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F04" w:rsidRDefault="00D328CD" w:rsidP="00954F04">
      <w:pPr>
        <w:spacing w:after="0"/>
      </w:pPr>
      <w:r>
        <w:t xml:space="preserve">Dave </w:t>
      </w:r>
      <w:proofErr w:type="spellStart"/>
      <w:r>
        <w:t>Ng’ang’a</w:t>
      </w:r>
      <w:proofErr w:type="spellEnd"/>
    </w:p>
    <w:p w:rsidR="00954F04" w:rsidRDefault="00D328CD" w:rsidP="00954F04">
      <w:pPr>
        <w:spacing w:after="0"/>
      </w:pPr>
      <w:r>
        <w:t>557</w:t>
      </w:r>
    </w:p>
    <w:p w:rsidR="00B944C6" w:rsidRDefault="00B944C6" w:rsidP="00954F04">
      <w:pPr>
        <w:spacing w:after="0"/>
      </w:pPr>
      <w:r>
        <w:t>Cairn University School of Business</w:t>
      </w:r>
    </w:p>
    <w:p w:rsidR="00954F04" w:rsidRDefault="00954F04" w:rsidP="00954F04">
      <w:pPr>
        <w:spacing w:after="0"/>
      </w:pPr>
      <w:r>
        <w:t>CIS122 Essentials of Networking</w:t>
      </w:r>
    </w:p>
    <w:p w:rsidR="00954F04" w:rsidRDefault="00954F04" w:rsidP="00954F04">
      <w:pPr>
        <w:spacing w:after="0"/>
      </w:pPr>
      <w:r>
        <w:t xml:space="preserve">Project </w:t>
      </w:r>
      <w:r w:rsidR="00D328CD">
        <w:t>1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Project objective:</w:t>
      </w:r>
    </w:p>
    <w:p w:rsidR="00954F04" w:rsidRDefault="00D328CD" w:rsidP="00954F04">
      <w:pPr>
        <w:spacing w:after="0"/>
      </w:pPr>
      <w:r>
        <w:t>Make Ethernet Cables using T-568b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Equipment used:</w:t>
      </w:r>
    </w:p>
    <w:p w:rsidR="00954F04" w:rsidRDefault="00954F04" w:rsidP="00954F0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011"/>
        <w:gridCol w:w="2011"/>
        <w:gridCol w:w="1678"/>
        <w:gridCol w:w="1678"/>
      </w:tblGrid>
      <w:tr w:rsidR="00954F04" w:rsidTr="00954F04">
        <w:tc>
          <w:tcPr>
            <w:tcW w:w="2198" w:type="dxa"/>
          </w:tcPr>
          <w:p w:rsidR="00954F04" w:rsidRDefault="00954F04" w:rsidP="00954F04">
            <w:r>
              <w:t>Equipment Description</w:t>
            </w:r>
          </w:p>
        </w:tc>
        <w:tc>
          <w:tcPr>
            <w:tcW w:w="2011" w:type="dxa"/>
          </w:tcPr>
          <w:p w:rsidR="00954F04" w:rsidRDefault="00954F04" w:rsidP="00954F04">
            <w:r>
              <w:t>Vendor</w:t>
            </w:r>
          </w:p>
        </w:tc>
        <w:tc>
          <w:tcPr>
            <w:tcW w:w="2011" w:type="dxa"/>
          </w:tcPr>
          <w:p w:rsidR="00954F04" w:rsidRDefault="00954F04" w:rsidP="00954F04">
            <w:r>
              <w:t>Vendor Item #</w:t>
            </w:r>
          </w:p>
        </w:tc>
        <w:tc>
          <w:tcPr>
            <w:tcW w:w="1678" w:type="dxa"/>
          </w:tcPr>
          <w:p w:rsidR="00954F04" w:rsidRDefault="00954F04" w:rsidP="00954F04">
            <w:r>
              <w:t>Retail price</w:t>
            </w:r>
          </w:p>
        </w:tc>
        <w:tc>
          <w:tcPr>
            <w:tcW w:w="1678" w:type="dxa"/>
          </w:tcPr>
          <w:p w:rsidR="00954F04" w:rsidRDefault="00954F04" w:rsidP="00954F04">
            <w:r>
              <w:t>Actual price (if known)</w:t>
            </w:r>
          </w:p>
        </w:tc>
      </w:tr>
      <w:tr w:rsidR="00954F04" w:rsidTr="00954F04">
        <w:tc>
          <w:tcPr>
            <w:tcW w:w="2198" w:type="dxa"/>
          </w:tcPr>
          <w:p w:rsidR="00954F04" w:rsidRDefault="00D328CD" w:rsidP="00954F04">
            <w:r>
              <w:t>Network Tool Kit</w:t>
            </w:r>
            <w:r w:rsidR="00C97FC1">
              <w:t xml:space="preserve"> (with RJ-45) connectors</w:t>
            </w:r>
          </w:p>
        </w:tc>
        <w:tc>
          <w:tcPr>
            <w:tcW w:w="2011" w:type="dxa"/>
          </w:tcPr>
          <w:p w:rsidR="00954F04" w:rsidRDefault="00D328CD" w:rsidP="00954F04">
            <w:r>
              <w:t>SGIL</w:t>
            </w:r>
          </w:p>
        </w:tc>
        <w:tc>
          <w:tcPr>
            <w:tcW w:w="2011" w:type="dxa"/>
          </w:tcPr>
          <w:p w:rsidR="00954F04" w:rsidRDefault="00384F5F" w:rsidP="00954F04">
            <w:r w:rsidRPr="00384F5F">
              <w:t>LYSB01L924436-CMPTRACCS</w:t>
            </w:r>
          </w:p>
        </w:tc>
        <w:tc>
          <w:tcPr>
            <w:tcW w:w="1678" w:type="dxa"/>
          </w:tcPr>
          <w:p w:rsidR="00954F04" w:rsidRDefault="00D328CD" w:rsidP="00954F04">
            <w:r>
              <w:t>19.99</w:t>
            </w:r>
          </w:p>
        </w:tc>
        <w:tc>
          <w:tcPr>
            <w:tcW w:w="1678" w:type="dxa"/>
          </w:tcPr>
          <w:p w:rsidR="00954F04" w:rsidRDefault="00384F5F" w:rsidP="00954F04">
            <w:r>
              <w:t>unkown</w:t>
            </w:r>
            <w:bookmarkStart w:id="0" w:name="_GoBack"/>
            <w:bookmarkEnd w:id="0"/>
          </w:p>
        </w:tc>
      </w:tr>
      <w:tr w:rsidR="00954F04" w:rsidTr="00954F04">
        <w:tc>
          <w:tcPr>
            <w:tcW w:w="2198" w:type="dxa"/>
          </w:tcPr>
          <w:p w:rsidR="00954F04" w:rsidRDefault="00D328CD" w:rsidP="00954F04">
            <w:r>
              <w:t>Cabling</w:t>
            </w:r>
            <w:r w:rsidR="00C97FC1">
              <w:t xml:space="preserve"> CAT5e</w:t>
            </w:r>
            <w:r w:rsidR="00384F5F">
              <w:t xml:space="preserve"> (100ft)</w:t>
            </w:r>
          </w:p>
        </w:tc>
        <w:tc>
          <w:tcPr>
            <w:tcW w:w="2011" w:type="dxa"/>
          </w:tcPr>
          <w:p w:rsidR="00954F04" w:rsidRPr="00384F5F" w:rsidRDefault="00384F5F" w:rsidP="00954F04">
            <w:pPr>
              <w:rPr>
                <w:rStyle w:val="Strong"/>
                <w:b w:val="0"/>
              </w:rPr>
            </w:pPr>
            <w:proofErr w:type="spellStart"/>
            <w:r w:rsidRPr="00384F5F">
              <w:rPr>
                <w:rStyle w:val="Strong"/>
                <w:b w:val="0"/>
              </w:rPr>
              <w:t>MediaBridge</w:t>
            </w:r>
            <w:proofErr w:type="spellEnd"/>
          </w:p>
        </w:tc>
        <w:tc>
          <w:tcPr>
            <w:tcW w:w="2011" w:type="dxa"/>
          </w:tcPr>
          <w:p w:rsidR="00954F04" w:rsidRDefault="00384F5F" w:rsidP="00954F04">
            <w:r>
              <w:t>SL600</w:t>
            </w:r>
          </w:p>
        </w:tc>
        <w:tc>
          <w:tcPr>
            <w:tcW w:w="1678" w:type="dxa"/>
          </w:tcPr>
          <w:p w:rsidR="00954F04" w:rsidRDefault="00384F5F" w:rsidP="00954F04">
            <w:r>
              <w:t>46.99</w:t>
            </w:r>
          </w:p>
        </w:tc>
        <w:tc>
          <w:tcPr>
            <w:tcW w:w="1678" w:type="dxa"/>
          </w:tcPr>
          <w:p w:rsidR="00954F04" w:rsidRDefault="00384F5F" w:rsidP="00954F04">
            <w:r>
              <w:t>unknown</w:t>
            </w:r>
          </w:p>
        </w:tc>
      </w:tr>
      <w:tr w:rsidR="00954F04" w:rsidTr="00954F04">
        <w:tc>
          <w:tcPr>
            <w:tcW w:w="2198" w:type="dxa"/>
          </w:tcPr>
          <w:p w:rsidR="00954F04" w:rsidRDefault="00954F04" w:rsidP="00954F04"/>
        </w:tc>
        <w:tc>
          <w:tcPr>
            <w:tcW w:w="2011" w:type="dxa"/>
          </w:tcPr>
          <w:p w:rsidR="00954F04" w:rsidRDefault="00954F04" w:rsidP="00954F04"/>
        </w:tc>
        <w:tc>
          <w:tcPr>
            <w:tcW w:w="2011" w:type="dxa"/>
          </w:tcPr>
          <w:p w:rsidR="00954F04" w:rsidRDefault="00954F04" w:rsidP="00954F04"/>
        </w:tc>
        <w:tc>
          <w:tcPr>
            <w:tcW w:w="1678" w:type="dxa"/>
          </w:tcPr>
          <w:p w:rsidR="00954F04" w:rsidRDefault="00954F04" w:rsidP="00954F04"/>
        </w:tc>
        <w:tc>
          <w:tcPr>
            <w:tcW w:w="1678" w:type="dxa"/>
          </w:tcPr>
          <w:p w:rsidR="00954F04" w:rsidRDefault="00954F04" w:rsidP="00954F04"/>
        </w:tc>
      </w:tr>
    </w:tbl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Detailed list of software and operating platforms used, including version numbers and licensing requirements:</w:t>
      </w:r>
    </w:p>
    <w:p w:rsidR="00954F04" w:rsidRDefault="00954F04" w:rsidP="00954F04">
      <w:pPr>
        <w:spacing w:after="0"/>
      </w:pPr>
    </w:p>
    <w:p w:rsidR="00954F04" w:rsidRDefault="00D328CD" w:rsidP="00954F04">
      <w:pPr>
        <w:spacing w:after="0"/>
      </w:pPr>
      <w:r>
        <w:t>N/A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Network diagram:</w:t>
      </w:r>
    </w:p>
    <w:p w:rsidR="00954F04" w:rsidRDefault="00954F04" w:rsidP="00954F04">
      <w:pPr>
        <w:spacing w:after="0"/>
      </w:pPr>
    </w:p>
    <w:p w:rsidR="00954F04" w:rsidRDefault="00D328CD" w:rsidP="00954F04">
      <w:pPr>
        <w:spacing w:after="0"/>
      </w:pPr>
      <w:r>
        <w:t>N/A</w:t>
      </w: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</w:p>
    <w:p w:rsidR="00954F04" w:rsidRDefault="00954F04" w:rsidP="00954F04">
      <w:pPr>
        <w:spacing w:after="0"/>
      </w:pPr>
      <w:r>
        <w:t>Configurations:</w:t>
      </w:r>
    </w:p>
    <w:p w:rsidR="00954F04" w:rsidRDefault="00954F04" w:rsidP="00954F04">
      <w:pPr>
        <w:spacing w:after="0"/>
      </w:pPr>
    </w:p>
    <w:p w:rsidR="00D328CD" w:rsidRDefault="00D328CD" w:rsidP="00D328CD">
      <w:r>
        <w:t xml:space="preserve">TIA 568A, </w:t>
      </w:r>
      <w:r w:rsidRPr="00D328CD">
        <w:rPr>
          <w:b/>
        </w:rPr>
        <w:t>568B</w:t>
      </w:r>
    </w:p>
    <w:p w:rsidR="00D328CD" w:rsidRPr="00D328CD" w:rsidRDefault="00D328CD" w:rsidP="00D328CD">
      <w:pPr>
        <w:rPr>
          <w:b/>
        </w:rPr>
      </w:pPr>
      <w:r w:rsidRPr="00D328CD">
        <w:rPr>
          <w:b/>
        </w:rPr>
        <w:t>568B - White orange, orange, white green, blue, white blue, green, white brown, brown</w:t>
      </w:r>
    </w:p>
    <w:p w:rsidR="00D328CD" w:rsidRDefault="00D328CD" w:rsidP="00D328CD">
      <w:r>
        <w:t xml:space="preserve">568A – white/green, green, white/orange, blue, white/blue, orange, white/brown, brown, </w:t>
      </w:r>
    </w:p>
    <w:p w:rsidR="00954F04" w:rsidRDefault="00954F04" w:rsidP="00D328CD">
      <w:pPr>
        <w:spacing w:after="0"/>
      </w:pPr>
    </w:p>
    <w:sectPr w:rsidR="0095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04"/>
    <w:rsid w:val="001754DA"/>
    <w:rsid w:val="00384F5F"/>
    <w:rsid w:val="003B547F"/>
    <w:rsid w:val="00545B73"/>
    <w:rsid w:val="005C6D54"/>
    <w:rsid w:val="007739BE"/>
    <w:rsid w:val="00954F04"/>
    <w:rsid w:val="009D7980"/>
    <w:rsid w:val="00B944C6"/>
    <w:rsid w:val="00C97FC1"/>
    <w:rsid w:val="00CF0389"/>
    <w:rsid w:val="00D328CD"/>
    <w:rsid w:val="00DC1367"/>
    <w:rsid w:val="00E4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84F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84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Dave Ng'ang'a</cp:lastModifiedBy>
  <cp:revision>5</cp:revision>
  <dcterms:created xsi:type="dcterms:W3CDTF">2017-11-23T02:01:00Z</dcterms:created>
  <dcterms:modified xsi:type="dcterms:W3CDTF">2019-01-24T16:00:00Z</dcterms:modified>
</cp:coreProperties>
</file>