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Assignment</w:t>
      </w:r>
      <w:r>
        <w:t xml:space="preserve"> </w:t>
      </w:r>
      <w:r>
        <w:t xml:space="preserve">2</w:t>
      </w:r>
    </w:p>
    <w:p>
      <w:pPr>
        <w:pStyle w:val="Author"/>
      </w:pPr>
      <w:r>
        <w:t xml:space="preserve">David</w:t>
      </w:r>
      <w:r>
        <w:t xml:space="preserve"> </w:t>
      </w:r>
      <w:r>
        <w:t xml:space="preserve">Abeiku</w:t>
      </w:r>
      <w:r>
        <w:t xml:space="preserve"> </w:t>
      </w:r>
      <w:r>
        <w:t xml:space="preserve">Saah</w:t>
      </w:r>
    </w:p>
    <w:p>
      <w:pPr>
        <w:pStyle w:val="Date"/>
      </w:pPr>
      <w:r>
        <w:t xml:space="preserve">2023-02-12</w:t>
      </w:r>
    </w:p>
    <w:p>
      <w:pPr>
        <w:pStyle w:val="SourceCode"/>
      </w:pPr>
      <w:r>
        <w:rPr>
          <w:rStyle w:val="FunctionTok"/>
        </w:rPr>
        <w:t xml:space="preserve">library</w:t>
      </w:r>
      <w:r>
        <w:rPr>
          <w:rStyle w:val="NormalTok"/>
        </w:rPr>
        <w:t xml:space="preserve">(readr)</w:t>
      </w:r>
      <w:r>
        <w:br/>
      </w:r>
      <w:r>
        <w:br/>
      </w:r>
      <w:r>
        <w:rPr>
          <w:rStyle w:val="NormalTok"/>
        </w:rPr>
        <w:t xml:space="preserve">StudentsData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"StudentsData.txt"</w:t>
      </w:r>
      <w:r>
        <w:rPr>
          <w:rStyle w:val="NormalTok"/>
        </w:rPr>
        <w:t xml:space="preserve">, </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r>
        <w:br/>
      </w:r>
      <w:r>
        <w:br/>
      </w:r>
      <w:r>
        <w:rPr>
          <w:rStyle w:val="NormalTok"/>
        </w:rPr>
        <w:t xml:space="preserve">GhanaRegions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"GhanaRegions.txt"</w:t>
      </w:r>
      <w:r>
        <w:rPr>
          <w:rStyle w:val="NormalTok"/>
        </w:rPr>
        <w:t xml:space="preserve">, </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p>
    <w:bookmarkStart w:id="20" w:name="question-1"/>
    <w:p>
      <w:pPr>
        <w:pStyle w:val="Heading3"/>
      </w:pPr>
      <w:r>
        <w:t xml:space="preserve">Question 1</w:t>
      </w:r>
    </w:p>
    <w:p>
      <w:pPr>
        <w:numPr>
          <w:ilvl w:val="0"/>
          <w:numId w:val="1001"/>
        </w:numPr>
      </w:pPr>
      <w:r>
        <w:t xml:space="preserve">Gender is the explanatory variable while the response variable is Cafeteria. This is because we are trying to check if a student’s gender determines the cafeteria they prefer to eat from.</w:t>
      </w:r>
    </w:p>
    <w:p>
      <w:pPr>
        <w:numPr>
          <w:ilvl w:val="0"/>
          <w:numId w:val="1001"/>
        </w:numPr>
      </w:pPr>
      <w:r>
        <w:t xml:space="preserve">A Two Way Table for Cafeteria and Gender</w:t>
      </w:r>
    </w:p>
    <w:p>
      <w:pPr>
        <w:pStyle w:val="SourceCode"/>
      </w:pPr>
      <w:r>
        <w:rPr>
          <w:rStyle w:val="NormalTok"/>
        </w:rPr>
        <w:t xml:space="preserve">tbl </w:t>
      </w:r>
      <w:r>
        <w:rPr>
          <w:rStyle w:val="OtherTok"/>
        </w:rPr>
        <w:t xml:space="preserve">=</w:t>
      </w:r>
      <w:r>
        <w:rPr>
          <w:rStyle w:val="NormalTok"/>
        </w:rPr>
        <w:t xml:space="preserve"> </w:t>
      </w:r>
      <w:r>
        <w:rPr>
          <w:rStyle w:val="FunctionTok"/>
        </w:rPr>
        <w:t xml:space="preserve">table</w:t>
      </w:r>
      <w:r>
        <w:rPr>
          <w:rStyle w:val="NormalTok"/>
        </w:rPr>
        <w:t xml:space="preserve">(StudentsData</w:t>
      </w:r>
      <w:r>
        <w:rPr>
          <w:rStyle w:val="SpecialCharTok"/>
        </w:rPr>
        <w:t xml:space="preserve">$</w:t>
      </w:r>
      <w:r>
        <w:rPr>
          <w:rStyle w:val="NormalTok"/>
        </w:rPr>
        <w:t xml:space="preserve">Cafeteria, StudentsData</w:t>
      </w:r>
      <w:r>
        <w:rPr>
          <w:rStyle w:val="SpecialCharTok"/>
        </w:rPr>
        <w:t xml:space="preserve">$</w:t>
      </w:r>
      <w:r>
        <w:rPr>
          <w:rStyle w:val="NormalTok"/>
        </w:rPr>
        <w:t xml:space="preserve">Gender); tbl</w:t>
      </w:r>
    </w:p>
    <w:p>
      <w:pPr>
        <w:pStyle w:val="SourceCode"/>
      </w:pPr>
      <w:r>
        <w:rPr>
          <w:rStyle w:val="VerbatimChar"/>
        </w:rPr>
        <w:t xml:space="preserve">##           </w:t>
      </w:r>
      <w:r>
        <w:br/>
      </w:r>
      <w:r>
        <w:rPr>
          <w:rStyle w:val="VerbatimChar"/>
        </w:rPr>
        <w:t xml:space="preserve">##            Female Male</w:t>
      </w:r>
      <w:r>
        <w:br/>
      </w:r>
      <w:r>
        <w:rPr>
          <w:rStyle w:val="VerbatimChar"/>
        </w:rPr>
        <w:t xml:space="preserve">##   Akornor      12   27</w:t>
      </w:r>
      <w:r>
        <w:br/>
      </w:r>
      <w:r>
        <w:rPr>
          <w:rStyle w:val="VerbatimChar"/>
        </w:rPr>
        <w:t xml:space="preserve">##   BigBen       45   33</w:t>
      </w:r>
      <w:r>
        <w:br/>
      </w:r>
      <w:r>
        <w:rPr>
          <w:rStyle w:val="VerbatimChar"/>
        </w:rPr>
        <w:t xml:space="preserve">##   Munchies     49   52</w:t>
      </w:r>
    </w:p>
    <w:p>
      <w:pPr>
        <w:pStyle w:val="SourceCode"/>
      </w:pPr>
      <w:r>
        <w:rPr>
          <w:rStyle w:val="FunctionTok"/>
        </w:rPr>
        <w:t xml:space="preserve">colnames</w:t>
      </w:r>
      <w:r>
        <w:rPr>
          <w:rStyle w:val="NormalTok"/>
        </w:rPr>
        <w:t xml:space="preserve">(tbl)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FunctionTok"/>
        </w:rPr>
        <w:t xml:space="preserve">rownames</w:t>
      </w:r>
      <w:r>
        <w:rPr>
          <w:rStyle w:val="NormalTok"/>
        </w:rPr>
        <w:t xml:space="preserve">(tbl)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"Akornor"</w:t>
      </w:r>
      <w:r>
        <w:rPr>
          <w:rStyle w:val="NormalTok"/>
        </w:rPr>
        <w:t xml:space="preserve">, </w:t>
      </w:r>
      <w:r>
        <w:rPr>
          <w:rStyle w:val="StringTok"/>
        </w:rPr>
        <w:t xml:space="preserve">"BigBen"</w:t>
      </w:r>
      <w:r>
        <w:rPr>
          <w:rStyle w:val="NormalTok"/>
        </w:rPr>
        <w:t xml:space="preserve">, </w:t>
      </w:r>
      <w:r>
        <w:rPr>
          <w:rStyle w:val="StringTok"/>
        </w:rPr>
        <w:t xml:space="preserve">"Munchies"</w:t>
      </w:r>
      <w:r>
        <w:rPr>
          <w:rStyle w:val="NormalTok"/>
        </w:rPr>
        <w:t xml:space="preserve">)</w:t>
      </w:r>
      <w:r>
        <w:br/>
      </w:r>
      <w:r>
        <w:rPr>
          <w:rStyle w:val="NormalTok"/>
        </w:rPr>
        <w:t xml:space="preserve">tbl</w:t>
      </w:r>
    </w:p>
    <w:p>
      <w:pPr>
        <w:pStyle w:val="SourceCode"/>
      </w:pPr>
      <w:r>
        <w:rPr>
          <w:rStyle w:val="VerbatimChar"/>
        </w:rPr>
        <w:t xml:space="preserve">##           </w:t>
      </w:r>
      <w:r>
        <w:br/>
      </w:r>
      <w:r>
        <w:rPr>
          <w:rStyle w:val="VerbatimChar"/>
        </w:rPr>
        <w:t xml:space="preserve">##            Female Male</w:t>
      </w:r>
      <w:r>
        <w:br/>
      </w:r>
      <w:r>
        <w:rPr>
          <w:rStyle w:val="VerbatimChar"/>
        </w:rPr>
        <w:t xml:space="preserve">##   Akornor      12   27</w:t>
      </w:r>
      <w:r>
        <w:br/>
      </w:r>
      <w:r>
        <w:rPr>
          <w:rStyle w:val="VerbatimChar"/>
        </w:rPr>
        <w:t xml:space="preserve">##   BigBen       45   33</w:t>
      </w:r>
      <w:r>
        <w:br/>
      </w:r>
      <w:r>
        <w:rPr>
          <w:rStyle w:val="VerbatimChar"/>
        </w:rPr>
        <w:t xml:space="preserve">##   Munchies     49   52</w:t>
      </w:r>
    </w:p>
    <w:p>
      <w:pPr>
        <w:numPr>
          <w:ilvl w:val="0"/>
          <w:numId w:val="1002"/>
        </w:numPr>
      </w:pPr>
      <w:r>
        <w:t xml:space="preserve">Gender and Cafeteria are both categorical variables. Using raw data counts does not give a precise information about the relationship between the variables. Conditional percentages allow us to compare the distribution with a numerical summary restricted to each value of the explanatory variable. It gives the</w:t>
      </w:r>
      <w:r>
        <w:t xml:space="preserve"> </w:t>
      </w:r>
      <w:r>
        <w:t xml:space="preserve">“</w:t>
      </w:r>
      <w:r>
        <w:t xml:space="preserve">condition</w:t>
      </w:r>
      <w:r>
        <w:t xml:space="preserve">”</w:t>
      </w:r>
      <w:r>
        <w:t xml:space="preserve"> </w:t>
      </w:r>
      <w:r>
        <w:t xml:space="preserve">for which the explanatory variable (Gender) may</w:t>
      </w:r>
      <w:r>
        <w:t xml:space="preserve"> </w:t>
      </w:r>
      <w:r>
        <w:t xml:space="preserve">“</w:t>
      </w:r>
      <w:r>
        <w:t xml:space="preserve">affect</w:t>
      </w:r>
      <w:r>
        <w:t xml:space="preserve">”</w:t>
      </w:r>
      <w:r>
        <w:t xml:space="preserve"> </w:t>
      </w:r>
      <w:r>
        <w:t xml:space="preserve">the response variable (Cafeteria). Since Gender (explanatory variable) is in the column of the two-way table, we use conditional column percentages.</w:t>
      </w:r>
    </w:p>
    <w:p>
      <w:pPr>
        <w:numPr>
          <w:ilvl w:val="0"/>
          <w:numId w:val="1002"/>
        </w:numPr>
      </w:pPr>
      <w:r>
        <w:t xml:space="preserve">A Two Way Table for Cafeteria and Gender with conditional percentages.</w:t>
      </w:r>
    </w:p>
    <w:p>
      <w:pPr>
        <w:pStyle w:val="SourceCode"/>
      </w:pPr>
      <w:r>
        <w:rPr>
          <w:rStyle w:val="NormalTok"/>
        </w:rPr>
        <w:t xml:space="preserve">tbl_prop </w:t>
      </w:r>
      <w:r>
        <w:rPr>
          <w:rStyle w:val="OtherTok"/>
        </w:rPr>
        <w:t xml:space="preserve">=</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prop.table</w:t>
      </w:r>
      <w:r>
        <w:rPr>
          <w:rStyle w:val="NormalTok"/>
        </w:rPr>
        <w:t xml:space="preserve">(tbl,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tbl_prop</w:t>
      </w:r>
    </w:p>
    <w:p>
      <w:pPr>
        <w:pStyle w:val="SourceCode"/>
      </w:pPr>
      <w:r>
        <w:rPr>
          <w:rStyle w:val="VerbatimChar"/>
        </w:rPr>
        <w:t xml:space="preserve">##           </w:t>
      </w:r>
      <w:r>
        <w:br/>
      </w:r>
      <w:r>
        <w:rPr>
          <w:rStyle w:val="VerbatimChar"/>
        </w:rPr>
        <w:t xml:space="preserve">##            Female Male</w:t>
      </w:r>
      <w:r>
        <w:br/>
      </w:r>
      <w:r>
        <w:rPr>
          <w:rStyle w:val="VerbatimChar"/>
        </w:rPr>
        <w:t xml:space="preserve">##   Akornor    11.3 24.1</w:t>
      </w:r>
      <w:r>
        <w:br/>
      </w:r>
      <w:r>
        <w:rPr>
          <w:rStyle w:val="VerbatimChar"/>
        </w:rPr>
        <w:t xml:space="preserve">##   BigBen     42.5 29.5</w:t>
      </w:r>
      <w:r>
        <w:br/>
      </w:r>
      <w:r>
        <w:rPr>
          <w:rStyle w:val="VerbatimChar"/>
        </w:rPr>
        <w:t xml:space="preserve">##   Munchies   46.2 46.4</w:t>
      </w:r>
    </w:p>
    <w:p>
      <w:pPr>
        <w:numPr>
          <w:ilvl w:val="0"/>
          <w:numId w:val="1003"/>
        </w:numPr>
      </w:pPr>
      <w:r>
        <w:t xml:space="preserve">Column 1 = 11.3 + 42.5 + 46.2 = 100</w:t>
      </w:r>
      <w:r>
        <w:t xml:space="preserve"> </w:t>
      </w:r>
      <w:r>
        <w:t xml:space="preserve">Column 2 = 24.1 + 29.5 + 46.4 = 100</w:t>
      </w:r>
      <w:r>
        <w:t xml:space="preserve"> </w:t>
      </w:r>
      <w:r>
        <w:t xml:space="preserve">Yes, each column adds up to 100.</w:t>
      </w:r>
    </w:p>
    <w:p>
      <w:pPr>
        <w:numPr>
          <w:ilvl w:val="0"/>
          <w:numId w:val="1003"/>
        </w:numPr>
      </w:pPr>
      <w:r>
        <w:t xml:space="preserve">Percentage of male students who prefer BigBen: 29.5%</w:t>
      </w:r>
      <w:r>
        <w:t xml:space="preserve"> </w:t>
      </w:r>
      <w:r>
        <w:t xml:space="preserve">Percentage of female students who prefer BigBen: 42.5%</w:t>
      </w:r>
    </w:p>
    <w:p>
      <w:pPr>
        <w:numPr>
          <w:ilvl w:val="0"/>
          <w:numId w:val="1003"/>
        </w:numPr>
      </w:pPr>
      <w:r>
        <w:t xml:space="preserve">Percentage of male students who prefer Akornor: 24.1%</w:t>
      </w:r>
      <w:r>
        <w:t xml:space="preserve"> </w:t>
      </w:r>
      <w:r>
        <w:t xml:space="preserve">Percentage of female students who prefer Akornor: 11.3%</w:t>
      </w:r>
    </w:p>
    <w:p>
      <w:pPr>
        <w:numPr>
          <w:ilvl w:val="0"/>
          <w:numId w:val="1003"/>
        </w:numPr>
      </w:pPr>
      <w:r>
        <w:t xml:space="preserve">From the two-way table of conditional percentages, the majority of males (46.4%) and females (46.2%) prefer Munchies. Consequently, the least preferred cafeteria for both genders (24.1% for males and 11.3% for females) is Akornor. Since there is a trend of both genders preferring a particular cafeteria in similar proportions, I do not think there is a gender effect on student’s preferences for the cafeterias on campus.</w:t>
      </w:r>
    </w:p>
    <w:bookmarkEnd w:id="20"/>
    <w:bookmarkStart w:id="22" w:name="question-2"/>
    <w:p>
      <w:pPr>
        <w:pStyle w:val="Heading3"/>
      </w:pPr>
      <w:r>
        <w:t xml:space="preserve">Question 2</w:t>
      </w:r>
    </w:p>
    <w:p>
      <w:pPr>
        <w:numPr>
          <w:ilvl w:val="0"/>
          <w:numId w:val="1004"/>
        </w:numPr>
      </w:pPr>
      <w:r>
        <w:t xml:space="preserve">This is an observational study because the researchers surveyed the companies as they went about their normal activities. Also, the researchers do not assign the factories to be used in the study. Hence, it cannot be considered as an experiment. It is an observational study.</w:t>
      </w:r>
    </w:p>
    <w:p>
      <w:pPr>
        <w:numPr>
          <w:ilvl w:val="0"/>
          <w:numId w:val="1004"/>
        </w:numPr>
      </w:pPr>
      <w:r>
        <w:t xml:space="preserve">The sampling method being used is cluster sampling.</w:t>
      </w:r>
    </w:p>
    <w:p>
      <w:pPr>
        <w:numPr>
          <w:ilvl w:val="0"/>
          <w:numId w:val="1004"/>
        </w:numPr>
      </w:pPr>
      <w:r>
        <w:t xml:space="preserve">All the regions in Ghana with populations greater than 1,000,000.</w:t>
      </w:r>
    </w:p>
    <w:p>
      <w:pPr>
        <w:numPr>
          <w:ilvl w:val="0"/>
          <w:numId w:val="1004"/>
        </w:numPr>
      </w:pPr>
      <w:r>
        <w:t xml:space="preserve">Randomly selecting the 5 regions for the study</w:t>
      </w:r>
    </w:p>
    <w:p>
      <w:pPr>
        <w:pStyle w:val="SourceCode"/>
      </w:pPr>
      <w:r>
        <w:rPr>
          <w:rStyle w:val="NormalTok"/>
        </w:rPr>
        <w:t xml:space="preserve">pop_regions </w:t>
      </w:r>
      <w:r>
        <w:rPr>
          <w:rStyle w:val="OtherTok"/>
        </w:rPr>
        <w:t xml:space="preserve">=</w:t>
      </w:r>
      <w:r>
        <w:rPr>
          <w:rStyle w:val="NormalTok"/>
        </w:rPr>
        <w:t xml:space="preserve"> GhanaRegions[GhanaRegions</w:t>
      </w:r>
      <w:r>
        <w:rPr>
          <w:rStyle w:val="SpecialCharTok"/>
        </w:rPr>
        <w:t xml:space="preserve">$</w:t>
      </w:r>
      <w:r>
        <w:rPr>
          <w:rStyle w:val="NormalTok"/>
        </w:rPr>
        <w:t xml:space="preserve">Population </w:t>
      </w:r>
      <w:r>
        <w:rPr>
          <w:rStyle w:val="SpecialCharTok"/>
        </w:rPr>
        <w:t xml:space="preserve">&gt;</w:t>
      </w:r>
      <w:r>
        <w:rPr>
          <w:rStyle w:val="NormalTok"/>
        </w:rPr>
        <w:t xml:space="preserve"> </w:t>
      </w:r>
      <w:r>
        <w:rPr>
          <w:rStyle w:val="DecValTok"/>
        </w:rPr>
        <w:t xml:space="preserve">1000000</w:t>
      </w:r>
      <w:r>
        <w:rPr>
          <w:rStyle w:val="NormalTok"/>
        </w:rPr>
        <w:t xml:space="preserve">, ]</w:t>
      </w:r>
      <w:r>
        <w:br/>
      </w:r>
      <w:r>
        <w:rPr>
          <w:rStyle w:val="NormalTok"/>
        </w:rPr>
        <w:t xml:space="preserve">pop_regions</w:t>
      </w:r>
    </w:p>
    <w:p>
      <w:pPr>
        <w:pStyle w:val="SourceCode"/>
      </w:pPr>
      <w:r>
        <w:rPr>
          <w:rStyle w:val="VerbatimChar"/>
        </w:rPr>
        <w:t xml:space="preserve">## # A tibble: 10 × 3</w:t>
      </w:r>
      <w:r>
        <w:br/>
      </w:r>
      <w:r>
        <w:rPr>
          <w:rStyle w:val="VerbatimChar"/>
        </w:rPr>
        <w:t xml:space="preserve">##    Region          Population Capital   </w:t>
      </w:r>
      <w:r>
        <w:br/>
      </w:r>
      <w:r>
        <w:rPr>
          <w:rStyle w:val="VerbatimChar"/>
        </w:rPr>
        <w:t xml:space="preserve">##    &lt;chr&gt;                &lt;dbl&gt; &lt;chr&gt;     </w:t>
      </w:r>
      <w:r>
        <w:br/>
      </w:r>
      <w:r>
        <w:rPr>
          <w:rStyle w:val="VerbatimChar"/>
        </w:rPr>
        <w:t xml:space="preserve">##  1 "Ashanti"          5440463 Kumasi    </w:t>
      </w:r>
      <w:r>
        <w:br/>
      </w:r>
      <w:r>
        <w:rPr>
          <w:rStyle w:val="VerbatimChar"/>
        </w:rPr>
        <w:t xml:space="preserve">##  2 "Bono\xa0"         1208649 Sunyani   </w:t>
      </w:r>
      <w:r>
        <w:br/>
      </w:r>
      <w:r>
        <w:rPr>
          <w:rStyle w:val="VerbatimChar"/>
        </w:rPr>
        <w:t xml:space="preserve">##  3 "Bono East"        1203400 Techiman  </w:t>
      </w:r>
      <w:r>
        <w:br/>
      </w:r>
      <w:r>
        <w:rPr>
          <w:rStyle w:val="VerbatimChar"/>
        </w:rPr>
        <w:t xml:space="preserve">##  4 "Central"          2859821 Cape Coast</w:t>
      </w:r>
      <w:r>
        <w:br/>
      </w:r>
      <w:r>
        <w:rPr>
          <w:rStyle w:val="VerbatimChar"/>
        </w:rPr>
        <w:t xml:space="preserve">##  5 "Eastern"          2925653 Koforidua </w:t>
      </w:r>
      <w:r>
        <w:br/>
      </w:r>
      <w:r>
        <w:rPr>
          <w:rStyle w:val="VerbatimChar"/>
        </w:rPr>
        <w:t xml:space="preserve">##  6 "Greater Accra"    5455692 Accra     </w:t>
      </w:r>
      <w:r>
        <w:br/>
      </w:r>
      <w:r>
        <w:rPr>
          <w:rStyle w:val="VerbatimChar"/>
        </w:rPr>
        <w:t xml:space="preserve">##  7 "Northern"         2310939 Tamale    </w:t>
      </w:r>
      <w:r>
        <w:br/>
      </w:r>
      <w:r>
        <w:rPr>
          <w:rStyle w:val="VerbatimChar"/>
        </w:rPr>
        <w:t xml:space="preserve">##  8 "Upper East"       1301226 Bolgatanga</w:t>
      </w:r>
      <w:r>
        <w:br/>
      </w:r>
      <w:r>
        <w:rPr>
          <w:rStyle w:val="VerbatimChar"/>
        </w:rPr>
        <w:t xml:space="preserve">##  9 "Volta"            1659040 Ho        </w:t>
      </w:r>
      <w:r>
        <w:br/>
      </w:r>
      <w:r>
        <w:rPr>
          <w:rStyle w:val="VerbatimChar"/>
        </w:rPr>
        <w:t xml:space="preserve">## 10 "Western"          2060585 Takoradi</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(pop_regions</w:t>
      </w:r>
      <w:r>
        <w:rPr>
          <w:rStyle w:val="SpecialCharTok"/>
        </w:rPr>
        <w:t xml:space="preserve">$</w:t>
      </w:r>
      <w:r>
        <w:rPr>
          <w:rStyle w:val="NormalTok"/>
        </w:rPr>
        <w:t xml:space="preserve">Population), </w:t>
      </w:r>
      <w:r>
        <w:rPr>
          <w:rStyle w:val="DecValTok"/>
        </w:rPr>
        <w:t xml:space="preserve">5</w:t>
      </w:r>
      <w:r>
        <w:rPr>
          <w:rStyle w:val="NormalTok"/>
        </w:rPr>
        <w:t xml:space="preserve">)</w:t>
      </w:r>
      <w:r>
        <w:br/>
      </w:r>
      <w:r>
        <w:rPr>
          <w:rStyle w:val="NormalTok"/>
        </w:rPr>
        <w:t xml:space="preserve">sample_data </w:t>
      </w:r>
      <w:r>
        <w:rPr>
          <w:rStyle w:val="OtherTok"/>
        </w:rPr>
        <w:t xml:space="preserve">=</w:t>
      </w:r>
      <w:r>
        <w:rPr>
          <w:rStyle w:val="NormalTok"/>
        </w:rPr>
        <w:t xml:space="preserve"> pop_regions[x, ];sample_data</w:t>
      </w:r>
    </w:p>
    <w:p>
      <w:pPr>
        <w:pStyle w:val="SourceCode"/>
      </w:pPr>
      <w:r>
        <w:rPr>
          <w:rStyle w:val="VerbatimChar"/>
        </w:rPr>
        <w:t xml:space="preserve">## # A tibble: 5 × 3</w:t>
      </w:r>
      <w:r>
        <w:br/>
      </w:r>
      <w:r>
        <w:rPr>
          <w:rStyle w:val="VerbatimChar"/>
        </w:rPr>
        <w:t xml:space="preserve">##   Region     Population Capital   </w:t>
      </w:r>
      <w:r>
        <w:br/>
      </w:r>
      <w:r>
        <w:rPr>
          <w:rStyle w:val="VerbatimChar"/>
        </w:rPr>
        <w:t xml:space="preserve">##   &lt;chr&gt;           &lt;dbl&gt; &lt;chr&gt;     </w:t>
      </w:r>
      <w:r>
        <w:br/>
      </w:r>
      <w:r>
        <w:rPr>
          <w:rStyle w:val="VerbatimChar"/>
        </w:rPr>
        <w:t xml:space="preserve">## 1 Western       2060585 Takoradi  </w:t>
      </w:r>
      <w:r>
        <w:br/>
      </w:r>
      <w:r>
        <w:rPr>
          <w:rStyle w:val="VerbatimChar"/>
        </w:rPr>
        <w:t xml:space="preserve">## 2 Volta         1659040 Ho        </w:t>
      </w:r>
      <w:r>
        <w:br/>
      </w:r>
      <w:r>
        <w:rPr>
          <w:rStyle w:val="VerbatimChar"/>
        </w:rPr>
        <w:t xml:space="preserve">## 3 Upper East    1301226 Bolgatanga</w:t>
      </w:r>
      <w:r>
        <w:br/>
      </w:r>
      <w:r>
        <w:rPr>
          <w:rStyle w:val="VerbatimChar"/>
        </w:rPr>
        <w:t xml:space="preserve">## 4 Northern      2310939 Tamale    </w:t>
      </w:r>
      <w:r>
        <w:br/>
      </w:r>
      <w:r>
        <w:rPr>
          <w:rStyle w:val="VerbatimChar"/>
        </w:rPr>
        <w:t xml:space="preserve">## 5 Bono East     1203400 Techiman</w:t>
      </w:r>
    </w:p>
    <w:p>
      <w:pPr>
        <w:numPr>
          <w:ilvl w:val="0"/>
          <w:numId w:val="1005"/>
        </w:numPr>
        <w:pStyle w:val="Compact"/>
      </w:pPr>
      <w:r>
        <w:t xml:space="preserve">Explaining the code</w:t>
      </w:r>
    </w:p>
    <w:p>
      <w:pPr>
        <w:numPr>
          <w:ilvl w:val="0"/>
          <w:numId w:val="1006"/>
        </w:numPr>
        <w:pStyle w:val="Compact"/>
      </w:pPr>
      <w:r>
        <w:t xml:space="preserve">Line 1: Get all the regions in Ghana whose population is greater than 1,000,000 and store it as a vector.</w:t>
      </w:r>
    </w:p>
    <w:p>
      <w:pPr>
        <w:numPr>
          <w:ilvl w:val="0"/>
          <w:numId w:val="1006"/>
        </w:numPr>
        <w:pStyle w:val="Compact"/>
      </w:pPr>
      <w:r>
        <w:t xml:space="preserve">Line 2: Display</w:t>
      </w:r>
      <w:r>
        <w:t xml:space="preserve"> </w:t>
      </w:r>
      <w:r>
        <w:rPr>
          <w:rStyle w:val="VerbatimChar"/>
        </w:rPr>
        <w:t xml:space="preserve">pop_regions</w:t>
      </w:r>
      <w:r>
        <w:t xml:space="preserve"> </w:t>
      </w:r>
      <w:r>
        <w:t xml:space="preserve">(regions with population greater than 1,000,000).</w:t>
      </w:r>
    </w:p>
    <w:p>
      <w:pPr>
        <w:numPr>
          <w:ilvl w:val="0"/>
          <w:numId w:val="1006"/>
        </w:numPr>
        <w:pStyle w:val="Compact"/>
      </w:pPr>
      <w:r>
        <w:t xml:space="preserve">Line 3: Randomly select 5 numbers between 1 and number of regions greater than 1,000,000 and store it in variable</w:t>
      </w:r>
      <w:r>
        <w:t xml:space="preserve"> </w:t>
      </w:r>
      <w:r>
        <w:rPr>
          <w:rStyle w:val="VerbatimChar"/>
        </w:rPr>
        <w:t xml:space="preserve">x</w:t>
      </w:r>
      <w:r>
        <w:t xml:space="preserve">.</w:t>
      </w:r>
    </w:p>
    <w:p>
      <w:pPr>
        <w:numPr>
          <w:ilvl w:val="0"/>
          <w:numId w:val="1006"/>
        </w:numPr>
        <w:pStyle w:val="Compact"/>
      </w:pPr>
      <w:r>
        <w:t xml:space="preserve">Line 4: Use the index values stored in</w:t>
      </w:r>
      <w:r>
        <w:t xml:space="preserve"> </w:t>
      </w:r>
      <w:r>
        <w:rPr>
          <w:rStyle w:val="VerbatimChar"/>
        </w:rPr>
        <w:t xml:space="preserve">x</w:t>
      </w:r>
      <w:r>
        <w:t xml:space="preserve"> </w:t>
      </w:r>
      <w:r>
        <w:t xml:space="preserve">to get the data for the randomly selected regions and store them in the</w:t>
      </w:r>
      <w:r>
        <w:t xml:space="preserve"> </w:t>
      </w:r>
      <w:r>
        <w:rPr>
          <w:rStyle w:val="VerbatimChar"/>
        </w:rPr>
        <w:t xml:space="preserve">sample_data</w:t>
      </w:r>
      <w:r>
        <w:t xml:space="preserve"> </w:t>
      </w:r>
      <w:r>
        <w:t xml:space="preserve">variable.</w:t>
      </w:r>
    </w:p>
    <w:p>
      <w:pPr>
        <w:numPr>
          <w:ilvl w:val="0"/>
          <w:numId w:val="1007"/>
        </w:numPr>
        <w:pStyle w:val="Compact"/>
      </w:pPr>
      <w:r>
        <w:t xml:space="preserve">Summarising the distribution.</w:t>
      </w:r>
    </w:p>
    <w:p>
      <w:pPr>
        <w:pStyle w:val="SourceCode"/>
      </w:pPr>
      <w:r>
        <w:rPr>
          <w:rStyle w:val="FunctionTok"/>
        </w:rPr>
        <w:t xml:space="preserve">hist</w:t>
      </w:r>
      <w:r>
        <w:rPr>
          <w:rStyle w:val="NormalTok"/>
        </w:rPr>
        <w:t xml:space="preserve">(pop_regions</w:t>
      </w:r>
      <w:r>
        <w:rPr>
          <w:rStyle w:val="SpecialCharTok"/>
        </w:rPr>
        <w:t xml:space="preserve">$</w:t>
      </w:r>
      <w:r>
        <w:rPr>
          <w:rStyle w:val="NormalTok"/>
        </w:rPr>
        <w:t xml:space="preserve">Population,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6000000</w:t>
      </w:r>
      <w:r>
        <w:rPr>
          <w:rStyle w:val="NormalTok"/>
        </w:rPr>
        <w:t xml:space="preserve">), </w:t>
      </w:r>
      <w:r>
        <w:rPr>
          <w:rStyle w:val="AttributeTok"/>
        </w:rPr>
        <w:t xml:space="preserve">main =</w:t>
      </w:r>
      <w:r>
        <w:rPr>
          <w:rStyle w:val="NormalTok"/>
        </w:rPr>
        <w:t xml:space="preserve"> </w:t>
      </w:r>
      <w:r>
        <w:rPr>
          <w:rStyle w:val="StringTok"/>
        </w:rPr>
        <w:t xml:space="preserve">"Most Populous Regions in Ghana"</w:t>
      </w:r>
      <w:r>
        <w:rPr>
          <w:rStyle w:val="NormalTok"/>
        </w:rPr>
        <w:t xml:space="preserve">, </w:t>
      </w:r>
      <w:r>
        <w:rPr>
          <w:rStyle w:val="AttributeTok"/>
        </w:rPr>
        <w:t xml:space="preserve">xlab =</w:t>
      </w:r>
      <w:r>
        <w:rPr>
          <w:rStyle w:val="NormalTok"/>
        </w:rPr>
        <w:t xml:space="preserve"> </w:t>
      </w:r>
      <w:r>
        <w:rPr>
          <w:rStyle w:val="StringTok"/>
        </w:rPr>
        <w:t xml:space="preserve">"Population"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_Saah_Homework_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(pop_regions</w:t>
      </w:r>
      <w:r>
        <w:rPr>
          <w:rStyle w:val="SpecialCharTok"/>
        </w:rPr>
        <w:t xml:space="preserve">$</w:t>
      </w:r>
      <w:r>
        <w:rPr>
          <w:rStyle w:val="NormalTok"/>
        </w:rPr>
        <w:t xml:space="preserve">Population);</w:t>
      </w:r>
    </w:p>
    <w:p>
      <w:pPr>
        <w:pStyle w:val="SourceCode"/>
      </w:pPr>
      <w:r>
        <w:rPr>
          <w:rStyle w:val="VerbatimChar"/>
        </w:rPr>
        <w:t xml:space="preserve">##    Min. 1st Qu.  Median    Mean 3rd Qu.    Max. </w:t>
      </w:r>
      <w:r>
        <w:br/>
      </w:r>
      <w:r>
        <w:rPr>
          <w:rStyle w:val="VerbatimChar"/>
        </w:rPr>
        <w:t xml:space="preserve">## 1203400 1390680 2185762 2642547 2909195 5455692</w:t>
      </w:r>
    </w:p>
    <w:p>
      <w:pPr>
        <w:pStyle w:val="SourceCode"/>
      </w:pPr>
      <w:r>
        <w:rPr>
          <w:rStyle w:val="FunctionTok"/>
        </w:rPr>
        <w:t xml:space="preserve">IQR</w:t>
      </w:r>
      <w:r>
        <w:rPr>
          <w:rStyle w:val="NormalTok"/>
        </w:rPr>
        <w:t xml:space="preserve">(pop_regions</w:t>
      </w:r>
      <w:r>
        <w:rPr>
          <w:rStyle w:val="SpecialCharTok"/>
        </w:rPr>
        <w:t xml:space="preserve">$</w:t>
      </w:r>
      <w:r>
        <w:rPr>
          <w:rStyle w:val="NormalTok"/>
        </w:rPr>
        <w:t xml:space="preserve">Population);</w:t>
      </w:r>
    </w:p>
    <w:p>
      <w:pPr>
        <w:pStyle w:val="SourceCode"/>
      </w:pPr>
      <w:r>
        <w:rPr>
          <w:rStyle w:val="VerbatimChar"/>
        </w:rPr>
        <w:t xml:space="preserve">## [1] 1518516</w:t>
      </w:r>
    </w:p>
    <w:p>
      <w:pPr>
        <w:pStyle w:val="FirstParagraph"/>
      </w:pPr>
      <w:r>
        <w:t xml:space="preserve">The shape of the distribution is right-skewed. The measure of center is the median and the measure of spread is the interquartile range (IQR) because of the skewness of the distribution.</w:t>
      </w:r>
    </w:p>
    <w:p>
      <w:pPr>
        <w:pStyle w:val="BodyText"/>
      </w:pPr>
      <w:r>
        <w:t xml:space="preserve">The bulk of the most populous regions are below the 3rd quartile (2,909,195 people). There is an outlier that shows that the most populated region is outside the interquartile range of the distribution.</w:t>
      </w:r>
    </w:p>
    <w:bookmarkEnd w:id="22"/>
    <w:bookmarkStart w:id="24" w:name="question-3"/>
    <w:p>
      <w:pPr>
        <w:pStyle w:val="Heading3"/>
      </w:pPr>
      <w:r>
        <w:t xml:space="preserve">Question 3</w:t>
      </w:r>
    </w:p>
    <w:p>
      <w:pPr>
        <w:pStyle w:val="SourceCode"/>
      </w:pPr>
      <w:r>
        <w:rPr>
          <w:rStyle w:val="FunctionTok"/>
        </w:rPr>
        <w:t xml:space="preserve">hist</w:t>
      </w:r>
      <w:r>
        <w:rPr>
          <w:rStyle w:val="NormalTok"/>
        </w:rPr>
        <w:t xml:space="preserve">(StudentsData</w:t>
      </w:r>
      <w:r>
        <w:rPr>
          <w:rStyle w:val="SpecialCharTok"/>
        </w:rPr>
        <w:t xml:space="preserve">$</w:t>
      </w:r>
      <w:r>
        <w:rPr>
          <w:rStyle w:val="NormalTok"/>
        </w:rPr>
        <w:t xml:space="preserve">Expenditure, </w:t>
      </w:r>
      <w:r>
        <w:rPr>
          <w:rStyle w:val="AttributeTok"/>
        </w:rPr>
        <w:t xml:space="preserve">breaks =</w:t>
      </w:r>
      <w:r>
        <w:rPr>
          <w:rStyle w:val="NormalTok"/>
        </w:rPr>
        <w:t xml:space="preserve"> </w:t>
      </w:r>
      <w:r>
        <w:rPr>
          <w:rStyle w:val="DecValTok"/>
        </w:rPr>
        <w:t xml:space="preserve">40</w:t>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 </w:t>
      </w:r>
      <w:r>
        <w:rPr>
          <w:rStyle w:val="AttributeTok"/>
        </w:rPr>
        <w:t xml:space="preserve">main=</w:t>
      </w:r>
      <w:r>
        <w:rPr>
          <w:rStyle w:val="StringTok"/>
        </w:rPr>
        <w:t xml:space="preserve">"Expenditure in a Week"</w:t>
      </w:r>
      <w:r>
        <w:rPr>
          <w:rStyle w:val="NormalTok"/>
        </w:rPr>
        <w:t xml:space="preserve">, </w:t>
      </w:r>
      <w:r>
        <w:rPr>
          <w:rStyle w:val="AttributeTok"/>
        </w:rPr>
        <w:t xml:space="preserve">xlab =</w:t>
      </w:r>
      <w:r>
        <w:rPr>
          <w:rStyle w:val="NormalTok"/>
        </w:rPr>
        <w:t xml:space="preserve"> </w:t>
      </w:r>
      <w:r>
        <w:rPr>
          <w:rStyle w:val="StringTok"/>
        </w:rPr>
        <w:t xml:space="preserve">"Amount in Cedis"</w:t>
      </w:r>
      <w:r>
        <w:rPr>
          <w:rStyle w:val="NormalTok"/>
        </w:rPr>
        <w:t xml:space="preserve">, </w:t>
      </w:r>
      <w:r>
        <w:rPr>
          <w:rStyle w:val="AttributeTok"/>
        </w:rPr>
        <w:t xml:space="preserve">ylab =</w:t>
      </w:r>
      <w:r>
        <w:rPr>
          <w:rStyle w:val="NormalTok"/>
        </w:rPr>
        <w:t xml:space="preserve"> </w:t>
      </w:r>
      <w:r>
        <w:rPr>
          <w:rStyle w:val="StringTok"/>
        </w:rPr>
        <w:t xml:space="preserve">"Number of Students"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_Saah_Homework_2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Find the data summary</w:t>
      </w:r>
      <w:r>
        <w:br/>
      </w:r>
      <w:r>
        <w:rPr>
          <w:rStyle w:val="FunctionTok"/>
        </w:rPr>
        <w:t xml:space="preserve">summary</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Min. 1st Qu.  Median    Mean 3rd Qu.    Max. </w:t>
      </w:r>
      <w:r>
        <w:br/>
      </w:r>
      <w:r>
        <w:rPr>
          <w:rStyle w:val="VerbatimChar"/>
        </w:rPr>
        <w:t xml:space="preserve">##    10.0   120.0   240.0   245.1   396.2   600.0</w:t>
      </w:r>
    </w:p>
    <w:p>
      <w:pPr>
        <w:pStyle w:val="SourceCode"/>
      </w:pPr>
      <w:r>
        <w:rPr>
          <w:rStyle w:val="CommentTok"/>
        </w:rPr>
        <w:t xml:space="preserve"># Calculations for expenditure.</w:t>
      </w:r>
      <w:r>
        <w:br/>
      </w:r>
      <w:r>
        <w:rPr>
          <w:rStyle w:val="CommentTok"/>
        </w:rPr>
        <w:t xml:space="preserve"># Expenditure is right skewed since mean &gt; median.</w:t>
      </w:r>
      <w:r>
        <w:br/>
      </w:r>
      <w:r>
        <w:rPr>
          <w:rStyle w:val="FunctionTok"/>
        </w:rPr>
        <w:t xml:space="preserve">median</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240</w:t>
      </w:r>
    </w:p>
    <w:p>
      <w:pPr>
        <w:pStyle w:val="SourceCode"/>
      </w:pPr>
      <w:r>
        <w:rPr>
          <w:rStyle w:val="FunctionTok"/>
        </w:rPr>
        <w:t xml:space="preserve">IQR</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276.25</w:t>
      </w:r>
    </w:p>
    <w:p>
      <w:pPr>
        <w:pStyle w:val="FirstParagraph"/>
      </w:pPr>
      <w:r>
        <w:t xml:space="preserve">The distribution is right skewed because the mean &gt; median. Since the distribution is not symmetric, it does not follow the empirical rule.</w:t>
      </w:r>
    </w:p>
    <w:p>
      <w:pPr>
        <w:numPr>
          <w:ilvl w:val="0"/>
          <w:numId w:val="1008"/>
        </w:numPr>
        <w:pStyle w:val="Compact"/>
      </w:pPr>
      <w:r>
        <w:t xml:space="preserve">Proportion of students below the mean</w:t>
      </w:r>
    </w:p>
    <w:p>
      <w:pPr>
        <w:pStyle w:val="SourceCode"/>
      </w:pPr>
      <w:r>
        <w:rPr>
          <w:rStyle w:val="CommentTok"/>
        </w:rPr>
        <w:t xml:space="preserve"># below_mean = pnorm(mean(StudentsData$Expenditure), mean = mean(StudentsData$Expenditure), sd = sd(StudentsData$Expenditure))</w:t>
      </w:r>
      <w:r>
        <w:br/>
      </w:r>
      <w:r>
        <w:br/>
      </w:r>
      <w:r>
        <w:rPr>
          <w:rStyle w:val="NormalTok"/>
        </w:rPr>
        <w:t xml:space="preserve">below_mean </w:t>
      </w:r>
      <w:r>
        <w:rPr>
          <w:rStyle w:val="OtherTok"/>
        </w:rPr>
        <w:t xml:space="preserve">=</w:t>
      </w:r>
      <w:r>
        <w:rPr>
          <w:rStyle w:val="NormalTok"/>
        </w:rPr>
        <w:t xml:space="preserve"> StudentsData[StudentsData</w:t>
      </w:r>
      <w:r>
        <w:rPr>
          <w:rStyle w:val="SpecialCharTok"/>
        </w:rPr>
        <w:t xml:space="preserve">$</w:t>
      </w:r>
      <w:r>
        <w:rPr>
          <w:rStyle w:val="NormalTok"/>
        </w:rPr>
        <w:t xml:space="preserve">Expenditure </w:t>
      </w:r>
      <w:r>
        <w:rPr>
          <w:rStyle w:val="SpecialCharTok"/>
        </w:rPr>
        <w:t xml:space="preserve">&lt;</w:t>
      </w:r>
      <w:r>
        <w:rPr>
          <w:rStyle w:val="NormalTok"/>
        </w:rPr>
        <w:t xml:space="preserve"> </w:t>
      </w:r>
      <w:r>
        <w:rPr>
          <w:rStyle w:val="FunctionTok"/>
        </w:rPr>
        <w:t xml:space="preserve">mean</w:t>
      </w:r>
      <w:r>
        <w:rPr>
          <w:rStyle w:val="NormalTok"/>
        </w:rPr>
        <w:t xml:space="preserve">(StudentsData</w:t>
      </w:r>
      <w:r>
        <w:rPr>
          <w:rStyle w:val="SpecialCharTok"/>
        </w:rPr>
        <w:t xml:space="preserve">$</w:t>
      </w:r>
      <w:r>
        <w:rPr>
          <w:rStyle w:val="NormalTok"/>
        </w:rPr>
        <w:t xml:space="preserve">Expenditure), ];</w:t>
      </w:r>
      <w:r>
        <w:br/>
      </w:r>
      <w:r>
        <w:rPr>
          <w:rStyle w:val="FunctionTok"/>
        </w:rPr>
        <w:t xml:space="preserve">length</w:t>
      </w:r>
      <w:r>
        <w:rPr>
          <w:rStyle w:val="NormalTok"/>
        </w:rPr>
        <w:t xml:space="preserve">(below_mean</w:t>
      </w:r>
      <w:r>
        <w:rPr>
          <w:rStyle w:val="SpecialCharTok"/>
        </w:rPr>
        <w:t xml:space="preserve">$</w:t>
      </w:r>
      <w:r>
        <w:rPr>
          <w:rStyle w:val="NormalTok"/>
        </w:rPr>
        <w:t xml:space="preserve">Expenditure)</w:t>
      </w:r>
      <w:r>
        <w:rPr>
          <w:rStyle w:val="SpecialCharTok"/>
        </w:rPr>
        <w:t xml:space="preserve">/</w:t>
      </w:r>
      <w:r>
        <w:rPr>
          <w:rStyle w:val="FunctionTok"/>
        </w:rPr>
        <w:t xml:space="preserve">length</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0.5045872</w:t>
      </w:r>
    </w:p>
    <w:p>
      <w:pPr>
        <w:numPr>
          <w:ilvl w:val="0"/>
          <w:numId w:val="1009"/>
        </w:numPr>
        <w:pStyle w:val="Compact"/>
      </w:pPr>
      <w:r>
        <w:t xml:space="preserve">Proportion within one standard deviation</w:t>
      </w:r>
    </w:p>
    <w:p>
      <w:pPr>
        <w:pStyle w:val="SourceCode"/>
      </w:pPr>
      <w:r>
        <w:rPr>
          <w:rStyle w:val="NormalTok"/>
        </w:rPr>
        <w:t xml:space="preserve">pos_sd1 </w:t>
      </w:r>
      <w:r>
        <w:rPr>
          <w:rStyle w:val="OtherTok"/>
        </w:rPr>
        <w:t xml:space="preserve">=</w:t>
      </w:r>
      <w:r>
        <w:rPr>
          <w:rStyle w:val="NormalTok"/>
        </w:rPr>
        <w:t xml:space="preserve"> </w:t>
      </w:r>
      <w:r>
        <w:rPr>
          <w:rStyle w:val="FunctionTok"/>
        </w:rPr>
        <w:t xml:space="preserve">mean</w:t>
      </w:r>
      <w:r>
        <w:rPr>
          <w:rStyle w:val="NormalTok"/>
        </w:rPr>
        <w:t xml:space="preserve">(StudentsData</w:t>
      </w:r>
      <w:r>
        <w:rPr>
          <w:rStyle w:val="SpecialCharTok"/>
        </w:rPr>
        <w:t xml:space="preserve">$</w:t>
      </w:r>
      <w:r>
        <w:rPr>
          <w:rStyle w:val="NormalTok"/>
        </w:rPr>
        <w:t xml:space="preserve">Expenditure) </w:t>
      </w:r>
      <w:r>
        <w:rPr>
          <w:rStyle w:val="SpecialCharTok"/>
        </w:rPr>
        <w:t xml:space="preserve">+</w:t>
      </w:r>
      <w:r>
        <w:rPr>
          <w:rStyle w:val="NormalTok"/>
        </w:rPr>
        <w:t xml:space="preserve"> </w:t>
      </w:r>
      <w:r>
        <w:rPr>
          <w:rStyle w:val="FunctionTok"/>
        </w:rPr>
        <w:t xml:space="preserve">sd</w:t>
      </w:r>
      <w:r>
        <w:rPr>
          <w:rStyle w:val="NormalTok"/>
        </w:rPr>
        <w:t xml:space="preserve">(StudentsData</w:t>
      </w:r>
      <w:r>
        <w:rPr>
          <w:rStyle w:val="SpecialCharTok"/>
        </w:rPr>
        <w:t xml:space="preserve">$</w:t>
      </w:r>
      <w:r>
        <w:rPr>
          <w:rStyle w:val="NormalTok"/>
        </w:rPr>
        <w:t xml:space="preserve">Expenditure)</w:t>
      </w:r>
      <w:r>
        <w:br/>
      </w:r>
      <w:r>
        <w:rPr>
          <w:rStyle w:val="NormalTok"/>
        </w:rPr>
        <w:t xml:space="preserve">neg_sd1 </w:t>
      </w:r>
      <w:r>
        <w:rPr>
          <w:rStyle w:val="OtherTok"/>
        </w:rPr>
        <w:t xml:space="preserve">=</w:t>
      </w:r>
      <w:r>
        <w:rPr>
          <w:rStyle w:val="NormalTok"/>
        </w:rPr>
        <w:t xml:space="preserve"> </w:t>
      </w:r>
      <w:r>
        <w:rPr>
          <w:rStyle w:val="FunctionTok"/>
        </w:rPr>
        <w:t xml:space="preserve">mean</w:t>
      </w:r>
      <w:r>
        <w:rPr>
          <w:rStyle w:val="NormalTok"/>
        </w:rPr>
        <w:t xml:space="preserve">(StudentsData</w:t>
      </w:r>
      <w:r>
        <w:rPr>
          <w:rStyle w:val="SpecialCharTok"/>
        </w:rPr>
        <w:t xml:space="preserve">$</w:t>
      </w:r>
      <w:r>
        <w:rPr>
          <w:rStyle w:val="NormalTok"/>
        </w:rPr>
        <w:t xml:space="preserve">Expenditure) </w:t>
      </w:r>
      <w:r>
        <w:rPr>
          <w:rStyle w:val="SpecialCharTok"/>
        </w:rPr>
        <w:t xml:space="preserve">-</w:t>
      </w:r>
      <w:r>
        <w:rPr>
          <w:rStyle w:val="NormalTok"/>
        </w:rPr>
        <w:t xml:space="preserve"> </w:t>
      </w:r>
      <w:r>
        <w:rPr>
          <w:rStyle w:val="FunctionTok"/>
        </w:rPr>
        <w:t xml:space="preserve">sd</w:t>
      </w:r>
      <w:r>
        <w:rPr>
          <w:rStyle w:val="NormalTok"/>
        </w:rPr>
        <w:t xml:space="preserve">(StudentsData</w:t>
      </w:r>
      <w:r>
        <w:rPr>
          <w:rStyle w:val="SpecialCharTok"/>
        </w:rPr>
        <w:t xml:space="preserve">$</w:t>
      </w:r>
      <w:r>
        <w:rPr>
          <w:rStyle w:val="NormalTok"/>
        </w:rPr>
        <w:t xml:space="preserve">Expenditure)</w:t>
      </w:r>
      <w:r>
        <w:br/>
      </w:r>
      <w:r>
        <w:br/>
      </w:r>
      <w:r>
        <w:rPr>
          <w:rStyle w:val="NormalTok"/>
        </w:rPr>
        <w:t xml:space="preserve">bet_1_sd </w:t>
      </w:r>
      <w:r>
        <w:rPr>
          <w:rStyle w:val="OtherTok"/>
        </w:rPr>
        <w:t xml:space="preserve">=</w:t>
      </w:r>
      <w:r>
        <w:rPr>
          <w:rStyle w:val="NormalTok"/>
        </w:rPr>
        <w:t xml:space="preserve"> StudentsData[(StudentsData</w:t>
      </w:r>
      <w:r>
        <w:rPr>
          <w:rStyle w:val="SpecialCharTok"/>
        </w:rPr>
        <w:t xml:space="preserve">$</w:t>
      </w:r>
      <w:r>
        <w:rPr>
          <w:rStyle w:val="NormalTok"/>
        </w:rPr>
        <w:t xml:space="preserve">Expenditure </w:t>
      </w:r>
      <w:r>
        <w:rPr>
          <w:rStyle w:val="SpecialCharTok"/>
        </w:rPr>
        <w:t xml:space="preserve">&lt;</w:t>
      </w:r>
      <w:r>
        <w:rPr>
          <w:rStyle w:val="NormalTok"/>
        </w:rPr>
        <w:t xml:space="preserve"> pos_sd1) </w:t>
      </w:r>
      <w:r>
        <w:rPr>
          <w:rStyle w:val="SpecialCharTok"/>
        </w:rPr>
        <w:t xml:space="preserve">&amp;</w:t>
      </w:r>
      <w:r>
        <w:rPr>
          <w:rStyle w:val="NormalTok"/>
        </w:rPr>
        <w:t xml:space="preserve"> (StudentsData</w:t>
      </w:r>
      <w:r>
        <w:rPr>
          <w:rStyle w:val="SpecialCharTok"/>
        </w:rPr>
        <w:t xml:space="preserve">$</w:t>
      </w:r>
      <w:r>
        <w:rPr>
          <w:rStyle w:val="NormalTok"/>
        </w:rPr>
        <w:t xml:space="preserve">Expenditure </w:t>
      </w:r>
      <w:r>
        <w:rPr>
          <w:rStyle w:val="SpecialCharTok"/>
        </w:rPr>
        <w:t xml:space="preserve">&gt;</w:t>
      </w:r>
      <w:r>
        <w:rPr>
          <w:rStyle w:val="NormalTok"/>
        </w:rPr>
        <w:t xml:space="preserve"> neg_sd1), ];</w:t>
      </w:r>
      <w:r>
        <w:br/>
      </w:r>
      <w:r>
        <w:rPr>
          <w:rStyle w:val="FunctionTok"/>
        </w:rPr>
        <w:t xml:space="preserve">length</w:t>
      </w:r>
      <w:r>
        <w:rPr>
          <w:rStyle w:val="NormalTok"/>
        </w:rPr>
        <w:t xml:space="preserve">(bet_1_sd</w:t>
      </w:r>
      <w:r>
        <w:rPr>
          <w:rStyle w:val="SpecialCharTok"/>
        </w:rPr>
        <w:t xml:space="preserve">$</w:t>
      </w:r>
      <w:r>
        <w:rPr>
          <w:rStyle w:val="NormalTok"/>
        </w:rPr>
        <w:t xml:space="preserve">Expenditure)</w:t>
      </w:r>
      <w:r>
        <w:rPr>
          <w:rStyle w:val="SpecialCharTok"/>
        </w:rPr>
        <w:t xml:space="preserve">/</w:t>
      </w:r>
      <w:r>
        <w:rPr>
          <w:rStyle w:val="FunctionTok"/>
        </w:rPr>
        <w:t xml:space="preserve">length</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0.5</w:t>
      </w:r>
    </w:p>
    <w:p>
      <w:pPr>
        <w:numPr>
          <w:ilvl w:val="0"/>
          <w:numId w:val="1010"/>
        </w:numPr>
        <w:pStyle w:val="Compact"/>
      </w:pPr>
      <w:r>
        <w:t xml:space="preserve">Proportion within two standard deviation</w:t>
      </w:r>
    </w:p>
    <w:p>
      <w:pPr>
        <w:pStyle w:val="SourceCode"/>
      </w:pPr>
      <w:r>
        <w:rPr>
          <w:rStyle w:val="NormalTok"/>
        </w:rPr>
        <w:t xml:space="preserve">pos_sd2 </w:t>
      </w:r>
      <w:r>
        <w:rPr>
          <w:rStyle w:val="OtherTok"/>
        </w:rPr>
        <w:t xml:space="preserve">=</w:t>
      </w:r>
      <w:r>
        <w:rPr>
          <w:rStyle w:val="NormalTok"/>
        </w:rPr>
        <w:t xml:space="preserve"> </w:t>
      </w:r>
      <w:r>
        <w:rPr>
          <w:rStyle w:val="FunctionTok"/>
        </w:rPr>
        <w:t xml:space="preserve">mean</w:t>
      </w:r>
      <w:r>
        <w:rPr>
          <w:rStyle w:val="NormalTok"/>
        </w:rPr>
        <w:t xml:space="preserve">(StudentsData</w:t>
      </w:r>
      <w:r>
        <w:rPr>
          <w:rStyle w:val="SpecialCharTok"/>
        </w:rPr>
        <w:t xml:space="preserve">$</w:t>
      </w:r>
      <w:r>
        <w:rPr>
          <w:rStyle w:val="NormalTok"/>
        </w:rPr>
        <w:t xml:space="preserve">Expenditure)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sd</w:t>
      </w:r>
      <w:r>
        <w:rPr>
          <w:rStyle w:val="NormalTok"/>
        </w:rPr>
        <w:t xml:space="preserve">(StudentsData</w:t>
      </w:r>
      <w:r>
        <w:rPr>
          <w:rStyle w:val="SpecialCharTok"/>
        </w:rPr>
        <w:t xml:space="preserve">$</w:t>
      </w:r>
      <w:r>
        <w:rPr>
          <w:rStyle w:val="NormalTok"/>
        </w:rPr>
        <w:t xml:space="preserve">Expenditure)</w:t>
      </w:r>
      <w:r>
        <w:br/>
      </w:r>
      <w:r>
        <w:rPr>
          <w:rStyle w:val="NormalTok"/>
        </w:rPr>
        <w:t xml:space="preserve">neg_sd2 </w:t>
      </w:r>
      <w:r>
        <w:rPr>
          <w:rStyle w:val="OtherTok"/>
        </w:rPr>
        <w:t xml:space="preserve">=</w:t>
      </w:r>
      <w:r>
        <w:rPr>
          <w:rStyle w:val="NormalTok"/>
        </w:rPr>
        <w:t xml:space="preserve"> </w:t>
      </w:r>
      <w:r>
        <w:rPr>
          <w:rStyle w:val="FunctionTok"/>
        </w:rPr>
        <w:t xml:space="preserve">mean</w:t>
      </w:r>
      <w:r>
        <w:rPr>
          <w:rStyle w:val="NormalTok"/>
        </w:rPr>
        <w:t xml:space="preserve">(StudentsData</w:t>
      </w:r>
      <w:r>
        <w:rPr>
          <w:rStyle w:val="SpecialCharTok"/>
        </w:rPr>
        <w:t xml:space="preserve">$</w:t>
      </w:r>
      <w:r>
        <w:rPr>
          <w:rStyle w:val="NormalTok"/>
        </w:rPr>
        <w:t xml:space="preserve">Expenditure)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sd</w:t>
      </w:r>
      <w:r>
        <w:rPr>
          <w:rStyle w:val="NormalTok"/>
        </w:rPr>
        <w:t xml:space="preserve">(StudentsData</w:t>
      </w:r>
      <w:r>
        <w:rPr>
          <w:rStyle w:val="SpecialCharTok"/>
        </w:rPr>
        <w:t xml:space="preserve">$</w:t>
      </w:r>
      <w:r>
        <w:rPr>
          <w:rStyle w:val="NormalTok"/>
        </w:rPr>
        <w:t xml:space="preserve">Expenditure)</w:t>
      </w:r>
      <w:r>
        <w:br/>
      </w:r>
      <w:r>
        <w:br/>
      </w:r>
      <w:r>
        <w:rPr>
          <w:rStyle w:val="NormalTok"/>
        </w:rPr>
        <w:t xml:space="preserve">bet_2_sd </w:t>
      </w:r>
      <w:r>
        <w:rPr>
          <w:rStyle w:val="OtherTok"/>
        </w:rPr>
        <w:t xml:space="preserve">=</w:t>
      </w:r>
      <w:r>
        <w:rPr>
          <w:rStyle w:val="NormalTok"/>
        </w:rPr>
        <w:t xml:space="preserve"> StudentsData[(StudentsData</w:t>
      </w:r>
      <w:r>
        <w:rPr>
          <w:rStyle w:val="SpecialCharTok"/>
        </w:rPr>
        <w:t xml:space="preserve">$</w:t>
      </w:r>
      <w:r>
        <w:rPr>
          <w:rStyle w:val="NormalTok"/>
        </w:rPr>
        <w:t xml:space="preserve">Expenditure </w:t>
      </w:r>
      <w:r>
        <w:rPr>
          <w:rStyle w:val="SpecialCharTok"/>
        </w:rPr>
        <w:t xml:space="preserve">&lt;</w:t>
      </w:r>
      <w:r>
        <w:rPr>
          <w:rStyle w:val="NormalTok"/>
        </w:rPr>
        <w:t xml:space="preserve"> pos_sd2) </w:t>
      </w:r>
      <w:r>
        <w:rPr>
          <w:rStyle w:val="SpecialCharTok"/>
        </w:rPr>
        <w:t xml:space="preserve">&amp;</w:t>
      </w:r>
      <w:r>
        <w:rPr>
          <w:rStyle w:val="NormalTok"/>
        </w:rPr>
        <w:t xml:space="preserve"> (StudentsData</w:t>
      </w:r>
      <w:r>
        <w:rPr>
          <w:rStyle w:val="SpecialCharTok"/>
        </w:rPr>
        <w:t xml:space="preserve">$</w:t>
      </w:r>
      <w:r>
        <w:rPr>
          <w:rStyle w:val="NormalTok"/>
        </w:rPr>
        <w:t xml:space="preserve">Expenditure </w:t>
      </w:r>
      <w:r>
        <w:rPr>
          <w:rStyle w:val="SpecialCharTok"/>
        </w:rPr>
        <w:t xml:space="preserve">&gt;</w:t>
      </w:r>
      <w:r>
        <w:rPr>
          <w:rStyle w:val="NormalTok"/>
        </w:rPr>
        <w:t xml:space="preserve"> neg_sd2), ];</w:t>
      </w:r>
      <w:r>
        <w:br/>
      </w:r>
      <w:r>
        <w:br/>
      </w:r>
      <w:r>
        <w:rPr>
          <w:rStyle w:val="FunctionTok"/>
        </w:rPr>
        <w:t xml:space="preserve">length</w:t>
      </w:r>
      <w:r>
        <w:rPr>
          <w:rStyle w:val="NormalTok"/>
        </w:rPr>
        <w:t xml:space="preserve">(bet_2_sd</w:t>
      </w:r>
      <w:r>
        <w:rPr>
          <w:rStyle w:val="SpecialCharTok"/>
        </w:rPr>
        <w:t xml:space="preserve">$</w:t>
      </w:r>
      <w:r>
        <w:rPr>
          <w:rStyle w:val="NormalTok"/>
        </w:rPr>
        <w:t xml:space="preserve">Expenditure)</w:t>
      </w:r>
      <w:r>
        <w:rPr>
          <w:rStyle w:val="SpecialCharTok"/>
        </w:rPr>
        <w:t xml:space="preserve">/</w:t>
      </w:r>
      <w:r>
        <w:rPr>
          <w:rStyle w:val="FunctionTok"/>
        </w:rPr>
        <w:t xml:space="preserve">length</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0.9908257</w:t>
      </w:r>
    </w:p>
    <w:p>
      <w:pPr>
        <w:numPr>
          <w:ilvl w:val="0"/>
          <w:numId w:val="1011"/>
        </w:numPr>
        <w:pStyle w:val="Compact"/>
      </w:pPr>
      <w:r>
        <w:t xml:space="preserve">Proportion within three standard deviation</w:t>
      </w:r>
    </w:p>
    <w:p>
      <w:pPr>
        <w:pStyle w:val="SourceCode"/>
      </w:pPr>
      <w:r>
        <w:rPr>
          <w:rStyle w:val="NormalTok"/>
        </w:rPr>
        <w:t xml:space="preserve">pos_sd3 </w:t>
      </w:r>
      <w:r>
        <w:rPr>
          <w:rStyle w:val="OtherTok"/>
        </w:rPr>
        <w:t xml:space="preserve">=</w:t>
      </w:r>
      <w:r>
        <w:rPr>
          <w:rStyle w:val="NormalTok"/>
        </w:rPr>
        <w:t xml:space="preserve"> </w:t>
      </w:r>
      <w:r>
        <w:rPr>
          <w:rStyle w:val="FunctionTok"/>
        </w:rPr>
        <w:t xml:space="preserve">mean</w:t>
      </w:r>
      <w:r>
        <w:rPr>
          <w:rStyle w:val="NormalTok"/>
        </w:rPr>
        <w:t xml:space="preserve">(StudentsData</w:t>
      </w:r>
      <w:r>
        <w:rPr>
          <w:rStyle w:val="SpecialCharTok"/>
        </w:rPr>
        <w:t xml:space="preserve">$</w:t>
      </w:r>
      <w:r>
        <w:rPr>
          <w:rStyle w:val="NormalTok"/>
        </w:rPr>
        <w:t xml:space="preserve">Expenditure)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FunctionTok"/>
        </w:rPr>
        <w:t xml:space="preserve">sd</w:t>
      </w:r>
      <w:r>
        <w:rPr>
          <w:rStyle w:val="NormalTok"/>
        </w:rPr>
        <w:t xml:space="preserve">(StudentsData</w:t>
      </w:r>
      <w:r>
        <w:rPr>
          <w:rStyle w:val="SpecialCharTok"/>
        </w:rPr>
        <w:t xml:space="preserve">$</w:t>
      </w:r>
      <w:r>
        <w:rPr>
          <w:rStyle w:val="NormalTok"/>
        </w:rPr>
        <w:t xml:space="preserve">Expenditure)</w:t>
      </w:r>
      <w:r>
        <w:br/>
      </w:r>
      <w:r>
        <w:rPr>
          <w:rStyle w:val="NormalTok"/>
        </w:rPr>
        <w:t xml:space="preserve">neg_sd3 </w:t>
      </w:r>
      <w:r>
        <w:rPr>
          <w:rStyle w:val="OtherTok"/>
        </w:rPr>
        <w:t xml:space="preserve">=</w:t>
      </w:r>
      <w:r>
        <w:rPr>
          <w:rStyle w:val="NormalTok"/>
        </w:rPr>
        <w:t xml:space="preserve"> </w:t>
      </w:r>
      <w:r>
        <w:rPr>
          <w:rStyle w:val="FunctionTok"/>
        </w:rPr>
        <w:t xml:space="preserve">mean</w:t>
      </w:r>
      <w:r>
        <w:rPr>
          <w:rStyle w:val="NormalTok"/>
        </w:rPr>
        <w:t xml:space="preserve">(StudentsData</w:t>
      </w:r>
      <w:r>
        <w:rPr>
          <w:rStyle w:val="SpecialCharTok"/>
        </w:rPr>
        <w:t xml:space="preserve">$</w:t>
      </w:r>
      <w:r>
        <w:rPr>
          <w:rStyle w:val="NormalTok"/>
        </w:rPr>
        <w:t xml:space="preserve">Expenditure)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FunctionTok"/>
        </w:rPr>
        <w:t xml:space="preserve">sd</w:t>
      </w:r>
      <w:r>
        <w:rPr>
          <w:rStyle w:val="NormalTok"/>
        </w:rPr>
        <w:t xml:space="preserve">(StudentsData</w:t>
      </w:r>
      <w:r>
        <w:rPr>
          <w:rStyle w:val="SpecialCharTok"/>
        </w:rPr>
        <w:t xml:space="preserve">$</w:t>
      </w:r>
      <w:r>
        <w:rPr>
          <w:rStyle w:val="NormalTok"/>
        </w:rPr>
        <w:t xml:space="preserve">Expenditure)</w:t>
      </w:r>
      <w:r>
        <w:br/>
      </w:r>
      <w:r>
        <w:br/>
      </w:r>
      <w:r>
        <w:rPr>
          <w:rStyle w:val="NormalTok"/>
        </w:rPr>
        <w:t xml:space="preserve">bet_3_sd </w:t>
      </w:r>
      <w:r>
        <w:rPr>
          <w:rStyle w:val="OtherTok"/>
        </w:rPr>
        <w:t xml:space="preserve">=</w:t>
      </w:r>
      <w:r>
        <w:rPr>
          <w:rStyle w:val="NormalTok"/>
        </w:rPr>
        <w:t xml:space="preserve"> StudentsData[(StudentsData</w:t>
      </w:r>
      <w:r>
        <w:rPr>
          <w:rStyle w:val="SpecialCharTok"/>
        </w:rPr>
        <w:t xml:space="preserve">$</w:t>
      </w:r>
      <w:r>
        <w:rPr>
          <w:rStyle w:val="NormalTok"/>
        </w:rPr>
        <w:t xml:space="preserve">Expenditure </w:t>
      </w:r>
      <w:r>
        <w:rPr>
          <w:rStyle w:val="SpecialCharTok"/>
        </w:rPr>
        <w:t xml:space="preserve">&lt;</w:t>
      </w:r>
      <w:r>
        <w:rPr>
          <w:rStyle w:val="NormalTok"/>
        </w:rPr>
        <w:t xml:space="preserve"> pos_sd3) </w:t>
      </w:r>
      <w:r>
        <w:rPr>
          <w:rStyle w:val="SpecialCharTok"/>
        </w:rPr>
        <w:t xml:space="preserve">&amp;</w:t>
      </w:r>
      <w:r>
        <w:rPr>
          <w:rStyle w:val="NormalTok"/>
        </w:rPr>
        <w:t xml:space="preserve"> (StudentsData</w:t>
      </w:r>
      <w:r>
        <w:rPr>
          <w:rStyle w:val="SpecialCharTok"/>
        </w:rPr>
        <w:t xml:space="preserve">$</w:t>
      </w:r>
      <w:r>
        <w:rPr>
          <w:rStyle w:val="NormalTok"/>
        </w:rPr>
        <w:t xml:space="preserve">Expenditure </w:t>
      </w:r>
      <w:r>
        <w:rPr>
          <w:rStyle w:val="SpecialCharTok"/>
        </w:rPr>
        <w:t xml:space="preserve">&gt;</w:t>
      </w:r>
      <w:r>
        <w:rPr>
          <w:rStyle w:val="NormalTok"/>
        </w:rPr>
        <w:t xml:space="preserve"> neg_sd3), ];</w:t>
      </w:r>
      <w:r>
        <w:br/>
      </w:r>
      <w:r>
        <w:br/>
      </w:r>
      <w:r>
        <w:rPr>
          <w:rStyle w:val="FunctionTok"/>
        </w:rPr>
        <w:t xml:space="preserve">length</w:t>
      </w:r>
      <w:r>
        <w:rPr>
          <w:rStyle w:val="NormalTok"/>
        </w:rPr>
        <w:t xml:space="preserve">(bet_3_sd</w:t>
      </w:r>
      <w:r>
        <w:rPr>
          <w:rStyle w:val="SpecialCharTok"/>
        </w:rPr>
        <w:t xml:space="preserve">$</w:t>
      </w:r>
      <w:r>
        <w:rPr>
          <w:rStyle w:val="NormalTok"/>
        </w:rPr>
        <w:t xml:space="preserve">Expenditure)</w:t>
      </w:r>
      <w:r>
        <w:rPr>
          <w:rStyle w:val="SpecialCharTok"/>
        </w:rPr>
        <w:t xml:space="preserve">/</w:t>
      </w:r>
      <w:r>
        <w:rPr>
          <w:rStyle w:val="FunctionTok"/>
        </w:rPr>
        <w:t xml:space="preserve">length</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1</w:t>
      </w:r>
    </w:p>
    <w:p>
      <w:pPr>
        <w:pStyle w:val="FirstParagraph"/>
      </w:pPr>
      <w:r>
        <w:t xml:space="preserve">The distribution is does not follow the empirical rule because the proportions deviate from the rule. For the first standard deviation it is 0.5 opposed to 0.68. Within the two standard deviation, the proportion is 0.99 as opposed to 0.95. Within three standard deviation, the proportion is 1, as opposed to 0.997.</w:t>
      </w:r>
    </w:p>
    <w:p>
      <w:pPr>
        <w:numPr>
          <w:ilvl w:val="0"/>
          <w:numId w:val="1012"/>
        </w:numPr>
        <w:pStyle w:val="Compact"/>
      </w:pPr>
      <w:r>
        <w:t xml:space="preserve">Would it be unusual for a student to spend less than 100 cedis?</w:t>
      </w:r>
    </w:p>
    <w:p>
      <w:pPr>
        <w:pStyle w:val="SourceCode"/>
      </w:pPr>
      <w:r>
        <w:rPr>
          <w:rStyle w:val="NormalTok"/>
        </w:rPr>
        <w:t xml:space="preserve">below_100 </w:t>
      </w:r>
      <w:r>
        <w:rPr>
          <w:rStyle w:val="OtherTok"/>
        </w:rPr>
        <w:t xml:space="preserve">=</w:t>
      </w:r>
      <w:r>
        <w:rPr>
          <w:rStyle w:val="NormalTok"/>
        </w:rPr>
        <w:t xml:space="preserve"> StudentsData[StudentsData</w:t>
      </w:r>
      <w:r>
        <w:rPr>
          <w:rStyle w:val="SpecialCharTok"/>
        </w:rPr>
        <w:t xml:space="preserve">$</w:t>
      </w:r>
      <w:r>
        <w:rPr>
          <w:rStyle w:val="NormalTok"/>
        </w:rPr>
        <w:t xml:space="preserve">Expenditure </w:t>
      </w:r>
      <w:r>
        <w:rPr>
          <w:rStyle w:val="SpecialCharTok"/>
        </w:rPr>
        <w:t xml:space="preserve">&lt;</w:t>
      </w:r>
      <w:r>
        <w:rPr>
          <w:rStyle w:val="NormalTok"/>
        </w:rPr>
        <w:t xml:space="preserve"> </w:t>
      </w:r>
      <w:r>
        <w:rPr>
          <w:rStyle w:val="DecValTok"/>
        </w:rPr>
        <w:t xml:space="preserve">100</w:t>
      </w:r>
      <w:r>
        <w:rPr>
          <w:rStyle w:val="NormalTok"/>
        </w:rPr>
        <w:t xml:space="preserve">, ];</w:t>
      </w:r>
      <w:r>
        <w:br/>
      </w:r>
      <w:r>
        <w:rPr>
          <w:rStyle w:val="FunctionTok"/>
        </w:rPr>
        <w:t xml:space="preserve">length</w:t>
      </w:r>
      <w:r>
        <w:rPr>
          <w:rStyle w:val="NormalTok"/>
        </w:rPr>
        <w:t xml:space="preserve">(below_100</w:t>
      </w:r>
      <w:r>
        <w:rPr>
          <w:rStyle w:val="SpecialCharTok"/>
        </w:rPr>
        <w:t xml:space="preserve">$</w:t>
      </w:r>
      <w:r>
        <w:rPr>
          <w:rStyle w:val="NormalTok"/>
        </w:rPr>
        <w:t xml:space="preserve">Expenditure)</w:t>
      </w:r>
      <w:r>
        <w:rPr>
          <w:rStyle w:val="SpecialCharTok"/>
        </w:rPr>
        <w:t xml:space="preserve">/</w:t>
      </w:r>
      <w:r>
        <w:rPr>
          <w:rStyle w:val="FunctionTok"/>
        </w:rPr>
        <w:t xml:space="preserve">length</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0.1559633</w:t>
      </w:r>
    </w:p>
    <w:p>
      <w:pPr>
        <w:pStyle w:val="FirstParagraph"/>
      </w:pPr>
      <w:r>
        <w:t xml:space="preserve">Since the proportion of students less than 100 cedis is 0.15, it implies that it is unusual for a statistics student to spend on average, less than 100 cedis on food weekly.</w:t>
      </w:r>
    </w:p>
    <w:bookmarkEnd w:id="24"/>
    <w:bookmarkStart w:id="25" w:name="question-4"/>
    <w:p>
      <w:pPr>
        <w:pStyle w:val="Heading3"/>
      </w:pPr>
      <w:r>
        <w:t xml:space="preserve">Question 4</w:t>
      </w:r>
    </w:p>
    <w:p>
      <w:pPr>
        <w:numPr>
          <w:ilvl w:val="0"/>
          <w:numId w:val="1013"/>
        </w:numPr>
      </w:pPr>
      <w:r>
        <w:t xml:space="preserve">Convenience sampling.</w:t>
      </w:r>
    </w:p>
    <w:p>
      <w:pPr>
        <w:numPr>
          <w:ilvl w:val="0"/>
          <w:numId w:val="1013"/>
        </w:numPr>
      </w:pPr>
      <w:r>
        <w:t xml:space="preserve">Determining customer service performance</w:t>
      </w:r>
    </w:p>
    <w:p>
      <w:pPr>
        <w:pStyle w:val="SourceCode"/>
      </w:pPr>
      <w:r>
        <w:rPr>
          <w:rStyle w:val="NormalTok"/>
        </w:rPr>
        <w:t xml:space="preserve">silvertower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9.4</w:t>
      </w:r>
      <w:r>
        <w:rPr>
          <w:rStyle w:val="NormalTok"/>
        </w:rPr>
        <w:t xml:space="preserve">, </w:t>
      </w:r>
      <w:r>
        <w:rPr>
          <w:rStyle w:val="FloatTok"/>
        </w:rPr>
        <w:t xml:space="preserve">8.3</w:t>
      </w:r>
      <w:r>
        <w:rPr>
          <w:rStyle w:val="NormalTok"/>
        </w:rPr>
        <w:t xml:space="preserve">, </w:t>
      </w:r>
      <w:r>
        <w:rPr>
          <w:rStyle w:val="FloatTok"/>
        </w:rPr>
        <w:t xml:space="preserve">9.4</w:t>
      </w:r>
      <w:r>
        <w:rPr>
          <w:rStyle w:val="NormalTok"/>
        </w:rPr>
        <w:t xml:space="preserve">, </w:t>
      </w:r>
      <w:r>
        <w:rPr>
          <w:rStyle w:val="FloatTok"/>
        </w:rPr>
        <w:t xml:space="preserve">6.6</w:t>
      </w:r>
      <w:r>
        <w:rPr>
          <w:rStyle w:val="NormalTok"/>
        </w:rPr>
        <w:t xml:space="preserve">, </w:t>
      </w:r>
      <w:r>
        <w:rPr>
          <w:rStyle w:val="FloatTok"/>
        </w:rPr>
        <w:t xml:space="preserve">3.0</w:t>
      </w:r>
      <w:r>
        <w:rPr>
          <w:rStyle w:val="NormalTok"/>
        </w:rPr>
        <w:t xml:space="preserve">, </w:t>
      </w:r>
      <w:r>
        <w:rPr>
          <w:rStyle w:val="FloatTok"/>
        </w:rPr>
        <w:t xml:space="preserve">7.8</w:t>
      </w:r>
      <w:r>
        <w:rPr>
          <w:rStyle w:val="NormalTok"/>
        </w:rPr>
        <w:t xml:space="preserve">, </w:t>
      </w:r>
      <w:r>
        <w:rPr>
          <w:rStyle w:val="FloatTok"/>
        </w:rPr>
        <w:t xml:space="preserve">10.5</w:t>
      </w:r>
      <w:r>
        <w:rPr>
          <w:rStyle w:val="NormalTok"/>
        </w:rPr>
        <w:t xml:space="preserve">, </w:t>
      </w:r>
      <w:r>
        <w:rPr>
          <w:rStyle w:val="FloatTok"/>
        </w:rPr>
        <w:t xml:space="preserve">9.8</w:t>
      </w:r>
      <w:r>
        <w:rPr>
          <w:rStyle w:val="NormalTok"/>
        </w:rPr>
        <w:t xml:space="preserve">, </w:t>
      </w:r>
      <w:r>
        <w:rPr>
          <w:rStyle w:val="FloatTok"/>
        </w:rPr>
        <w:t xml:space="preserve">9.8</w:t>
      </w:r>
      <w:r>
        <w:rPr>
          <w:rStyle w:val="NormalTok"/>
        </w:rPr>
        <w:t xml:space="preserve">, </w:t>
      </w:r>
      <w:r>
        <w:rPr>
          <w:rStyle w:val="FloatTok"/>
        </w:rPr>
        <w:t xml:space="preserve">4.7</w:t>
      </w:r>
      <w:r>
        <w:rPr>
          <w:rStyle w:val="NormalTok"/>
        </w:rPr>
        <w:t xml:space="preserve">, </w:t>
      </w:r>
      <w:r>
        <w:rPr>
          <w:rStyle w:val="FloatTok"/>
        </w:rPr>
        <w:t xml:space="preserve">5.9</w:t>
      </w:r>
      <w:r>
        <w:rPr>
          <w:rStyle w:val="NormalTok"/>
        </w:rPr>
        <w:t xml:space="preserve">);</w:t>
      </w:r>
      <w:r>
        <w:br/>
      </w:r>
      <w:r>
        <w:rPr>
          <w:rStyle w:val="NormalTok"/>
        </w:rPr>
        <w:t xml:space="preserve">accra_mall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8.4</w:t>
      </w:r>
      <w:r>
        <w:rPr>
          <w:rStyle w:val="NormalTok"/>
        </w:rPr>
        <w:t xml:space="preserve">, </w:t>
      </w:r>
      <w:r>
        <w:rPr>
          <w:rStyle w:val="FloatTok"/>
        </w:rPr>
        <w:t xml:space="preserve">6.6</w:t>
      </w:r>
      <w:r>
        <w:rPr>
          <w:rStyle w:val="NormalTok"/>
        </w:rPr>
        <w:t xml:space="preserve">, </w:t>
      </w:r>
      <w:r>
        <w:rPr>
          <w:rStyle w:val="FloatTok"/>
        </w:rPr>
        <w:t xml:space="preserve">9.0</w:t>
      </w:r>
      <w:r>
        <w:rPr>
          <w:rStyle w:val="NormalTok"/>
        </w:rPr>
        <w:t xml:space="preserve">, </w:t>
      </w:r>
      <w:r>
        <w:rPr>
          <w:rStyle w:val="FloatTok"/>
        </w:rPr>
        <w:t xml:space="preserve">5.6</w:t>
      </w:r>
      <w:r>
        <w:rPr>
          <w:rStyle w:val="NormalTok"/>
        </w:rPr>
        <w:t xml:space="preserve">, </w:t>
      </w:r>
      <w:r>
        <w:rPr>
          <w:rStyle w:val="FloatTok"/>
        </w:rPr>
        <w:t xml:space="preserve">2.2</w:t>
      </w:r>
      <w:r>
        <w:rPr>
          <w:rStyle w:val="NormalTok"/>
        </w:rPr>
        <w:t xml:space="preserve">, </w:t>
      </w:r>
      <w:r>
        <w:rPr>
          <w:rStyle w:val="FloatTok"/>
        </w:rPr>
        <w:t xml:space="preserve">5.3</w:t>
      </w:r>
      <w:r>
        <w:rPr>
          <w:rStyle w:val="NormalTok"/>
        </w:rPr>
        <w:t xml:space="preserve">, </w:t>
      </w:r>
      <w:r>
        <w:rPr>
          <w:rStyle w:val="FloatTok"/>
        </w:rPr>
        <w:t xml:space="preserve">6.6</w:t>
      </w:r>
      <w:r>
        <w:rPr>
          <w:rStyle w:val="NormalTok"/>
        </w:rPr>
        <w:t xml:space="preserve">, </w:t>
      </w:r>
      <w:r>
        <w:rPr>
          <w:rStyle w:val="FloatTok"/>
        </w:rPr>
        <w:t xml:space="preserve">7.3</w:t>
      </w:r>
      <w:r>
        <w:rPr>
          <w:rStyle w:val="NormalTok"/>
        </w:rPr>
        <w:t xml:space="preserve">, </w:t>
      </w:r>
      <w:r>
        <w:rPr>
          <w:rStyle w:val="FloatTok"/>
        </w:rPr>
        <w:t xml:space="preserve">7.5</w:t>
      </w:r>
      <w:r>
        <w:rPr>
          <w:rStyle w:val="NormalTok"/>
        </w:rPr>
        <w:t xml:space="preserve">, </w:t>
      </w:r>
      <w:r>
        <w:rPr>
          <w:rStyle w:val="FloatTok"/>
        </w:rPr>
        <w:t xml:space="preserve">7.2</w:t>
      </w:r>
      <w:r>
        <w:rPr>
          <w:rStyle w:val="NormalTok"/>
        </w:rPr>
        <w:t xml:space="preserve">, </w:t>
      </w:r>
      <w:r>
        <w:rPr>
          <w:rStyle w:val="FloatTok"/>
        </w:rPr>
        <w:t xml:space="preserve">6.0</w:t>
      </w:r>
      <w:r>
        <w:rPr>
          <w:rStyle w:val="NormalTok"/>
        </w:rPr>
        <w:t xml:space="preserve">, </w:t>
      </w:r>
      <w:r>
        <w:rPr>
          <w:rStyle w:val="FloatTok"/>
        </w:rPr>
        <w:t xml:space="preserve">7.5</w:t>
      </w:r>
      <w:r>
        <w:rPr>
          <w:rStyle w:val="NormalTok"/>
        </w:rPr>
        <w:t xml:space="preserve">, </w:t>
      </w:r>
      <w:r>
        <w:rPr>
          <w:rStyle w:val="FloatTok"/>
        </w:rPr>
        <w:t xml:space="preserve">8.9</w:t>
      </w:r>
      <w:r>
        <w:rPr>
          <w:rStyle w:val="NormalTok"/>
        </w:rPr>
        <w:t xml:space="preserve">, </w:t>
      </w:r>
      <w:r>
        <w:rPr>
          <w:rStyle w:val="FloatTok"/>
        </w:rPr>
        <w:t xml:space="preserve">4.5</w:t>
      </w:r>
      <w:r>
        <w:rPr>
          <w:rStyle w:val="NormalTok"/>
        </w:rPr>
        <w:t xml:space="preserve">);</w:t>
      </w:r>
      <w:r>
        <w:br/>
      </w:r>
      <w:r>
        <w:rPr>
          <w:rStyle w:val="NormalTok"/>
        </w:rPr>
        <w:t xml:space="preserve">osu_branch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7.9</w:t>
      </w:r>
      <w:r>
        <w:rPr>
          <w:rStyle w:val="NormalTok"/>
        </w:rPr>
        <w:t xml:space="preserve">, </w:t>
      </w:r>
      <w:r>
        <w:rPr>
          <w:rStyle w:val="FloatTok"/>
        </w:rPr>
        <w:t xml:space="preserve">7.0</w:t>
      </w:r>
      <w:r>
        <w:rPr>
          <w:rStyle w:val="NormalTok"/>
        </w:rPr>
        <w:t xml:space="preserve">, </w:t>
      </w:r>
      <w:r>
        <w:rPr>
          <w:rStyle w:val="FloatTok"/>
        </w:rPr>
        <w:t xml:space="preserve">7.1</w:t>
      </w:r>
      <w:r>
        <w:rPr>
          <w:rStyle w:val="NormalTok"/>
        </w:rPr>
        <w:t xml:space="preserve">, </w:t>
      </w:r>
      <w:r>
        <w:rPr>
          <w:rStyle w:val="FloatTok"/>
        </w:rPr>
        <w:t xml:space="preserve">7.4</w:t>
      </w:r>
      <w:r>
        <w:rPr>
          <w:rStyle w:val="NormalTok"/>
        </w:rPr>
        <w:t xml:space="preserve">, </w:t>
      </w:r>
      <w:r>
        <w:rPr>
          <w:rStyle w:val="FloatTok"/>
        </w:rPr>
        <w:t xml:space="preserve">6.7</w:t>
      </w:r>
      <w:r>
        <w:rPr>
          <w:rStyle w:val="NormalTok"/>
        </w:rPr>
        <w:t xml:space="preserve">, </w:t>
      </w:r>
      <w:r>
        <w:rPr>
          <w:rStyle w:val="FloatTok"/>
        </w:rPr>
        <w:t xml:space="preserve">6.7</w:t>
      </w:r>
      <w:r>
        <w:rPr>
          <w:rStyle w:val="NormalTok"/>
        </w:rPr>
        <w:t xml:space="preserve">, </w:t>
      </w:r>
      <w:r>
        <w:rPr>
          <w:rStyle w:val="FloatTok"/>
        </w:rPr>
        <w:t xml:space="preserve">7.3</w:t>
      </w:r>
      <w:r>
        <w:rPr>
          <w:rStyle w:val="NormalTok"/>
        </w:rPr>
        <w:t xml:space="preserve">, </w:t>
      </w:r>
      <w:r>
        <w:rPr>
          <w:rStyle w:val="FloatTok"/>
        </w:rPr>
        <w:t xml:space="preserve">7.6</w:t>
      </w:r>
      <w:r>
        <w:rPr>
          <w:rStyle w:val="NormalTok"/>
        </w:rPr>
        <w:t xml:space="preserve">, </w:t>
      </w:r>
      <w:r>
        <w:rPr>
          <w:rStyle w:val="FloatTok"/>
        </w:rPr>
        <w:t xml:space="preserve">6.0</w:t>
      </w:r>
      <w:r>
        <w:rPr>
          <w:rStyle w:val="NormalTok"/>
        </w:rPr>
        <w:t xml:space="preserve">, </w:t>
      </w:r>
      <w:r>
        <w:rPr>
          <w:rStyle w:val="FloatTok"/>
        </w:rPr>
        <w:t xml:space="preserve">7.3</w:t>
      </w:r>
      <w:r>
        <w:rPr>
          <w:rStyle w:val="NormalTok"/>
        </w:rPr>
        <w:t xml:space="preserve">, </w:t>
      </w:r>
      <w:r>
        <w:rPr>
          <w:rStyle w:val="FloatTok"/>
        </w:rPr>
        <w:t xml:space="preserve">7.2</w:t>
      </w:r>
      <w:r>
        <w:rPr>
          <w:rStyle w:val="NormalTok"/>
        </w:rPr>
        <w:t xml:space="preserve">, </w:t>
      </w:r>
      <w:r>
        <w:rPr>
          <w:rStyle w:val="FloatTok"/>
        </w:rPr>
        <w:t xml:space="preserve">6.8</w:t>
      </w:r>
      <w:r>
        <w:rPr>
          <w:rStyle w:val="NormalTok"/>
        </w:rPr>
        <w:t xml:space="preserve">);</w:t>
      </w:r>
      <w:r>
        <w:br/>
      </w:r>
      <w:r>
        <w:br/>
      </w:r>
      <w:r>
        <w:rPr>
          <w:rStyle w:val="NormalTok"/>
        </w:rPr>
        <w:t xml:space="preserve">mean_silvertower </w:t>
      </w:r>
      <w:r>
        <w:rPr>
          <w:rStyle w:val="OtherTok"/>
        </w:rPr>
        <w:t xml:space="preserve">=</w:t>
      </w:r>
      <w:r>
        <w:rPr>
          <w:rStyle w:val="NormalTok"/>
        </w:rPr>
        <w:t xml:space="preserve"> </w:t>
      </w:r>
      <w:r>
        <w:rPr>
          <w:rStyle w:val="FunctionTok"/>
        </w:rPr>
        <w:t xml:space="preserve">mean</w:t>
      </w:r>
      <w:r>
        <w:rPr>
          <w:rStyle w:val="NormalTok"/>
        </w:rPr>
        <w:t xml:space="preserve">(silvertower); mean_silvertower</w:t>
      </w:r>
    </w:p>
    <w:p>
      <w:pPr>
        <w:pStyle w:val="SourceCode"/>
      </w:pPr>
      <w:r>
        <w:rPr>
          <w:rStyle w:val="VerbatimChar"/>
        </w:rPr>
        <w:t xml:space="preserve">## [1] 7.745455</w:t>
      </w:r>
    </w:p>
    <w:p>
      <w:pPr>
        <w:pStyle w:val="SourceCode"/>
      </w:pPr>
      <w:r>
        <w:rPr>
          <w:rStyle w:val="NormalTok"/>
        </w:rPr>
        <w:t xml:space="preserve">mean_accra_mall </w:t>
      </w:r>
      <w:r>
        <w:rPr>
          <w:rStyle w:val="OtherTok"/>
        </w:rPr>
        <w:t xml:space="preserve">=</w:t>
      </w:r>
      <w:r>
        <w:rPr>
          <w:rStyle w:val="NormalTok"/>
        </w:rPr>
        <w:t xml:space="preserve"> </w:t>
      </w:r>
      <w:r>
        <w:rPr>
          <w:rStyle w:val="FunctionTok"/>
        </w:rPr>
        <w:t xml:space="preserve">mean</w:t>
      </w:r>
      <w:r>
        <w:rPr>
          <w:rStyle w:val="NormalTok"/>
        </w:rPr>
        <w:t xml:space="preserve">(accra_mall); mean_accra_mall</w:t>
      </w:r>
    </w:p>
    <w:p>
      <w:pPr>
        <w:pStyle w:val="SourceCode"/>
      </w:pPr>
      <w:r>
        <w:rPr>
          <w:rStyle w:val="VerbatimChar"/>
        </w:rPr>
        <w:t xml:space="preserve">## [1] 6.614286</w:t>
      </w:r>
    </w:p>
    <w:p>
      <w:pPr>
        <w:pStyle w:val="SourceCode"/>
      </w:pPr>
      <w:r>
        <w:rPr>
          <w:rStyle w:val="NormalTok"/>
        </w:rPr>
        <w:t xml:space="preserve">mean_osu_branch </w:t>
      </w:r>
      <w:r>
        <w:rPr>
          <w:rStyle w:val="OtherTok"/>
        </w:rPr>
        <w:t xml:space="preserve">=</w:t>
      </w:r>
      <w:r>
        <w:rPr>
          <w:rStyle w:val="NormalTok"/>
        </w:rPr>
        <w:t xml:space="preserve"> </w:t>
      </w:r>
      <w:r>
        <w:rPr>
          <w:rStyle w:val="FunctionTok"/>
        </w:rPr>
        <w:t xml:space="preserve">mean</w:t>
      </w:r>
      <w:r>
        <w:rPr>
          <w:rStyle w:val="NormalTok"/>
        </w:rPr>
        <w:t xml:space="preserve">(osu_branch); mean_osu_branch</w:t>
      </w:r>
    </w:p>
    <w:p>
      <w:pPr>
        <w:pStyle w:val="SourceCode"/>
      </w:pPr>
      <w:r>
        <w:rPr>
          <w:rStyle w:val="VerbatimChar"/>
        </w:rPr>
        <w:t xml:space="preserve">## [1] 7.083333</w:t>
      </w:r>
    </w:p>
    <w:p>
      <w:pPr>
        <w:pStyle w:val="SourceCode"/>
      </w:pPr>
      <w:r>
        <w:rPr>
          <w:rStyle w:val="NormalTok"/>
        </w:rPr>
        <w:t xml:space="preserve">sd_silvertower </w:t>
      </w:r>
      <w:r>
        <w:rPr>
          <w:rStyle w:val="OtherTok"/>
        </w:rPr>
        <w:t xml:space="preserve">=</w:t>
      </w:r>
      <w:r>
        <w:rPr>
          <w:rStyle w:val="NormalTok"/>
        </w:rPr>
        <w:t xml:space="preserve"> </w:t>
      </w:r>
      <w:r>
        <w:rPr>
          <w:rStyle w:val="FunctionTok"/>
        </w:rPr>
        <w:t xml:space="preserve">sd</w:t>
      </w:r>
      <w:r>
        <w:rPr>
          <w:rStyle w:val="NormalTok"/>
        </w:rPr>
        <w:t xml:space="preserve">(silvertower); sd_silvertower</w:t>
      </w:r>
    </w:p>
    <w:p>
      <w:pPr>
        <w:pStyle w:val="SourceCode"/>
      </w:pPr>
      <w:r>
        <w:rPr>
          <w:rStyle w:val="VerbatimChar"/>
        </w:rPr>
        <w:t xml:space="preserve">## [1] 2.415104</w:t>
      </w:r>
    </w:p>
    <w:p>
      <w:pPr>
        <w:pStyle w:val="SourceCode"/>
      </w:pPr>
      <w:r>
        <w:rPr>
          <w:rStyle w:val="NormalTok"/>
        </w:rPr>
        <w:t xml:space="preserve">sd_accra_mall </w:t>
      </w:r>
      <w:r>
        <w:rPr>
          <w:rStyle w:val="OtherTok"/>
        </w:rPr>
        <w:t xml:space="preserve">=</w:t>
      </w:r>
      <w:r>
        <w:rPr>
          <w:rStyle w:val="NormalTok"/>
        </w:rPr>
        <w:t xml:space="preserve"> </w:t>
      </w:r>
      <w:r>
        <w:rPr>
          <w:rStyle w:val="FunctionTok"/>
        </w:rPr>
        <w:t xml:space="preserve">sd</w:t>
      </w:r>
      <w:r>
        <w:rPr>
          <w:rStyle w:val="NormalTok"/>
        </w:rPr>
        <w:t xml:space="preserve">(accra_mall); sd_accra_mall</w:t>
      </w:r>
    </w:p>
    <w:p>
      <w:pPr>
        <w:pStyle w:val="SourceCode"/>
      </w:pPr>
      <w:r>
        <w:rPr>
          <w:rStyle w:val="VerbatimChar"/>
        </w:rPr>
        <w:t xml:space="preserve">## [1] 1.830871</w:t>
      </w:r>
    </w:p>
    <w:p>
      <w:pPr>
        <w:pStyle w:val="SourceCode"/>
      </w:pPr>
      <w:r>
        <w:rPr>
          <w:rStyle w:val="NormalTok"/>
        </w:rPr>
        <w:t xml:space="preserve">sd_osu_branch </w:t>
      </w:r>
      <w:r>
        <w:rPr>
          <w:rStyle w:val="OtherTok"/>
        </w:rPr>
        <w:t xml:space="preserve">=</w:t>
      </w:r>
      <w:r>
        <w:rPr>
          <w:rStyle w:val="NormalTok"/>
        </w:rPr>
        <w:t xml:space="preserve"> </w:t>
      </w:r>
      <w:r>
        <w:rPr>
          <w:rStyle w:val="FunctionTok"/>
        </w:rPr>
        <w:t xml:space="preserve">sd</w:t>
      </w:r>
      <w:r>
        <w:rPr>
          <w:rStyle w:val="NormalTok"/>
        </w:rPr>
        <w:t xml:space="preserve">(osu_branch); sd_osu_branch</w:t>
      </w:r>
    </w:p>
    <w:p>
      <w:pPr>
        <w:pStyle w:val="SourceCode"/>
      </w:pPr>
      <w:r>
        <w:rPr>
          <w:rStyle w:val="VerbatimChar"/>
        </w:rPr>
        <w:t xml:space="preserve">## [1] 0.4951278</w:t>
      </w:r>
    </w:p>
    <w:p>
      <w:pPr>
        <w:pStyle w:val="FirstParagraph"/>
      </w:pPr>
      <w:r>
        <w:t xml:space="preserve">The branch with the best performance would be Accra Mall. It has the lowest mean waiting time of 6.614 minutes compared to 7.745 minutes (for silvertower branch) and 7.083 minutes (for Osu branch).</w:t>
      </w:r>
    </w:p>
    <w:p>
      <w:pPr>
        <w:pStyle w:val="BodyText"/>
      </w:pPr>
      <w:r>
        <w:t xml:space="preserve">The branch with the worst performance is Silverstar Tower. It has the highest mean waiting time of 7.745 minutes compared to 6.614 minutes (for Accra Mall branch) and 7.083 minutes (for Osu branch). Also, the mean waiting time for Silverstar Tower is consistent because it has a minimum spread of 0.495.</w:t>
      </w:r>
    </w:p>
    <w:bookmarkEnd w:id="25"/>
    <w:bookmarkStart w:id="26" w:name="question-4c"/>
    <w:p>
      <w:pPr>
        <w:pStyle w:val="Heading3"/>
      </w:pPr>
      <w:r>
        <w:t xml:space="preserve">Question 4c</w:t>
      </w:r>
    </w:p>
    <w:p>
      <w:pPr>
        <w:pStyle w:val="SourceCode"/>
      </w:pPr>
      <w:r>
        <w:rPr>
          <w:rStyle w:val="NormalTok"/>
        </w:rPr>
        <w:t xml:space="preserve">silvertower_salary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DecValTok"/>
        </w:rPr>
        <w:t xml:space="preserve">350</w:t>
      </w:r>
      <w:r>
        <w:rPr>
          <w:rStyle w:val="NormalTok"/>
        </w:rPr>
        <w:t xml:space="preserve">, </w:t>
      </w:r>
      <w:r>
        <w:rPr>
          <w:rStyle w:val="DecValTok"/>
        </w:rPr>
        <w:t xml:space="preserve">220</w:t>
      </w:r>
      <w:r>
        <w:rPr>
          <w:rStyle w:val="NormalTok"/>
        </w:rPr>
        <w:t xml:space="preserve">, </w:t>
      </w:r>
      <w:r>
        <w:rPr>
          <w:rStyle w:val="DecValTok"/>
        </w:rPr>
        <w:t xml:space="preserve">180</w:t>
      </w:r>
      <w:r>
        <w:rPr>
          <w:rStyle w:val="NormalTok"/>
        </w:rPr>
        <w:t xml:space="preserve">, </w:t>
      </w:r>
      <w:r>
        <w:rPr>
          <w:rStyle w:val="DecValTok"/>
        </w:rPr>
        <w:t xml:space="preserve">500</w:t>
      </w:r>
      <w:r>
        <w:rPr>
          <w:rStyle w:val="NormalTok"/>
        </w:rPr>
        <w:t xml:space="preserve">, </w:t>
      </w:r>
      <w:r>
        <w:rPr>
          <w:rStyle w:val="DecValTok"/>
        </w:rPr>
        <w:t xml:space="preserve">320</w:t>
      </w:r>
      <w:r>
        <w:rPr>
          <w:rStyle w:val="NormalTok"/>
        </w:rPr>
        <w:t xml:space="preserve">, </w:t>
      </w:r>
      <w:r>
        <w:rPr>
          <w:rStyle w:val="DecValTok"/>
        </w:rPr>
        <w:t xml:space="preserve">370</w:t>
      </w:r>
      <w:r>
        <w:rPr>
          <w:rStyle w:val="NormalTok"/>
        </w:rPr>
        <w:t xml:space="preserve">, </w:t>
      </w:r>
      <w:r>
        <w:rPr>
          <w:rStyle w:val="DecValTok"/>
        </w:rPr>
        <w:t xml:space="preserve">350</w:t>
      </w:r>
      <w:r>
        <w:rPr>
          <w:rStyle w:val="NormalTok"/>
        </w:rPr>
        <w:t xml:space="preserve">, </w:t>
      </w:r>
      <w:r>
        <w:rPr>
          <w:rStyle w:val="DecValTok"/>
        </w:rPr>
        <w:t xml:space="preserve">300</w:t>
      </w:r>
      <w:r>
        <w:rPr>
          <w:rStyle w:val="NormalTok"/>
        </w:rPr>
        <w:t xml:space="preserve">, </w:t>
      </w:r>
      <w:r>
        <w:rPr>
          <w:rStyle w:val="DecValTok"/>
        </w:rPr>
        <w:t xml:space="preserve">310</w:t>
      </w:r>
      <w:r>
        <w:rPr>
          <w:rStyle w:val="NormalTok"/>
        </w:rPr>
        <w:t xml:space="preserve">)</w:t>
      </w:r>
      <w:r>
        <w:br/>
      </w:r>
      <w:r>
        <w:rPr>
          <w:rStyle w:val="NormalTok"/>
        </w:rPr>
        <w:t xml:space="preserve">accra_mall_salary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1200</w:t>
      </w:r>
      <w:r>
        <w:rPr>
          <w:rStyle w:val="NormalTok"/>
        </w:rPr>
        <w:t xml:space="preserve">, </w:t>
      </w:r>
      <w:r>
        <w:rPr>
          <w:rStyle w:val="DecValTok"/>
        </w:rPr>
        <w:t xml:space="preserve">2000</w:t>
      </w:r>
      <w:r>
        <w:rPr>
          <w:rStyle w:val="NormalTok"/>
        </w:rPr>
        <w:t xml:space="preserve">, </w:t>
      </w:r>
      <w:r>
        <w:rPr>
          <w:rStyle w:val="DecValTok"/>
        </w:rPr>
        <w:t xml:space="preserve">3500</w:t>
      </w:r>
      <w:r>
        <w:rPr>
          <w:rStyle w:val="NormalTok"/>
        </w:rPr>
        <w:t xml:space="preserve">, </w:t>
      </w:r>
      <w:r>
        <w:rPr>
          <w:rStyle w:val="DecValTok"/>
        </w:rPr>
        <w:t xml:space="preserve">3000</w:t>
      </w:r>
      <w:r>
        <w:rPr>
          <w:rStyle w:val="NormalTok"/>
        </w:rPr>
        <w:t xml:space="preserve">, </w:t>
      </w:r>
      <w:r>
        <w:rPr>
          <w:rStyle w:val="DecValTok"/>
        </w:rPr>
        <w:t xml:space="preserve">2700</w:t>
      </w:r>
      <w:r>
        <w:rPr>
          <w:rStyle w:val="NormalTok"/>
        </w:rPr>
        <w:t xml:space="preserve">, </w:t>
      </w:r>
      <w:r>
        <w:rPr>
          <w:rStyle w:val="DecValTok"/>
        </w:rPr>
        <w:t xml:space="preserve">2450</w:t>
      </w:r>
      <w:r>
        <w:rPr>
          <w:rStyle w:val="NormalTok"/>
        </w:rPr>
        <w:t xml:space="preserve">, </w:t>
      </w:r>
      <w:r>
        <w:rPr>
          <w:rStyle w:val="DecValTok"/>
        </w:rPr>
        <w:t xml:space="preserve">1900</w:t>
      </w:r>
      <w:r>
        <w:rPr>
          <w:rStyle w:val="NormalTok"/>
        </w:rPr>
        <w:t xml:space="preserve">, </w:t>
      </w:r>
      <w:r>
        <w:rPr>
          <w:rStyle w:val="DecValTok"/>
        </w:rPr>
        <w:t xml:space="preserve">2100</w:t>
      </w:r>
      <w:r>
        <w:rPr>
          <w:rStyle w:val="NormalTok"/>
        </w:rPr>
        <w:t xml:space="preserve">, </w:t>
      </w:r>
      <w:r>
        <w:rPr>
          <w:rStyle w:val="DecValTok"/>
        </w:rPr>
        <w:t xml:space="preserve">2200</w:t>
      </w:r>
      <w:r>
        <w:rPr>
          <w:rStyle w:val="NormalTok"/>
        </w:rPr>
        <w:t xml:space="preserve">, </w:t>
      </w:r>
      <w:r>
        <w:rPr>
          <w:rStyle w:val="DecValTok"/>
        </w:rPr>
        <w:t xml:space="preserve">2600</w:t>
      </w:r>
      <w:r>
        <w:rPr>
          <w:rStyle w:val="NormalTok"/>
        </w:rPr>
        <w:t xml:space="preserve">)</w:t>
      </w:r>
      <w:r>
        <w:br/>
      </w:r>
      <w:r>
        <w:br/>
      </w:r>
      <w:r>
        <w:rPr>
          <w:rStyle w:val="CommentTok"/>
        </w:rPr>
        <w:t xml:space="preserve"># convert silvertower salary to cedis</w:t>
      </w:r>
      <w:r>
        <w:br/>
      </w:r>
      <w:r>
        <w:rPr>
          <w:rStyle w:val="CommentTok"/>
        </w:rPr>
        <w:t xml:space="preserve"># 1 dollar = 12.2 cedis</w:t>
      </w:r>
      <w:r>
        <w:br/>
      </w:r>
      <w:r>
        <w:rPr>
          <w:rStyle w:val="NormalTok"/>
        </w:rPr>
        <w:t xml:space="preserve">silvertower_salary_cedis </w:t>
      </w:r>
      <w:r>
        <w:rPr>
          <w:rStyle w:val="OtherTok"/>
        </w:rPr>
        <w:t xml:space="preserve">=</w:t>
      </w:r>
      <w:r>
        <w:rPr>
          <w:rStyle w:val="NormalTok"/>
        </w:rPr>
        <w:t xml:space="preserve"> </w:t>
      </w:r>
      <w:r>
        <w:rPr>
          <w:rStyle w:val="FloatTok"/>
        </w:rPr>
        <w:t xml:space="preserve">12.2</w:t>
      </w:r>
      <w:r>
        <w:rPr>
          <w:rStyle w:val="NormalTok"/>
        </w:rPr>
        <w:t xml:space="preserve"> </w:t>
      </w:r>
      <w:r>
        <w:rPr>
          <w:rStyle w:val="SpecialCharTok"/>
        </w:rPr>
        <w:t xml:space="preserve">*</w:t>
      </w:r>
      <w:r>
        <w:rPr>
          <w:rStyle w:val="NormalTok"/>
        </w:rPr>
        <w:t xml:space="preserve"> silvertower_salary</w:t>
      </w:r>
    </w:p>
    <w:p>
      <w:pPr>
        <w:numPr>
          <w:ilvl w:val="0"/>
          <w:numId w:val="1014"/>
        </w:numPr>
        <w:pStyle w:val="Compact"/>
      </w:pPr>
      <w:r>
        <w:t xml:space="preserve">Calculating the mean and standard deviation</w:t>
      </w:r>
    </w:p>
    <w:p>
      <w:pPr>
        <w:pStyle w:val="SourceCode"/>
      </w:pPr>
      <w:r>
        <w:rPr>
          <w:rStyle w:val="NormalTok"/>
        </w:rPr>
        <w:t xml:space="preserve">mean_st </w:t>
      </w:r>
      <w:r>
        <w:rPr>
          <w:rStyle w:val="OtherTok"/>
        </w:rPr>
        <w:t xml:space="preserve">=</w:t>
      </w:r>
      <w:r>
        <w:rPr>
          <w:rStyle w:val="NormalTok"/>
        </w:rPr>
        <w:t xml:space="preserve"> </w:t>
      </w:r>
      <w:r>
        <w:rPr>
          <w:rStyle w:val="FunctionTok"/>
        </w:rPr>
        <w:t xml:space="preserve">mean</w:t>
      </w:r>
      <w:r>
        <w:rPr>
          <w:rStyle w:val="NormalTok"/>
        </w:rPr>
        <w:t xml:space="preserve">(silvertower_salary_cedis); mean_st</w:t>
      </w:r>
    </w:p>
    <w:p>
      <w:pPr>
        <w:pStyle w:val="SourceCode"/>
      </w:pPr>
      <w:r>
        <w:rPr>
          <w:rStyle w:val="VerbatimChar"/>
        </w:rPr>
        <w:t xml:space="preserve">## [1] 3782</w:t>
      </w:r>
    </w:p>
    <w:p>
      <w:pPr>
        <w:pStyle w:val="SourceCode"/>
      </w:pPr>
      <w:r>
        <w:rPr>
          <w:rStyle w:val="NormalTok"/>
        </w:rPr>
        <w:t xml:space="preserve">mean_am </w:t>
      </w:r>
      <w:r>
        <w:rPr>
          <w:rStyle w:val="OtherTok"/>
        </w:rPr>
        <w:t xml:space="preserve">=</w:t>
      </w:r>
      <w:r>
        <w:rPr>
          <w:rStyle w:val="NormalTok"/>
        </w:rPr>
        <w:t xml:space="preserve"> </w:t>
      </w:r>
      <w:r>
        <w:rPr>
          <w:rStyle w:val="FunctionTok"/>
        </w:rPr>
        <w:t xml:space="preserve">mean</w:t>
      </w:r>
      <w:r>
        <w:rPr>
          <w:rStyle w:val="NormalTok"/>
        </w:rPr>
        <w:t xml:space="preserve">(accra_mall_salary); mean_am</w:t>
      </w:r>
    </w:p>
    <w:p>
      <w:pPr>
        <w:pStyle w:val="SourceCode"/>
      </w:pPr>
      <w:r>
        <w:rPr>
          <w:rStyle w:val="VerbatimChar"/>
        </w:rPr>
        <w:t xml:space="preserve">## [1] 2365</w:t>
      </w:r>
    </w:p>
    <w:p>
      <w:pPr>
        <w:pStyle w:val="SourceCode"/>
      </w:pPr>
      <w:r>
        <w:rPr>
          <w:rStyle w:val="NormalTok"/>
        </w:rPr>
        <w:t xml:space="preserve">sd_st </w:t>
      </w:r>
      <w:r>
        <w:rPr>
          <w:rStyle w:val="OtherTok"/>
        </w:rPr>
        <w:t xml:space="preserve">=</w:t>
      </w:r>
      <w:r>
        <w:rPr>
          <w:rStyle w:val="NormalTok"/>
        </w:rPr>
        <w:t xml:space="preserve"> </w:t>
      </w:r>
      <w:r>
        <w:rPr>
          <w:rStyle w:val="FunctionTok"/>
        </w:rPr>
        <w:t xml:space="preserve">sd</w:t>
      </w:r>
      <w:r>
        <w:rPr>
          <w:rStyle w:val="NormalTok"/>
        </w:rPr>
        <w:t xml:space="preserve">(silvertower_salary_cedis); sd_st</w:t>
      </w:r>
    </w:p>
    <w:p>
      <w:pPr>
        <w:pStyle w:val="SourceCode"/>
      </w:pPr>
      <w:r>
        <w:rPr>
          <w:rStyle w:val="VerbatimChar"/>
        </w:rPr>
        <w:t xml:space="preserve">## [1] 1151.664</w:t>
      </w:r>
    </w:p>
    <w:p>
      <w:pPr>
        <w:pStyle w:val="SourceCode"/>
      </w:pPr>
      <w:r>
        <w:rPr>
          <w:rStyle w:val="NormalTok"/>
        </w:rPr>
        <w:t xml:space="preserve">sd_am </w:t>
      </w:r>
      <w:r>
        <w:rPr>
          <w:rStyle w:val="OtherTok"/>
        </w:rPr>
        <w:t xml:space="preserve">=</w:t>
      </w:r>
      <w:r>
        <w:rPr>
          <w:rStyle w:val="NormalTok"/>
        </w:rPr>
        <w:t xml:space="preserve"> </w:t>
      </w:r>
      <w:r>
        <w:rPr>
          <w:rStyle w:val="FunctionTok"/>
        </w:rPr>
        <w:t xml:space="preserve">sd</w:t>
      </w:r>
      <w:r>
        <w:rPr>
          <w:rStyle w:val="NormalTok"/>
        </w:rPr>
        <w:t xml:space="preserve">(accra_mall_salary); sd_am</w:t>
      </w:r>
    </w:p>
    <w:p>
      <w:pPr>
        <w:pStyle w:val="SourceCode"/>
      </w:pPr>
      <w:r>
        <w:rPr>
          <w:rStyle w:val="VerbatimChar"/>
        </w:rPr>
        <w:t xml:space="preserve">## [1] 638.5966</w:t>
      </w:r>
    </w:p>
    <w:p>
      <w:pPr>
        <w:numPr>
          <w:ilvl w:val="0"/>
          <w:numId w:val="1015"/>
        </w:numPr>
        <w:pStyle w:val="Compact"/>
      </w:pPr>
      <w:r>
        <w:t xml:space="preserve">From the sample, the average salary of Silverstar Tower workers is GHS 3782 while that of Accra Mall is GHS 2365. The standard deviation of the salary of Silverstar Tower workers is GHS 1151.664. This means that it has an inconsistent salary pay and an existence of possible outliers. On the other hand, the standard deviation of Accra Mall workers’ salary is GHS 638.5966. This means that their salary is more consistent compared to that of Silverstar employees.</w:t>
      </w:r>
    </w:p>
    <w:bookmarkEnd w:id="26"/>
    <w:bookmarkStart w:id="27" w:name="question-5"/>
    <w:p>
      <w:pPr>
        <w:pStyle w:val="Heading3"/>
      </w:pPr>
      <w:r>
        <w:t xml:space="preserve">Question 5</w:t>
      </w:r>
    </w:p>
    <w:p>
      <w:pPr>
        <w:numPr>
          <w:ilvl w:val="0"/>
          <w:numId w:val="1016"/>
        </w:numPr>
      </w:pPr>
      <w:r>
        <w:t xml:space="preserve">The study is an experiment because the researchers determined the explanatory variable (the consumption of kenkey) and assigned them to different categories of people. The experiment is not blind because both researchers and participants were aware of the treatment of the experiment.</w:t>
      </w:r>
    </w:p>
    <w:p>
      <w:pPr>
        <w:numPr>
          <w:ilvl w:val="0"/>
          <w:numId w:val="1016"/>
        </w:numPr>
      </w:pPr>
      <w:r>
        <w:t xml:space="preserve">The study is an experiment because the researchers controlled the amount of nitrogen and phosphorus each plot got. The experiment is not blind because the researchers were aware of the treatment.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2</dc:title>
  <dc:creator>David Abeiku Saah</dc:creator>
  <cp:keywords/>
  <dcterms:created xsi:type="dcterms:W3CDTF">2023-02-12T23:15:35Z</dcterms:created>
  <dcterms:modified xsi:type="dcterms:W3CDTF">2023-02-12T23:15:35Z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2023-02-12</vt:lpwstr>
  </property>
  <property fmtid="{D5CDD505-2E9C-101B-9397-08002B2CF9AE}" pid="3" name="output">
    <vt:lpwstr>word_document</vt:lpwstr>
  </property>
</Properties>
</file>