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David Madrigal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708-441-9777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Davemad93@gmail.com</w:t>
        </w:r>
      </w:hyperlink>
      <w:r w:rsidDel="00000000" w:rsidR="00000000" w:rsidRPr="00000000">
        <w:fldChar w:fldCharType="begin"/>
        <w:instrText xml:space="preserve"> HYPERLINK "mailto:Davemad93@gmail.com"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8824 W 92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Hickory Hills, Il, 60457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Camp Lead Instructor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May 17th, 2014 - August 1st, 2014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iD Tech Camps | Tampa, Florida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Skills: Leadership, Team Building, Training/Teaching, C++, Game Design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Camp Instructor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May 18th, 2013 - August 14, 2013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iD Tech Camps | Evanston, Illinois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Skills: Leadership, Team Building, Training/Teaching, C++, Game Design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Governors State University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| Richton Park, Illinois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Bachelor's Degree, Computer Science, 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August 2015 - August 2017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Current GPA - 3.2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Moraine Valley Community College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| Palos hills, Illinois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Associate’s Degree, Associates in Science,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August 2011-2014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b w:val="1"/>
          <w:sz w:val="20"/>
          <w:szCs w:val="20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sz w:val="20"/>
          <w:szCs w:val="20"/>
        </w:rPr>
      </w:pPr>
      <w:bookmarkStart w:colFirst="0" w:colLast="0" w:name="_mhlrujbqxufb" w:id="0"/>
      <w:bookmarkEnd w:id="0"/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Java I and II</w:t>
        <w:tab/>
        <w:tab/>
        <w:tab/>
        <w:t xml:space="preserve">Web Applications </w:t>
        <w:tab/>
        <w:tab/>
        <w:tab/>
        <w:t xml:space="preserve">Networking </w:t>
        <w:tab/>
        <w:tab/>
        <w:tab/>
        <w:t xml:space="preserve">Software Engineering </w:t>
        <w:tab/>
        <w:tab/>
        <w:t xml:space="preserve">Adv. Windows Administration </w:t>
        <w:tab/>
        <w:tab/>
        <w:t xml:space="preserve">Database Systems </w:t>
        <w:tab/>
        <w:t xml:space="preserve">Information Security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Computer Organization</w:t>
        <w:tab/>
        <w:tab/>
        <w:tab/>
        <w:t xml:space="preserve">UNIX I and II </w:t>
        <w:tab/>
        <w:tab/>
        <w:t xml:space="preserve">Discrete Structures </w:t>
        <w:tab/>
        <w:tab/>
        <w:t xml:space="preserve">Operating Systems </w:t>
        <w:tab/>
        <w:tab/>
        <w:tab/>
        <w:t xml:space="preserve">Intro to OOP</w:t>
        <w:tab/>
        <w:tab/>
        <w:tab/>
        <w:t xml:space="preserve">Digital Forensics</w:t>
        <w:tab/>
        <w:tab/>
        <w:t xml:space="preserve">Data Structures &amp; algorithms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ind w:right="15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ind w:right="15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: Java, C/C++, C#, Python, HTML5, CSS3, and JavaScript</w:t>
      </w:r>
    </w:p>
    <w:p w:rsidR="00000000" w:rsidDel="00000000" w:rsidP="00000000" w:rsidRDefault="00000000" w:rsidRPr="00000000">
      <w:pPr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: Windows, UNIX, Linux, Windows Server 2012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Database Systems: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MS Access, MySQL, SQLite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Environments/Applications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Visual Studios, Eclipse, VMware, MS Office</w:t>
      </w:r>
    </w:p>
    <w:p w:rsidR="00000000" w:rsidDel="00000000" w:rsidP="00000000" w:rsidRDefault="00000000" w:rsidRPr="00000000">
      <w:pPr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Game Design: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RPG Maker, Minecraft level design,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120" w:line="240" w:lineRule="auto"/>
        <w:ind w:left="15" w:right="15" w:firstLine="0"/>
        <w:contextualSpacing w:val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PROFESSIONAL MEMBERSHIPS / AFFILIATIONS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Illinois Technology Foundation, Governor State University Computer Science Club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avemad9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