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Agents Gilt</w:t>
      </w:r>
    </w:p>
    <w:p>
      <w:pPr>
        <w:spacing w:after="120"/>
      </w:pPr>
      <w:r>
        <w:t xml:space="preserve">David Hesse · Lämmerspieler Straße 100 · 63165 Mühlheim am Main</w:t>
      </w:r>
    </w:p>
    <w:p>
      <w:pPr>
        <w:spacing w:after="120"/>
      </w:pPr>
      <w:r>
        <w:t xml:space="preserve">kontakt@agents-gilt.agency · 0159 06430065 · Steuernummer: [Steuernummer]</w:t>
      </w:r>
    </w:p>
    <w:p>
      <w:pPr>
        <w:pBdr>
          <w:bottom w:val="single" w:color="B8895A" w:sz="6" w:space="1"/>
        </w:pBdr>
        <w:spacing w:after="240"/>
      </w:pPr>
    </w:p>
    <w:p>
      <w:pPr>
        <w:spacing w:after="120"/>
      </w:pPr>
      <w:r>
        <w:rPr>
          <w:b/>
          <w:bCs/>
        </w:rPr>
        <w:t xml:space="preserve">[Firmenname des Kunden]</w:t>
      </w:r>
    </w:p>
    <w:p>
      <w:pPr>
        <w:spacing w:after="120"/>
      </w:pPr>
      <w:r>
        <w:t xml:space="preserve">[Inhaber / Ansprechpartner]</w:t>
      </w:r>
    </w:p>
    <w:p>
      <w:pPr>
        <w:spacing w:after="120"/>
      </w:pPr>
      <w:r>
        <w:t xml:space="preserve">[Straße Hausnummer]</w:t>
      </w:r>
    </w:p>
    <w:p>
      <w:pPr>
        <w:spacing w:after="120"/>
      </w:pPr>
      <w:r>
        <w:t xml:space="preserve">[PLZ Ort]</w:t>
      </w:r>
    </w:p>
    <w:p>
      <w:pPr>
        <w:spacing w:after="120"/>
      </w:pPr>
    </w:p>
    <w:p>
      <w:pPr>
        <w:spacing w:after="240" w:before="120"/>
      </w:pPr>
      <w:r>
        <w:rPr>
          <w:b/>
          <w:bCs/>
          <w:sz w:val="30"/>
          <w:szCs w:val="30"/>
        </w:rPr>
        <w:t xml:space="preserve">Rechnung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Rechnungsnummer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Rechnungsdatum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Leistungsdatum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2026-001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[TT.MM.2026]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[TT.MM.2026 / Zeitraum]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26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Pos.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Betrag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[Einrichtung KI-Telefonassistent – Konfiguration, Wissensbasis, Kalender-Anbindung, Test]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[800,00 €]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[Monatliche Betreuung – Wartung, Updates, Monitoring]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[300,00 €]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Gesamtbetrag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[1.100,00 €]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</w:rPr>
        <w:t xml:space="preserve">Gemäß § 19 UStG wird keine Umsatzsteuer berechnet (Kleinunternehmerregelung).</w:t>
      </w:r>
    </w:p>
    <w:p>
      <w:pPr>
        <w:spacing w:after="120"/>
      </w:pPr>
    </w:p>
    <w:p>
      <w:pPr>
        <w:spacing w:after="120"/>
      </w:pPr>
      <w:r>
        <w:t xml:space="preserve">Zahlbar innerhalb von 14 Tagen ohne Abzug auf folgendes Konto bzw. über den zugesandten Zahlungslink:</w:t>
      </w:r>
    </w:p>
    <w:p>
      <w:pPr>
        <w:spacing w:after="120"/>
      </w:pPr>
      <w:r>
        <w:t xml:space="preserve">Kontoinhaber: David Hesse · IBAN: [DEINE IBAN] · Bank: [Bankname]</w:t>
      </w:r>
    </w:p>
    <w:p>
      <w:pPr>
        <w:spacing w:after="120"/>
      </w:pPr>
      <w:r>
        <w:t xml:space="preserve">Verwendungszweck: Rechnung 2026-001</w:t>
      </w:r>
    </w:p>
    <w:p>
      <w:pPr>
        <w:spacing w:after="120"/>
      </w:pPr>
    </w:p>
    <w:p>
      <w:pPr>
        <w:spacing w:after="120"/>
      </w:pPr>
      <w:r>
        <w:t xml:space="preserve">Vielen Dank für die Zusammenarbeit!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2026-06-13T14:48:44.200Z</dcterms:created>
  <dcterms:modified xsi:type="dcterms:W3CDTF">2026-06-13T14:48:44.200Z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