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rsidP="004E193D">
      <w:pPr>
        <w:pStyle w:val="line"/>
        <w:spacing w:line="360" w:lineRule="auto"/>
      </w:pPr>
    </w:p>
    <w:p w:rsidR="004B4BA3" w:rsidRPr="007656DE" w:rsidRDefault="005A1980" w:rsidP="008F2738">
      <w:pPr>
        <w:pStyle w:val="Title"/>
        <w:spacing w:line="360" w:lineRule="auto"/>
        <w:jc w:val="center"/>
      </w:pPr>
      <w:r>
        <w:t>Auto Text Converter</w:t>
      </w:r>
      <w:r w:rsidR="004B4BA3" w:rsidRPr="007656DE">
        <w:t xml:space="preserve"> </w:t>
      </w:r>
    </w:p>
    <w:p w:rsidR="004B4BA3" w:rsidRDefault="005A1980" w:rsidP="004E193D">
      <w:pPr>
        <w:pStyle w:val="Title"/>
        <w:spacing w:before="0" w:after="400" w:line="360" w:lineRule="auto"/>
        <w:jc w:val="left"/>
        <w:rPr>
          <w:sz w:val="40"/>
        </w:rPr>
      </w:pPr>
      <w:r>
        <w:rPr>
          <w:sz w:val="40"/>
        </w:rPr>
        <w:t>By SaelSoft</w:t>
      </w:r>
    </w:p>
    <w:p w:rsidR="004B4BA3" w:rsidRDefault="005A1980" w:rsidP="004E193D">
      <w:pPr>
        <w:pStyle w:val="Title"/>
        <w:spacing w:line="360" w:lineRule="auto"/>
        <w:jc w:val="left"/>
      </w:pPr>
      <w:r>
        <w:t>Users Manual</w:t>
      </w:r>
      <w:r w:rsidR="007656DE">
        <w:t xml:space="preserve"> </w:t>
      </w:r>
    </w:p>
    <w:p w:rsidR="004B4BA3" w:rsidRDefault="005A1980" w:rsidP="00DD2813">
      <w:pPr>
        <w:pStyle w:val="ByLine"/>
        <w:spacing w:line="360" w:lineRule="auto"/>
        <w:jc w:val="left"/>
        <w:rPr>
          <w:rFonts w:hint="cs"/>
          <w:lang w:bidi="he-IL"/>
        </w:rPr>
      </w:pPr>
      <w:r>
        <w:t xml:space="preserve">For </w:t>
      </w:r>
      <w:r w:rsidR="007656DE">
        <w:t xml:space="preserve">Version </w:t>
      </w:r>
      <w:r>
        <w:t>0.8</w:t>
      </w:r>
      <w:r w:rsidR="00DD2813">
        <w:t>1</w:t>
      </w:r>
      <w:r>
        <w:t>00 Beta</w:t>
      </w:r>
    </w:p>
    <w:p w:rsidR="004B4BA3" w:rsidRDefault="004B4BA3" w:rsidP="005A1980">
      <w:pPr>
        <w:pStyle w:val="ByLine"/>
        <w:spacing w:line="360" w:lineRule="auto"/>
        <w:jc w:val="left"/>
      </w:pPr>
      <w:r>
        <w:t xml:space="preserve">Prepared </w:t>
      </w:r>
      <w:r w:rsidR="005C35F7">
        <w:t xml:space="preserve">by </w:t>
      </w:r>
      <w:r w:rsidR="007326B6">
        <w:t>David Saelman</w:t>
      </w:r>
    </w:p>
    <w:p w:rsidR="004B4BA3" w:rsidRDefault="005C35F7" w:rsidP="00F91BBD">
      <w:pPr>
        <w:pStyle w:val="ByLine"/>
        <w:spacing w:line="360" w:lineRule="auto"/>
        <w:jc w:val="left"/>
      </w:pPr>
      <w:r>
        <w:t>March 14</w:t>
      </w:r>
      <w:r w:rsidR="007656DE">
        <w:t>, 2016</w:t>
      </w:r>
    </w:p>
    <w:p w:rsidR="004B4BA3" w:rsidRDefault="004B4BA3" w:rsidP="004E193D">
      <w:pPr>
        <w:pStyle w:val="ChangeHistoryTitle"/>
        <w:spacing w:line="360" w:lineRule="auto"/>
        <w:jc w:val="left"/>
        <w:rPr>
          <w:sz w:val="32"/>
        </w:rPr>
        <w:sectPr w:rsidR="004B4BA3">
          <w:headerReference w:type="default" r:id="rId9"/>
          <w:pgSz w:w="12240" w:h="15840" w:code="1"/>
          <w:pgMar w:top="1440" w:right="1440" w:bottom="1440" w:left="1440" w:header="720" w:footer="720" w:gutter="0"/>
          <w:pgNumType w:fmt="lowerRoman" w:start="1"/>
          <w:cols w:space="720"/>
        </w:sectPr>
      </w:pPr>
    </w:p>
    <w:p w:rsidR="004B4BA3" w:rsidRDefault="004B4BA3" w:rsidP="004E193D">
      <w:pPr>
        <w:pStyle w:val="TOCEntry"/>
        <w:spacing w:line="360" w:lineRule="auto"/>
      </w:pPr>
      <w:bookmarkStart w:id="0" w:name="_Toc344877432"/>
      <w:bookmarkStart w:id="1" w:name="_Toc344879822"/>
      <w:bookmarkStart w:id="2" w:name="_Toc346508722"/>
      <w:bookmarkStart w:id="3" w:name="_Toc346508952"/>
      <w:bookmarkStart w:id="4" w:name="_Toc346509227"/>
      <w:bookmarkStart w:id="5" w:name="_Toc445717715"/>
      <w:bookmarkEnd w:id="0"/>
      <w:bookmarkEnd w:id="1"/>
      <w:bookmarkEnd w:id="2"/>
      <w:bookmarkEnd w:id="3"/>
      <w:bookmarkEnd w:id="4"/>
      <w:r>
        <w:lastRenderedPageBreak/>
        <w:t>Table of Contents</w:t>
      </w:r>
      <w:bookmarkEnd w:id="5"/>
    </w:p>
    <w:p w:rsidR="00263784" w:rsidRPr="009366E0" w:rsidRDefault="004B4BA3">
      <w:pPr>
        <w:pStyle w:val="TOC1"/>
        <w:rPr>
          <w:rFonts w:ascii="Calibri" w:hAnsi="Calibri" w:cs="Arial"/>
          <w:b w:val="0"/>
          <w:sz w:val="22"/>
          <w:szCs w:val="22"/>
          <w:lang w:bidi="he-IL"/>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63784">
        <w:t>Table of Contents</w:t>
      </w:r>
      <w:r w:rsidR="00263784">
        <w:tab/>
      </w:r>
      <w:r w:rsidR="00263784">
        <w:fldChar w:fldCharType="begin"/>
      </w:r>
      <w:r w:rsidR="00263784">
        <w:instrText xml:space="preserve"> PAGEREF _Toc445717715 \h </w:instrText>
      </w:r>
      <w:r w:rsidR="00263784">
        <w:fldChar w:fldCharType="separate"/>
      </w:r>
      <w:r w:rsidR="00263784">
        <w:t>ii</w:t>
      </w:r>
      <w:r w:rsidR="00263784">
        <w:fldChar w:fldCharType="end"/>
      </w:r>
    </w:p>
    <w:p w:rsidR="00263784" w:rsidRPr="009366E0" w:rsidRDefault="00263784">
      <w:pPr>
        <w:pStyle w:val="TOC1"/>
        <w:rPr>
          <w:rFonts w:ascii="Calibri" w:hAnsi="Calibri" w:cs="Arial"/>
          <w:b w:val="0"/>
          <w:sz w:val="22"/>
          <w:szCs w:val="22"/>
          <w:lang w:bidi="he-IL"/>
        </w:rPr>
      </w:pPr>
      <w:r>
        <w:t>Revision History</w:t>
      </w:r>
      <w:r>
        <w:tab/>
      </w:r>
      <w:r>
        <w:fldChar w:fldCharType="begin"/>
      </w:r>
      <w:r>
        <w:instrText xml:space="preserve"> PAGEREF _Toc445717716 \h </w:instrText>
      </w:r>
      <w:r>
        <w:fldChar w:fldCharType="separate"/>
      </w:r>
      <w:r>
        <w:t>ii</w:t>
      </w:r>
      <w:r>
        <w:fldChar w:fldCharType="end"/>
      </w:r>
    </w:p>
    <w:p w:rsidR="00263784" w:rsidRPr="009366E0" w:rsidRDefault="00263784">
      <w:pPr>
        <w:pStyle w:val="TOC1"/>
        <w:rPr>
          <w:rFonts w:ascii="Calibri" w:hAnsi="Calibri" w:cs="Arial"/>
          <w:b w:val="0"/>
          <w:sz w:val="22"/>
          <w:szCs w:val="22"/>
          <w:lang w:bidi="he-IL"/>
        </w:rPr>
      </w:pPr>
      <w:r w:rsidRPr="00206A04">
        <w:rPr>
          <w:rFonts w:ascii="Cambria" w:hAnsi="Cambria"/>
        </w:rPr>
        <w:t>1.</w:t>
      </w:r>
      <w:r w:rsidRPr="009366E0">
        <w:rPr>
          <w:rFonts w:ascii="Calibri" w:hAnsi="Calibri" w:cs="Arial"/>
          <w:b w:val="0"/>
          <w:sz w:val="22"/>
          <w:szCs w:val="22"/>
          <w:lang w:bidi="he-IL"/>
        </w:rPr>
        <w:tab/>
      </w:r>
      <w:r w:rsidRPr="00206A04">
        <w:rPr>
          <w:rFonts w:ascii="Cambria" w:hAnsi="Cambria"/>
        </w:rPr>
        <w:t>Introduction</w:t>
      </w:r>
      <w:r>
        <w:tab/>
      </w:r>
      <w:r>
        <w:fldChar w:fldCharType="begin"/>
      </w:r>
      <w:r>
        <w:instrText xml:space="preserve"> PAGEREF _Toc445717717 \h </w:instrText>
      </w:r>
      <w:r>
        <w:fldChar w:fldCharType="separate"/>
      </w:r>
      <w:r>
        <w:t>1</w:t>
      </w:r>
      <w:r>
        <w:fldChar w:fldCharType="end"/>
      </w:r>
    </w:p>
    <w:p w:rsidR="00263784" w:rsidRPr="009366E0" w:rsidRDefault="00263784">
      <w:pPr>
        <w:pStyle w:val="TOC2"/>
        <w:tabs>
          <w:tab w:val="left" w:pos="960"/>
        </w:tabs>
        <w:rPr>
          <w:rFonts w:ascii="Calibri" w:hAnsi="Calibri" w:cs="Arial"/>
          <w:noProof/>
          <w:szCs w:val="22"/>
          <w:lang w:bidi="he-IL"/>
        </w:rPr>
      </w:pPr>
      <w:r w:rsidRPr="00206A04">
        <w:rPr>
          <w:rFonts w:ascii="Cambria" w:hAnsi="Cambria"/>
          <w:noProof/>
        </w:rPr>
        <w:t>1.1</w:t>
      </w:r>
      <w:r w:rsidRPr="009366E0">
        <w:rPr>
          <w:rFonts w:ascii="Calibri" w:hAnsi="Calibri" w:cs="Arial"/>
          <w:noProof/>
          <w:szCs w:val="22"/>
          <w:lang w:bidi="he-IL"/>
        </w:rPr>
        <w:tab/>
      </w:r>
      <w:r w:rsidRPr="00206A04">
        <w:rPr>
          <w:rFonts w:ascii="Cambria" w:hAnsi="Cambria"/>
          <w:noProof/>
        </w:rPr>
        <w:t>Purpose</w:t>
      </w:r>
      <w:r>
        <w:rPr>
          <w:noProof/>
        </w:rPr>
        <w:tab/>
      </w:r>
      <w:r>
        <w:rPr>
          <w:noProof/>
        </w:rPr>
        <w:fldChar w:fldCharType="begin"/>
      </w:r>
      <w:r>
        <w:rPr>
          <w:noProof/>
        </w:rPr>
        <w:instrText xml:space="preserve"> PAGEREF _Toc445717718 \h </w:instrText>
      </w:r>
      <w:r>
        <w:rPr>
          <w:noProof/>
        </w:rPr>
      </w:r>
      <w:r>
        <w:rPr>
          <w:noProof/>
        </w:rPr>
        <w:fldChar w:fldCharType="separate"/>
      </w:r>
      <w:r>
        <w:rPr>
          <w:noProof/>
        </w:rPr>
        <w:t>1</w:t>
      </w:r>
      <w:r>
        <w:rPr>
          <w:noProof/>
        </w:rPr>
        <w:fldChar w:fldCharType="end"/>
      </w:r>
    </w:p>
    <w:p w:rsidR="00263784" w:rsidRPr="009366E0" w:rsidRDefault="00263784">
      <w:pPr>
        <w:pStyle w:val="TOC2"/>
        <w:tabs>
          <w:tab w:val="left" w:pos="960"/>
        </w:tabs>
        <w:rPr>
          <w:rFonts w:ascii="Calibri" w:hAnsi="Calibri" w:cs="Arial"/>
          <w:noProof/>
          <w:szCs w:val="22"/>
          <w:lang w:bidi="he-IL"/>
        </w:rPr>
      </w:pPr>
      <w:r w:rsidRPr="00206A04">
        <w:rPr>
          <w:rFonts w:ascii="Cambria" w:hAnsi="Cambria"/>
          <w:noProof/>
        </w:rPr>
        <w:t>1.2</w:t>
      </w:r>
      <w:r w:rsidRPr="009366E0">
        <w:rPr>
          <w:rFonts w:ascii="Calibri" w:hAnsi="Calibri" w:cs="Arial"/>
          <w:noProof/>
          <w:szCs w:val="22"/>
          <w:lang w:bidi="he-IL"/>
        </w:rPr>
        <w:tab/>
      </w:r>
      <w:r w:rsidRPr="00206A04">
        <w:rPr>
          <w:rFonts w:ascii="Cambria" w:hAnsi="Cambria"/>
          <w:noProof/>
        </w:rPr>
        <w:t>Key Features</w:t>
      </w:r>
      <w:r>
        <w:rPr>
          <w:noProof/>
        </w:rPr>
        <w:tab/>
      </w:r>
      <w:r>
        <w:rPr>
          <w:noProof/>
        </w:rPr>
        <w:fldChar w:fldCharType="begin"/>
      </w:r>
      <w:r>
        <w:rPr>
          <w:noProof/>
        </w:rPr>
        <w:instrText xml:space="preserve"> PAGEREF _Toc445717719 \h </w:instrText>
      </w:r>
      <w:r>
        <w:rPr>
          <w:noProof/>
        </w:rPr>
      </w:r>
      <w:r>
        <w:rPr>
          <w:noProof/>
        </w:rPr>
        <w:fldChar w:fldCharType="separate"/>
      </w:r>
      <w:r>
        <w:rPr>
          <w:noProof/>
        </w:rPr>
        <w:t>1</w:t>
      </w:r>
      <w:r>
        <w:rPr>
          <w:noProof/>
        </w:rPr>
        <w:fldChar w:fldCharType="end"/>
      </w:r>
    </w:p>
    <w:p w:rsidR="00263784" w:rsidRPr="009366E0" w:rsidRDefault="00263784">
      <w:pPr>
        <w:pStyle w:val="TOC2"/>
        <w:tabs>
          <w:tab w:val="left" w:pos="960"/>
        </w:tabs>
        <w:rPr>
          <w:rFonts w:ascii="Calibri" w:hAnsi="Calibri" w:cs="Arial"/>
          <w:noProof/>
          <w:szCs w:val="22"/>
          <w:lang w:bidi="he-IL"/>
        </w:rPr>
      </w:pPr>
      <w:r w:rsidRPr="00206A04">
        <w:rPr>
          <w:rFonts w:ascii="Cambria" w:hAnsi="Cambria"/>
          <w:noProof/>
        </w:rPr>
        <w:t>1.3</w:t>
      </w:r>
      <w:r w:rsidRPr="009366E0">
        <w:rPr>
          <w:rFonts w:ascii="Calibri" w:hAnsi="Calibri" w:cs="Arial"/>
          <w:noProof/>
          <w:szCs w:val="22"/>
          <w:lang w:bidi="he-IL"/>
        </w:rPr>
        <w:tab/>
      </w:r>
      <w:r w:rsidRPr="00206A04">
        <w:rPr>
          <w:rFonts w:ascii="Cambria" w:hAnsi="Cambria"/>
          <w:noProof/>
        </w:rPr>
        <w:t>Requirements</w:t>
      </w:r>
      <w:r>
        <w:rPr>
          <w:noProof/>
        </w:rPr>
        <w:tab/>
      </w:r>
      <w:r>
        <w:rPr>
          <w:noProof/>
        </w:rPr>
        <w:fldChar w:fldCharType="begin"/>
      </w:r>
      <w:r>
        <w:rPr>
          <w:noProof/>
        </w:rPr>
        <w:instrText xml:space="preserve"> PAGEREF _Toc445717720 \h </w:instrText>
      </w:r>
      <w:r>
        <w:rPr>
          <w:noProof/>
        </w:rPr>
      </w:r>
      <w:r>
        <w:rPr>
          <w:noProof/>
        </w:rPr>
        <w:fldChar w:fldCharType="separate"/>
      </w:r>
      <w:r>
        <w:rPr>
          <w:noProof/>
        </w:rPr>
        <w:t>1</w:t>
      </w:r>
      <w:r>
        <w:rPr>
          <w:noProof/>
        </w:rPr>
        <w:fldChar w:fldCharType="end"/>
      </w:r>
    </w:p>
    <w:p w:rsidR="00263784" w:rsidRPr="009366E0" w:rsidRDefault="00263784">
      <w:pPr>
        <w:pStyle w:val="TOC1"/>
        <w:rPr>
          <w:rFonts w:ascii="Calibri" w:hAnsi="Calibri" w:cs="Arial"/>
          <w:b w:val="0"/>
          <w:sz w:val="22"/>
          <w:szCs w:val="22"/>
          <w:lang w:bidi="he-IL"/>
        </w:rPr>
      </w:pPr>
      <w:r w:rsidRPr="00206A04">
        <w:rPr>
          <w:rFonts w:ascii="Cambria" w:hAnsi="Cambria"/>
        </w:rPr>
        <w:t>2.</w:t>
      </w:r>
      <w:r w:rsidRPr="009366E0">
        <w:rPr>
          <w:rFonts w:ascii="Calibri" w:hAnsi="Calibri" w:cs="Arial"/>
          <w:b w:val="0"/>
          <w:sz w:val="22"/>
          <w:szCs w:val="22"/>
          <w:lang w:bidi="he-IL"/>
        </w:rPr>
        <w:tab/>
      </w:r>
      <w:r w:rsidRPr="00206A04">
        <w:rPr>
          <w:rFonts w:ascii="Cambria" w:hAnsi="Cambria"/>
        </w:rPr>
        <w:t>Overview</w:t>
      </w:r>
      <w:r>
        <w:tab/>
      </w:r>
      <w:r>
        <w:fldChar w:fldCharType="begin"/>
      </w:r>
      <w:r>
        <w:instrText xml:space="preserve"> PAGEREF _Toc445717721 \h </w:instrText>
      </w:r>
      <w:r>
        <w:fldChar w:fldCharType="separate"/>
      </w:r>
      <w:r>
        <w:t>2</w:t>
      </w:r>
      <w:r>
        <w:fldChar w:fldCharType="end"/>
      </w:r>
    </w:p>
    <w:p w:rsidR="00263784" w:rsidRPr="009366E0" w:rsidRDefault="00263784">
      <w:pPr>
        <w:pStyle w:val="TOC1"/>
        <w:rPr>
          <w:rFonts w:ascii="Calibri" w:hAnsi="Calibri" w:cs="Arial"/>
          <w:b w:val="0"/>
          <w:sz w:val="22"/>
          <w:szCs w:val="22"/>
          <w:lang w:bidi="he-IL"/>
        </w:rPr>
      </w:pPr>
      <w:r>
        <w:t>3.</w:t>
      </w:r>
      <w:r w:rsidRPr="009366E0">
        <w:rPr>
          <w:rFonts w:ascii="Calibri" w:hAnsi="Calibri" w:cs="Arial"/>
          <w:b w:val="0"/>
          <w:sz w:val="22"/>
          <w:szCs w:val="22"/>
          <w:lang w:bidi="he-IL"/>
        </w:rPr>
        <w:tab/>
      </w:r>
      <w:r>
        <w:t>Operation</w:t>
      </w:r>
      <w:r>
        <w:tab/>
      </w:r>
      <w:r>
        <w:fldChar w:fldCharType="begin"/>
      </w:r>
      <w:r>
        <w:instrText xml:space="preserve"> PAGEREF _Toc445717722 \h </w:instrText>
      </w:r>
      <w:r>
        <w:fldChar w:fldCharType="separate"/>
      </w:r>
      <w:r>
        <w:t>4</w:t>
      </w:r>
      <w:r>
        <w:fldChar w:fldCharType="end"/>
      </w:r>
    </w:p>
    <w:p w:rsidR="00263784" w:rsidRPr="009366E0" w:rsidRDefault="00263784">
      <w:pPr>
        <w:pStyle w:val="TOC2"/>
        <w:tabs>
          <w:tab w:val="left" w:pos="960"/>
        </w:tabs>
        <w:rPr>
          <w:rFonts w:ascii="Calibri" w:hAnsi="Calibri" w:cs="Arial"/>
          <w:noProof/>
          <w:szCs w:val="22"/>
          <w:lang w:bidi="he-IL"/>
        </w:rPr>
      </w:pPr>
      <w:r>
        <w:rPr>
          <w:noProof/>
        </w:rPr>
        <w:t>3.1</w:t>
      </w:r>
      <w:r w:rsidRPr="009366E0">
        <w:rPr>
          <w:rFonts w:ascii="Calibri" w:hAnsi="Calibri" w:cs="Arial"/>
          <w:noProof/>
          <w:szCs w:val="22"/>
          <w:lang w:bidi="he-IL"/>
        </w:rPr>
        <w:tab/>
      </w:r>
      <w:r>
        <w:rPr>
          <w:noProof/>
        </w:rPr>
        <w:t>Running the Application</w:t>
      </w:r>
      <w:r>
        <w:rPr>
          <w:noProof/>
        </w:rPr>
        <w:tab/>
      </w:r>
      <w:r>
        <w:rPr>
          <w:noProof/>
        </w:rPr>
        <w:fldChar w:fldCharType="begin"/>
      </w:r>
      <w:r>
        <w:rPr>
          <w:noProof/>
        </w:rPr>
        <w:instrText xml:space="preserve"> PAGEREF _Toc445717723 \h </w:instrText>
      </w:r>
      <w:r>
        <w:rPr>
          <w:noProof/>
        </w:rPr>
      </w:r>
      <w:r>
        <w:rPr>
          <w:noProof/>
        </w:rPr>
        <w:fldChar w:fldCharType="separate"/>
      </w:r>
      <w:r>
        <w:rPr>
          <w:noProof/>
        </w:rPr>
        <w:t>4</w:t>
      </w:r>
      <w:r>
        <w:rPr>
          <w:noProof/>
        </w:rPr>
        <w:fldChar w:fldCharType="end"/>
      </w:r>
    </w:p>
    <w:p w:rsidR="00263784" w:rsidRPr="009366E0" w:rsidRDefault="00263784">
      <w:pPr>
        <w:pStyle w:val="TOC2"/>
        <w:tabs>
          <w:tab w:val="left" w:pos="960"/>
        </w:tabs>
        <w:rPr>
          <w:rFonts w:ascii="Calibri" w:hAnsi="Calibri" w:cs="Arial"/>
          <w:noProof/>
          <w:szCs w:val="22"/>
          <w:lang w:bidi="he-IL"/>
        </w:rPr>
      </w:pPr>
      <w:r>
        <w:rPr>
          <w:noProof/>
        </w:rPr>
        <w:t>3.2</w:t>
      </w:r>
      <w:r w:rsidRPr="009366E0">
        <w:rPr>
          <w:rFonts w:ascii="Calibri" w:hAnsi="Calibri" w:cs="Arial"/>
          <w:noProof/>
          <w:szCs w:val="22"/>
          <w:lang w:bidi="he-IL"/>
        </w:rPr>
        <w:tab/>
      </w:r>
      <w:r>
        <w:rPr>
          <w:noProof/>
        </w:rPr>
        <w:t>Running Modes</w:t>
      </w:r>
      <w:r>
        <w:rPr>
          <w:noProof/>
        </w:rPr>
        <w:tab/>
      </w:r>
      <w:r>
        <w:rPr>
          <w:noProof/>
        </w:rPr>
        <w:fldChar w:fldCharType="begin"/>
      </w:r>
      <w:r>
        <w:rPr>
          <w:noProof/>
        </w:rPr>
        <w:instrText xml:space="preserve"> PAGEREF _Toc445717724 \h </w:instrText>
      </w:r>
      <w:r>
        <w:rPr>
          <w:noProof/>
        </w:rPr>
      </w:r>
      <w:r>
        <w:rPr>
          <w:noProof/>
        </w:rPr>
        <w:fldChar w:fldCharType="separate"/>
      </w:r>
      <w:r>
        <w:rPr>
          <w:noProof/>
        </w:rPr>
        <w:t>5</w:t>
      </w:r>
      <w:r>
        <w:rPr>
          <w:noProof/>
        </w:rPr>
        <w:fldChar w:fldCharType="end"/>
      </w:r>
    </w:p>
    <w:p w:rsidR="00263784" w:rsidRPr="009366E0" w:rsidRDefault="00263784">
      <w:pPr>
        <w:pStyle w:val="TOC1"/>
        <w:rPr>
          <w:rFonts w:ascii="Calibri" w:hAnsi="Calibri" w:cs="Arial"/>
          <w:b w:val="0"/>
          <w:sz w:val="22"/>
          <w:szCs w:val="22"/>
          <w:lang w:bidi="he-IL"/>
        </w:rPr>
      </w:pPr>
      <w:r>
        <w:t>4.</w:t>
      </w:r>
      <w:r w:rsidRPr="009366E0">
        <w:rPr>
          <w:rFonts w:ascii="Calibri" w:hAnsi="Calibri" w:cs="Arial"/>
          <w:b w:val="0"/>
          <w:sz w:val="22"/>
          <w:szCs w:val="22"/>
          <w:lang w:bidi="he-IL"/>
        </w:rPr>
        <w:tab/>
      </w:r>
      <w:r>
        <w:t>Making Custom Searches and Replacements</w:t>
      </w:r>
      <w:r>
        <w:tab/>
      </w:r>
      <w:r>
        <w:fldChar w:fldCharType="begin"/>
      </w:r>
      <w:r>
        <w:instrText xml:space="preserve"> PAGEREF _Toc445717725 \h </w:instrText>
      </w:r>
      <w:r>
        <w:fldChar w:fldCharType="separate"/>
      </w:r>
      <w:r>
        <w:t>5</w:t>
      </w:r>
      <w:r>
        <w:fldChar w:fldCharType="end"/>
      </w:r>
    </w:p>
    <w:p w:rsidR="00263784" w:rsidRPr="009366E0" w:rsidRDefault="00263784">
      <w:pPr>
        <w:pStyle w:val="TOC2"/>
        <w:tabs>
          <w:tab w:val="left" w:pos="960"/>
        </w:tabs>
        <w:rPr>
          <w:rFonts w:ascii="Calibri" w:hAnsi="Calibri" w:cs="Arial"/>
          <w:noProof/>
          <w:szCs w:val="22"/>
          <w:lang w:bidi="he-IL"/>
        </w:rPr>
      </w:pPr>
      <w:r>
        <w:rPr>
          <w:noProof/>
        </w:rPr>
        <w:t>4.1</w:t>
      </w:r>
      <w:r w:rsidRPr="009366E0">
        <w:rPr>
          <w:rFonts w:ascii="Calibri" w:hAnsi="Calibri" w:cs="Arial"/>
          <w:noProof/>
          <w:szCs w:val="22"/>
          <w:lang w:bidi="he-IL"/>
        </w:rPr>
        <w:tab/>
      </w:r>
      <w:r>
        <w:rPr>
          <w:noProof/>
        </w:rPr>
        <w:t>Header block</w:t>
      </w:r>
      <w:r>
        <w:rPr>
          <w:noProof/>
        </w:rPr>
        <w:tab/>
      </w:r>
      <w:r>
        <w:rPr>
          <w:noProof/>
        </w:rPr>
        <w:fldChar w:fldCharType="begin"/>
      </w:r>
      <w:r>
        <w:rPr>
          <w:noProof/>
        </w:rPr>
        <w:instrText xml:space="preserve"> PAGEREF _Toc445717726 \h </w:instrText>
      </w:r>
      <w:r>
        <w:rPr>
          <w:noProof/>
        </w:rPr>
      </w:r>
      <w:r>
        <w:rPr>
          <w:noProof/>
        </w:rPr>
        <w:fldChar w:fldCharType="separate"/>
      </w:r>
      <w:r>
        <w:rPr>
          <w:noProof/>
        </w:rPr>
        <w:t>5</w:t>
      </w:r>
      <w:r>
        <w:rPr>
          <w:noProof/>
        </w:rPr>
        <w:fldChar w:fldCharType="end"/>
      </w:r>
    </w:p>
    <w:p w:rsidR="00263784" w:rsidRPr="009366E0" w:rsidRDefault="00263784">
      <w:pPr>
        <w:pStyle w:val="TOC2"/>
        <w:tabs>
          <w:tab w:val="left" w:pos="960"/>
        </w:tabs>
        <w:rPr>
          <w:rFonts w:ascii="Calibri" w:hAnsi="Calibri" w:cs="Arial"/>
          <w:noProof/>
          <w:szCs w:val="22"/>
          <w:lang w:bidi="he-IL"/>
        </w:rPr>
      </w:pPr>
      <w:r>
        <w:rPr>
          <w:noProof/>
        </w:rPr>
        <w:t>4.2</w:t>
      </w:r>
      <w:r w:rsidRPr="009366E0">
        <w:rPr>
          <w:rFonts w:ascii="Calibri" w:hAnsi="Calibri" w:cs="Arial"/>
          <w:noProof/>
          <w:szCs w:val="22"/>
          <w:lang w:bidi="he-IL"/>
        </w:rPr>
        <w:tab/>
      </w:r>
      <w:r>
        <w:rPr>
          <w:noProof/>
        </w:rPr>
        <w:t>Search sections</w:t>
      </w:r>
      <w:r>
        <w:rPr>
          <w:noProof/>
        </w:rPr>
        <w:tab/>
      </w:r>
      <w:r>
        <w:rPr>
          <w:noProof/>
        </w:rPr>
        <w:fldChar w:fldCharType="begin"/>
      </w:r>
      <w:r>
        <w:rPr>
          <w:noProof/>
        </w:rPr>
        <w:instrText xml:space="preserve"> PAGEREF _Toc445717727 \h </w:instrText>
      </w:r>
      <w:r>
        <w:rPr>
          <w:noProof/>
        </w:rPr>
      </w:r>
      <w:r>
        <w:rPr>
          <w:noProof/>
        </w:rPr>
        <w:fldChar w:fldCharType="separate"/>
      </w:r>
      <w:r>
        <w:rPr>
          <w:noProof/>
        </w:rPr>
        <w:t>5</w:t>
      </w:r>
      <w:r>
        <w:rPr>
          <w:noProof/>
        </w:rPr>
        <w:fldChar w:fldCharType="end"/>
      </w:r>
    </w:p>
    <w:p w:rsidR="00263784" w:rsidRPr="009366E0" w:rsidRDefault="00263784">
      <w:pPr>
        <w:pStyle w:val="TOC2"/>
        <w:tabs>
          <w:tab w:val="left" w:pos="960"/>
        </w:tabs>
        <w:rPr>
          <w:rFonts w:ascii="Calibri" w:hAnsi="Calibri" w:cs="Arial"/>
          <w:noProof/>
          <w:szCs w:val="22"/>
          <w:lang w:bidi="he-IL"/>
        </w:rPr>
      </w:pPr>
      <w:r>
        <w:rPr>
          <w:noProof/>
        </w:rPr>
        <w:t>4.3</w:t>
      </w:r>
      <w:r w:rsidRPr="009366E0">
        <w:rPr>
          <w:rFonts w:ascii="Calibri" w:hAnsi="Calibri" w:cs="Arial"/>
          <w:noProof/>
          <w:szCs w:val="22"/>
          <w:lang w:bidi="he-IL"/>
        </w:rPr>
        <w:tab/>
      </w:r>
      <w:r>
        <w:rPr>
          <w:noProof/>
        </w:rPr>
        <w:t>XML Example</w:t>
      </w:r>
      <w:r>
        <w:rPr>
          <w:noProof/>
        </w:rPr>
        <w:tab/>
      </w:r>
      <w:r>
        <w:rPr>
          <w:noProof/>
        </w:rPr>
        <w:fldChar w:fldCharType="begin"/>
      </w:r>
      <w:r>
        <w:rPr>
          <w:noProof/>
        </w:rPr>
        <w:instrText xml:space="preserve"> PAGEREF _Toc445717728 \h </w:instrText>
      </w:r>
      <w:r>
        <w:rPr>
          <w:noProof/>
        </w:rPr>
      </w:r>
      <w:r>
        <w:rPr>
          <w:noProof/>
        </w:rPr>
        <w:fldChar w:fldCharType="separate"/>
      </w:r>
      <w:r>
        <w:rPr>
          <w:noProof/>
        </w:rPr>
        <w:t>7</w:t>
      </w:r>
      <w:r>
        <w:rPr>
          <w:noProof/>
        </w:rPr>
        <w:fldChar w:fldCharType="end"/>
      </w:r>
    </w:p>
    <w:p w:rsidR="00263784" w:rsidRPr="009366E0" w:rsidRDefault="00263784">
      <w:pPr>
        <w:pStyle w:val="TOC2"/>
        <w:tabs>
          <w:tab w:val="left" w:pos="960"/>
        </w:tabs>
        <w:rPr>
          <w:rFonts w:ascii="Calibri" w:hAnsi="Calibri" w:cs="Arial"/>
          <w:noProof/>
          <w:szCs w:val="22"/>
          <w:lang w:bidi="he-IL"/>
        </w:rPr>
      </w:pPr>
      <w:r>
        <w:rPr>
          <w:noProof/>
        </w:rPr>
        <w:t>4.4</w:t>
      </w:r>
      <w:r w:rsidRPr="009366E0">
        <w:rPr>
          <w:rFonts w:ascii="Calibri" w:hAnsi="Calibri" w:cs="Arial"/>
          <w:noProof/>
          <w:szCs w:val="22"/>
          <w:lang w:bidi="he-IL"/>
        </w:rPr>
        <w:tab/>
      </w:r>
      <w:r>
        <w:rPr>
          <w:noProof/>
        </w:rPr>
        <w:t>Header block</w:t>
      </w:r>
      <w:r>
        <w:rPr>
          <w:noProof/>
        </w:rPr>
        <w:tab/>
      </w:r>
      <w:r>
        <w:rPr>
          <w:noProof/>
        </w:rPr>
        <w:fldChar w:fldCharType="begin"/>
      </w:r>
      <w:r>
        <w:rPr>
          <w:noProof/>
        </w:rPr>
        <w:instrText xml:space="preserve"> PAGEREF _Toc445717729 \h </w:instrText>
      </w:r>
      <w:r>
        <w:rPr>
          <w:noProof/>
        </w:rPr>
      </w:r>
      <w:r>
        <w:rPr>
          <w:noProof/>
        </w:rPr>
        <w:fldChar w:fldCharType="separate"/>
      </w:r>
      <w:r>
        <w:rPr>
          <w:noProof/>
        </w:rPr>
        <w:t>7</w:t>
      </w:r>
      <w:r>
        <w:rPr>
          <w:noProof/>
        </w:rPr>
        <w:fldChar w:fldCharType="end"/>
      </w:r>
    </w:p>
    <w:p w:rsidR="004B4BA3" w:rsidRDefault="004B4BA3" w:rsidP="004E193D">
      <w:pPr>
        <w:spacing w:line="360" w:lineRule="auto"/>
        <w:rPr>
          <w:rFonts w:ascii="Times New Roman" w:hAnsi="Times New Roman"/>
          <w:b/>
          <w:noProof/>
        </w:rPr>
      </w:pPr>
      <w:r>
        <w:rPr>
          <w:rFonts w:ascii="Times New Roman" w:hAnsi="Times New Roman"/>
          <w:b/>
          <w:noProof/>
        </w:rPr>
        <w:fldChar w:fldCharType="end"/>
      </w:r>
    </w:p>
    <w:p w:rsidR="004B4BA3" w:rsidRDefault="004B4BA3" w:rsidP="004E193D">
      <w:pPr>
        <w:spacing w:line="360" w:lineRule="auto"/>
        <w:rPr>
          <w:rFonts w:ascii="Times New Roman" w:hAnsi="Times New Roman"/>
          <w:b/>
          <w:noProof/>
        </w:rPr>
      </w:pPr>
    </w:p>
    <w:p w:rsidR="004B4BA3" w:rsidRDefault="004B4BA3" w:rsidP="004E193D">
      <w:pPr>
        <w:pStyle w:val="TOCEntry"/>
        <w:spacing w:line="360" w:lineRule="auto"/>
      </w:pPr>
      <w:bookmarkStart w:id="6" w:name="_Toc445717716"/>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92"/>
        <w:gridCol w:w="4632"/>
        <w:gridCol w:w="1584"/>
      </w:tblGrid>
      <w:tr w:rsidR="004B4BA3" w:rsidTr="007656DE">
        <w:tblPrEx>
          <w:tblCellMar>
            <w:top w:w="0" w:type="dxa"/>
            <w:bottom w:w="0" w:type="dxa"/>
          </w:tblCellMar>
        </w:tblPrEx>
        <w:tc>
          <w:tcPr>
            <w:tcW w:w="2160" w:type="dxa"/>
            <w:tcBorders>
              <w:top w:val="single" w:sz="12" w:space="0" w:color="auto"/>
              <w:bottom w:val="double" w:sz="12" w:space="0" w:color="auto"/>
            </w:tcBorders>
          </w:tcPr>
          <w:p w:rsidR="004B4BA3" w:rsidRDefault="004B4BA3" w:rsidP="004E193D">
            <w:pPr>
              <w:spacing w:before="40" w:after="40" w:line="360" w:lineRule="auto"/>
              <w:rPr>
                <w:b/>
              </w:rPr>
            </w:pPr>
          </w:p>
        </w:tc>
        <w:tc>
          <w:tcPr>
            <w:tcW w:w="1492" w:type="dxa"/>
            <w:tcBorders>
              <w:top w:val="single" w:sz="12" w:space="0" w:color="auto"/>
              <w:bottom w:val="double" w:sz="12" w:space="0" w:color="auto"/>
            </w:tcBorders>
          </w:tcPr>
          <w:p w:rsidR="004B4BA3" w:rsidRDefault="004B4BA3" w:rsidP="004E193D">
            <w:pPr>
              <w:spacing w:before="40" w:after="40" w:line="360" w:lineRule="auto"/>
              <w:rPr>
                <w:b/>
              </w:rPr>
            </w:pPr>
          </w:p>
        </w:tc>
        <w:tc>
          <w:tcPr>
            <w:tcW w:w="4632" w:type="dxa"/>
            <w:tcBorders>
              <w:top w:val="single" w:sz="12" w:space="0" w:color="auto"/>
              <w:bottom w:val="double" w:sz="12" w:space="0" w:color="auto"/>
            </w:tcBorders>
          </w:tcPr>
          <w:p w:rsidR="004B4BA3" w:rsidRDefault="004B4BA3" w:rsidP="004E193D">
            <w:pPr>
              <w:spacing w:before="40" w:after="40" w:line="360" w:lineRule="auto"/>
              <w:rPr>
                <w:b/>
              </w:rPr>
            </w:pPr>
          </w:p>
        </w:tc>
        <w:tc>
          <w:tcPr>
            <w:tcW w:w="1584" w:type="dxa"/>
            <w:tcBorders>
              <w:top w:val="single" w:sz="12" w:space="0" w:color="auto"/>
              <w:bottom w:val="double" w:sz="12" w:space="0" w:color="auto"/>
            </w:tcBorders>
          </w:tcPr>
          <w:p w:rsidR="004B4BA3" w:rsidRDefault="004B4BA3" w:rsidP="004E193D">
            <w:pPr>
              <w:spacing w:before="40" w:after="40" w:line="360" w:lineRule="auto"/>
              <w:rPr>
                <w:b/>
              </w:rPr>
            </w:pPr>
          </w:p>
        </w:tc>
      </w:tr>
      <w:tr w:rsidR="004B4BA3" w:rsidTr="007656DE">
        <w:tblPrEx>
          <w:tblCellMar>
            <w:top w:w="0" w:type="dxa"/>
            <w:bottom w:w="0" w:type="dxa"/>
          </w:tblCellMar>
        </w:tblPrEx>
        <w:tc>
          <w:tcPr>
            <w:tcW w:w="2160" w:type="dxa"/>
            <w:tcBorders>
              <w:top w:val="nil"/>
            </w:tcBorders>
          </w:tcPr>
          <w:p w:rsidR="004B4BA3" w:rsidRDefault="004B4BA3" w:rsidP="004E193D">
            <w:pPr>
              <w:spacing w:before="40" w:after="40" w:line="360" w:lineRule="auto"/>
            </w:pPr>
          </w:p>
        </w:tc>
        <w:tc>
          <w:tcPr>
            <w:tcW w:w="1492" w:type="dxa"/>
            <w:tcBorders>
              <w:top w:val="nil"/>
            </w:tcBorders>
          </w:tcPr>
          <w:p w:rsidR="004B4BA3" w:rsidRDefault="004B4BA3" w:rsidP="004E193D">
            <w:pPr>
              <w:spacing w:before="40" w:after="40" w:line="360" w:lineRule="auto"/>
            </w:pPr>
          </w:p>
        </w:tc>
        <w:tc>
          <w:tcPr>
            <w:tcW w:w="4632" w:type="dxa"/>
            <w:tcBorders>
              <w:top w:val="nil"/>
            </w:tcBorders>
          </w:tcPr>
          <w:p w:rsidR="004B4BA3" w:rsidRDefault="004B4BA3" w:rsidP="004E193D">
            <w:pPr>
              <w:spacing w:before="40" w:after="40" w:line="360" w:lineRule="auto"/>
            </w:pPr>
          </w:p>
        </w:tc>
        <w:tc>
          <w:tcPr>
            <w:tcW w:w="1584" w:type="dxa"/>
            <w:tcBorders>
              <w:top w:val="nil"/>
            </w:tcBorders>
          </w:tcPr>
          <w:p w:rsidR="004B4BA3" w:rsidRDefault="004B4BA3" w:rsidP="004E193D">
            <w:pPr>
              <w:spacing w:before="40" w:after="40" w:line="360" w:lineRule="auto"/>
            </w:pPr>
          </w:p>
        </w:tc>
      </w:tr>
      <w:tr w:rsidR="004B4BA3" w:rsidTr="001C4142">
        <w:tblPrEx>
          <w:tblCellMar>
            <w:top w:w="0" w:type="dxa"/>
            <w:bottom w:w="0" w:type="dxa"/>
          </w:tblCellMar>
        </w:tblPrEx>
        <w:tc>
          <w:tcPr>
            <w:tcW w:w="2160" w:type="dxa"/>
          </w:tcPr>
          <w:p w:rsidR="004B4BA3" w:rsidRDefault="004B4BA3" w:rsidP="004E193D">
            <w:pPr>
              <w:spacing w:before="40" w:after="40" w:line="360" w:lineRule="auto"/>
            </w:pPr>
          </w:p>
        </w:tc>
        <w:tc>
          <w:tcPr>
            <w:tcW w:w="1492" w:type="dxa"/>
          </w:tcPr>
          <w:p w:rsidR="004B4BA3" w:rsidRDefault="004B4BA3" w:rsidP="004E193D">
            <w:pPr>
              <w:spacing w:before="40" w:after="40" w:line="360" w:lineRule="auto"/>
            </w:pPr>
          </w:p>
        </w:tc>
        <w:tc>
          <w:tcPr>
            <w:tcW w:w="4632" w:type="dxa"/>
          </w:tcPr>
          <w:p w:rsidR="004B4BA3" w:rsidRDefault="004B4BA3" w:rsidP="004E193D">
            <w:pPr>
              <w:spacing w:before="40" w:after="40" w:line="360" w:lineRule="auto"/>
            </w:pPr>
          </w:p>
        </w:tc>
        <w:tc>
          <w:tcPr>
            <w:tcW w:w="1584" w:type="dxa"/>
          </w:tcPr>
          <w:p w:rsidR="004B4BA3" w:rsidRDefault="004B4BA3" w:rsidP="004E193D">
            <w:pPr>
              <w:spacing w:before="40" w:after="40" w:line="360" w:lineRule="auto"/>
            </w:pPr>
          </w:p>
        </w:tc>
      </w:tr>
      <w:tr w:rsidR="001C4142" w:rsidTr="00A77C81">
        <w:tblPrEx>
          <w:tblCellMar>
            <w:top w:w="0" w:type="dxa"/>
            <w:bottom w:w="0" w:type="dxa"/>
          </w:tblCellMar>
        </w:tblPrEx>
        <w:tc>
          <w:tcPr>
            <w:tcW w:w="2160" w:type="dxa"/>
          </w:tcPr>
          <w:p w:rsidR="001C4142" w:rsidRDefault="001C4142" w:rsidP="004E193D">
            <w:pPr>
              <w:spacing w:before="40" w:after="40" w:line="360" w:lineRule="auto"/>
            </w:pPr>
          </w:p>
        </w:tc>
        <w:tc>
          <w:tcPr>
            <w:tcW w:w="1492" w:type="dxa"/>
          </w:tcPr>
          <w:p w:rsidR="001C4142" w:rsidRDefault="001C4142" w:rsidP="004E193D">
            <w:pPr>
              <w:spacing w:before="40" w:after="40" w:line="360" w:lineRule="auto"/>
            </w:pPr>
          </w:p>
        </w:tc>
        <w:tc>
          <w:tcPr>
            <w:tcW w:w="4632" w:type="dxa"/>
          </w:tcPr>
          <w:p w:rsidR="001C4142" w:rsidRDefault="001C4142" w:rsidP="004E193D">
            <w:pPr>
              <w:spacing w:before="40" w:after="40" w:line="360" w:lineRule="auto"/>
            </w:pPr>
          </w:p>
        </w:tc>
        <w:tc>
          <w:tcPr>
            <w:tcW w:w="1584" w:type="dxa"/>
          </w:tcPr>
          <w:p w:rsidR="001C4142" w:rsidRDefault="001C4142" w:rsidP="004E193D">
            <w:pPr>
              <w:spacing w:before="40" w:after="40" w:line="360" w:lineRule="auto"/>
            </w:pPr>
          </w:p>
        </w:tc>
      </w:tr>
      <w:tr w:rsidR="00A77C81" w:rsidTr="00F91BBD">
        <w:tblPrEx>
          <w:tblCellMar>
            <w:top w:w="0" w:type="dxa"/>
            <w:bottom w:w="0" w:type="dxa"/>
          </w:tblCellMar>
        </w:tblPrEx>
        <w:tc>
          <w:tcPr>
            <w:tcW w:w="2160" w:type="dxa"/>
          </w:tcPr>
          <w:p w:rsidR="00A77C81" w:rsidRDefault="00A77C81" w:rsidP="004E193D">
            <w:pPr>
              <w:spacing w:before="40" w:after="40" w:line="360" w:lineRule="auto"/>
            </w:pPr>
          </w:p>
        </w:tc>
        <w:tc>
          <w:tcPr>
            <w:tcW w:w="1492" w:type="dxa"/>
          </w:tcPr>
          <w:p w:rsidR="00A77C81" w:rsidRDefault="00A77C81" w:rsidP="004E193D">
            <w:pPr>
              <w:spacing w:before="40" w:after="40" w:line="360" w:lineRule="auto"/>
            </w:pPr>
          </w:p>
        </w:tc>
        <w:tc>
          <w:tcPr>
            <w:tcW w:w="4632" w:type="dxa"/>
          </w:tcPr>
          <w:p w:rsidR="00A77C81" w:rsidRDefault="00A77C81" w:rsidP="00D75B3A">
            <w:pPr>
              <w:spacing w:before="40" w:after="40" w:line="360" w:lineRule="auto"/>
            </w:pPr>
          </w:p>
        </w:tc>
        <w:tc>
          <w:tcPr>
            <w:tcW w:w="1584" w:type="dxa"/>
          </w:tcPr>
          <w:p w:rsidR="00A77C81" w:rsidRDefault="00A77C81" w:rsidP="004E193D">
            <w:pPr>
              <w:spacing w:before="40" w:after="40" w:line="360" w:lineRule="auto"/>
            </w:pPr>
          </w:p>
        </w:tc>
      </w:tr>
      <w:tr w:rsidR="00F91BBD" w:rsidTr="00641058">
        <w:tblPrEx>
          <w:tblCellMar>
            <w:top w:w="0" w:type="dxa"/>
            <w:bottom w:w="0" w:type="dxa"/>
          </w:tblCellMar>
        </w:tblPrEx>
        <w:tc>
          <w:tcPr>
            <w:tcW w:w="2160" w:type="dxa"/>
          </w:tcPr>
          <w:p w:rsidR="00F91BBD" w:rsidRDefault="00F91BBD" w:rsidP="004E193D">
            <w:pPr>
              <w:spacing w:before="40" w:after="40" w:line="360" w:lineRule="auto"/>
            </w:pPr>
          </w:p>
        </w:tc>
        <w:tc>
          <w:tcPr>
            <w:tcW w:w="1492" w:type="dxa"/>
          </w:tcPr>
          <w:p w:rsidR="00F91BBD" w:rsidRDefault="00F91BBD" w:rsidP="004E193D">
            <w:pPr>
              <w:spacing w:before="40" w:after="40" w:line="360" w:lineRule="auto"/>
            </w:pPr>
          </w:p>
        </w:tc>
        <w:tc>
          <w:tcPr>
            <w:tcW w:w="4632" w:type="dxa"/>
          </w:tcPr>
          <w:p w:rsidR="00F91BBD" w:rsidRDefault="00F91BBD" w:rsidP="00D75B3A">
            <w:pPr>
              <w:spacing w:before="40" w:after="40" w:line="360" w:lineRule="auto"/>
            </w:pPr>
          </w:p>
        </w:tc>
        <w:tc>
          <w:tcPr>
            <w:tcW w:w="1584" w:type="dxa"/>
          </w:tcPr>
          <w:p w:rsidR="00F91BBD" w:rsidRDefault="00F91BBD" w:rsidP="004E193D">
            <w:pPr>
              <w:spacing w:before="40" w:after="40" w:line="360" w:lineRule="auto"/>
            </w:pPr>
          </w:p>
        </w:tc>
      </w:tr>
      <w:tr w:rsidR="00641058" w:rsidTr="007656DE">
        <w:tblPrEx>
          <w:tblCellMar>
            <w:top w:w="0" w:type="dxa"/>
            <w:bottom w:w="0" w:type="dxa"/>
          </w:tblCellMar>
        </w:tblPrEx>
        <w:tc>
          <w:tcPr>
            <w:tcW w:w="2160" w:type="dxa"/>
            <w:tcBorders>
              <w:bottom w:val="single" w:sz="12" w:space="0" w:color="auto"/>
            </w:tcBorders>
          </w:tcPr>
          <w:p w:rsidR="00641058" w:rsidRDefault="00641058" w:rsidP="004E193D">
            <w:pPr>
              <w:spacing w:before="40" w:after="40" w:line="360" w:lineRule="auto"/>
            </w:pPr>
          </w:p>
        </w:tc>
        <w:tc>
          <w:tcPr>
            <w:tcW w:w="1492" w:type="dxa"/>
            <w:tcBorders>
              <w:bottom w:val="single" w:sz="12" w:space="0" w:color="auto"/>
            </w:tcBorders>
          </w:tcPr>
          <w:p w:rsidR="00641058" w:rsidRDefault="00641058" w:rsidP="004E193D">
            <w:pPr>
              <w:spacing w:before="40" w:after="40" w:line="360" w:lineRule="auto"/>
            </w:pPr>
          </w:p>
        </w:tc>
        <w:tc>
          <w:tcPr>
            <w:tcW w:w="4632" w:type="dxa"/>
            <w:tcBorders>
              <w:bottom w:val="single" w:sz="12" w:space="0" w:color="auto"/>
            </w:tcBorders>
          </w:tcPr>
          <w:p w:rsidR="00641058" w:rsidRDefault="00641058" w:rsidP="00D75B3A">
            <w:pPr>
              <w:spacing w:before="40" w:after="40" w:line="360" w:lineRule="auto"/>
            </w:pPr>
          </w:p>
        </w:tc>
        <w:tc>
          <w:tcPr>
            <w:tcW w:w="1584" w:type="dxa"/>
            <w:tcBorders>
              <w:bottom w:val="single" w:sz="12" w:space="0" w:color="auto"/>
            </w:tcBorders>
          </w:tcPr>
          <w:p w:rsidR="00641058" w:rsidRDefault="00641058" w:rsidP="004E193D">
            <w:pPr>
              <w:spacing w:before="40" w:after="40" w:line="360" w:lineRule="auto"/>
            </w:pPr>
          </w:p>
        </w:tc>
      </w:tr>
    </w:tbl>
    <w:p w:rsidR="004B4BA3" w:rsidRDefault="004B4BA3" w:rsidP="004E193D">
      <w:pPr>
        <w:spacing w:line="360" w:lineRule="auto"/>
        <w:rPr>
          <w:b/>
        </w:rPr>
      </w:pPr>
    </w:p>
    <w:p w:rsidR="004B4BA3" w:rsidRDefault="004B4BA3" w:rsidP="004E193D">
      <w:pPr>
        <w:spacing w:line="360" w:lineRule="auto"/>
      </w:pPr>
    </w:p>
    <w:p w:rsidR="004B4BA3" w:rsidRDefault="004B4BA3" w:rsidP="004E193D">
      <w:pPr>
        <w:spacing w:line="360" w:lineRule="auto"/>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Pr="005A2A66" w:rsidRDefault="004B4BA3" w:rsidP="004E193D">
      <w:pPr>
        <w:pStyle w:val="Heading1"/>
        <w:spacing w:line="360" w:lineRule="auto"/>
        <w:rPr>
          <w:rFonts w:ascii="Cambria" w:hAnsi="Cambria"/>
        </w:rPr>
      </w:pPr>
      <w:bookmarkStart w:id="7" w:name="_Toc439994665"/>
      <w:bookmarkStart w:id="8" w:name="_Toc445717717"/>
      <w:bookmarkStart w:id="9" w:name="_GoBack"/>
      <w:r w:rsidRPr="005A2A66">
        <w:rPr>
          <w:rFonts w:ascii="Cambria" w:hAnsi="Cambria"/>
        </w:rPr>
        <w:lastRenderedPageBreak/>
        <w:t>Introduction</w:t>
      </w:r>
      <w:bookmarkEnd w:id="7"/>
      <w:bookmarkEnd w:id="8"/>
    </w:p>
    <w:p w:rsidR="004B4BA3" w:rsidRPr="005A2A66" w:rsidRDefault="004B4BA3" w:rsidP="004E193D">
      <w:pPr>
        <w:pStyle w:val="Heading2"/>
        <w:spacing w:line="360" w:lineRule="auto"/>
        <w:rPr>
          <w:rFonts w:ascii="Cambria" w:hAnsi="Cambria"/>
        </w:rPr>
      </w:pPr>
      <w:bookmarkStart w:id="10" w:name="_Toc439994667"/>
      <w:bookmarkStart w:id="11" w:name="_Toc445717718"/>
      <w:r w:rsidRPr="005A2A66">
        <w:rPr>
          <w:rFonts w:ascii="Cambria" w:hAnsi="Cambria"/>
        </w:rPr>
        <w:t>Purpose</w:t>
      </w:r>
      <w:bookmarkEnd w:id="10"/>
      <w:bookmarkEnd w:id="11"/>
      <w:r w:rsidRPr="005A2A66">
        <w:rPr>
          <w:rFonts w:ascii="Cambria" w:hAnsi="Cambria"/>
        </w:rPr>
        <w:t xml:space="preserve"> </w:t>
      </w:r>
    </w:p>
    <w:p w:rsidR="005A1980" w:rsidRPr="005A2A66" w:rsidRDefault="005A1980" w:rsidP="005A1980">
      <w:pPr>
        <w:spacing w:before="100" w:beforeAutospacing="1" w:after="100" w:afterAutospacing="1"/>
        <w:rPr>
          <w:rFonts w:ascii="Cambria" w:hAnsi="Cambria"/>
        </w:rPr>
      </w:pPr>
      <w:r w:rsidRPr="005A2A66">
        <w:rPr>
          <w:rFonts w:ascii="Cambria" w:hAnsi="Cambria"/>
        </w:rPr>
        <w:t>The Auto Text Converter is a powerful search-and-replace tool for Microsoft Word Documents.  It utilizes regular expressions, a feature missing in standard MS Office installations, as the heart of its search-and-replace engine.  With this application one can accomplish such tasks as capturing all of the URLs in a document, converting words of British spelling into their American equivalents and vice-versa. The search and replace are only limited by one’s imagination.</w:t>
      </w:r>
    </w:p>
    <w:p w:rsidR="007656DE" w:rsidRPr="005A2A66" w:rsidRDefault="009F5B0C" w:rsidP="004E193D">
      <w:pPr>
        <w:spacing w:line="360" w:lineRule="auto"/>
        <w:rPr>
          <w:rFonts w:ascii="Cambria" w:hAnsi="Cambria"/>
        </w:rPr>
      </w:pPr>
      <w:r w:rsidRPr="005A2A66">
        <w:rPr>
          <w:rFonts w:ascii="Cambria" w:hAnsi="Cambria"/>
        </w:rPr>
        <w:t xml:space="preserve"> </w:t>
      </w:r>
      <w:r w:rsidR="007656DE" w:rsidRPr="005A2A66">
        <w:rPr>
          <w:rFonts w:ascii="Cambria" w:hAnsi="Cambria"/>
        </w:rPr>
        <w:t xml:space="preserve"> </w:t>
      </w:r>
    </w:p>
    <w:p w:rsidR="004B4BA3" w:rsidRPr="005A2A66" w:rsidRDefault="005A1980" w:rsidP="004E193D">
      <w:pPr>
        <w:pStyle w:val="Heading2"/>
        <w:spacing w:line="360" w:lineRule="auto"/>
        <w:rPr>
          <w:rFonts w:ascii="Cambria" w:hAnsi="Cambria"/>
        </w:rPr>
      </w:pPr>
      <w:bookmarkStart w:id="12" w:name="_Toc445717719"/>
      <w:r w:rsidRPr="005A2A66">
        <w:rPr>
          <w:rFonts w:ascii="Cambria" w:hAnsi="Cambria"/>
        </w:rPr>
        <w:t>Key Features</w:t>
      </w:r>
      <w:bookmarkEnd w:id="12"/>
    </w:p>
    <w:p w:rsidR="00205871" w:rsidRPr="00205871" w:rsidRDefault="00205871" w:rsidP="004E193D">
      <w:pPr>
        <w:spacing w:line="360" w:lineRule="auto"/>
      </w:pPr>
      <w:r>
        <w:t xml:space="preserve">This document is intended for developers </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Automated or manual controlled searching and or text replacements.</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Exporting the list of searched entries to a text or EXCEL file.</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The inclusion of several plugins which are used to extend the ability to perform sophisticated text replacements such as converting a date format, e.g., 3/17/2016 into March 17, 2016.</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The ability of writing your own plugins and adding them to the application.</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The ability of reviewing all the changes that were made during a search-and-replace session and choosing to either revert or commit that change.</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One can instantly navigate to any search result by simply double-clicking the entry in the application list view.</w:t>
      </w:r>
    </w:p>
    <w:p w:rsidR="005A1980" w:rsidRPr="005A2A66" w:rsidRDefault="005A1980" w:rsidP="00C71D03">
      <w:pPr>
        <w:numPr>
          <w:ilvl w:val="0"/>
          <w:numId w:val="19"/>
        </w:numPr>
        <w:spacing w:before="100" w:beforeAutospacing="1"/>
        <w:rPr>
          <w:rFonts w:ascii="Calibri" w:hAnsi="Calibri"/>
        </w:rPr>
      </w:pPr>
      <w:r w:rsidRPr="005A2A66">
        <w:rPr>
          <w:rFonts w:ascii="Calibri" w:hAnsi="Calibri"/>
        </w:rPr>
        <w:t>And many more options.</w:t>
      </w:r>
    </w:p>
    <w:p w:rsidR="00205871" w:rsidRPr="005A1980" w:rsidRDefault="00205871" w:rsidP="004E193D">
      <w:pPr>
        <w:pStyle w:val="template"/>
        <w:spacing w:line="360" w:lineRule="auto"/>
        <w:rPr>
          <w:i w:val="0"/>
          <w:iCs/>
        </w:rPr>
      </w:pPr>
    </w:p>
    <w:p w:rsidR="00C71D03" w:rsidRDefault="00C71D03" w:rsidP="00C71D03">
      <w:pPr>
        <w:pStyle w:val="Heading2"/>
        <w:spacing w:line="360" w:lineRule="auto"/>
        <w:rPr>
          <w:rFonts w:ascii="Cambria" w:hAnsi="Cambria"/>
        </w:rPr>
      </w:pPr>
      <w:bookmarkStart w:id="13" w:name="_Toc445717720"/>
      <w:r>
        <w:rPr>
          <w:rFonts w:ascii="Cambria" w:hAnsi="Cambria"/>
        </w:rPr>
        <w:t>Requirements</w:t>
      </w:r>
      <w:bookmarkEnd w:id="13"/>
    </w:p>
    <w:p w:rsidR="00C71D03" w:rsidRDefault="00C71D03" w:rsidP="00C71D03">
      <w:r>
        <w:t>Before running the application please read, understand, and agree to the following:</w:t>
      </w:r>
    </w:p>
    <w:p w:rsidR="00C71D03" w:rsidRDefault="00C71D03" w:rsidP="00C71D03"/>
    <w:p w:rsidR="00C71D03" w:rsidRDefault="00C71D03" w:rsidP="00C71D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SOFTWARE IS PROVIDED "AS IS", WITHOUT WARRANTY OF ANY KIND, EXPRESS OR IMPLIED, INCLUDING BUT NOT LIMITED TO THE WARRANTIES OF MERCHANTABILITY, FITNESS FOR A PARTICULAR PURPOSE AND NONINFRINGEMENT. IN NO EVENT SHALL THE SaelSoft or David Saelman BE LIABLE FOR ANY CLAIM, DAMAGES OR OTHER LIABILITY, WHETHER IN AN ACTION OF CONTRACT, TORT OR OTHERWISE, ARISING FROM, OUT OF OR IN CONNECTION WITH THE SOFTWARE OR THE USE OR OTHER DEALINGS IN THE SOFTWARE.</w:t>
      </w:r>
    </w:p>
    <w:p w:rsidR="00C71D03" w:rsidRDefault="00C71D03" w:rsidP="00C71D03">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The following must be present on your PC in order to run the application:</w:t>
      </w:r>
    </w:p>
    <w:p w:rsidR="00C71D03" w:rsidRDefault="00C71D03" w:rsidP="00C71D03">
      <w:pPr>
        <w:rPr>
          <w:rFonts w:ascii="Arial" w:hAnsi="Arial" w:cs="Arial"/>
          <w:color w:val="252525"/>
          <w:sz w:val="21"/>
          <w:szCs w:val="21"/>
          <w:shd w:val="clear" w:color="auto" w:fill="FFFFFF"/>
        </w:rPr>
      </w:pPr>
    </w:p>
    <w:p w:rsidR="00C71D03" w:rsidRDefault="00C71D03" w:rsidP="00C71D03">
      <w:pPr>
        <w:numPr>
          <w:ilvl w:val="0"/>
          <w:numId w:val="20"/>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Operating System: WIN XP SP3, VISTA, Windows 8, 8.1, 10</w:t>
      </w:r>
    </w:p>
    <w:p w:rsidR="00C71D03" w:rsidRDefault="00C71D03" w:rsidP="00C71D03">
      <w:pPr>
        <w:rPr>
          <w:rFonts w:ascii="Arial" w:hAnsi="Arial" w:cs="Arial"/>
          <w:color w:val="252525"/>
          <w:sz w:val="21"/>
          <w:szCs w:val="21"/>
          <w:shd w:val="clear" w:color="auto" w:fill="FFFFFF"/>
        </w:rPr>
      </w:pPr>
    </w:p>
    <w:p w:rsidR="00C71D03" w:rsidRPr="00C71D03" w:rsidRDefault="00C71D03" w:rsidP="00C71D03">
      <w:pPr>
        <w:numPr>
          <w:ilvl w:val="0"/>
          <w:numId w:val="20"/>
        </w:numPr>
      </w:pPr>
      <w:r>
        <w:rPr>
          <w:rFonts w:ascii="Arial" w:hAnsi="Arial" w:cs="Arial"/>
          <w:color w:val="252525"/>
          <w:sz w:val="21"/>
          <w:szCs w:val="21"/>
          <w:shd w:val="clear" w:color="auto" w:fill="FFFFFF"/>
        </w:rPr>
        <w:t>.NET 4.0</w:t>
      </w:r>
    </w:p>
    <w:p w:rsidR="00C71D03" w:rsidRDefault="00C71D03" w:rsidP="00C71D03">
      <w:pPr>
        <w:pStyle w:val="ListParagraph"/>
      </w:pPr>
    </w:p>
    <w:p w:rsidR="00C71D03" w:rsidRDefault="00C71D03" w:rsidP="00C71D03">
      <w:pPr>
        <w:numPr>
          <w:ilvl w:val="0"/>
          <w:numId w:val="20"/>
        </w:numPr>
      </w:pPr>
      <w:r>
        <w:t xml:space="preserve">Microsoft WORD </w:t>
      </w:r>
      <w:r w:rsidR="00DD2813">
        <w:t xml:space="preserve">2007, </w:t>
      </w:r>
      <w:r>
        <w:t>2010, 2013, 2016</w:t>
      </w:r>
    </w:p>
    <w:p w:rsidR="00C71D03" w:rsidRPr="00C71D03" w:rsidRDefault="00C71D03" w:rsidP="00C71D03"/>
    <w:p w:rsidR="00DD2813" w:rsidRPr="005A2A66" w:rsidRDefault="00DD2813" w:rsidP="00DD2813">
      <w:pPr>
        <w:pStyle w:val="Heading1"/>
        <w:spacing w:line="360" w:lineRule="auto"/>
        <w:rPr>
          <w:rFonts w:ascii="Cambria" w:hAnsi="Cambria"/>
        </w:rPr>
      </w:pPr>
      <w:bookmarkStart w:id="14" w:name="_Toc445717721"/>
      <w:r>
        <w:rPr>
          <w:rFonts w:ascii="Cambria" w:hAnsi="Cambria"/>
        </w:rPr>
        <w:t>Overview</w:t>
      </w:r>
      <w:bookmarkEnd w:id="14"/>
    </w:p>
    <w:p w:rsidR="007923FC" w:rsidRDefault="00DD2813" w:rsidP="004E193D">
      <w:pPr>
        <w:spacing w:line="360" w:lineRule="auto"/>
      </w:pPr>
      <w:r>
        <w:t>Below is a picture of the main application GUI.</w:t>
      </w:r>
    </w:p>
    <w:p w:rsidR="00DD2813" w:rsidRDefault="00DD2813" w:rsidP="004E193D">
      <w:pPr>
        <w:spacing w:line="360" w:lineRule="auto"/>
      </w:pPr>
      <w:r>
        <w:t>The tool bar shows the following function buttons (from left to right)</w:t>
      </w:r>
    </w:p>
    <w:p w:rsidR="00DD2813" w:rsidRDefault="00DD2813" w:rsidP="004E193D">
      <w:pPr>
        <w:spacing w:line="360" w:lineRule="auto"/>
      </w:pPr>
      <w:r>
        <w:t>Open file</w:t>
      </w:r>
    </w:p>
    <w:p w:rsidR="00DD2813" w:rsidRDefault="00DD2813" w:rsidP="004E193D">
      <w:pPr>
        <w:spacing w:line="360" w:lineRule="auto"/>
      </w:pPr>
      <w:r>
        <w:t>Save file</w:t>
      </w:r>
    </w:p>
    <w:p w:rsidR="00DD2813" w:rsidRDefault="00DD2813" w:rsidP="004E193D">
      <w:pPr>
        <w:spacing w:line="360" w:lineRule="auto"/>
      </w:pPr>
      <w:r>
        <w:t>Close file</w:t>
      </w:r>
    </w:p>
    <w:p w:rsidR="00DD2813" w:rsidRDefault="00DD2813" w:rsidP="004E193D">
      <w:pPr>
        <w:spacing w:line="360" w:lineRule="auto"/>
      </w:pPr>
      <w:r>
        <w:t xml:space="preserve">Operations COMBO box </w:t>
      </w:r>
    </w:p>
    <w:p w:rsidR="00DD2813" w:rsidRDefault="00DD2813" w:rsidP="004E193D">
      <w:pPr>
        <w:spacing w:line="360" w:lineRule="auto"/>
      </w:pPr>
      <w:r>
        <w:t>Auto process button</w:t>
      </w:r>
    </w:p>
    <w:p w:rsidR="00DD2813" w:rsidRDefault="00DD2813" w:rsidP="004E193D">
      <w:pPr>
        <w:spacing w:line="360" w:lineRule="auto"/>
      </w:pPr>
      <w:r>
        <w:t>Pause button</w:t>
      </w:r>
    </w:p>
    <w:p w:rsidR="00DD2813" w:rsidRDefault="00DD2813" w:rsidP="004E193D">
      <w:pPr>
        <w:spacing w:line="360" w:lineRule="auto"/>
      </w:pPr>
      <w:r>
        <w:t>Stop button</w:t>
      </w:r>
    </w:p>
    <w:p w:rsidR="00DD2813" w:rsidRDefault="00DD2813" w:rsidP="004E193D">
      <w:pPr>
        <w:spacing w:line="360" w:lineRule="auto"/>
      </w:pPr>
      <w:r>
        <w:t>Step button</w:t>
      </w:r>
    </w:p>
    <w:p w:rsidR="00DD2813" w:rsidRDefault="00DD2813" w:rsidP="00DD2813">
      <w:pPr>
        <w:spacing w:line="360" w:lineRule="auto"/>
      </w:pPr>
      <w:r>
        <w:t>Clear the Listview button</w:t>
      </w:r>
    </w:p>
    <w:p w:rsidR="00DD2813" w:rsidRDefault="00DD2813" w:rsidP="004E193D">
      <w:pPr>
        <w:spacing w:line="360" w:lineRule="auto"/>
      </w:pPr>
    </w:p>
    <w:p w:rsidR="00DD2813" w:rsidRDefault="00DD2813" w:rsidP="004E193D">
      <w:pPr>
        <w:spacing w:line="360" w:lineRule="auto"/>
      </w:pPr>
    </w:p>
    <w:p w:rsidR="00DD2813" w:rsidRDefault="00902197" w:rsidP="004E193D">
      <w:pPr>
        <w:spacing w:line="360" w:lineRule="auto"/>
        <w:rPr>
          <w:noProof/>
          <w:lang w:bidi="he-IL"/>
        </w:rPr>
      </w:pPr>
      <w:r>
        <w:rPr>
          <w:noProof/>
          <w:lang w:bidi="he-IL"/>
        </w:rPr>
        <w:lastRenderedPageBreak/>
        <w:drawing>
          <wp:inline distT="0" distB="0" distL="0" distR="0">
            <wp:extent cx="5947410" cy="4039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4039235"/>
                    </a:xfrm>
                    <a:prstGeom prst="rect">
                      <a:avLst/>
                    </a:prstGeom>
                    <a:noFill/>
                    <a:ln>
                      <a:noFill/>
                    </a:ln>
                  </pic:spPr>
                </pic:pic>
              </a:graphicData>
            </a:graphic>
          </wp:inline>
        </w:drawing>
      </w: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902197" w:rsidP="004E193D">
      <w:pPr>
        <w:spacing w:line="360" w:lineRule="auto"/>
        <w:rPr>
          <w:noProof/>
          <w:lang w:bidi="he-IL"/>
        </w:rPr>
      </w:pPr>
      <w:r>
        <w:rPr>
          <w:noProof/>
          <w:lang w:bidi="he-IL"/>
        </w:rPr>
        <w:lastRenderedPageBreak/>
        <w:drawing>
          <wp:inline distT="0" distB="0" distL="0" distR="0">
            <wp:extent cx="3013710" cy="3172460"/>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3710" cy="3172460"/>
                    </a:xfrm>
                    <a:prstGeom prst="rect">
                      <a:avLst/>
                    </a:prstGeom>
                    <a:noFill/>
                    <a:ln>
                      <a:noFill/>
                    </a:ln>
                  </pic:spPr>
                </pic:pic>
              </a:graphicData>
            </a:graphic>
          </wp:inline>
        </w:drawing>
      </w: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pPr>
    </w:p>
    <w:p w:rsidR="004B4BA3" w:rsidRDefault="005A1980" w:rsidP="004E193D">
      <w:pPr>
        <w:pStyle w:val="Heading1"/>
        <w:spacing w:line="360" w:lineRule="auto"/>
      </w:pPr>
      <w:bookmarkStart w:id="15" w:name="_Toc445717722"/>
      <w:r>
        <w:t>Operation</w:t>
      </w:r>
      <w:bookmarkEnd w:id="15"/>
    </w:p>
    <w:p w:rsidR="004B4BA3" w:rsidRDefault="00C71D03" w:rsidP="004E193D">
      <w:pPr>
        <w:pStyle w:val="Heading2"/>
        <w:spacing w:line="360" w:lineRule="auto"/>
      </w:pPr>
      <w:bookmarkStart w:id="16" w:name="_Toc445717723"/>
      <w:r>
        <w:t>Running the Application</w:t>
      </w:r>
      <w:bookmarkEnd w:id="16"/>
    </w:p>
    <w:p w:rsidR="00C71D03" w:rsidRDefault="00C71D03" w:rsidP="00C71D03">
      <w:pPr>
        <w:rPr>
          <w:rFonts w:ascii="Calibri" w:hAnsi="Calibri"/>
        </w:rPr>
      </w:pPr>
      <w:r w:rsidRPr="005A2A66">
        <w:rPr>
          <w:rFonts w:ascii="Calibri" w:hAnsi="Calibri"/>
        </w:rPr>
        <w:t>After starting the application, the user can choose one of several search profile XML files</w:t>
      </w:r>
      <w:r w:rsidR="00DD2813">
        <w:rPr>
          <w:rFonts w:ascii="Calibri" w:hAnsi="Calibri"/>
        </w:rPr>
        <w:t xml:space="preserve"> from the Operations combobox</w:t>
      </w:r>
      <w:r w:rsidRPr="005A2A66">
        <w:rPr>
          <w:rFonts w:ascii="Calibri" w:hAnsi="Calibri"/>
        </w:rPr>
        <w:t>.</w:t>
      </w:r>
      <w:r w:rsidR="00DD2813">
        <w:rPr>
          <w:rFonts w:ascii="Calibri" w:hAnsi="Calibri"/>
        </w:rPr>
        <w:t xml:space="preserve">  By going to the View-&gt;</w:t>
      </w:r>
      <w:r w:rsidRPr="005A2A66">
        <w:rPr>
          <w:rFonts w:ascii="Calibri" w:hAnsi="Calibri"/>
        </w:rPr>
        <w:t xml:space="preserve">  After opening the file with the application, the user can press the &lt;process&gt; button and the application will search paragraph by paragraph for a match.  The processing can be paused or resumed by pressing the &lt;pause&gt; button.  Pressing the &lt;stop&gt; button will stop the processing. </w:t>
      </w: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Pr="005A2A66" w:rsidRDefault="00DD2813" w:rsidP="00C71D03">
      <w:pPr>
        <w:rPr>
          <w:rFonts w:ascii="Calibri" w:hAnsi="Calibri"/>
        </w:rPr>
      </w:pPr>
    </w:p>
    <w:p w:rsidR="00C71D03" w:rsidRPr="005A2A66" w:rsidRDefault="00C71D03" w:rsidP="00C71D03">
      <w:pPr>
        <w:rPr>
          <w:rFonts w:ascii="Calibri" w:hAnsi="Calibri"/>
        </w:rPr>
      </w:pPr>
      <w:r w:rsidRPr="005A2A66">
        <w:rPr>
          <w:rFonts w:ascii="Calibri" w:hAnsi="Calibri"/>
        </w:rPr>
        <w:t>What is required to run the application:</w:t>
      </w:r>
    </w:p>
    <w:p w:rsidR="00DD2813" w:rsidRDefault="00C71D03" w:rsidP="00C71D03">
      <w:pPr>
        <w:rPr>
          <w:rFonts w:ascii="Calibri" w:hAnsi="Calibri"/>
        </w:rPr>
      </w:pPr>
      <w:r w:rsidRPr="005A2A66">
        <w:rPr>
          <w:rFonts w:ascii="Calibri" w:hAnsi="Calibri"/>
        </w:rPr>
        <w:t xml:space="preserve">To run the application .NET 4.0 runtime must be installed.  The application was developed using Visual Studio 2015 Community edition which is a free download from the Microsoft website. </w:t>
      </w: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DD2813">
      <w:pPr>
        <w:pStyle w:val="Heading2"/>
      </w:pPr>
      <w:bookmarkStart w:id="17" w:name="_Toc445717724"/>
      <w:r>
        <w:t>Running Modes</w:t>
      </w:r>
      <w:bookmarkEnd w:id="17"/>
    </w:p>
    <w:p w:rsidR="00C71D03" w:rsidRPr="005A2A66" w:rsidRDefault="00DD2813" w:rsidP="00DD2813">
      <w:r>
        <w:t>One can process the file in one of two mode: (1) Process mode, which will process the entire file automatically. (2) Step mode, which will stop at each change. The user then needs to hit the step button again and the program will proceed until the next change.  The user can change modes simply by pressing the &lt;Pause&gt; button and pressing the mode of their choice.</w:t>
      </w:r>
    </w:p>
    <w:p w:rsidR="004B4BA3" w:rsidRDefault="004B4BA3" w:rsidP="00BA1CFD">
      <w:pPr>
        <w:spacing w:line="360" w:lineRule="auto"/>
      </w:pPr>
    </w:p>
    <w:p w:rsidR="004B4BA3" w:rsidRPr="00E17459" w:rsidRDefault="008F2738" w:rsidP="004E193D">
      <w:pPr>
        <w:pStyle w:val="Heading1"/>
        <w:spacing w:line="360" w:lineRule="auto"/>
        <w:rPr>
          <w:u w:val="single"/>
        </w:rPr>
      </w:pPr>
      <w:bookmarkStart w:id="18" w:name="_Toc445717725"/>
      <w:r w:rsidRPr="00E17459">
        <w:rPr>
          <w:u w:val="single"/>
        </w:rPr>
        <w:t>Making Custom Searches and Replacements</w:t>
      </w:r>
      <w:bookmarkEnd w:id="18"/>
    </w:p>
    <w:p w:rsidR="008F2738" w:rsidRDefault="008F2738" w:rsidP="008F2738">
      <w:r>
        <w:t>The user can create his own XML profiles for custom searches and replacements.  In this version, the user must manually create the XML file.  Existing files can be used as a template or starting point.  Below is a description of the XML format :</w:t>
      </w:r>
    </w:p>
    <w:p w:rsidR="008F2738" w:rsidRPr="008F2738" w:rsidRDefault="008F2738" w:rsidP="008F2738"/>
    <w:p w:rsidR="004B4BA3" w:rsidRDefault="008F2738" w:rsidP="008F2738">
      <w:pPr>
        <w:pStyle w:val="Heading2"/>
        <w:spacing w:line="360" w:lineRule="auto"/>
      </w:pPr>
      <w:bookmarkStart w:id="19" w:name="_Toc445717726"/>
      <w:r>
        <w:t>Header block</w:t>
      </w:r>
      <w:bookmarkEnd w:id="19"/>
    </w:p>
    <w:p w:rsidR="004F0EC4" w:rsidRDefault="008F2738" w:rsidP="008F2738">
      <w:r>
        <w:t>Gives general information about the XML file including version, owner and a description.</w:t>
      </w:r>
      <w:r w:rsidR="000B1815">
        <w:t xml:space="preserve"> The only required field is the ProfileVersion which should be set to 1.0</w:t>
      </w:r>
    </w:p>
    <w:p w:rsidR="00D62329" w:rsidRDefault="00D62329" w:rsidP="004E193D">
      <w:pPr>
        <w:spacing w:line="360" w:lineRule="auto"/>
      </w:pPr>
    </w:p>
    <w:p w:rsidR="008F2738" w:rsidRDefault="008F2738" w:rsidP="008F2738">
      <w:pPr>
        <w:pStyle w:val="Heading2"/>
        <w:spacing w:line="360" w:lineRule="auto"/>
      </w:pPr>
      <w:bookmarkStart w:id="20" w:name="_Toc445717727"/>
      <w:r>
        <w:t>Search sections</w:t>
      </w:r>
      <w:bookmarkEnd w:id="20"/>
    </w:p>
    <w:p w:rsidR="008F2738" w:rsidRDefault="008F2738" w:rsidP="008F2738">
      <w:r>
        <w:t>Gives general information about the XML file including version, owner and a description.</w:t>
      </w:r>
    </w:p>
    <w:p w:rsidR="008F2738" w:rsidRDefault="008F2738" w:rsidP="008F2738"/>
    <w:p w:rsidR="008F2738" w:rsidRDefault="008F2738" w:rsidP="008F2738">
      <w:pPr>
        <w:pStyle w:val="Heading3"/>
      </w:pPr>
      <w:r>
        <w:t>RegEx</w:t>
      </w:r>
    </w:p>
    <w:p w:rsidR="008F2738" w:rsidRDefault="008F2738" w:rsidP="008F2738">
      <w:r>
        <w:t>The regular expression. Note: one should first test the regular expression using the handy regular expression tester available from the Tools Menu.</w:t>
      </w:r>
    </w:p>
    <w:p w:rsidR="008F2738" w:rsidRDefault="008F2738" w:rsidP="008F2738"/>
    <w:p w:rsidR="008F2738" w:rsidRDefault="008F2738" w:rsidP="008F2738">
      <w:pPr>
        <w:pStyle w:val="Heading3"/>
      </w:pPr>
      <w:r>
        <w:lastRenderedPageBreak/>
        <w:t>Identifier</w:t>
      </w:r>
    </w:p>
    <w:p w:rsidR="008F2738" w:rsidRPr="008F2738" w:rsidRDefault="008F2738" w:rsidP="008F2738">
      <w:r>
        <w:t>This field can be used for a private description of the section.</w:t>
      </w:r>
    </w:p>
    <w:p w:rsidR="00D62329" w:rsidRDefault="00D62329" w:rsidP="004E193D">
      <w:pPr>
        <w:spacing w:line="360" w:lineRule="auto"/>
      </w:pPr>
    </w:p>
    <w:p w:rsidR="00524500" w:rsidRDefault="00524500" w:rsidP="00524500">
      <w:pPr>
        <w:pStyle w:val="Heading3"/>
      </w:pPr>
      <w:r>
        <w:t>FindColor</w:t>
      </w:r>
    </w:p>
    <w:p w:rsidR="00524500" w:rsidRDefault="00524500" w:rsidP="00524500">
      <w:r>
        <w:t>The color the application will use for the text that will be searched for or replaced.  The list of colors which can be used can be accessed from the Tools Color Guide menu. In the future, one will be able to use the auto keyword if they do not wish to change the color of the text.</w:t>
      </w:r>
    </w:p>
    <w:p w:rsidR="00524500" w:rsidRDefault="00524500" w:rsidP="00524500"/>
    <w:p w:rsidR="00524500" w:rsidRDefault="00524500" w:rsidP="00524500">
      <w:pPr>
        <w:pStyle w:val="Heading3"/>
      </w:pPr>
      <w:r>
        <w:t>Action</w:t>
      </w:r>
    </w:p>
    <w:p w:rsidR="00524500" w:rsidRDefault="00524500" w:rsidP="00524500">
      <w:r>
        <w:t>If the action is defined as “find”, the engine will only perform a search but no replacement will be made. If the Action = “replace”, the text will be replaced.</w:t>
      </w:r>
    </w:p>
    <w:p w:rsidR="00524500" w:rsidRDefault="00524500" w:rsidP="00524500"/>
    <w:p w:rsidR="00C6062A" w:rsidRDefault="00C6062A" w:rsidP="00C6062A">
      <w:pPr>
        <w:pStyle w:val="Heading3"/>
      </w:pPr>
      <w:r>
        <w:t>Plugin</w:t>
      </w:r>
    </w:p>
    <w:p w:rsidR="00C6062A" w:rsidRDefault="00C6062A" w:rsidP="00C6062A">
      <w:pPr>
        <w:rPr>
          <w:rFonts w:ascii="Consolas" w:hAnsi="Consolas" w:cs="Consolas"/>
          <w:color w:val="A31515"/>
          <w:sz w:val="19"/>
          <w:szCs w:val="19"/>
        </w:rPr>
      </w:pPr>
      <w:r>
        <w:t xml:space="preserve">If the section supports a plugin, Plugin Description =”yes”, otherwise </w:t>
      </w:r>
      <w:r>
        <w:rPr>
          <w:rFonts w:ascii="Consolas" w:hAnsi="Consolas" w:cs="Consolas"/>
          <w:color w:val="0000FF"/>
          <w:sz w:val="19"/>
          <w:szCs w:val="19"/>
          <w:highlight w:val="white"/>
        </w:rPr>
        <w:t>&lt;</w:t>
      </w:r>
      <w:r>
        <w:rPr>
          <w:rFonts w:ascii="Consolas" w:hAnsi="Consolas" w:cs="Consolas"/>
          <w:color w:val="A31515"/>
          <w:sz w:val="19"/>
          <w:szCs w:val="19"/>
          <w:highlight w:val="white"/>
        </w:rPr>
        <w:t>Plugin</w:t>
      </w:r>
      <w:r>
        <w:rPr>
          <w:rFonts w:ascii="Consolas" w:hAnsi="Consolas" w:cs="Consolas"/>
          <w:color w:val="A31515"/>
          <w:sz w:val="19"/>
          <w:szCs w:val="19"/>
        </w:rPr>
        <w:t>&gt;&lt;/Plugin&gt;</w:t>
      </w:r>
    </w:p>
    <w:p w:rsidR="00C6062A" w:rsidRDefault="00C6062A" w:rsidP="00C6062A">
      <w:pPr>
        <w:rPr>
          <w:rFonts w:ascii="Consolas" w:hAnsi="Consolas" w:cs="Consolas"/>
          <w:color w:val="A31515"/>
          <w:sz w:val="19"/>
          <w:szCs w:val="19"/>
        </w:rPr>
      </w:pPr>
    </w:p>
    <w:p w:rsidR="00C6062A" w:rsidRDefault="000B1815" w:rsidP="000B1815">
      <w:pPr>
        <w:pStyle w:val="Heading4"/>
      </w:pPr>
      <w:r>
        <w:t xml:space="preserve">PluginName </w:t>
      </w:r>
    </w:p>
    <w:p w:rsidR="00C6062A" w:rsidRDefault="000B1815" w:rsidP="000B1815">
      <w:r>
        <w:t>The name of the Plugin Assembly</w:t>
      </w:r>
    </w:p>
    <w:p w:rsidR="000B1815" w:rsidRDefault="000B1815" w:rsidP="000B1815"/>
    <w:p w:rsidR="000B1815" w:rsidRDefault="000B1815" w:rsidP="000B1815">
      <w:pPr>
        <w:pStyle w:val="Heading4"/>
      </w:pPr>
      <w:r>
        <w:t>PluginValidationFunction (Optional)</w:t>
      </w:r>
    </w:p>
    <w:p w:rsidR="000B1815" w:rsidRDefault="000B1815" w:rsidP="000B1815">
      <w:r>
        <w:t>The name of the Plugin function to validate the input string.  For example, a numerical sting can be checked if it is a valid social security number or credit card number.</w:t>
      </w:r>
    </w:p>
    <w:p w:rsidR="000B1815" w:rsidRDefault="000B1815" w:rsidP="000B1815"/>
    <w:p w:rsidR="000B1815" w:rsidRDefault="000B1815" w:rsidP="000B1815">
      <w:pPr>
        <w:pStyle w:val="Heading4"/>
      </w:pPr>
      <w:r>
        <w:t>PluginFormatFunction</w:t>
      </w:r>
    </w:p>
    <w:p w:rsidR="000B1815" w:rsidRDefault="000B1815" w:rsidP="000B1815">
      <w:r>
        <w:t>The Plugin function name that formats the input.</w:t>
      </w:r>
    </w:p>
    <w:p w:rsidR="000B1815" w:rsidRDefault="000B1815" w:rsidP="000B1815"/>
    <w:p w:rsidR="000B1815" w:rsidRDefault="000B1815" w:rsidP="000B1815">
      <w:pPr>
        <w:pStyle w:val="Heading4"/>
      </w:pPr>
      <w:r>
        <w:t>Reserved</w:t>
      </w:r>
    </w:p>
    <w:p w:rsidR="000B1815" w:rsidRDefault="000B1815" w:rsidP="000B1815">
      <w:r>
        <w:t>Currently not used.</w:t>
      </w:r>
    </w:p>
    <w:p w:rsidR="000B1815" w:rsidRDefault="000B1815" w:rsidP="000B1815"/>
    <w:p w:rsidR="000B1815" w:rsidRDefault="000B1815" w:rsidP="000B1815">
      <w:pPr>
        <w:pStyle w:val="Heading3"/>
      </w:pPr>
      <w:r>
        <w:t>Reserved1</w:t>
      </w:r>
    </w:p>
    <w:p w:rsidR="000B1815" w:rsidRDefault="000B1815" w:rsidP="000B1815">
      <w:r>
        <w:t>Currently not used</w:t>
      </w:r>
    </w:p>
    <w:p w:rsidR="000B1815" w:rsidRDefault="000B1815" w:rsidP="000B1815"/>
    <w:p w:rsidR="000B1815" w:rsidRDefault="000B1815" w:rsidP="000B1815">
      <w:pPr>
        <w:pStyle w:val="Heading3"/>
      </w:pPr>
      <w:r>
        <w:t>Reserved2</w:t>
      </w:r>
    </w:p>
    <w:p w:rsidR="000B1815" w:rsidRDefault="000B1815" w:rsidP="000B1815">
      <w:r>
        <w:t>Currently not used</w:t>
      </w:r>
    </w:p>
    <w:p w:rsidR="000B1815" w:rsidRDefault="000B1815" w:rsidP="000B1815"/>
    <w:p w:rsidR="000B1815" w:rsidRDefault="000B1815" w:rsidP="000B1815">
      <w:pPr>
        <w:pStyle w:val="Heading3"/>
      </w:pPr>
      <w:r>
        <w:t>Description</w:t>
      </w:r>
    </w:p>
    <w:p w:rsidR="000B1815" w:rsidRPr="00524500" w:rsidRDefault="000B1815" w:rsidP="000B1815">
      <w:r>
        <w:lastRenderedPageBreak/>
        <w:t>The description used to identify what the regular expression will look for.  The description appears in the RegExListBox available from the View menu.</w:t>
      </w:r>
    </w:p>
    <w:p w:rsidR="008F2738" w:rsidRDefault="000B1815" w:rsidP="008F2738">
      <w:pPr>
        <w:pStyle w:val="Heading2"/>
        <w:spacing w:line="360" w:lineRule="auto"/>
      </w:pPr>
      <w:bookmarkStart w:id="21" w:name="_Toc445717728"/>
      <w:r>
        <w:t>XML Example</w:t>
      </w:r>
      <w:bookmarkEnd w:id="21"/>
    </w:p>
    <w:p w:rsidR="008F2738" w:rsidRDefault="008F2738" w:rsidP="008F2738">
      <w:r>
        <w:t>Gives general information about the XML file including version, owner and a description.</w:t>
      </w:r>
    </w:p>
    <w:p w:rsidR="000B1815" w:rsidRDefault="000B1815" w:rsidP="008F2738"/>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Searches</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Header</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Product</w:t>
      </w:r>
      <w:r>
        <w:rPr>
          <w:rFonts w:ascii="Consolas" w:hAnsi="Consolas" w:cs="Consolas"/>
          <w:color w:val="0000FF"/>
          <w:sz w:val="19"/>
          <w:szCs w:val="19"/>
          <w:highlight w:val="white"/>
        </w:rPr>
        <w:t>&gt;</w:t>
      </w:r>
      <w:r>
        <w:rPr>
          <w:rFonts w:ascii="Consolas" w:hAnsi="Consolas" w:cs="Consolas"/>
          <w:color w:val="000000"/>
          <w:sz w:val="19"/>
          <w:szCs w:val="19"/>
          <w:highlight w:val="white"/>
        </w:rPr>
        <w:t>Auto Text Converter by SaelSoft</w:t>
      </w:r>
      <w:r>
        <w:rPr>
          <w:rFonts w:ascii="Consolas" w:hAnsi="Consolas" w:cs="Consolas"/>
          <w:color w:val="0000FF"/>
          <w:sz w:val="19"/>
          <w:szCs w:val="19"/>
          <w:highlight w:val="white"/>
        </w:rPr>
        <w:t>&lt;/</w:t>
      </w:r>
      <w:r>
        <w:rPr>
          <w:rFonts w:ascii="Consolas" w:hAnsi="Consolas" w:cs="Consolas"/>
          <w:color w:val="A31515"/>
          <w:sz w:val="19"/>
          <w:szCs w:val="19"/>
          <w:highlight w:val="white"/>
        </w:rPr>
        <w:t>Product</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ProfileOwner</w:t>
      </w:r>
      <w:r>
        <w:rPr>
          <w:rFonts w:ascii="Consolas" w:hAnsi="Consolas" w:cs="Consolas"/>
          <w:color w:val="0000FF"/>
          <w:sz w:val="19"/>
          <w:szCs w:val="19"/>
          <w:highlight w:val="white"/>
        </w:rPr>
        <w:t>&gt;</w:t>
      </w:r>
      <w:r>
        <w:rPr>
          <w:rFonts w:ascii="Consolas" w:hAnsi="Consolas" w:cs="Consolas"/>
          <w:color w:val="000000"/>
          <w:sz w:val="19"/>
          <w:szCs w:val="19"/>
          <w:highlight w:val="white"/>
        </w:rPr>
        <w:t>David Saelman</w:t>
      </w:r>
      <w:r>
        <w:rPr>
          <w:rFonts w:ascii="Consolas" w:hAnsi="Consolas" w:cs="Consolas"/>
          <w:color w:val="0000FF"/>
          <w:sz w:val="19"/>
          <w:szCs w:val="19"/>
          <w:highlight w:val="white"/>
        </w:rPr>
        <w:t>&lt;/</w:t>
      </w:r>
      <w:r>
        <w:rPr>
          <w:rFonts w:ascii="Consolas" w:hAnsi="Consolas" w:cs="Consolas"/>
          <w:color w:val="A31515"/>
          <w:sz w:val="19"/>
          <w:szCs w:val="19"/>
          <w:highlight w:val="white"/>
        </w:rPr>
        <w:t>ProfileOwner</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CreationDate</w:t>
      </w:r>
      <w:r>
        <w:rPr>
          <w:rFonts w:ascii="Consolas" w:hAnsi="Consolas" w:cs="Consolas"/>
          <w:color w:val="0000FF"/>
          <w:sz w:val="19"/>
          <w:szCs w:val="19"/>
          <w:highlight w:val="white"/>
        </w:rPr>
        <w:t>&gt;</w:t>
      </w:r>
      <w:r>
        <w:rPr>
          <w:rFonts w:ascii="Consolas" w:hAnsi="Consolas" w:cs="Consolas"/>
          <w:color w:val="000000"/>
          <w:sz w:val="19"/>
          <w:szCs w:val="19"/>
          <w:highlight w:val="white"/>
        </w:rPr>
        <w:t>March 10, 2016</w:t>
      </w:r>
      <w:r>
        <w:rPr>
          <w:rFonts w:ascii="Consolas" w:hAnsi="Consolas" w:cs="Consolas"/>
          <w:color w:val="0000FF"/>
          <w:sz w:val="19"/>
          <w:szCs w:val="19"/>
          <w:highlight w:val="white"/>
        </w:rPr>
        <w:t>&lt;/</w:t>
      </w:r>
      <w:r>
        <w:rPr>
          <w:rFonts w:ascii="Consolas" w:hAnsi="Consolas" w:cs="Consolas"/>
          <w:color w:val="A31515"/>
          <w:sz w:val="19"/>
          <w:szCs w:val="19"/>
          <w:highlight w:val="white"/>
        </w:rPr>
        <w:t>CreationDate</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ProfileVersion</w:t>
      </w:r>
      <w:r>
        <w:rPr>
          <w:rFonts w:ascii="Consolas" w:hAnsi="Consolas" w:cs="Consolas"/>
          <w:color w:val="0000FF"/>
          <w:sz w:val="19"/>
          <w:szCs w:val="19"/>
          <w:highlight w:val="white"/>
        </w:rPr>
        <w:t>&gt;</w:t>
      </w:r>
      <w:r>
        <w:rPr>
          <w:rFonts w:ascii="Consolas" w:hAnsi="Consolas" w:cs="Consolas"/>
          <w:color w:val="000000"/>
          <w:sz w:val="19"/>
          <w:szCs w:val="19"/>
          <w:highlight w:val="white"/>
        </w:rPr>
        <w:t>1.0</w:t>
      </w:r>
      <w:r>
        <w:rPr>
          <w:rFonts w:ascii="Consolas" w:hAnsi="Consolas" w:cs="Consolas"/>
          <w:color w:val="0000FF"/>
          <w:sz w:val="19"/>
          <w:szCs w:val="19"/>
          <w:highlight w:val="white"/>
        </w:rPr>
        <w:t>&lt;/</w:t>
      </w:r>
      <w:r>
        <w:rPr>
          <w:rFonts w:ascii="Consolas" w:hAnsi="Consolas" w:cs="Consolas"/>
          <w:color w:val="A31515"/>
          <w:sz w:val="19"/>
          <w:szCs w:val="19"/>
          <w:highlight w:val="white"/>
        </w:rPr>
        <w:t>ProfileVersion</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ProfileDescription</w:t>
      </w:r>
      <w:r>
        <w:rPr>
          <w:rFonts w:ascii="Consolas" w:hAnsi="Consolas" w:cs="Consolas"/>
          <w:color w:val="0000FF"/>
          <w:sz w:val="19"/>
          <w:szCs w:val="19"/>
          <w:highlight w:val="white"/>
        </w:rPr>
        <w:t>&gt;</w:t>
      </w:r>
      <w:r>
        <w:rPr>
          <w:rFonts w:ascii="Consolas" w:hAnsi="Consolas" w:cs="Consolas"/>
          <w:color w:val="000000"/>
          <w:sz w:val="19"/>
          <w:szCs w:val="19"/>
          <w:highlight w:val="white"/>
        </w:rPr>
        <w:t>Converts dates and performs other numerical formatting</w:t>
      </w:r>
      <w:r>
        <w:rPr>
          <w:rFonts w:ascii="Consolas" w:hAnsi="Consolas" w:cs="Consolas"/>
          <w:color w:val="0000FF"/>
          <w:sz w:val="19"/>
          <w:szCs w:val="19"/>
          <w:highlight w:val="white"/>
        </w:rPr>
        <w:t>&lt;/</w:t>
      </w:r>
      <w:r>
        <w:rPr>
          <w:rFonts w:ascii="Consolas" w:hAnsi="Consolas" w:cs="Consolas"/>
          <w:color w:val="A31515"/>
          <w:sz w:val="19"/>
          <w:szCs w:val="19"/>
          <w:highlight w:val="white"/>
        </w:rPr>
        <w:t>ProfileDescription</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ProfileHistory</w:t>
      </w:r>
      <w:r>
        <w:rPr>
          <w:rFonts w:ascii="Consolas" w:hAnsi="Consolas" w:cs="Consolas"/>
          <w:color w:val="0000FF"/>
          <w:sz w:val="19"/>
          <w:szCs w:val="19"/>
          <w:highlight w:val="white"/>
        </w:rPr>
        <w:t xml:space="preserve"> /&gt;</w:t>
      </w:r>
    </w:p>
    <w:p w:rsidR="000B1815" w:rsidRDefault="000B1815" w:rsidP="000B1815">
      <w:pPr>
        <w:autoSpaceDE w:val="0"/>
        <w:autoSpaceDN w:val="0"/>
        <w:adjustRightInd w:val="0"/>
        <w:spacing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Header</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Search</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RegEx</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(0[1-9]|1[012])[-\u2013/.](0[1-9]|[12][0-9]|3[01])[-\u2013/.]((19|20)\d\d)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Identifier</w:t>
      </w:r>
      <w:r>
        <w:rPr>
          <w:rFonts w:ascii="Consolas" w:hAnsi="Consolas" w:cs="Consolas"/>
          <w:color w:val="0000FF"/>
          <w:sz w:val="19"/>
          <w:szCs w:val="19"/>
          <w:highlight w:val="white"/>
        </w:rPr>
        <w:t>&gt;</w:t>
      </w:r>
      <w:r>
        <w:rPr>
          <w:rFonts w:ascii="Consolas" w:hAnsi="Consolas" w:cs="Consolas"/>
          <w:color w:val="000000"/>
          <w:sz w:val="19"/>
          <w:szCs w:val="19"/>
          <w:highlight w:val="white"/>
        </w:rPr>
        <w:t>URL</w:t>
      </w:r>
      <w:r>
        <w:rPr>
          <w:rFonts w:ascii="Consolas" w:hAnsi="Consolas" w:cs="Consolas"/>
          <w:color w:val="0000FF"/>
          <w:sz w:val="19"/>
          <w:szCs w:val="19"/>
          <w:highlight w:val="white"/>
        </w:rPr>
        <w:t>&lt;/</w:t>
      </w:r>
      <w:r>
        <w:rPr>
          <w:rFonts w:ascii="Consolas" w:hAnsi="Consolas" w:cs="Consolas"/>
          <w:color w:val="A31515"/>
          <w:sz w:val="19"/>
          <w:szCs w:val="19"/>
          <w:highlight w:val="white"/>
        </w:rPr>
        <w:t>Identifier</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FindColor</w:t>
      </w:r>
      <w:r>
        <w:rPr>
          <w:rFonts w:ascii="Consolas" w:hAnsi="Consolas" w:cs="Consolas"/>
          <w:color w:val="0000FF"/>
          <w:sz w:val="19"/>
          <w:szCs w:val="19"/>
          <w:highlight w:val="white"/>
        </w:rPr>
        <w:t>&gt;</w:t>
      </w:r>
      <w:r>
        <w:rPr>
          <w:rFonts w:ascii="Consolas" w:hAnsi="Consolas" w:cs="Consolas"/>
          <w:color w:val="000000"/>
          <w:sz w:val="19"/>
          <w:szCs w:val="19"/>
          <w:highlight w:val="white"/>
        </w:rPr>
        <w:t>Teal</w:t>
      </w:r>
      <w:r>
        <w:rPr>
          <w:rFonts w:ascii="Consolas" w:hAnsi="Consolas" w:cs="Consolas"/>
          <w:color w:val="0000FF"/>
          <w:sz w:val="19"/>
          <w:szCs w:val="19"/>
          <w:highlight w:val="white"/>
        </w:rPr>
        <w:t>&lt;/</w:t>
      </w:r>
      <w:r>
        <w:rPr>
          <w:rFonts w:ascii="Consolas" w:hAnsi="Consolas" w:cs="Consolas"/>
          <w:color w:val="A31515"/>
          <w:sz w:val="19"/>
          <w:szCs w:val="19"/>
          <w:highlight w:val="white"/>
        </w:rPr>
        <w:t>FindColor</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Action</w:t>
      </w:r>
      <w:r>
        <w:rPr>
          <w:rFonts w:ascii="Consolas" w:hAnsi="Consolas" w:cs="Consolas"/>
          <w:color w:val="0000FF"/>
          <w:sz w:val="19"/>
          <w:szCs w:val="19"/>
          <w:highlight w:val="white"/>
        </w:rPr>
        <w:t>&gt;</w:t>
      </w:r>
      <w:r>
        <w:rPr>
          <w:rFonts w:ascii="Consolas" w:hAnsi="Consolas" w:cs="Consolas"/>
          <w:color w:val="000000"/>
          <w:sz w:val="19"/>
          <w:szCs w:val="19"/>
          <w:highlight w:val="white"/>
        </w:rPr>
        <w:t>replace</w:t>
      </w:r>
      <w:r>
        <w:rPr>
          <w:rFonts w:ascii="Consolas" w:hAnsi="Consolas" w:cs="Consolas"/>
          <w:color w:val="0000FF"/>
          <w:sz w:val="19"/>
          <w:szCs w:val="19"/>
          <w:highlight w:val="white"/>
        </w:rPr>
        <w:t>&lt;/</w:t>
      </w:r>
      <w:r>
        <w:rPr>
          <w:rFonts w:ascii="Consolas" w:hAnsi="Consolas" w:cs="Consolas"/>
          <w:color w:val="A31515"/>
          <w:sz w:val="19"/>
          <w:szCs w:val="19"/>
          <w:highlight w:val="white"/>
        </w:rPr>
        <w:t>Action</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Plugin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yes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PlugInName</w:t>
      </w:r>
      <w:r>
        <w:rPr>
          <w:rFonts w:ascii="Consolas" w:hAnsi="Consolas" w:cs="Consolas"/>
          <w:color w:val="0000FF"/>
          <w:sz w:val="19"/>
          <w:szCs w:val="19"/>
          <w:highlight w:val="white"/>
        </w:rPr>
        <w:t>&gt;</w:t>
      </w:r>
      <w:r>
        <w:rPr>
          <w:rFonts w:ascii="Consolas" w:hAnsi="Consolas" w:cs="Consolas"/>
          <w:color w:val="000000"/>
          <w:sz w:val="19"/>
          <w:szCs w:val="19"/>
          <w:highlight w:val="white"/>
        </w:rPr>
        <w:t>NumericDateValidator.dll</w:t>
      </w:r>
      <w:r>
        <w:rPr>
          <w:rFonts w:ascii="Consolas" w:hAnsi="Consolas" w:cs="Consolas"/>
          <w:color w:val="0000FF"/>
          <w:sz w:val="19"/>
          <w:szCs w:val="19"/>
          <w:highlight w:val="white"/>
        </w:rPr>
        <w:t>&lt;/</w:t>
      </w:r>
      <w:r>
        <w:rPr>
          <w:rFonts w:ascii="Consolas" w:hAnsi="Consolas" w:cs="Consolas"/>
          <w:color w:val="A31515"/>
          <w:sz w:val="19"/>
          <w:szCs w:val="19"/>
          <w:highlight w:val="white"/>
        </w:rPr>
        <w:t>PlugInName</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PlugInValidationFunction</w:t>
      </w:r>
      <w:r>
        <w:rPr>
          <w:rFonts w:ascii="Consolas" w:hAnsi="Consolas" w:cs="Consolas"/>
          <w:color w:val="0000FF"/>
          <w:sz w:val="19"/>
          <w:szCs w:val="19"/>
          <w:highlight w:val="white"/>
        </w:rPr>
        <w:t>&gt;</w:t>
      </w:r>
      <w:r>
        <w:rPr>
          <w:rFonts w:ascii="Consolas" w:hAnsi="Consolas" w:cs="Consolas"/>
          <w:color w:val="000000"/>
          <w:sz w:val="19"/>
          <w:szCs w:val="19"/>
          <w:highlight w:val="white"/>
        </w:rPr>
        <w:t>ValidateUSDate</w:t>
      </w:r>
      <w:r>
        <w:rPr>
          <w:rFonts w:ascii="Consolas" w:hAnsi="Consolas" w:cs="Consolas"/>
          <w:color w:val="0000FF"/>
          <w:sz w:val="19"/>
          <w:szCs w:val="19"/>
          <w:highlight w:val="white"/>
        </w:rPr>
        <w:t>&lt;/</w:t>
      </w:r>
      <w:r>
        <w:rPr>
          <w:rFonts w:ascii="Consolas" w:hAnsi="Consolas" w:cs="Consolas"/>
          <w:color w:val="A31515"/>
          <w:sz w:val="19"/>
          <w:szCs w:val="19"/>
          <w:highlight w:val="white"/>
        </w:rPr>
        <w:t>PlugInValidationFunction</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PlugInFormatFunction</w:t>
      </w:r>
      <w:r>
        <w:rPr>
          <w:rFonts w:ascii="Consolas" w:hAnsi="Consolas" w:cs="Consolas"/>
          <w:color w:val="0000FF"/>
          <w:sz w:val="19"/>
          <w:szCs w:val="19"/>
          <w:highlight w:val="white"/>
        </w:rPr>
        <w:t>&gt;</w:t>
      </w:r>
      <w:r>
        <w:rPr>
          <w:rFonts w:ascii="Consolas" w:hAnsi="Consolas" w:cs="Consolas"/>
          <w:color w:val="000000"/>
          <w:sz w:val="19"/>
          <w:szCs w:val="19"/>
          <w:highlight w:val="white"/>
        </w:rPr>
        <w:t>GetDateMatch_1</w:t>
      </w:r>
      <w:r>
        <w:rPr>
          <w:rFonts w:ascii="Consolas" w:hAnsi="Consolas" w:cs="Consolas"/>
          <w:color w:val="0000FF"/>
          <w:sz w:val="19"/>
          <w:szCs w:val="19"/>
          <w:highlight w:val="white"/>
        </w:rPr>
        <w:t>&lt;/</w:t>
      </w:r>
      <w:r>
        <w:rPr>
          <w:rFonts w:ascii="Consolas" w:hAnsi="Consolas" w:cs="Consolas"/>
          <w:color w:val="A31515"/>
          <w:sz w:val="19"/>
          <w:szCs w:val="19"/>
          <w:highlight w:val="white"/>
        </w:rPr>
        <w:t>PlugInFormatFunction</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Reserved</w:t>
      </w:r>
      <w:r>
        <w:rPr>
          <w:rFonts w:ascii="Consolas" w:hAnsi="Consolas" w:cs="Consolas"/>
          <w:color w:val="0000FF"/>
          <w:sz w:val="19"/>
          <w:szCs w:val="19"/>
          <w:highlight w:val="white"/>
        </w:rPr>
        <w:t>&gt;</w:t>
      </w:r>
      <w:r>
        <w:rPr>
          <w:rFonts w:ascii="Consolas" w:hAnsi="Consolas" w:cs="Consolas"/>
          <w:color w:val="000000"/>
          <w:sz w:val="19"/>
          <w:szCs w:val="19"/>
          <w:highlight w:val="white"/>
        </w:rPr>
        <w:t>0</w:t>
      </w:r>
      <w:r>
        <w:rPr>
          <w:rFonts w:ascii="Consolas" w:hAnsi="Consolas" w:cs="Consolas"/>
          <w:color w:val="0000FF"/>
          <w:sz w:val="19"/>
          <w:szCs w:val="19"/>
          <w:highlight w:val="white"/>
        </w:rPr>
        <w:t>&lt;/</w:t>
      </w:r>
      <w:r>
        <w:rPr>
          <w:rFonts w:ascii="Consolas" w:hAnsi="Consolas" w:cs="Consolas"/>
          <w:color w:val="A31515"/>
          <w:sz w:val="19"/>
          <w:szCs w:val="19"/>
          <w:highlight w:val="white"/>
        </w:rPr>
        <w:t>Reserved</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Plugin</w:t>
      </w:r>
      <w:r>
        <w:rPr>
          <w:rFonts w:ascii="Consolas" w:hAnsi="Consolas" w:cs="Consolas"/>
          <w:color w:val="0000FF"/>
          <w:sz w:val="19"/>
          <w:szCs w:val="19"/>
          <w:highlight w:val="white"/>
        </w:rPr>
        <w:t xml:space="preserve">&gt;    </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Resrved1</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Resrved2</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Description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01/02/2008 -&gt; January 2, 2008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/&gt;  </w:t>
      </w:r>
    </w:p>
    <w:p w:rsidR="000B1815" w:rsidRDefault="000B1815" w:rsidP="000B1815">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Search</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Searches</w:t>
      </w:r>
      <w:r>
        <w:rPr>
          <w:rFonts w:ascii="Consolas" w:hAnsi="Consolas" w:cs="Consolas"/>
          <w:color w:val="0000FF"/>
          <w:sz w:val="19"/>
          <w:szCs w:val="19"/>
          <w:highlight w:val="white"/>
        </w:rPr>
        <w:t>&gt;</w:t>
      </w:r>
    </w:p>
    <w:p w:rsidR="000B1815" w:rsidRDefault="000B1815" w:rsidP="008F2738"/>
    <w:p w:rsidR="00B81D8A" w:rsidRPr="00B81D8A" w:rsidRDefault="00B81D8A" w:rsidP="004E193D">
      <w:pPr>
        <w:spacing w:line="360" w:lineRule="auto"/>
      </w:pPr>
    </w:p>
    <w:p w:rsidR="008F2738" w:rsidRDefault="008F2738" w:rsidP="008F2738">
      <w:pPr>
        <w:pStyle w:val="Heading2"/>
        <w:spacing w:line="360" w:lineRule="auto"/>
      </w:pPr>
      <w:bookmarkStart w:id="22" w:name="_Toc445717729"/>
      <w:r>
        <w:t>Header block</w:t>
      </w:r>
      <w:bookmarkEnd w:id="22"/>
    </w:p>
    <w:p w:rsidR="008F2738" w:rsidRDefault="008F2738" w:rsidP="008F2738">
      <w:r>
        <w:t>Gives general information about the XML file including version, owner and a description.</w:t>
      </w:r>
    </w:p>
    <w:p w:rsidR="00E17459" w:rsidRDefault="00E17459" w:rsidP="008F2738"/>
    <w:p w:rsidR="00E17459" w:rsidRDefault="00E17459" w:rsidP="008F2738"/>
    <w:p w:rsidR="00E17459" w:rsidRDefault="00E17459" w:rsidP="00E17459">
      <w:pPr>
        <w:pStyle w:val="Heading1"/>
      </w:pPr>
      <w:r>
        <w:t>Using the Examples</w:t>
      </w:r>
    </w:p>
    <w:p w:rsidR="00E17459" w:rsidRDefault="00E17459" w:rsidP="00E17459">
      <w:r>
        <w:t>The Auto Text Converter packages comes with several sample documents that you can try along with the sample XML profiles.</w:t>
      </w:r>
      <w:bookmarkEnd w:id="9"/>
      <w:r>
        <w:t xml:space="preserve">  Below is an example </w:t>
      </w:r>
    </w:p>
    <w:p w:rsidR="00E17459" w:rsidRDefault="00E17459" w:rsidP="00E17459"/>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 w:rsidR="00E17459" w:rsidRPr="00E17459" w:rsidRDefault="00E17459" w:rsidP="00E17459">
      <w:r>
        <w:br w:type="page"/>
      </w:r>
      <w:r w:rsidR="00902197">
        <w:rPr>
          <w:noProof/>
          <w:lang w:bidi="he-IL"/>
        </w:rPr>
        <w:lastRenderedPageBreak/>
        <w:drawing>
          <wp:inline distT="0" distB="0" distL="0" distR="0">
            <wp:extent cx="5947410" cy="5009515"/>
            <wp:effectExtent l="0" t="0" r="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5009515"/>
                    </a:xfrm>
                    <a:prstGeom prst="rect">
                      <a:avLst/>
                    </a:prstGeom>
                    <a:noFill/>
                    <a:ln>
                      <a:noFill/>
                    </a:ln>
                  </pic:spPr>
                </pic:pic>
              </a:graphicData>
            </a:graphic>
          </wp:inline>
        </w:drawing>
      </w:r>
    </w:p>
    <w:p w:rsidR="004B4BA3" w:rsidRDefault="004B4BA3" w:rsidP="004E193D">
      <w:pPr>
        <w:pStyle w:val="template"/>
        <w:spacing w:line="360" w:lineRule="auto"/>
      </w:pPr>
    </w:p>
    <w:sectPr w:rsidR="004B4BA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680" w:rsidRDefault="00E52680">
      <w:r>
        <w:separator/>
      </w:r>
    </w:p>
  </w:endnote>
  <w:endnote w:type="continuationSeparator" w:id="0">
    <w:p w:rsidR="00E52680" w:rsidRDefault="00E5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004" w:rsidRDefault="008F2738" w:rsidP="004E193D">
    <w:pPr>
      <w:pStyle w:val="Footer"/>
      <w:jc w:val="center"/>
    </w:pPr>
    <w:r>
      <w:rPr>
        <w:rStyle w:val="SubtleEmphasis"/>
      </w:rPr>
      <w:t>Copyright SaelSoft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680" w:rsidRDefault="00E52680">
      <w:r>
        <w:separator/>
      </w:r>
    </w:p>
  </w:footnote>
  <w:footnote w:type="continuationSeparator" w:id="0">
    <w:p w:rsidR="00E52680" w:rsidRDefault="00E526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004" w:rsidRDefault="00243004">
    <w:pPr>
      <w:pStyle w:val="Header"/>
    </w:pPr>
    <w:r>
      <w:rPr>
        <w:rStyle w:val="SubtleEmphasis"/>
      </w:rPr>
      <w:t>Proprietary and Confidential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004" w:rsidRDefault="00243004">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02197">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004" w:rsidRDefault="00C71D03" w:rsidP="004E193D">
    <w:pPr>
      <w:pStyle w:val="Header"/>
    </w:pPr>
    <w:r>
      <w:t xml:space="preserve">SaelSoft Auto Text Converter – </w:t>
    </w:r>
    <w:r w:rsidR="001944DB">
      <w:t>User’s Manual</w:t>
    </w:r>
    <w:r w:rsidR="00243004">
      <w:t xml:space="preserve">   </w:t>
    </w:r>
    <w:r w:rsidR="00243004">
      <w:tab/>
      <w:t xml:space="preserve">                         </w:t>
    </w:r>
    <w:r w:rsidR="00243004">
      <w:tab/>
      <w:t xml:space="preserve">Page </w:t>
    </w:r>
    <w:r w:rsidR="00243004">
      <w:fldChar w:fldCharType="begin"/>
    </w:r>
    <w:r w:rsidR="00243004">
      <w:instrText xml:space="preserve"> PAGE  \* MERGEFORMAT </w:instrText>
    </w:r>
    <w:r w:rsidR="00243004">
      <w:fldChar w:fldCharType="separate"/>
    </w:r>
    <w:r w:rsidR="00902197">
      <w:rPr>
        <w:noProof/>
      </w:rPr>
      <w:t>1</w:t>
    </w:r>
    <w:r w:rsidR="00243004">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3F2AFD"/>
    <w:multiLevelType w:val="multilevel"/>
    <w:tmpl w:val="656E8D5A"/>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2">
    <w:nsid w:val="1E6E0F2B"/>
    <w:multiLevelType w:val="multilevel"/>
    <w:tmpl w:val="656E8D5A"/>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3">
    <w:nsid w:val="36E1240D"/>
    <w:multiLevelType w:val="hybridMultilevel"/>
    <w:tmpl w:val="631A3C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B269DB"/>
    <w:multiLevelType w:val="hybridMultilevel"/>
    <w:tmpl w:val="A1FA5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9683C"/>
    <w:multiLevelType w:val="hybridMultilevel"/>
    <w:tmpl w:val="3494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C4F62"/>
    <w:multiLevelType w:val="hybridMultilevel"/>
    <w:tmpl w:val="6B50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00A45"/>
    <w:multiLevelType w:val="hybridMultilevel"/>
    <w:tmpl w:val="48D4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F36E39"/>
    <w:multiLevelType w:val="multilevel"/>
    <w:tmpl w:val="11EC02CC"/>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9">
    <w:nsid w:val="499349DC"/>
    <w:multiLevelType w:val="hybridMultilevel"/>
    <w:tmpl w:val="0554C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7513F"/>
    <w:multiLevelType w:val="hybridMultilevel"/>
    <w:tmpl w:val="E064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8F5703"/>
    <w:multiLevelType w:val="hybridMultilevel"/>
    <w:tmpl w:val="C7FA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097872"/>
    <w:multiLevelType w:val="hybridMultilevel"/>
    <w:tmpl w:val="F3E0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4971E0"/>
    <w:multiLevelType w:val="hybridMultilevel"/>
    <w:tmpl w:val="F39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905D2C"/>
    <w:multiLevelType w:val="hybridMultilevel"/>
    <w:tmpl w:val="AA9A436C"/>
    <w:lvl w:ilvl="0" w:tplc="19C2ACB4">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710E53"/>
    <w:multiLevelType w:val="hybridMultilevel"/>
    <w:tmpl w:val="0554C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E63B28"/>
    <w:multiLevelType w:val="multilevel"/>
    <w:tmpl w:val="656E8D5A"/>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7">
    <w:nsid w:val="79ED49D9"/>
    <w:multiLevelType w:val="hybridMultilevel"/>
    <w:tmpl w:val="1C2E5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0"/>
  </w:num>
  <w:num w:numId="4">
    <w:abstractNumId w:val="14"/>
  </w:num>
  <w:num w:numId="5">
    <w:abstractNumId w:val="3"/>
  </w:num>
  <w:num w:numId="6">
    <w:abstractNumId w:val="8"/>
  </w:num>
  <w:num w:numId="7">
    <w:abstractNumId w:val="1"/>
  </w:num>
  <w:num w:numId="8">
    <w:abstractNumId w:val="4"/>
  </w:num>
  <w:num w:numId="9">
    <w:abstractNumId w:val="16"/>
  </w:num>
  <w:num w:numId="10">
    <w:abstractNumId w:val="2"/>
  </w:num>
  <w:num w:numId="11">
    <w:abstractNumId w:val="15"/>
  </w:num>
  <w:num w:numId="12">
    <w:abstractNumId w:val="5"/>
  </w:num>
  <w:num w:numId="13">
    <w:abstractNumId w:val="11"/>
  </w:num>
  <w:num w:numId="14">
    <w:abstractNumId w:val="6"/>
  </w:num>
  <w:num w:numId="15">
    <w:abstractNumId w:val="0"/>
  </w:num>
  <w:num w:numId="16">
    <w:abstractNumId w:val="7"/>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22FA2"/>
    <w:rsid w:val="00025ADB"/>
    <w:rsid w:val="000610A5"/>
    <w:rsid w:val="000624AF"/>
    <w:rsid w:val="000759C7"/>
    <w:rsid w:val="000768F0"/>
    <w:rsid w:val="000832D7"/>
    <w:rsid w:val="000949D4"/>
    <w:rsid w:val="000A3BC6"/>
    <w:rsid w:val="000B1815"/>
    <w:rsid w:val="000C03AC"/>
    <w:rsid w:val="000C41CD"/>
    <w:rsid w:val="0011011B"/>
    <w:rsid w:val="0013350C"/>
    <w:rsid w:val="00137CDE"/>
    <w:rsid w:val="0015372F"/>
    <w:rsid w:val="001944DB"/>
    <w:rsid w:val="00195B4C"/>
    <w:rsid w:val="001C04FD"/>
    <w:rsid w:val="001C4142"/>
    <w:rsid w:val="00205871"/>
    <w:rsid w:val="00243004"/>
    <w:rsid w:val="00263784"/>
    <w:rsid w:val="00284AA8"/>
    <w:rsid w:val="00295A65"/>
    <w:rsid w:val="002A16AF"/>
    <w:rsid w:val="002E06D4"/>
    <w:rsid w:val="002E0F8E"/>
    <w:rsid w:val="002F6852"/>
    <w:rsid w:val="00314B5B"/>
    <w:rsid w:val="00315790"/>
    <w:rsid w:val="00323470"/>
    <w:rsid w:val="0032505F"/>
    <w:rsid w:val="0032560A"/>
    <w:rsid w:val="00333BBD"/>
    <w:rsid w:val="003426F8"/>
    <w:rsid w:val="0035398E"/>
    <w:rsid w:val="003701AD"/>
    <w:rsid w:val="00373829"/>
    <w:rsid w:val="003A4644"/>
    <w:rsid w:val="003F057E"/>
    <w:rsid w:val="004016AD"/>
    <w:rsid w:val="00407F4D"/>
    <w:rsid w:val="0043150E"/>
    <w:rsid w:val="00454C03"/>
    <w:rsid w:val="00465F7E"/>
    <w:rsid w:val="004955A9"/>
    <w:rsid w:val="004A4725"/>
    <w:rsid w:val="004B4BA3"/>
    <w:rsid w:val="004B5F69"/>
    <w:rsid w:val="004E193D"/>
    <w:rsid w:val="004F0EC4"/>
    <w:rsid w:val="004F113F"/>
    <w:rsid w:val="004F76AB"/>
    <w:rsid w:val="00513DCB"/>
    <w:rsid w:val="00514539"/>
    <w:rsid w:val="005145CC"/>
    <w:rsid w:val="005223AA"/>
    <w:rsid w:val="00524500"/>
    <w:rsid w:val="00540D6B"/>
    <w:rsid w:val="00541BF9"/>
    <w:rsid w:val="005A071A"/>
    <w:rsid w:val="005A1980"/>
    <w:rsid w:val="005A2A66"/>
    <w:rsid w:val="005A6BC9"/>
    <w:rsid w:val="005B6E3E"/>
    <w:rsid w:val="005C35F7"/>
    <w:rsid w:val="005D7176"/>
    <w:rsid w:val="00641058"/>
    <w:rsid w:val="00663625"/>
    <w:rsid w:val="00663CE9"/>
    <w:rsid w:val="0066468A"/>
    <w:rsid w:val="00696A3A"/>
    <w:rsid w:val="006C2221"/>
    <w:rsid w:val="006C5704"/>
    <w:rsid w:val="006D0046"/>
    <w:rsid w:val="006D1AB7"/>
    <w:rsid w:val="006D3FBF"/>
    <w:rsid w:val="006D419E"/>
    <w:rsid w:val="006F5D1A"/>
    <w:rsid w:val="00714141"/>
    <w:rsid w:val="00715748"/>
    <w:rsid w:val="007259D2"/>
    <w:rsid w:val="00725F75"/>
    <w:rsid w:val="007326B6"/>
    <w:rsid w:val="007363A0"/>
    <w:rsid w:val="007656DE"/>
    <w:rsid w:val="00765BAE"/>
    <w:rsid w:val="0077348D"/>
    <w:rsid w:val="00780F70"/>
    <w:rsid w:val="007923FC"/>
    <w:rsid w:val="007E17E2"/>
    <w:rsid w:val="007E67CE"/>
    <w:rsid w:val="00802CC6"/>
    <w:rsid w:val="00807196"/>
    <w:rsid w:val="008174B1"/>
    <w:rsid w:val="008337F5"/>
    <w:rsid w:val="00836922"/>
    <w:rsid w:val="008873FA"/>
    <w:rsid w:val="008A4B03"/>
    <w:rsid w:val="008B7D99"/>
    <w:rsid w:val="008C5CC6"/>
    <w:rsid w:val="008C613E"/>
    <w:rsid w:val="008F2738"/>
    <w:rsid w:val="008F55EE"/>
    <w:rsid w:val="00902197"/>
    <w:rsid w:val="00910F80"/>
    <w:rsid w:val="009366E0"/>
    <w:rsid w:val="00945C0D"/>
    <w:rsid w:val="0096258B"/>
    <w:rsid w:val="00982DDA"/>
    <w:rsid w:val="009C089F"/>
    <w:rsid w:val="009E669C"/>
    <w:rsid w:val="009E7922"/>
    <w:rsid w:val="009F5B0C"/>
    <w:rsid w:val="00A138F5"/>
    <w:rsid w:val="00A22CAE"/>
    <w:rsid w:val="00A34672"/>
    <w:rsid w:val="00A34998"/>
    <w:rsid w:val="00A66C31"/>
    <w:rsid w:val="00A77C81"/>
    <w:rsid w:val="00AB32FC"/>
    <w:rsid w:val="00AB5E30"/>
    <w:rsid w:val="00AC0A93"/>
    <w:rsid w:val="00AD15EB"/>
    <w:rsid w:val="00B31BAD"/>
    <w:rsid w:val="00B6512D"/>
    <w:rsid w:val="00B65CD4"/>
    <w:rsid w:val="00B75F76"/>
    <w:rsid w:val="00B81D8A"/>
    <w:rsid w:val="00B853FE"/>
    <w:rsid w:val="00BA1CFD"/>
    <w:rsid w:val="00BC204D"/>
    <w:rsid w:val="00BD0C95"/>
    <w:rsid w:val="00BE4EFB"/>
    <w:rsid w:val="00C07D9F"/>
    <w:rsid w:val="00C25E87"/>
    <w:rsid w:val="00C30486"/>
    <w:rsid w:val="00C44144"/>
    <w:rsid w:val="00C6062A"/>
    <w:rsid w:val="00C71D03"/>
    <w:rsid w:val="00C837C6"/>
    <w:rsid w:val="00C95FDC"/>
    <w:rsid w:val="00CA56C8"/>
    <w:rsid w:val="00CC1D4B"/>
    <w:rsid w:val="00CC5089"/>
    <w:rsid w:val="00CE143D"/>
    <w:rsid w:val="00CE4231"/>
    <w:rsid w:val="00D17AD1"/>
    <w:rsid w:val="00D62329"/>
    <w:rsid w:val="00D71032"/>
    <w:rsid w:val="00D75B3A"/>
    <w:rsid w:val="00D97F2A"/>
    <w:rsid w:val="00DD09F7"/>
    <w:rsid w:val="00DD2813"/>
    <w:rsid w:val="00DE6634"/>
    <w:rsid w:val="00E03289"/>
    <w:rsid w:val="00E10FEC"/>
    <w:rsid w:val="00E17459"/>
    <w:rsid w:val="00E25E95"/>
    <w:rsid w:val="00E42608"/>
    <w:rsid w:val="00E500FF"/>
    <w:rsid w:val="00E52680"/>
    <w:rsid w:val="00E5395D"/>
    <w:rsid w:val="00E64A42"/>
    <w:rsid w:val="00E9281B"/>
    <w:rsid w:val="00ED5025"/>
    <w:rsid w:val="00EE1AA1"/>
    <w:rsid w:val="00EF6FF9"/>
    <w:rsid w:val="00F06CA2"/>
    <w:rsid w:val="00F540DF"/>
    <w:rsid w:val="00F82522"/>
    <w:rsid w:val="00F91BBD"/>
    <w:rsid w:val="00F950BC"/>
    <w:rsid w:val="00FC03DE"/>
    <w:rsid w:val="00FE5754"/>
    <w:rsid w:val="00FE60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ubtleEmphasis">
    <w:name w:val="Subtle Emphasis"/>
    <w:uiPriority w:val="19"/>
    <w:qFormat/>
    <w:rsid w:val="007656DE"/>
    <w:rPr>
      <w:i/>
      <w:iCs/>
      <w:color w:val="808080"/>
    </w:rPr>
  </w:style>
  <w:style w:type="paragraph" w:styleId="NoSpacing">
    <w:name w:val="No Spacing"/>
    <w:uiPriority w:val="1"/>
    <w:qFormat/>
    <w:rsid w:val="00E64A42"/>
    <w:rPr>
      <w:rFonts w:ascii="Times" w:hAnsi="Times"/>
      <w:sz w:val="24"/>
      <w:lang w:bidi="ar-SA"/>
    </w:rPr>
  </w:style>
  <w:style w:type="paragraph" w:styleId="ListParagraph">
    <w:name w:val="List Paragraph"/>
    <w:basedOn w:val="Normal"/>
    <w:uiPriority w:val="34"/>
    <w:qFormat/>
    <w:rsid w:val="00D62329"/>
    <w:pPr>
      <w:spacing w:after="160" w:line="259" w:lineRule="auto"/>
      <w:ind w:left="720"/>
      <w:contextualSpacing/>
    </w:pPr>
    <w:rPr>
      <w:rFonts w:ascii="Calibri" w:eastAsia="Calibri" w:hAnsi="Calibri" w:cs="Arial"/>
      <w:sz w:val="22"/>
      <w:szCs w:val="22"/>
      <w:lang w:bidi="he-IL"/>
    </w:rPr>
  </w:style>
  <w:style w:type="character" w:styleId="Strong">
    <w:name w:val="Strong"/>
    <w:qFormat/>
    <w:rsid w:val="00022FA2"/>
    <w:rPr>
      <w:b/>
      <w:bCs/>
    </w:rPr>
  </w:style>
  <w:style w:type="table" w:styleId="TableGrid">
    <w:name w:val="Table Grid"/>
    <w:basedOn w:val="TableNormal"/>
    <w:rsid w:val="00C07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836922"/>
    <w:rPr>
      <w:rFonts w:ascii="Times" w:hAnsi="Times"/>
      <w:b/>
      <w:sz w:val="24"/>
      <w:lang w:bidi="ar-SA"/>
    </w:rPr>
  </w:style>
  <w:style w:type="paragraph" w:styleId="BalloonText">
    <w:name w:val="Balloon Text"/>
    <w:basedOn w:val="Normal"/>
    <w:link w:val="BalloonTextChar"/>
    <w:rsid w:val="00F91BBD"/>
    <w:pPr>
      <w:spacing w:line="240" w:lineRule="auto"/>
    </w:pPr>
    <w:rPr>
      <w:rFonts w:ascii="Tahoma" w:hAnsi="Tahoma" w:cs="Tahoma"/>
      <w:sz w:val="16"/>
      <w:szCs w:val="16"/>
    </w:rPr>
  </w:style>
  <w:style w:type="character" w:customStyle="1" w:styleId="BalloonTextChar">
    <w:name w:val="Balloon Text Char"/>
    <w:link w:val="BalloonText"/>
    <w:rsid w:val="00F91BBD"/>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ubtleEmphasis">
    <w:name w:val="Subtle Emphasis"/>
    <w:uiPriority w:val="19"/>
    <w:qFormat/>
    <w:rsid w:val="007656DE"/>
    <w:rPr>
      <w:i/>
      <w:iCs/>
      <w:color w:val="808080"/>
    </w:rPr>
  </w:style>
  <w:style w:type="paragraph" w:styleId="NoSpacing">
    <w:name w:val="No Spacing"/>
    <w:uiPriority w:val="1"/>
    <w:qFormat/>
    <w:rsid w:val="00E64A42"/>
    <w:rPr>
      <w:rFonts w:ascii="Times" w:hAnsi="Times"/>
      <w:sz w:val="24"/>
      <w:lang w:bidi="ar-SA"/>
    </w:rPr>
  </w:style>
  <w:style w:type="paragraph" w:styleId="ListParagraph">
    <w:name w:val="List Paragraph"/>
    <w:basedOn w:val="Normal"/>
    <w:uiPriority w:val="34"/>
    <w:qFormat/>
    <w:rsid w:val="00D62329"/>
    <w:pPr>
      <w:spacing w:after="160" w:line="259" w:lineRule="auto"/>
      <w:ind w:left="720"/>
      <w:contextualSpacing/>
    </w:pPr>
    <w:rPr>
      <w:rFonts w:ascii="Calibri" w:eastAsia="Calibri" w:hAnsi="Calibri" w:cs="Arial"/>
      <w:sz w:val="22"/>
      <w:szCs w:val="22"/>
      <w:lang w:bidi="he-IL"/>
    </w:rPr>
  </w:style>
  <w:style w:type="character" w:styleId="Strong">
    <w:name w:val="Strong"/>
    <w:qFormat/>
    <w:rsid w:val="00022FA2"/>
    <w:rPr>
      <w:b/>
      <w:bCs/>
    </w:rPr>
  </w:style>
  <w:style w:type="table" w:styleId="TableGrid">
    <w:name w:val="Table Grid"/>
    <w:basedOn w:val="TableNormal"/>
    <w:rsid w:val="00C07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836922"/>
    <w:rPr>
      <w:rFonts w:ascii="Times" w:hAnsi="Times"/>
      <w:b/>
      <w:sz w:val="24"/>
      <w:lang w:bidi="ar-SA"/>
    </w:rPr>
  </w:style>
  <w:style w:type="paragraph" w:styleId="BalloonText">
    <w:name w:val="Balloon Text"/>
    <w:basedOn w:val="Normal"/>
    <w:link w:val="BalloonTextChar"/>
    <w:rsid w:val="00F91BBD"/>
    <w:pPr>
      <w:spacing w:line="240" w:lineRule="auto"/>
    </w:pPr>
    <w:rPr>
      <w:rFonts w:ascii="Tahoma" w:hAnsi="Tahoma" w:cs="Tahoma"/>
      <w:sz w:val="16"/>
      <w:szCs w:val="16"/>
    </w:rPr>
  </w:style>
  <w:style w:type="character" w:customStyle="1" w:styleId="BalloonTextChar">
    <w:name w:val="Balloon Text Char"/>
    <w:link w:val="BalloonText"/>
    <w:rsid w:val="00F91BBD"/>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4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57C77-1CF8-477B-AD64-828E75FD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dsaelman</cp:lastModifiedBy>
  <cp:revision>2</cp:revision>
  <cp:lastPrinted>1601-01-01T00:00:00Z</cp:lastPrinted>
  <dcterms:created xsi:type="dcterms:W3CDTF">2016-03-16T14:20:00Z</dcterms:created>
  <dcterms:modified xsi:type="dcterms:W3CDTF">2016-03-16T14:20:00Z</dcterms:modified>
</cp:coreProperties>
</file>