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  <w:jc w:val="center"/>
      </w:pPr>
      <w:r>
        <w:t xml:space="preserve">MANUAL DE ADMINISTRADOR</w:t>
      </w:r>
    </w:p>
    <w:p>
      <w:pPr>
        <w:spacing w:before="100"/>
        <w:jc w:val="center"/>
      </w:pPr>
      <w:r>
        <w:t xml:space="preserve">SINKA</w:t>
      </w:r>
    </w:p>
    <w:p>
      <w:pPr>
        <w:spacing w:line="400"/>
      </w:pPr>
    </w:p>
    <w:p>
      <w:pPr>
        <w:spacing w:before="200"/>
        <w:jc w:val="center"/>
      </w:pPr>
      <w:r>
        <w:t xml:space="preserve">Instituto Superior Tecnológico Sudamericano</w:t>
      </w:r>
    </w:p>
    <w:p>
      <w:pPr>
        <w:spacing w:before="100"/>
        <w:jc w:val="center"/>
      </w:pPr>
      <w:r>
        <w:t xml:space="preserve">Loja - Ecuador 2025</w:t>
      </w:r>
    </w:p>
    <w:r>
      <w:br w:type="page"/>
    </w:r>
    <w:p>
      <w:pPr>
        <w:pStyle w:val="Heading1"/>
      </w:pPr>
      <w:r>
        <w:t xml:space="preserve">Índice</w:t>
      </w:r>
    </w:p>
    <w:p>
      <w:r>
        <w:t xml:space="preserve">1 Acceso</w:t>
      </w:r>
    </w:p>
    <w:p>
      <w:r>
        <w:t xml:space="preserve">2 Usuarios</w:t>
      </w:r>
    </w:p>
    <w:p>
      <w:r>
        <w:t xml:space="preserve">3 Monitoreo</w:t>
      </w:r>
    </w:p>
    <w:p>
      <w:r>
        <w:t xml:space="preserve">4 Configuración</w:t>
      </w:r>
    </w:p>
    <w:r>
      <w:br w:type="page"/>
    </w:r>
    <w:p>
      <w:pPr>
        <w:pStyle w:val="Heading1"/>
        <w:spacing w:before="200"/>
      </w:pPr>
      <w:r>
        <w:t xml:space="preserve">1. Acceso</w:t>
      </w:r>
    </w:p>
    <w:p>
      <w:r>
        <w:t xml:space="preserve">Accede a /admin con credenciales administrativas. Requiere autenticación de dos factores.</w:t>
      </w:r>
    </w:p>
    <w:p>
      <w:pPr>
        <w:pStyle w:val="Heading1"/>
        <w:spacing w:before="200"/>
      </w:pPr>
      <w:r>
        <w:t xml:space="preserve">2. Usuarios</w:t>
      </w:r>
    </w:p>
    <w:p>
      <w:r>
        <w:t xml:space="preserve">Gestiona: lista, edita, suspende cuentas</w:t>
      </w:r>
    </w:p>
    <w:p>
      <w:pPr>
        <w:pStyle w:val="Heading1"/>
        <w:spacing w:before="200"/>
      </w:pPr>
      <w:r>
        <w:t xml:space="preserve">3. Monitoreo</w:t>
      </w:r>
    </w:p>
    <w:p>
      <w:r>
        <w:t xml:space="preserve">Ve sesiones activas, estadísticas, gráficos de uso, descarga reportes</w:t>
      </w:r>
    </w:p>
    <w:p>
      <w:pPr>
        <w:pStyle w:val="Heading1"/>
        <w:spacing w:before="200"/>
      </w:pPr>
      <w:r>
        <w:t xml:space="preserve">4. Configuración</w:t>
      </w:r>
    </w:p>
    <w:p>
      <w:r>
        <w:t xml:space="preserve">Variables de entorno, base de datos, backups, permisos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2026-09-23T20:15:18.262Z</dcterms:created>
  <dcterms:modified xsi:type="dcterms:W3CDTF">2026-09-23T20:15:18.262Z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