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40" w:lineRule="auto"/>
        <w:jc w:val="center"/>
        <w:rPr>
          <w:b w:val="1"/>
          <w:bCs w:val="1"/>
          <w:color w:val="1f497d"/>
          <w:sz w:val="56"/>
          <w:szCs w:val="56"/>
        </w:rPr>
      </w:pPr>
      <w:r w:rsidDel="00000000" w:rsidR="00000000" w:rsidRPr="00000000">
        <w:rPr>
          <w:b w:val="1"/>
          <w:bCs w:val="1"/>
          <w:color w:val="1f497d"/>
          <w:sz w:val="56"/>
          <w:szCs w:val="56"/>
          <w:rtl w:val="0"/>
        </w:rPr>
        <w:t xml:space="preserve">Análise de Negócio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240" w:lineRule="auto"/>
        <w:jc w:val="righ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1f497d"/>
          <w:sz w:val="54"/>
          <w:szCs w:val="54"/>
          <w:rtl w:val="0"/>
        </w:rPr>
        <w:t xml:space="preserve">Necessidades e Proposta de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Equipe:</w:t>
      </w:r>
    </w:p>
    <w:p w:rsidR="00000000" w:rsidDel="00000000" w:rsidP="00000000" w:rsidRDefault="00000000" w:rsidRPr="00000000" w14:paraId="0000001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Nome do Integrante 1</w:t>
      </w:r>
    </w:p>
    <w:p w:rsidR="00000000" w:rsidDel="00000000" w:rsidP="00000000" w:rsidRDefault="00000000" w:rsidRPr="00000000" w14:paraId="0000001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Nome do Integrante 2</w:t>
      </w:r>
    </w:p>
    <w:p w:rsidR="00000000" w:rsidDel="00000000" w:rsidP="00000000" w:rsidRDefault="00000000" w:rsidRPr="00000000" w14:paraId="0000001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...</w:t>
      </w:r>
    </w:p>
    <w:p w:rsidR="00000000" w:rsidDel="00000000" w:rsidP="00000000" w:rsidRDefault="00000000" w:rsidRPr="00000000" w14:paraId="0000001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Local e Data</w:t>
      </w:r>
    </w:p>
    <w:p w:rsidR="00000000" w:rsidDel="00000000" w:rsidP="00000000" w:rsidRDefault="00000000" w:rsidRPr="00000000" w14:paraId="0000001A">
      <w:pPr>
        <w:jc w:val="center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Versões</w:t>
      </w: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Layout w:type="fixed"/>
        <w:tblLook w:val="0400"/>
      </w:tblPr>
      <w:tblGrid>
        <w:gridCol w:w="1278"/>
        <w:gridCol w:w="850"/>
        <w:gridCol w:w="4393"/>
        <w:gridCol w:w="1843"/>
        <w:tblGridChange w:id="0">
          <w:tblGrid>
            <w:gridCol w:w="1278"/>
            <w:gridCol w:w="850"/>
            <w:gridCol w:w="4393"/>
            <w:gridCol w:w="18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12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120" w:line="240" w:lineRule="auto"/>
              <w:jc w:val="center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30/05/2025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120" w:line="240" w:lineRule="auto"/>
              <w:jc w:val="center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Versão Inicial da Análise de Negócio do projeto XPTO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120" w:line="240" w:lineRule="auto"/>
              <w:rPr>
                <w:i w:val="1"/>
                <w:iCs w:val="1"/>
                <w:color w:val="0000ff"/>
              </w:rPr>
            </w:pP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José Carvalho e Maria da Glória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12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12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Análise Institucional e Funcional</w:t>
      </w:r>
    </w:p>
    <w:p w:rsidR="00000000" w:rsidDel="00000000" w:rsidP="00000000" w:rsidRDefault="00000000" w:rsidRPr="00000000" w14:paraId="0000002A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(Breve descrição da organização a quem se destina a solução que será desenvolvido, e a(s) área(s) de negócio relacionada(s), identificando os principais stakeholders)</w:t>
      </w:r>
    </w:p>
    <w:p w:rsidR="00000000" w:rsidDel="00000000" w:rsidP="00000000" w:rsidRDefault="00000000" w:rsidRPr="00000000" w14:paraId="0000002B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(O mapeamento do(s) processo(s) de negócio, descrevendo seu(s) objetivo(s), deve ser referenciado no Anexo deste documento)</w:t>
      </w:r>
    </w:p>
    <w:p w:rsidR="00000000" w:rsidDel="00000000" w:rsidP="00000000" w:rsidRDefault="00000000" w:rsidRPr="00000000" w14:paraId="0000002C">
      <w:pPr>
        <w:spacing w:after="240" w:before="12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Exemplo: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O cliente e patrocinador do projeto relata o pagamento de muitas despesas pessoais no seu dia a dia, gerando o desconhecimento dos montantes gastos para várias de suas destinações, como transporte, alimentação, saúde, etc.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7365d" w:val="clear"/>
        <w:spacing w:after="0" w:before="60" w:line="259" w:lineRule="auto"/>
        <w:ind w:left="0" w:righ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2. Mapeamento do Processo Atual (AS IS)</w:t>
      </w:r>
    </w:p>
    <w:p w:rsidR="00000000" w:rsidDel="00000000" w:rsidP="00000000" w:rsidRDefault="00000000" w:rsidRPr="00000000" w14:paraId="0000002E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(Descrever o(s) processo(s) atual/ atuais e construir o mapa de processo correspondente utilizando a modelagem BPMN)</w:t>
      </w:r>
    </w:p>
    <w:p w:rsidR="00000000" w:rsidDel="00000000" w:rsidP="00000000" w:rsidRDefault="00000000" w:rsidRPr="00000000" w14:paraId="0000002F">
      <w:pPr>
        <w:spacing w:after="240" w:before="120" w:line="276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Identificação do(s) Problema(s) ou Necessidade(s)</w:t>
      </w:r>
    </w:p>
    <w:p w:rsidR="00000000" w:rsidDel="00000000" w:rsidP="00000000" w:rsidRDefault="00000000" w:rsidRPr="00000000" w14:paraId="00000031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(Especificar as necessidades e problemas do cliente ou do demandante do projeto)</w:t>
      </w:r>
    </w:p>
    <w:p w:rsidR="00000000" w:rsidDel="00000000" w:rsidP="00000000" w:rsidRDefault="00000000" w:rsidRPr="00000000" w14:paraId="00000032">
      <w:pPr>
        <w:spacing w:after="240" w:before="12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ontrole de gastos pessoais de forma simples e eficaz.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Proposta de Solução</w:t>
      </w:r>
    </w:p>
    <w:p w:rsidR="00000000" w:rsidDel="00000000" w:rsidP="00000000" w:rsidRDefault="00000000" w:rsidRPr="00000000" w14:paraId="00000035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(Descrever eventuais propostas de melhoria nos processos e a visão geral da solução a ser proposta e benefícios esperados)</w:t>
      </w:r>
    </w:p>
    <w:p w:rsidR="00000000" w:rsidDel="00000000" w:rsidP="00000000" w:rsidRDefault="00000000" w:rsidRPr="00000000" w14:paraId="00000036">
      <w:pPr>
        <w:spacing w:after="240" w:before="12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O cliente e patrocinador reconhece que a solução desejada pode ser constituída de um aplicativo móvel e de um módulo administrador via Web para configuração e apuração de suas despesas. O aplicativo móvel seria a ferramenta mais adequada para o registro de seus gastos pessoais no dia a dia, a partir de um conjunto de características de usabilidade que ofereça rapidez e precisão para o cadastro de seus gastos. O módulo administrador via Web conteria as funcionalidades de configuração, exportação e análise de seus dados.</w:t>
      </w:r>
    </w:p>
    <w:p w:rsidR="00000000" w:rsidDel="00000000" w:rsidP="00000000" w:rsidRDefault="00000000" w:rsidRPr="00000000" w14:paraId="00000037">
      <w:pPr>
        <w:spacing w:after="240" w:before="120" w:line="276" w:lineRule="auto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Mapeamento do Processo Atual (AS IS)</w:t>
      </w:r>
    </w:p>
    <w:p w:rsidR="00000000" w:rsidDel="00000000" w:rsidP="00000000" w:rsidRDefault="00000000" w:rsidRPr="00000000" w14:paraId="00000038">
      <w:pPr>
        <w:shd w:fill="17365d" w:val="clear"/>
        <w:spacing w:after="0" w:before="60" w:lineRule="auto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4.1. Mapeamento do Processo Proposto (TO BE)</w:t>
      </w:r>
    </w:p>
    <w:p w:rsidR="00000000" w:rsidDel="00000000" w:rsidP="00000000" w:rsidRDefault="00000000" w:rsidRPr="00000000" w14:paraId="00000039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(Descrever o(s) processo(s) proposto(s) e construir o mapa de processo correspondente utilizando a modelagem BPMN)</w:t>
      </w:r>
    </w:p>
    <w:p w:rsidR="00000000" w:rsidDel="00000000" w:rsidP="00000000" w:rsidRDefault="00000000" w:rsidRPr="00000000" w14:paraId="0000003A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7365d" w:val="clear"/>
        <w:spacing w:after="0" w:before="60" w:lineRule="auto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4.2. Objetivos da Solução</w:t>
      </w:r>
    </w:p>
    <w:p w:rsidR="00000000" w:rsidDel="00000000" w:rsidP="00000000" w:rsidRDefault="00000000" w:rsidRPr="00000000" w14:paraId="0000003C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(Descrever o objetivo geral e os objetivos específicos da solução proposta, visando resolver os problemas ou necessidades identificadas no tópico 3)</w:t>
      </w:r>
    </w:p>
    <w:p w:rsidR="00000000" w:rsidDel="00000000" w:rsidP="00000000" w:rsidRDefault="00000000" w:rsidRPr="00000000" w14:paraId="0000003D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7365d" w:val="clear"/>
        <w:spacing w:after="0" w:before="60" w:lineRule="auto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4.3. Benefícios da Solução</w:t>
      </w:r>
    </w:p>
    <w:p w:rsidR="00000000" w:rsidDel="00000000" w:rsidP="00000000" w:rsidRDefault="00000000" w:rsidRPr="00000000" w14:paraId="0000003F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(Relacionar os benefícios esperados com a solução proposta, visando resolver os problemas ou necessidades identificadas no tópico 3)</w:t>
      </w:r>
    </w:p>
    <w:p w:rsidR="00000000" w:rsidDel="00000000" w:rsidP="00000000" w:rsidRDefault="00000000" w:rsidRPr="00000000" w14:paraId="00000040">
      <w:pPr>
        <w:spacing w:after="240" w:before="120" w:line="276" w:lineRule="auto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.4.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Características da Solução</w:t>
      </w:r>
    </w:p>
    <w:p w:rsidR="00000000" w:rsidDel="00000000" w:rsidP="00000000" w:rsidRDefault="00000000" w:rsidRPr="00000000" w14:paraId="00000042">
      <w:pPr>
        <w:spacing w:after="200" w:before="120" w:line="276" w:lineRule="auto"/>
        <w:ind w:left="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(Especificar as características gerais da solução, como recursos, capacidade e comportamento)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um aplicativo móvel para smartphones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uma ferramenta de fácil operação e manuseio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que possibilite um registro rápido e preciso das despesas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que possua segurança para evitar o acesso de dados por pessoas não autorizadas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um módulo via web que permita a configuração de suas despesas, a exportação de seus dados em vários formatos para a manipulação posterior e relatórios e dashboards para análise de seus gastos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 inclusão de uma ferramenta de IA para avaliar o comportamento financeiro do usuário.</w:t>
      </w:r>
    </w:p>
    <w:p w:rsidR="00000000" w:rsidDel="00000000" w:rsidP="00000000" w:rsidRDefault="00000000" w:rsidRPr="00000000" w14:paraId="00000049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.5.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Funcionalidades e Principais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00" w:line="276" w:lineRule="auto"/>
        <w:ind w:left="141.73228346456688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(Descrever as funcionalidades da solução, incluindo eventuais conjunto de dados e regras do negócio)</w:t>
      </w:r>
    </w:p>
    <w:p w:rsidR="00000000" w:rsidDel="00000000" w:rsidP="00000000" w:rsidRDefault="00000000" w:rsidRPr="00000000" w14:paraId="0000004C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Funcionalidade 1 - Autenticação e acesso ao sistema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Acesso via senha e reconhecimento de biometria (digital ou facial)</w:t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Funcionalidade 2 - Registro de Despesas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Registro das despesas com dados de data em que ela ocorreu, a descrição ou finalidade, o valor, o tipo de despesa e a forma de pagamento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O tipo de despesa pode ser modificado pelo usuário.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Conjunto inicial de tipos que pode ser alterado ou excluído:</w:t>
      </w:r>
    </w:p>
    <w:p w:rsidR="00000000" w:rsidDel="00000000" w:rsidP="00000000" w:rsidRDefault="00000000" w:rsidRPr="00000000" w14:paraId="00000054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Alimentação</w:t>
      </w:r>
    </w:p>
    <w:p w:rsidR="00000000" w:rsidDel="00000000" w:rsidP="00000000" w:rsidRDefault="00000000" w:rsidRPr="00000000" w14:paraId="00000055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Transporte</w:t>
      </w:r>
    </w:p>
    <w:p w:rsidR="00000000" w:rsidDel="00000000" w:rsidP="00000000" w:rsidRDefault="00000000" w:rsidRPr="00000000" w14:paraId="00000056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Saúde</w:t>
      </w:r>
    </w:p>
    <w:p w:rsidR="00000000" w:rsidDel="00000000" w:rsidP="00000000" w:rsidRDefault="00000000" w:rsidRPr="00000000" w14:paraId="00000057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Lazer</w:t>
      </w:r>
    </w:p>
    <w:p w:rsidR="00000000" w:rsidDel="00000000" w:rsidP="00000000" w:rsidRDefault="00000000" w:rsidRPr="00000000" w14:paraId="00000058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Habitação</w:t>
      </w:r>
    </w:p>
    <w:p w:rsidR="00000000" w:rsidDel="00000000" w:rsidP="00000000" w:rsidRDefault="00000000" w:rsidRPr="00000000" w14:paraId="00000059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Pessoal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Permitir o detalhamento dos tipos de despesa</w:t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Funcionalidade 3 - Formas de Pagamento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As formas de pagamento serão todas definidas pelo usuário.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Alterar ou excluir alguma forma de pagamento vai depender se já existe algum registro de despesa associado a essa forma. Neste caso, o aplicativo não deve permitir a operação de alteração ou exclusão.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Registrar os créditos.</w:t>
      </w:r>
    </w:p>
    <w:p w:rsidR="00000000" w:rsidDel="00000000" w:rsidP="00000000" w:rsidRDefault="00000000" w:rsidRPr="00000000" w14:paraId="00000060">
      <w:pPr>
        <w:spacing w:after="0" w:before="0" w:line="276" w:lineRule="auto"/>
        <w:ind w:left="0" w:firstLine="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Funcionalidade 4 - Consulta de Despesas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Consulta de despesas por período a partir dos filtros:</w:t>
      </w:r>
    </w:p>
    <w:p w:rsidR="00000000" w:rsidDel="00000000" w:rsidP="00000000" w:rsidRDefault="00000000" w:rsidRPr="00000000" w14:paraId="00000063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Data inicial</w:t>
      </w:r>
    </w:p>
    <w:p w:rsidR="00000000" w:rsidDel="00000000" w:rsidP="00000000" w:rsidRDefault="00000000" w:rsidRPr="00000000" w14:paraId="00000064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Data Final</w:t>
      </w:r>
    </w:p>
    <w:p w:rsidR="00000000" w:rsidDel="00000000" w:rsidP="00000000" w:rsidRDefault="00000000" w:rsidRPr="00000000" w14:paraId="00000065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Tipo de Despesa</w:t>
      </w:r>
    </w:p>
    <w:p w:rsidR="00000000" w:rsidDel="00000000" w:rsidP="00000000" w:rsidRDefault="00000000" w:rsidRPr="00000000" w14:paraId="00000066">
      <w:pPr>
        <w:spacing w:after="0" w:before="0" w:line="276" w:lineRule="auto"/>
        <w:ind w:left="180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o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Forma de Pagamento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É obrigatório o preenchimento de pelo menos uma das duas datas para a consulta de despesas. Se for especificada somente a Data Inicial, a consulta apresenta todas as despesas daquela data até a data atual. Se for especificada somente a Data Final, a consulta apresenta todas as despesas até essa data</w:t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Funcionalidade 5 - Visão Gerencial (Gráficos e Dashboards)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O módulo de administração deve permitir a geração de dashboards e gráficos a respeito das despesas.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Exportar todos os dados para uma planilha Excel.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O módulo de administração deve permitir a impressão das consultas (arquivos em formato PDF).</w:t>
      </w:r>
    </w:p>
    <w:p w:rsidR="00000000" w:rsidDel="00000000" w:rsidP="00000000" w:rsidRDefault="00000000" w:rsidRPr="00000000" w14:paraId="0000006D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.6.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Principais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Requisitos de Qualidade (não Funcionais)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.73228346456688" w:right="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.73228346456688" w:right="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(Descrever os aspectos de qualidade levantados a partir das Características,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.73228346456688" w:right="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incluindo eventuais premissas e restrições)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Aplicativo para operação em sistema Android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color w:val="ff000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Segurança com Senha e reconhecimento de biometria (digital ou facial)</w:t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hd w:fill="17365d" w:val="clear"/>
        <w:spacing w:after="0" w:before="60" w:lineRule="auto"/>
        <w:ind w:left="0" w:firstLine="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77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(Anexar, além dos tipos abaixo relacionados, quaisquer outros anexos que auxiliem na compreensão da Análise do Negócio)</w:t>
      </w:r>
    </w:p>
    <w:p w:rsidR="00000000" w:rsidDel="00000000" w:rsidP="00000000" w:rsidRDefault="00000000" w:rsidRPr="00000000" w14:paraId="00000078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hd w:fill="17365d" w:val="clear"/>
        <w:spacing w:after="0" w:before="60" w:lineRule="auto"/>
        <w:ind w:left="708.6614173228347" w:hanging="42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.1.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Modelos/Mapas de Processos de Negócio (obrigatório)</w:t>
      </w:r>
    </w:p>
    <w:p w:rsidR="00000000" w:rsidDel="00000000" w:rsidP="00000000" w:rsidRDefault="00000000" w:rsidRPr="00000000" w14:paraId="0000007B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(Modelos/ Mapas de Processos de Negócio - BPMN)</w:t>
      </w:r>
    </w:p>
    <w:p w:rsidR="00000000" w:rsidDel="00000000" w:rsidP="00000000" w:rsidRDefault="00000000" w:rsidRPr="00000000" w14:paraId="0000007C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17365d" w:val="clear"/>
        <w:spacing w:after="0" w:before="60" w:lineRule="auto"/>
        <w:ind w:left="708.6614173228347" w:hanging="42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.2.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Protótipos de Tela (opcional)</w:t>
      </w:r>
    </w:p>
    <w:p w:rsidR="00000000" w:rsidDel="00000000" w:rsidP="00000000" w:rsidRDefault="00000000" w:rsidRPr="00000000" w14:paraId="0000007F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(Protótipos de Tela)</w:t>
      </w:r>
    </w:p>
    <w:p w:rsidR="00000000" w:rsidDel="00000000" w:rsidP="00000000" w:rsidRDefault="00000000" w:rsidRPr="00000000" w14:paraId="00000080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hd w:fill="17365d" w:val="clear"/>
        <w:spacing w:after="0" w:before="60" w:lineRule="auto"/>
        <w:ind w:left="708.6614173228347" w:hanging="42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.3.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Documentos de Referência (opcional)</w:t>
      </w:r>
    </w:p>
    <w:p w:rsidR="00000000" w:rsidDel="00000000" w:rsidP="00000000" w:rsidRDefault="00000000" w:rsidRPr="00000000" w14:paraId="00000083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(Normas, Regulação, Regimento etc.)</w:t>
      </w:r>
    </w:p>
    <w:p w:rsidR="00000000" w:rsidDel="00000000" w:rsidP="00000000" w:rsidRDefault="00000000" w:rsidRPr="00000000" w14:paraId="00000084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hd w:fill="17365d" w:val="clear"/>
        <w:spacing w:after="0" w:before="60" w:lineRule="auto"/>
        <w:ind w:left="708.6614173228347" w:hanging="420"/>
        <w:jc w:val="both"/>
        <w:rPr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.4.</w:t>
      </w:r>
      <w:r w:rsidDel="00000000" w:rsidR="00000000" w:rsidRPr="00000000">
        <w:rPr>
          <w:color w:val="ffffff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Outros</w:t>
      </w:r>
    </w:p>
    <w:p w:rsidR="00000000" w:rsidDel="00000000" w:rsidP="00000000" w:rsidRDefault="00000000" w:rsidRPr="00000000" w14:paraId="00000087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(Outros anexos)</w:t>
      </w:r>
    </w:p>
    <w:p w:rsidR="00000000" w:rsidDel="00000000" w:rsidP="00000000" w:rsidRDefault="00000000" w:rsidRPr="00000000" w14:paraId="00000088">
      <w:pPr>
        <w:spacing w:after="200" w:before="120" w:line="276" w:lineRule="auto"/>
        <w:ind w:left="360" w:firstLine="0"/>
        <w:jc w:val="both"/>
        <w:rPr>
          <w:i w:val="1"/>
          <w:iCs w:val="1"/>
          <w:color w:val="0070c0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color w:val="0070c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8" w:w="11906" w:orient="portrait"/>
      <w:pgMar w:bottom="1417" w:top="2068" w:left="1701" w:right="1701" w:header="51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tabs>
        <w:tab w:val="center" w:leader="none" w:pos="4252"/>
        <w:tab w:val="right" w:leader="none" w:pos="8504"/>
      </w:tabs>
      <w:spacing w:after="0" w:before="120" w:line="276" w:lineRule="auto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rtl w:val="0"/>
      </w:rPr>
      <w:t xml:space="preserve">DOCUMENTO DE ANÁLISE DE NEGÓCIO                             </w:t>
    </w:r>
  </w:p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color w:val="595959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tabs>
        <w:tab w:val="center" w:leader="none" w:pos="4252"/>
        <w:tab w:val="right" w:leader="none" w:pos="8504"/>
      </w:tabs>
      <w:spacing w:after="0" w:line="240" w:lineRule="auto"/>
      <w:rPr>
        <w:color w:val="595959"/>
      </w:rPr>
    </w:pPr>
    <w:r w:rsidDel="00000000" w:rsidR="00000000" w:rsidRPr="00000000">
      <w:rPr>
        <w:color w:val="595959"/>
        <w:rtl w:val="0"/>
      </w:rPr>
      <w:t xml:space="preserve">FACULDADE DE TECNOLOGIA E CIÊNCIAS SOCIAIS APLICADAS - FATECS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4330700</wp:posOffset>
              </wp:positionH>
              <wp:positionV relativeFrom="paragraph">
                <wp:posOffset>-50799</wp:posOffset>
              </wp:positionV>
              <wp:extent cx="1843405" cy="67183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433823" y="3453610"/>
                        <a:ext cx="1824355" cy="652780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 b="0" l="0" r="0" t="0"/>
                        </a:stretch>
                      </a:blip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4330700</wp:posOffset>
              </wp:positionH>
              <wp:positionV relativeFrom="paragraph">
                <wp:posOffset>-50799</wp:posOffset>
              </wp:positionV>
              <wp:extent cx="1843405" cy="67183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3405" cy="671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E">
    <w:pPr>
      <w:tabs>
        <w:tab w:val="center" w:leader="none" w:pos="4252"/>
        <w:tab w:val="right" w:leader="none" w:pos="8504"/>
      </w:tabs>
      <w:spacing w:after="0" w:line="240" w:lineRule="auto"/>
      <w:rPr>
        <w:color w:val="595959"/>
      </w:rPr>
    </w:pPr>
    <w:r w:rsidDel="00000000" w:rsidR="00000000" w:rsidRPr="00000000">
      <w:rPr>
        <w:color w:val="595959"/>
        <w:rtl w:val="0"/>
      </w:rPr>
      <w:t xml:space="preserve">CURSO: ANÁLISE E DESENVOLVIMENTO DE SISTEMAS</w:t>
    </w:r>
  </w:p>
  <w:p w:rsidR="00000000" w:rsidDel="00000000" w:rsidP="00000000" w:rsidRDefault="00000000" w:rsidRPr="00000000" w14:paraId="0000008F">
    <w:pPr>
      <w:tabs>
        <w:tab w:val="center" w:leader="none" w:pos="4252"/>
        <w:tab w:val="right" w:leader="none" w:pos="8504"/>
      </w:tabs>
      <w:spacing w:after="0" w:line="240" w:lineRule="auto"/>
      <w:rPr>
        <w:color w:val="595959"/>
      </w:rPr>
    </w:pPr>
    <w:r w:rsidDel="00000000" w:rsidR="00000000" w:rsidRPr="00000000">
      <w:rPr>
        <w:color w:val="595959"/>
        <w:rtl w:val="0"/>
      </w:rPr>
      <w:t xml:space="preserve">DISCIPLINA: ENGENHARIA DE REQUISITOS  – 1º/2025</w:t>
    </w:r>
  </w:p>
  <w:p w:rsidR="00000000" w:rsidDel="00000000" w:rsidP="00000000" w:rsidRDefault="00000000" w:rsidRPr="00000000" w14:paraId="00000090">
    <w:pP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color w:val="595959"/>
        <w:rtl w:val="0"/>
      </w:rPr>
      <w:t xml:space="preserve">PROF. SÉRGIO HADDAD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36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