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141" w:firstLine="0"/>
        <w:jc w:val="left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04495" cy="404495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40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06" w:line="259" w:lineRule="auto"/>
        <w:ind w:left="778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358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388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4.0" w:type="dxa"/>
        <w:jc w:val="left"/>
        <w:tblInd w:w="0.0" w:type="pct"/>
        <w:tblLayout w:type="fixed"/>
        <w:tblLook w:val="0400"/>
      </w:tblPr>
      <w:tblGrid>
        <w:gridCol w:w="4510"/>
        <w:gridCol w:w="1275"/>
        <w:gridCol w:w="3239"/>
        <w:tblGridChange w:id="0">
          <w:tblGrid>
            <w:gridCol w:w="4510"/>
            <w:gridCol w:w="1275"/>
            <w:gridCol w:w="3239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264" w:right="1221" w:firstLine="0"/>
              <w:jc w:val="left"/>
              <w:rPr/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Alameda Barão de Limeira, </w:t>
              <w:tab/>
              <w:t xml:space="preserve"> 539</w:t>
            </w:r>
            <w:r w:rsidDel="00000000" w:rsidR="00000000" w:rsidRPr="00000000">
              <w:rPr>
                <w:sz w:val="31"/>
                <w:szCs w:val="31"/>
                <w:vertAlign w:val="subscript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 – São Paulo/SP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30a0" w:val="clear"/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030a0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59" w:lineRule="auto"/>
              <w:ind w:left="2079" w:right="146" w:hanging="2079"/>
              <w:jc w:val="left"/>
              <w:rPr/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 sp.senai.br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91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09">
      <w:pPr>
        <w:spacing w:after="0" w:line="259" w:lineRule="auto"/>
        <w:ind w:left="146" w:firstLine="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color w:val="7030a0"/>
          <w:sz w:val="96"/>
          <w:szCs w:val="96"/>
          <w:rtl w:val="0"/>
        </w:rPr>
        <w:t xml:space="preserve">Documentação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ind w:left="146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WISH LIST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Sumário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39" w:line="259" w:lineRule="auto"/>
        <w:ind w:left="564" w:right="1567" w:hanging="564"/>
        <w:jc w:val="righ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Resumo ..................................................................................... 2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2" w:line="261" w:lineRule="auto"/>
        <w:ind w:left="1145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Objetivos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39" w:line="259" w:lineRule="auto"/>
        <w:ind w:left="564" w:right="1567" w:hanging="564"/>
        <w:jc w:val="righ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do projeto ................................................................ 2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43" w:line="261" w:lineRule="auto"/>
        <w:ind w:left="1145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Resumo do projeto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tabs>
          <w:tab w:val="center" w:pos="4187"/>
        </w:tabs>
        <w:spacing w:after="43" w:lineRule="auto"/>
        <w:ind w:left="0" w:firstLine="0"/>
        <w:rPr/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III.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Garamond" w:cs="Garamond" w:eastAsia="Garamond" w:hAnsi="Garamond"/>
          <w:b w:val="1"/>
          <w:color w:val="4c483d"/>
          <w:sz w:val="26"/>
          <w:szCs w:val="26"/>
          <w:rtl w:val="0"/>
        </w:rPr>
        <w:t xml:space="preserve">Modelagem de Software ........................................................... 3</w:t>
      </w: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74" w:line="261" w:lineRule="auto"/>
        <w:ind w:left="1145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Modelo Lógico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74" w:line="261" w:lineRule="auto"/>
        <w:ind w:left="1145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Modelo Físico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74" w:line="261" w:lineRule="auto"/>
        <w:ind w:left="1145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Modelo Conceitual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3" w:line="261" w:lineRule="auto"/>
        <w:ind w:left="1145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Cronograma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tabs>
          <w:tab w:val="center" w:pos="4187"/>
        </w:tabs>
        <w:spacing w:after="105" w:lineRule="auto"/>
        <w:ind w:left="0" w:firstLine="0"/>
        <w:rPr/>
      </w:pP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IV.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Garamond" w:cs="Garamond" w:eastAsia="Garamond" w:hAnsi="Garamond"/>
          <w:b w:val="1"/>
          <w:color w:val="4c483d"/>
          <w:sz w:val="26"/>
          <w:szCs w:val="26"/>
          <w:rtl w:val="0"/>
        </w:rPr>
        <w:t xml:space="preserve">Back-End .................................................................................. 6</w:t>
      </w:r>
      <w:r w:rsidDel="00000000" w:rsidR="00000000" w:rsidRPr="00000000">
        <w:rPr>
          <w:rFonts w:ascii="Garamond" w:cs="Garamond" w:eastAsia="Garamond" w:hAnsi="Garamond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331"/>
          <w:tab w:val="center" w:pos="4187"/>
        </w:tabs>
        <w:spacing w:after="39" w:line="259" w:lineRule="auto"/>
        <w:ind w:lef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V.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Funcionalidades ..................................................................... 10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74" w:line="261" w:lineRule="auto"/>
        <w:ind w:left="1145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Web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0" w:lineRule="auto"/>
        <w:rPr/>
      </w:pPr>
      <w:r w:rsidDel="00000000" w:rsidR="00000000" w:rsidRPr="00000000">
        <w:rPr>
          <w:rtl w:val="0"/>
        </w:rPr>
        <w:t xml:space="preserve">Resumo  </w:t>
      </w:r>
    </w:p>
    <w:p w:rsidR="00000000" w:rsidDel="00000000" w:rsidP="00000000" w:rsidRDefault="00000000" w:rsidRPr="00000000" w14:paraId="0000003C">
      <w:pPr>
        <w:spacing w:after="245" w:line="259" w:lineRule="auto"/>
        <w:ind w:left="113" w:right="-33" w:firstLine="0"/>
        <w:jc w:val="left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769229" cy="1219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386" y="3773904"/>
                          <a:ext cx="5769229" cy="12192"/>
                          <a:chOff x="2461386" y="3773904"/>
                          <a:chExt cx="5769229" cy="12192"/>
                        </a:xfrm>
                      </wpg:grpSpPr>
                      <wpg:grpSp>
                        <wpg:cNvGrpSpPr/>
                        <wpg:grpSpPr>
                          <a:xfrm>
                            <a:off x="2461386" y="3773904"/>
                            <a:ext cx="5769229" cy="12192"/>
                            <a:chOff x="0" y="0"/>
                            <a:chExt cx="5769229" cy="121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92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769229" cy="12192"/>
                            </a:xfrm>
                            <a:custGeom>
                              <a:rect b="b" l="l" r="r" t="t"/>
                              <a:pathLst>
                                <a:path extrusionOk="0" h="12192" w="5769229">
                                  <a:moveTo>
                                    <a:pt x="0" y="0"/>
                                  </a:moveTo>
                                  <a:lnTo>
                                    <a:pt x="5769229" y="0"/>
                                  </a:lnTo>
                                  <a:lnTo>
                                    <a:pt x="5769229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229" cy="12192"/>
                <wp:effectExtent b="0" l="0" r="0" t="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1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06" w:line="259" w:lineRule="auto"/>
        <w:ind w:left="142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3"/>
        <w:ind w:left="152" w:right="0"/>
        <w:rPr/>
      </w:pPr>
      <w:r w:rsidDel="00000000" w:rsidR="00000000" w:rsidRPr="00000000">
        <w:rPr>
          <w:rtl w:val="0"/>
        </w:rPr>
        <w:t xml:space="preserve">Objetivos </w:t>
      </w:r>
    </w:p>
    <w:p w:rsidR="00000000" w:rsidDel="00000000" w:rsidP="00000000" w:rsidRDefault="00000000" w:rsidRPr="00000000" w14:paraId="0000003F">
      <w:pPr>
        <w:spacing w:after="545" w:lineRule="auto"/>
        <w:rPr/>
      </w:pPr>
      <w:r w:rsidDel="00000000" w:rsidR="00000000" w:rsidRPr="00000000">
        <w:rPr>
          <w:rtl w:val="0"/>
        </w:rPr>
        <w:t xml:space="preserve">Desenvolver um sistema web onde seja possível realizar o cadastro e a listagem de desejos.</w:t>
      </w:r>
    </w:p>
    <w:p w:rsidR="00000000" w:rsidDel="00000000" w:rsidP="00000000" w:rsidRDefault="00000000" w:rsidRPr="00000000" w14:paraId="00000040">
      <w:pPr>
        <w:pStyle w:val="Heading2"/>
        <w:spacing w:after="0" w:lineRule="auto"/>
        <w:rPr/>
      </w:pPr>
      <w:r w:rsidDel="00000000" w:rsidR="00000000" w:rsidRPr="00000000">
        <w:rPr>
          <w:rtl w:val="0"/>
        </w:rPr>
        <w:t xml:space="preserve">Descrição do projeto </w:t>
      </w:r>
    </w:p>
    <w:p w:rsidR="00000000" w:rsidDel="00000000" w:rsidP="00000000" w:rsidRDefault="00000000" w:rsidRPr="00000000" w14:paraId="00000041">
      <w:pPr>
        <w:spacing w:after="242" w:line="259" w:lineRule="auto"/>
        <w:ind w:left="113" w:right="-33" w:firstLine="0"/>
        <w:jc w:val="left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769229" cy="1219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386" y="3773904"/>
                          <a:ext cx="5769229" cy="12192"/>
                          <a:chOff x="2461386" y="3773904"/>
                          <a:chExt cx="5769229" cy="12192"/>
                        </a:xfrm>
                      </wpg:grpSpPr>
                      <wpg:grpSp>
                        <wpg:cNvGrpSpPr/>
                        <wpg:grpSpPr>
                          <a:xfrm>
                            <a:off x="2461386" y="3773904"/>
                            <a:ext cx="5769229" cy="12192"/>
                            <a:chOff x="0" y="0"/>
                            <a:chExt cx="5769229" cy="121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92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69229" cy="12192"/>
                            </a:xfrm>
                            <a:custGeom>
                              <a:rect b="b" l="l" r="r" t="t"/>
                              <a:pathLst>
                                <a:path extrusionOk="0" h="12192" w="5769229">
                                  <a:moveTo>
                                    <a:pt x="0" y="0"/>
                                  </a:moveTo>
                                  <a:lnTo>
                                    <a:pt x="5769229" y="0"/>
                                  </a:lnTo>
                                  <a:lnTo>
                                    <a:pt x="5769229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229" cy="12192"/>
                <wp:effectExtent b="0" l="0" r="0" t="0"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1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98" w:lineRule="auto"/>
        <w:rPr/>
      </w:pPr>
      <w:r w:rsidDel="00000000" w:rsidR="00000000" w:rsidRPr="00000000">
        <w:rPr>
          <w:rtl w:val="0"/>
        </w:rPr>
        <w:t xml:space="preserve">Fomos convocados por ordem superior para desenvolver uma lista de desejos. </w:t>
      </w:r>
    </w:p>
    <w:p w:rsidR="00000000" w:rsidDel="00000000" w:rsidP="00000000" w:rsidRDefault="00000000" w:rsidRPr="00000000" w14:paraId="00000043">
      <w:pPr>
        <w:spacing w:after="77" w:line="259" w:lineRule="auto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Resumo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pos="6899"/>
        </w:tabs>
        <w:ind w:left="0" w:firstLine="0"/>
        <w:jc w:val="left"/>
        <w:rPr/>
      </w:pPr>
      <w:r w:rsidDel="00000000" w:rsidR="00000000" w:rsidRPr="00000000">
        <w:rPr>
          <w:rtl w:val="0"/>
        </w:rPr>
        <w:t xml:space="preserve">Desenvolver um software de listagem de desejos. </w:t>
        <w:tab/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6838" w:w="11906"/>
          <w:pgMar w:bottom="1090" w:top="1180" w:left="1299" w:right="1442" w:header="720" w:footer="720"/>
          <w:pgNumType w:start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0" w:lineRule="auto"/>
        <w:ind w:left="-5"/>
        <w:rPr/>
      </w:pPr>
      <w:r w:rsidDel="00000000" w:rsidR="00000000" w:rsidRPr="00000000">
        <w:rPr>
          <w:rtl w:val="0"/>
        </w:rPr>
        <w:t xml:space="preserve">Modelagem de Software </w:t>
      </w:r>
    </w:p>
    <w:p w:rsidR="00000000" w:rsidDel="00000000" w:rsidP="00000000" w:rsidRDefault="00000000" w:rsidRPr="00000000" w14:paraId="00000048">
      <w:pPr>
        <w:spacing w:after="242" w:line="259" w:lineRule="auto"/>
        <w:ind w:left="-29" w:firstLine="0"/>
        <w:jc w:val="left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769229" cy="12192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386" y="3773904"/>
                          <a:ext cx="5769229" cy="12192"/>
                          <a:chOff x="2461386" y="3773904"/>
                          <a:chExt cx="5769229" cy="12192"/>
                        </a:xfrm>
                      </wpg:grpSpPr>
                      <wpg:grpSp>
                        <wpg:cNvGrpSpPr/>
                        <wpg:grpSpPr>
                          <a:xfrm>
                            <a:off x="2461386" y="3773904"/>
                            <a:ext cx="5769229" cy="12192"/>
                            <a:chOff x="0" y="0"/>
                            <a:chExt cx="5769229" cy="121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92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769229" cy="12192"/>
                            </a:xfrm>
                            <a:custGeom>
                              <a:rect b="b" l="l" r="r" t="t"/>
                              <a:pathLst>
                                <a:path extrusionOk="0" h="12192" w="5769229">
                                  <a:moveTo>
                                    <a:pt x="0" y="0"/>
                                  </a:moveTo>
                                  <a:lnTo>
                                    <a:pt x="5769229" y="0"/>
                                  </a:lnTo>
                                  <a:lnTo>
                                    <a:pt x="5769229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229" cy="12192"/>
                <wp:effectExtent b="0" l="0" r="0" t="0"/>
                <wp:docPr id="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1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3"/>
        <w:spacing w:after="93" w:lineRule="auto"/>
        <w:ind w:left="-5" w:right="0"/>
        <w:rPr/>
      </w:pPr>
      <w:r w:rsidDel="00000000" w:rsidR="00000000" w:rsidRPr="00000000">
        <w:rPr>
          <w:rtl w:val="0"/>
        </w:rPr>
        <w:t xml:space="preserve">Modelo Lógico </w:t>
      </w:r>
    </w:p>
    <w:p w:rsidR="00000000" w:rsidDel="00000000" w:rsidP="00000000" w:rsidRDefault="00000000" w:rsidRPr="00000000" w14:paraId="0000004A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356" w:line="259" w:lineRule="auto"/>
        <w:ind w:left="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107536" cy="200423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004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42" w:line="259" w:lineRule="auto"/>
        <w:ind w:left="0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01" w:lineRule="auto"/>
        <w:ind w:left="10" w:right="422"/>
        <w:rPr/>
      </w:pPr>
      <w:r w:rsidDel="00000000" w:rsidR="00000000" w:rsidRPr="00000000">
        <w:rPr>
          <w:rtl w:val="0"/>
        </w:rPr>
        <w:t xml:space="preserve">O modelo lógico é uma representação de um modelo interno.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93" w:lineRule="auto"/>
        <w:ind w:left="-5" w:right="0"/>
        <w:rPr/>
      </w:pPr>
      <w:r w:rsidDel="00000000" w:rsidR="00000000" w:rsidRPr="00000000">
        <w:rPr>
          <w:rtl w:val="0"/>
        </w:rPr>
        <w:t xml:space="preserve">Modelo Físico </w:t>
      </w:r>
      <w:r w:rsidDel="00000000" w:rsidR="00000000" w:rsidRPr="00000000">
        <w:rPr/>
        <w:drawing>
          <wp:inline distB="0" distT="0" distL="0" distR="0">
            <wp:extent cx="6248942" cy="351312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3513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405" w:lineRule="auto"/>
        <w:ind w:left="10"/>
        <w:rPr/>
      </w:pPr>
      <w:r w:rsidDel="00000000" w:rsidR="00000000" w:rsidRPr="00000000">
        <w:rPr>
          <w:rtl w:val="0"/>
        </w:rPr>
        <w:t xml:space="preserve">O modelo físico demonstra como os dados são fisicamente armazenados. </w:t>
      </w:r>
    </w:p>
    <w:p w:rsidR="00000000" w:rsidDel="00000000" w:rsidP="00000000" w:rsidRDefault="00000000" w:rsidRPr="00000000" w14:paraId="00000050">
      <w:pPr>
        <w:pStyle w:val="Heading3"/>
        <w:ind w:left="-5" w:right="0"/>
        <w:rPr/>
      </w:pPr>
      <w:r w:rsidDel="00000000" w:rsidR="00000000" w:rsidRPr="00000000">
        <w:rPr>
          <w:rtl w:val="0"/>
        </w:rPr>
        <w:t xml:space="preserve">Modelo Conceitual </w:t>
      </w:r>
    </w:p>
    <w:p w:rsidR="00000000" w:rsidDel="00000000" w:rsidP="00000000" w:rsidRDefault="00000000" w:rsidRPr="00000000" w14:paraId="00000051">
      <w:pPr>
        <w:spacing w:after="313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819525" cy="1524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10" w:right="3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0" w:right="393"/>
        <w:rPr/>
      </w:pPr>
      <w:r w:rsidDel="00000000" w:rsidR="00000000" w:rsidRPr="00000000">
        <w:rPr>
          <w:rtl w:val="0"/>
        </w:rPr>
        <w:t xml:space="preserve">O modelo conceitual identifica todas as entidades e relacionamentos.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ind w:left="-5" w:right="0"/>
        <w:rPr/>
      </w:pPr>
      <w:r w:rsidDel="00000000" w:rsidR="00000000" w:rsidRPr="00000000">
        <w:rPr>
          <w:rtl w:val="0"/>
        </w:rPr>
        <w:t xml:space="preserve">Cronograma </w:t>
      </w:r>
    </w:p>
    <w:p w:rsidR="00000000" w:rsidDel="00000000" w:rsidP="00000000" w:rsidRDefault="00000000" w:rsidRPr="00000000" w14:paraId="00000055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https://trello.com/b/jyiTiM71/senai-wishlist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0" w:lineRule="auto"/>
        <w:ind w:left="-5"/>
        <w:rPr/>
      </w:pPr>
      <w:r w:rsidDel="00000000" w:rsidR="00000000" w:rsidRPr="00000000">
        <w:rPr>
          <w:rtl w:val="0"/>
        </w:rPr>
        <w:t xml:space="preserve">Back-End </w:t>
      </w:r>
    </w:p>
    <w:p w:rsidR="00000000" w:rsidDel="00000000" w:rsidP="00000000" w:rsidRDefault="00000000" w:rsidRPr="00000000" w14:paraId="00000057">
      <w:pPr>
        <w:spacing w:after="242" w:line="259" w:lineRule="auto"/>
        <w:ind w:left="-29" w:firstLine="0"/>
        <w:jc w:val="left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769229" cy="1219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61386" y="3773904"/>
                          <a:ext cx="5769229" cy="12192"/>
                          <a:chOff x="2461386" y="3773904"/>
                          <a:chExt cx="5769229" cy="12192"/>
                        </a:xfrm>
                      </wpg:grpSpPr>
                      <wpg:grpSp>
                        <wpg:cNvGrpSpPr/>
                        <wpg:grpSpPr>
                          <a:xfrm>
                            <a:off x="2461386" y="3773904"/>
                            <a:ext cx="5769229" cy="12192"/>
                            <a:chOff x="0" y="0"/>
                            <a:chExt cx="5769229" cy="121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69225" cy="1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769229" cy="12192"/>
                            </a:xfrm>
                            <a:custGeom>
                              <a:rect b="b" l="l" r="r" t="t"/>
                              <a:pathLst>
                                <a:path extrusionOk="0" h="12192" w="5769229">
                                  <a:moveTo>
                                    <a:pt x="0" y="0"/>
                                  </a:moveTo>
                                  <a:lnTo>
                                    <a:pt x="5769229" y="0"/>
                                  </a:lnTo>
                                  <a:lnTo>
                                    <a:pt x="5769229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69229" cy="12192"/>
                <wp:effectExtent b="0" l="0" r="0" t="0"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229" cy="121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401" w:line="265" w:lineRule="auto"/>
        <w:ind w:left="-5"/>
        <w:jc w:val="left"/>
        <w:rPr/>
      </w:pPr>
      <w:r w:rsidDel="00000000" w:rsidR="00000000" w:rsidRPr="00000000">
        <w:rPr>
          <w:b w:val="1"/>
          <w:rtl w:val="0"/>
        </w:rPr>
        <w:t xml:space="preserve">Executando o Banco de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97" w:line="261" w:lineRule="auto"/>
        <w:ind w:left="746" w:hanging="36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Abrir script do banco de dados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355" w:line="259" w:lineRule="auto"/>
        <w:ind w:left="0" w:right="883" w:firstLine="0"/>
        <w:jc w:val="right"/>
        <w:rPr/>
      </w:pPr>
      <w:r w:rsidDel="00000000" w:rsidR="00000000" w:rsidRPr="00000000">
        <w:rPr>
          <w:b w:val="1"/>
        </w:rPr>
        <w:drawing>
          <wp:inline distB="0" distT="0" distL="0" distR="0">
            <wp:extent cx="5204911" cy="128789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287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304" w:lineRule="auto"/>
        <w:ind w:left="746" w:hanging="360"/>
        <w:jc w:val="left"/>
        <w:rPr/>
      </w:pPr>
      <w:r w:rsidDel="00000000" w:rsidR="00000000" w:rsidRPr="00000000">
        <w:rPr>
          <w:rtl w:val="0"/>
        </w:rPr>
        <w:t xml:space="preserve">Selecione e execute os scripts</w:t>
      </w:r>
    </w:p>
    <w:p w:rsidR="00000000" w:rsidDel="00000000" w:rsidP="00000000" w:rsidRDefault="00000000" w:rsidRPr="00000000" w14:paraId="0000005C">
      <w:pPr>
        <w:spacing w:after="306" w:line="259" w:lineRule="auto"/>
        <w:ind w:left="0" w:right="936" w:firstLine="0"/>
        <w:jc w:val="center"/>
        <w:rPr/>
      </w:pPr>
      <w:r w:rsidDel="00000000" w:rsidR="00000000" w:rsidRPr="00000000">
        <w:rPr>
          <w:b w:val="1"/>
        </w:rPr>
        <w:drawing>
          <wp:inline distB="0" distT="0" distL="0" distR="0">
            <wp:extent cx="3673158" cy="244623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44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356" w:line="2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401" w:line="265" w:lineRule="auto"/>
        <w:ind w:left="-5"/>
        <w:jc w:val="left"/>
        <w:rPr/>
      </w:pPr>
      <w:r w:rsidDel="00000000" w:rsidR="00000000" w:rsidRPr="00000000">
        <w:rPr>
          <w:b w:val="1"/>
          <w:rtl w:val="0"/>
        </w:rPr>
        <w:t xml:space="preserve">Abrindo 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rtl w:val="0"/>
        </w:rPr>
        <w:t xml:space="preserve">Abra a pasta do projeto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59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59" w:lineRule="auto"/>
        <w:ind w:left="0" w:right="328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151566" cy="120406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204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85"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85"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85"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85"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05" w:hanging="360"/>
        <w:rPr/>
      </w:pPr>
      <w:r w:rsidDel="00000000" w:rsidR="00000000" w:rsidRPr="00000000">
        <w:rPr>
          <w:rtl w:val="0"/>
        </w:rPr>
        <w:t xml:space="preserve">Abra o projeto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59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59" w:lineRule="auto"/>
        <w:ind w:left="0" w:right="163" w:firstLine="0"/>
        <w:jc w:val="right"/>
        <w:rPr/>
      </w:pPr>
      <w:r w:rsidDel="00000000" w:rsidR="00000000" w:rsidRPr="00000000">
        <w:rPr>
          <w:b w:val="1"/>
        </w:rPr>
        <w:drawing>
          <wp:inline distB="0" distT="0" distL="0" distR="0">
            <wp:extent cx="5745978" cy="1760373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76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358" w:line="2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401" w:line="265" w:lineRule="auto"/>
        <w:ind w:left="-5"/>
        <w:jc w:val="left"/>
        <w:rPr/>
      </w:pPr>
      <w:r w:rsidDel="00000000" w:rsidR="00000000" w:rsidRPr="00000000">
        <w:rPr>
          <w:b w:val="1"/>
          <w:rtl w:val="0"/>
        </w:rPr>
        <w:t xml:space="preserve">Caso ocorra alteração no Banco de Dados: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05" w:hanging="360"/>
        <w:rPr/>
      </w:pPr>
      <w:r w:rsidDel="00000000" w:rsidR="00000000" w:rsidRPr="00000000">
        <w:rPr>
          <w:rtl w:val="0"/>
        </w:rPr>
        <w:t xml:space="preserve">Selecione o Console do Gerenciador de Pacotes do NuGet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59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59" w:lineRule="auto"/>
        <w:ind w:left="0" w:right="163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728970" cy="3754755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754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84"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Rule="auto"/>
        <w:ind w:left="705" w:hanging="360"/>
        <w:rPr/>
      </w:pPr>
      <w:r w:rsidDel="00000000" w:rsidR="00000000" w:rsidRPr="00000000">
        <w:rPr>
          <w:rtl w:val="0"/>
        </w:rPr>
        <w:t xml:space="preserve">Insira e execute no console: </w:t>
      </w:r>
    </w:p>
    <w:p w:rsidR="00000000" w:rsidDel="00000000" w:rsidP="00000000" w:rsidRDefault="00000000" w:rsidRPr="00000000" w14:paraId="00000070">
      <w:pPr>
        <w:spacing w:after="0" w:line="259" w:lineRule="auto"/>
        <w:ind w:left="0" w:right="161" w:firstLine="0"/>
        <w:jc w:val="righ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39"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36" w:line="259" w:lineRule="auto"/>
        <w:ind w:left="715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Scaffold-DbContext "Data Source=.\SqlExpress; Initial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36" w:line="259" w:lineRule="auto"/>
        <w:ind w:left="715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Catalog=WISHLIST; User = sa; password = 132;"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36" w:line="259" w:lineRule="auto"/>
        <w:ind w:left="715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Microsoft.EntityFrameworkCore.SqlServer -OutputDir Domains -ContextDir Contexts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36" w:line="259" w:lineRule="auto"/>
        <w:ind w:left="715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-Context WishListContext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34" w:line="259" w:lineRule="auto"/>
        <w:ind w:left="72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3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37"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30" w:line="265" w:lineRule="auto"/>
        <w:ind w:left="730" w:right="786"/>
        <w:jc w:val="left"/>
        <w:rPr/>
      </w:pPr>
      <w:r w:rsidDel="00000000" w:rsidR="00000000" w:rsidRPr="00000000">
        <w:rPr>
          <w:b w:val="1"/>
          <w:rtl w:val="0"/>
        </w:rPr>
        <w:t xml:space="preserve">Atenção: Verifique se o Usuário e Senha passado corresponde com o acesso do servidor do banco de dados.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37" w:line="259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32" w:line="265" w:lineRule="auto"/>
        <w:ind w:left="730"/>
        <w:jc w:val="left"/>
        <w:rPr/>
      </w:pPr>
      <w:r w:rsidDel="00000000" w:rsidR="00000000" w:rsidRPr="00000000">
        <w:rPr>
          <w:b w:val="1"/>
          <w:rtl w:val="0"/>
        </w:rPr>
        <w:t xml:space="preserve">Executando 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59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59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574090" cy="624894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624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34" w:line="638" w:lineRule="auto"/>
        <w:ind w:left="0" w:right="8834" w:firstLine="0"/>
        <w:jc w:val="left"/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center" w:pos="1912"/>
        </w:tabs>
        <w:spacing w:after="116" w:line="265" w:lineRule="auto"/>
        <w:ind w:left="-15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  <w:tab/>
        <w:t xml:space="preserve">Importando para o Postman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45" w:line="259" w:lineRule="auto"/>
        <w:ind w:left="720" w:firstLine="0"/>
        <w:jc w:val="left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3697478" cy="1646112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97261" y="2956944"/>
                          <a:ext cx="3697478" cy="1646112"/>
                          <a:chOff x="3497261" y="2956944"/>
                          <a:chExt cx="3707913" cy="1684390"/>
                        </a:xfrm>
                      </wpg:grpSpPr>
                      <wpg:grpSp>
                        <wpg:cNvGrpSpPr/>
                        <wpg:grpSpPr>
                          <a:xfrm>
                            <a:off x="3497261" y="2956944"/>
                            <a:ext cx="3707913" cy="1684390"/>
                            <a:chOff x="0" y="0"/>
                            <a:chExt cx="3707913" cy="16843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697475" cy="164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31774"/>
                              <a:ext cx="66621" cy="154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aramond" w:cs="Garamond" w:eastAsia="Garamond" w:hAnsi="Garamo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c483d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292" y="31774"/>
                              <a:ext cx="56022" cy="154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aramond" w:cs="Garamond" w:eastAsia="Garamond" w:hAnsi="Garamo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c483d"/>
                                    <w:sz w:val="20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92964" y="0"/>
                              <a:ext cx="46741" cy="187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c483d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28600" y="31774"/>
                              <a:ext cx="1561383" cy="154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aramond" w:cs="Garamond" w:eastAsia="Garamond" w:hAnsi="Garamo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c483d"/>
                                    <w:sz w:val="20"/>
                                    <w:vertAlign w:val="baseline"/>
                                  </w:rPr>
                                  <w:t xml:space="preserve">Clique no botão Import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405509" y="31774"/>
                              <a:ext cx="42059" cy="154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aramond" w:cs="Garamond" w:eastAsia="Garamond" w:hAnsi="Garamon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4c483d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28600" y="211606"/>
                              <a:ext cx="42059" cy="154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aramond" w:cs="Garamond" w:eastAsia="Garamond" w:hAnsi="Garamo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c483d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2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28346" y="362379"/>
                              <a:ext cx="3436620" cy="1249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" name="Shape 19"/>
                          <wps:spPr>
                            <a:xfrm>
                              <a:off x="3665855" y="1530120"/>
                              <a:ext cx="42058" cy="154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aramond" w:cs="Garamond" w:eastAsia="Garamond" w:hAnsi="Garamo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c483d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994281" y="623745"/>
                              <a:ext cx="713105" cy="352425"/>
                            </a:xfrm>
                            <a:custGeom>
                              <a:rect b="b" l="l" r="r" t="t"/>
                              <a:pathLst>
                                <a:path extrusionOk="0" h="352425" w="713105">
                                  <a:moveTo>
                                    <a:pt x="0" y="352425"/>
                                  </a:moveTo>
                                  <a:lnTo>
                                    <a:pt x="713105" y="352425"/>
                                  </a:lnTo>
                                  <a:lnTo>
                                    <a:pt x="71310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B23838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697478" cy="1646112"/>
                <wp:effectExtent b="0" l="0" r="0" t="0"/>
                <wp:docPr id="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7478" cy="1646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37" w:line="259" w:lineRule="auto"/>
        <w:ind w:left="108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90" w:line="259" w:lineRule="auto"/>
        <w:ind w:left="108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305" w:lineRule="auto"/>
        <w:ind w:left="1080" w:hanging="360"/>
        <w:rPr/>
      </w:pPr>
      <w:r w:rsidDel="00000000" w:rsidR="00000000" w:rsidRPr="00000000">
        <w:rPr>
          <w:rtl w:val="0"/>
        </w:rPr>
        <w:t xml:space="preserve">Clique em Choose Files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59" w:lineRule="auto"/>
        <w:ind w:left="0" w:right="2814" w:firstLine="0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2679065" cy="2697480"/>
            <wp:effectExtent b="0" l="0" r="0" t="0"/>
            <wp:docPr id="1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69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0" w:line="259" w:lineRule="auto"/>
        <w:ind w:left="0" w:right="281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59" w:lineRule="auto"/>
        <w:ind w:left="0" w:right="281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lineRule="auto"/>
        <w:ind w:left="1080" w:hanging="360"/>
        <w:rPr/>
      </w:pPr>
      <w:r w:rsidDel="00000000" w:rsidR="00000000" w:rsidRPr="00000000">
        <w:rPr>
          <w:rtl w:val="0"/>
        </w:rPr>
        <w:t xml:space="preserve">Escolha o arquivo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367" w:line="259" w:lineRule="auto"/>
        <w:ind w:right="-108"/>
        <w:jc w:val="left"/>
        <w:rPr/>
      </w:pPr>
      <w:r w:rsidDel="00000000" w:rsidR="00000000" w:rsidRPr="00000000">
        <w:rPr/>
        <w:drawing>
          <wp:inline distB="0" distT="0" distL="0" distR="0">
            <wp:extent cx="5799323" cy="132599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325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401" w:line="265" w:lineRule="auto"/>
        <w:ind w:left="-5"/>
        <w:jc w:val="left"/>
        <w:rPr/>
      </w:pPr>
      <w:r w:rsidDel="00000000" w:rsidR="00000000" w:rsidRPr="00000000">
        <w:rPr>
          <w:b w:val="1"/>
          <w:rtl w:val="0"/>
        </w:rPr>
        <w:t xml:space="preserve">Exibir a documentação pelo Swagger: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55"/>
        <w:rPr/>
      </w:pPr>
      <w:r w:rsidDel="00000000" w:rsidR="00000000" w:rsidRPr="00000000">
        <w:rPr>
          <w:b w:val="1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Execute o programa e abra a URL: </w:t>
      </w:r>
    </w:p>
    <w:p w:rsidR="00000000" w:rsidDel="00000000" w:rsidP="00000000" w:rsidRDefault="00000000" w:rsidRPr="00000000" w14:paraId="0000008C">
      <w:pPr>
        <w:spacing w:after="0" w:line="265" w:lineRule="auto"/>
        <w:ind w:left="730"/>
        <w:jc w:val="left"/>
        <w:rPr/>
      </w:pPr>
      <w:r w:rsidDel="00000000" w:rsidR="00000000" w:rsidRPr="00000000">
        <w:rPr>
          <w:rtl w:val="0"/>
        </w:rPr>
        <w:t xml:space="preserve">http://localhost:60468/swagger/index.html</w:t>
      </w:r>
    </w:p>
    <w:p w:rsidR="00000000" w:rsidDel="00000000" w:rsidP="00000000" w:rsidRDefault="00000000" w:rsidRPr="00000000" w14:paraId="0000008D">
      <w:pPr>
        <w:spacing w:after="0" w:line="259" w:lineRule="auto"/>
        <w:ind w:left="0" w:right="163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42" w:line="259" w:lineRule="auto"/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356" w:line="259" w:lineRule="auto"/>
        <w:ind w:left="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6326505" cy="311975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311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35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35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35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357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358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35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38" w:w="11906"/>
          <w:pgMar w:bottom="1090" w:top="1180" w:left="1299" w:right="1442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ind w:left="-5"/>
        <w:rPr/>
      </w:pPr>
      <w:r w:rsidDel="00000000" w:rsidR="00000000" w:rsidRPr="00000000">
        <w:rPr>
          <w:rtl w:val="0"/>
        </w:rPr>
        <w:t xml:space="preserve">Funcionalidades </w:t>
      </w:r>
    </w:p>
    <w:p w:rsidR="00000000" w:rsidDel="00000000" w:rsidP="00000000" w:rsidRDefault="00000000" w:rsidRPr="00000000" w14:paraId="0000009A">
      <w:pPr>
        <w:spacing w:after="406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pStyle w:val="Heading3"/>
        <w:spacing w:after="92" w:lineRule="auto"/>
        <w:ind w:left="-5" w:right="0"/>
        <w:rPr/>
      </w:pPr>
      <w:r w:rsidDel="00000000" w:rsidR="00000000" w:rsidRPr="00000000">
        <w:rPr>
          <w:rtl w:val="0"/>
        </w:rPr>
        <w:t xml:space="preserve">Web 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tl w:val="0"/>
        </w:rPr>
        <w:t xml:space="preserve">O usuário pode se cadastrar;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tl w:val="0"/>
        </w:rPr>
        <w:t xml:space="preserve">O usuário pode adicionar um desejo;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05" w:hanging="360"/>
        <w:rPr/>
      </w:pPr>
      <w:r w:rsidDel="00000000" w:rsidR="00000000" w:rsidRPr="00000000">
        <w:rPr>
          <w:rtl w:val="0"/>
        </w:rPr>
        <w:t xml:space="preserve">O usuário pode listar seus desejos e de outros usuários;</w:t>
      </w:r>
    </w:p>
    <w:p w:rsidR="00000000" w:rsidDel="00000000" w:rsidP="00000000" w:rsidRDefault="00000000" w:rsidRPr="00000000" w14:paraId="0000009F">
      <w:pPr>
        <w:pStyle w:val="Heading3"/>
        <w:spacing w:after="92" w:lineRule="auto"/>
        <w:ind w:left="-5" w:right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090" w:top="1180" w:left="1299" w:right="144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nsola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tabs>
        <w:tab w:val="right" w:pos="9166"/>
      </w:tabs>
      <w:spacing w:after="0" w:line="259" w:lineRule="auto"/>
      <w:ind w:left="0" w:right="-4" w:firstLine="0"/>
      <w:jc w:val="left"/>
      <w:rPr/>
    </w:pPr>
    <w:r w:rsidDel="00000000" w:rsidR="00000000" w:rsidRPr="00000000">
      <w:rPr>
        <w:rFonts w:ascii="Century Gothic" w:cs="Century Gothic" w:eastAsia="Century Gothic" w:hAnsi="Century Gothic"/>
        <w:color w:val="7030a0"/>
        <w:sz w:val="16"/>
        <w:szCs w:val="16"/>
        <w:rtl w:val="0"/>
      </w:rPr>
      <w:t xml:space="preserve">DOCUMENTAÇÃO - FEVEREIRO DE 2019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color w:val="7030a0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spacing w:after="160" w:line="259" w:lineRule="auto"/>
      <w:ind w:lef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05" w:hanging="705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1">
      <w:start w:val="2"/>
      <w:numFmt w:val="decimal"/>
      <w:lvlText w:val="%2-"/>
      <w:lvlJc w:val="left"/>
      <w:pPr>
        <w:ind w:left="1080" w:hanging="108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Garamond" w:cs="Garamond" w:eastAsia="Garamond" w:hAnsi="Garamond"/>
        <w:b w:val="0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Garamond" w:cs="Garamond" w:eastAsia="Garamond" w:hAnsi="Garamond"/>
        <w:b w:val="0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Garamond" w:cs="Garamond" w:eastAsia="Garamond" w:hAnsi="Garamond"/>
        <w:b w:val="0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Garamond" w:cs="Garamond" w:eastAsia="Garamond" w:hAnsi="Garamond"/>
        <w:b w:val="0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Garamond" w:cs="Garamond" w:eastAsia="Garamond" w:hAnsi="Garamond"/>
        <w:b w:val="0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Garamond" w:cs="Garamond" w:eastAsia="Garamond" w:hAnsi="Garamond"/>
        <w:b w:val="0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Garamond" w:cs="Garamond" w:eastAsia="Garamond" w:hAnsi="Garamond"/>
        <w:b w:val="0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Garamond" w:cs="Garamond" w:eastAsia="Garamond" w:hAnsi="Garamond"/>
        <w:b w:val="0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Garamond" w:cs="Garamond" w:eastAsia="Garamond" w:hAnsi="Garamond"/>
        <w:b w:val="0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upperRoman"/>
      <w:lvlText w:val="%1."/>
      <w:lvlJc w:val="left"/>
      <w:pPr>
        <w:ind w:left="564" w:hanging="564"/>
      </w:pPr>
      <w:rPr>
        <w:rFonts w:ascii="Garamond" w:cs="Garamond" w:eastAsia="Garamond" w:hAnsi="Garamond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44" w:hanging="1344"/>
      </w:pPr>
      <w:rPr>
        <w:rFonts w:ascii="Garamond" w:cs="Garamond" w:eastAsia="Garamond" w:hAnsi="Garamond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64" w:hanging="2064"/>
      </w:pPr>
      <w:rPr>
        <w:rFonts w:ascii="Garamond" w:cs="Garamond" w:eastAsia="Garamond" w:hAnsi="Garamond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784" w:hanging="2784"/>
      </w:pPr>
      <w:rPr>
        <w:rFonts w:ascii="Garamond" w:cs="Garamond" w:eastAsia="Garamond" w:hAnsi="Garamond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04" w:hanging="3504"/>
      </w:pPr>
      <w:rPr>
        <w:rFonts w:ascii="Garamond" w:cs="Garamond" w:eastAsia="Garamond" w:hAnsi="Garamond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24" w:hanging="4224"/>
      </w:pPr>
      <w:rPr>
        <w:rFonts w:ascii="Garamond" w:cs="Garamond" w:eastAsia="Garamond" w:hAnsi="Garamond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44" w:hanging="4944"/>
      </w:pPr>
      <w:rPr>
        <w:rFonts w:ascii="Garamond" w:cs="Garamond" w:eastAsia="Garamond" w:hAnsi="Garamond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64" w:hanging="5664"/>
      </w:pPr>
      <w:rPr>
        <w:rFonts w:ascii="Garamond" w:cs="Garamond" w:eastAsia="Garamond" w:hAnsi="Garamond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384" w:hanging="6384"/>
      </w:pPr>
      <w:rPr>
        <w:rFonts w:ascii="Garamond" w:cs="Garamond" w:eastAsia="Garamond" w:hAnsi="Garamond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-"/>
      <w:lvlJc w:val="left"/>
      <w:pPr>
        <w:ind w:left="746" w:hanging="746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07" w:hanging="1507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27" w:hanging="2227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47" w:hanging="2947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67" w:hanging="3667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87" w:hanging="4387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07" w:hanging="5107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27" w:hanging="5827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47" w:hanging="6547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-"/>
      <w:lvlJc w:val="left"/>
      <w:pPr>
        <w:ind w:left="705" w:hanging="705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Garamond" w:cs="Garamond" w:eastAsia="Garamond" w:hAnsi="Garamond"/>
        <w:b w:val="1"/>
        <w:i w:val="0"/>
        <w:strike w:val="0"/>
        <w:color w:val="4c483d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color w:val="4c483d"/>
        <w:lang w:val="pt-BR"/>
      </w:rPr>
    </w:rPrDefault>
    <w:pPrDefault>
      <w:pPr>
        <w:spacing w:after="35" w:line="263.00000000000006" w:lineRule="auto"/>
        <w:ind w:left="152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1" w:before="0" w:line="259" w:lineRule="auto"/>
      <w:ind w:left="142" w:right="0" w:hanging="142"/>
      <w:jc w:val="left"/>
    </w:pPr>
    <w:rPr>
      <w:rFonts w:ascii="Century Gothic" w:cs="Century Gothic" w:eastAsia="Century Gothic" w:hAnsi="Century Gothic"/>
      <w:b w:val="0"/>
      <w:i w:val="0"/>
      <w:smallCaps w:val="0"/>
      <w:strike w:val="0"/>
      <w:color w:val="7030a0"/>
      <w:sz w:val="72"/>
      <w:szCs w:val="7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152" w:right="0" w:hanging="10"/>
      <w:jc w:val="left"/>
    </w:pPr>
    <w:rPr>
      <w:rFonts w:ascii="Century Gothic" w:cs="Century Gothic" w:eastAsia="Century Gothic" w:hAnsi="Century Gothic"/>
      <w:b w:val="0"/>
      <w:i w:val="0"/>
      <w:smallCaps w:val="0"/>
      <w:strike w:val="0"/>
      <w:color w:val="7030a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3" w:before="0" w:line="259" w:lineRule="auto"/>
      <w:ind w:left="10" w:right="1582" w:hanging="10"/>
      <w:jc w:val="left"/>
    </w:pPr>
    <w:rPr>
      <w:rFonts w:ascii="Garamond" w:cs="Garamond" w:eastAsia="Garamond" w:hAnsi="Garamond"/>
      <w:b w:val="1"/>
      <w:i w:val="0"/>
      <w:smallCaps w:val="0"/>
      <w:strike w:val="0"/>
      <w:color w:val="4c483d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83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.png"/><Relationship Id="rId21" Type="http://schemas.openxmlformats.org/officeDocument/2006/relationships/image" Target="media/image8.png"/><Relationship Id="rId24" Type="http://schemas.openxmlformats.org/officeDocument/2006/relationships/image" Target="media/image11.jp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image" Target="media/image19.jpg"/><Relationship Id="rId25" Type="http://schemas.openxmlformats.org/officeDocument/2006/relationships/image" Target="media/image7.png"/><Relationship Id="rId28" Type="http://schemas.openxmlformats.org/officeDocument/2006/relationships/image" Target="media/image13.jp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29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14.png"/><Relationship Id="rId30" Type="http://schemas.openxmlformats.org/officeDocument/2006/relationships/image" Target="media/image9.png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5" Type="http://schemas.openxmlformats.org/officeDocument/2006/relationships/image" Target="media/image17.png"/><Relationship Id="rId14" Type="http://schemas.openxmlformats.org/officeDocument/2006/relationships/footer" Target="footer3.xml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19" Type="http://schemas.openxmlformats.org/officeDocument/2006/relationships/image" Target="media/image16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