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426" w:leader="none"/>
        </w:tabs>
        <w:spacing w:before="0" w:after="0" w:line="288"/>
        <w:ind w:right="0" w:left="425" w:hanging="425"/>
        <w:jc w:val="center"/>
        <w:rPr>
          <w:rFonts w:ascii="Poppins" w:hAnsi="Poppins" w:cs="Poppins" w:eastAsia="Poppin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Poppins" w:hAnsi="Poppins" w:cs="Poppins" w:eastAsia="Poppin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Roteiro de Atividade Prática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426" w:leader="none"/>
        </w:tabs>
        <w:spacing w:before="0" w:after="0" w:line="288"/>
        <w:ind w:right="0" w:left="425" w:hanging="425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u w:val="single"/>
          <w:shd w:fill="auto" w:val="clear"/>
        </w:rPr>
        <w:t xml:space="preserve">Nome:                                                                                     </w:t>
        <w:tab/>
        <w:t xml:space="preserve"> Turma:                             </w:t>
      </w:r>
      <w:r>
        <w:rPr>
          <w:rFonts w:ascii="Poppins Light" w:hAnsi="Poppins Light" w:cs="Poppins Light" w:eastAsia="Poppins Light"/>
          <w:color w:val="FFFFFF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88"/>
        <w:ind w:right="0" w:left="0" w:firstLine="0"/>
        <w:jc w:val="both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oppins" w:hAnsi="Poppins" w:cs="Poppins" w:eastAsia="Poppins"/>
          <w:b/>
          <w:color w:val="auto"/>
          <w:spacing w:val="0"/>
          <w:position w:val="0"/>
          <w:sz w:val="32"/>
          <w:shd w:fill="auto" w:val="clear"/>
        </w:rPr>
        <w:t xml:space="preserve">Atividade 1: Resolução de conflito no Git</w:t>
      </w:r>
    </w:p>
    <w:p>
      <w:pPr>
        <w:spacing w:before="0" w:after="0" w:line="288"/>
        <w:ind w:right="0" w:left="0" w:firstLine="0"/>
        <w:jc w:val="both"/>
        <w:rPr>
          <w:rFonts w:ascii="Poppins Light" w:hAnsi="Poppins Light" w:cs="Poppins Light" w:eastAsia="Poppins Ligh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Objetivo da Atividade: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Desenvolver habilidades práticas na resolução de conflitos no Git, enfatizando a importância da comunicação da equipe, do manejo manual de conflitos e do uso de ferramentas gráficas de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Enunciado da Atividade: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Você faz parte de uma equipe de desenvolvimento que está trabalhando em um projeto de software. Recentemente, dois membros da equipe (Alice e Bob) trabalharam em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branches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diferentes, mas não comunicaram adequadamente suas alterações um aos outro. Como resultado, um conflito surgiu ao tentarem mesclar suas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branches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na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principal (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master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18"/>
          <w:shd w:fill="auto" w:val="clear"/>
        </w:rPr>
        <w:t xml:space="preserve">Situação fictícia elaborada especialmente para o curso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Contexto: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de Alice: feature-UI, com mudanças na interface do usuário no arquivo app.js.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de Bob: feature-Backend, com mudanças no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back-end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no mesmo arquivo app.js.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Ambos modificaram algumas das mesmas linhas de código em app.js, resultando em um conflito.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Tempo Estimado: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30 minutos.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oppins" w:hAnsi="Poppins" w:cs="Poppins" w:eastAsia="Poppins"/>
          <w:b/>
          <w:color w:val="auto"/>
          <w:spacing w:val="0"/>
          <w:position w:val="0"/>
          <w:sz w:val="32"/>
          <w:shd w:fill="auto" w:val="clear"/>
        </w:rPr>
        <w:t xml:space="preserve">Lista de materiais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Computador com internet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Caderno para anotações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Caneta</w:t>
        <w:br/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b/>
          <w:color w:val="auto"/>
          <w:spacing w:val="0"/>
          <w:position w:val="0"/>
          <w:sz w:val="28"/>
          <w:shd w:fill="auto" w:val="clear"/>
        </w:rPr>
        <w:t xml:space="preserve">Passo a Passo: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Clonar o repositório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: inicie clonando um repositório Git que já contenha as branches feature-UI e feature-Backend com conflitos predefinidos.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Comunicação inicial: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você recebe um e-mail do seu gerente pedindo para resolver o conflito. Envie uma resposta ao gerente informando que está ciente do conflito e iniciará o processo de resolução.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Análise do conflito: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examine o arquivo app.js nas duas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branches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para entender as mudanças feitas por Alice e Bob.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Resolução manual de conflitos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: faça o checkout para uma das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branches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(ex.: feature-UI) e tente mesclar a outra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(feature-Backend). Use um editor de texto para resolver manualmente os conflitos no arquivo app.js.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Utilização de ferramenta de merge: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opcionalmente, use uma ferramenta gráfica de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como Meld ou KDiff3 para ajudar na resolução do conflito.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i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Poppins Light" w:hAnsi="Poppins Light" w:cs="Poppins Light" w:eastAsia="Poppins Light"/>
          <w:b/>
          <w:i/>
          <w:color w:val="auto"/>
          <w:spacing w:val="0"/>
          <w:position w:val="0"/>
          <w:sz w:val="24"/>
          <w:shd w:fill="auto" w:val="clear"/>
        </w:rPr>
        <w:t xml:space="preserve"> merge</w:t>
      </w: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após resolver os conflitos, faça um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commit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das alterações e, em seguida, realize o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com sucesso na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branch master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Comunicação final: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 envie um e-mail para a equipe, incluindo Alice e Bob, informando que o conflito foi resolvido e compartilhe lições aprendidas sobre a importância da comunicação.</w:t>
      </w: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b/>
          <w:color w:val="auto"/>
          <w:spacing w:val="0"/>
          <w:position w:val="0"/>
          <w:sz w:val="24"/>
          <w:shd w:fill="auto" w:val="clear"/>
        </w:rPr>
        <w:t xml:space="preserve">Procedimento experimental</w:t>
      </w:r>
    </w:p>
    <w:p>
      <w:pPr>
        <w:spacing w:before="0" w:after="0" w:line="240"/>
        <w:ind w:right="0" w:left="357" w:firstLine="0"/>
        <w:jc w:val="both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Crie um e-mail inicial e final para o gerente e a equipe.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Gere capturas de tela ou registros do processo de resolução do conflito, incluindo a análise do conflito, as etapas de resolução manual e o uso da ferramenta de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</w:pP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Crie um breve relatório sobre as lições aprendidas e a importância da comunicação efetiva, da resolução manual de conflitos e do uso de ferramentas de </w:t>
      </w:r>
      <w:r>
        <w:rPr>
          <w:rFonts w:ascii="Poppins Light" w:hAnsi="Poppins Light" w:cs="Poppins Light" w:eastAsia="Poppins Light"/>
          <w:i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Poppins Light" w:hAnsi="Poppins Light" w:cs="Poppins Light" w:eastAsia="Poppins Light"/>
          <w:color w:val="auto"/>
          <w:spacing w:val="0"/>
          <w:position w:val="0"/>
          <w:sz w:val="24"/>
          <w:shd w:fill="auto" w:val="clear"/>
        </w:rPr>
        <w:t xml:space="preserve">.</w:t>
      </w:r>
    </w:p>
    <w:tbl>
      <w:tblPr>
        <w:tblInd w:w="720" w:type="dxa"/>
      </w:tblPr>
      <w:tblGrid>
        <w:gridCol w:w="8919"/>
      </w:tblGrid>
      <w:tr>
        <w:trPr>
          <w:trHeight w:val="1" w:hRule="atLeast"/>
          <w:jc w:val="left"/>
        </w:trPr>
        <w:tc>
          <w:tcPr>
            <w:tcW w:w="8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