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Wall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1215"/>
        <w:gridCol w:w="3375"/>
        <w:gridCol w:w="2801"/>
        <w:tblGridChange w:id="0">
          <w:tblGrid>
            <w:gridCol w:w="1320"/>
            <w:gridCol w:w="1215"/>
            <w:gridCol w:w="3375"/>
            <w:gridCol w:w="28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vertAlign w:val="baseline"/>
                <w:rtl w:val="0"/>
              </w:rPr>
              <w:t xml:space="preserve">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 versão do Projeto. Defini</w:t>
            </w:r>
            <w:r w:rsidDel="00000000" w:rsidR="00000000" w:rsidRPr="00000000">
              <w:rPr>
                <w:rtl w:val="0"/>
              </w:rPr>
              <w:t xml:space="preserve">ção do projeto e de suas diretrizes.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Davi Duarte Gomes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Giovana Rodrigues Souza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Igor Vallim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Desenvolvimento do tópico 2 Descrição Geral de Projeto, informando referências atuais e uma descrição geral do mesmo.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Davi Duarte Gomes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do tópico 3 Requisitos Específicos, com o detalhamento de Regras de Negócio 3.1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 Duarte Gomes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Giovana Rodrigues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dos Modelos de caso de uso e descrição dos atores envolvidos no Sistema.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Igor Vallim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Detalhamento dos casos de uso e especificação dos mesmos.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 Duarte Gomes</w:t>
              <w:br w:type="textWrapping"/>
              <w:t xml:space="preserve">Igor Vallim</w:t>
              <w:br w:type="textWrapping"/>
              <w:t xml:space="preserve">Giovana Rodrigues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Desenvolvimento do Diagrama de Classes.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Giovana Rodrigues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Remodelamento de ambos diagramas de classe e casos de uso e grandes atualizações em suas descrições.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 Duarte Gomes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21/05/2017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Reformulação dos diagramas de classe, projeto e casos de uso. Criação dos Diagramas de Sequência e implementação parcial do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 Duarte Gomes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Giovana Rodrigues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Igor Vallim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footerReference r:id="rId5" w:type="default"/>
          <w:pgSz w:h="16840" w:w="11907"/>
          <w:pgMar w:bottom="1417" w:top="1417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1.</w:t>
        <w:tab/>
        <w:t xml:space="preserve">Objetivo do Documento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identifica e descreve os requisitos do projeto </w:t>
      </w:r>
      <w:r w:rsidDel="00000000" w:rsidR="00000000" w:rsidRPr="00000000">
        <w:rPr>
          <w:rtl w:val="0"/>
        </w:rPr>
        <w:t xml:space="preserve">Wall Delivery</w:t>
      </w:r>
      <w:r w:rsidDel="00000000" w:rsidR="00000000" w:rsidRPr="00000000">
        <w:rPr>
          <w:vertAlign w:val="baseline"/>
          <w:rtl w:val="0"/>
        </w:rPr>
        <w:t xml:space="preserve">. Dessa forma, é apresentado o comportamento externo do sistema, descrevendo também requisitos não funcionais, restrições de projeto ou outros fatores que dão uma visão geral sobre o projeto.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1.1.</w:t>
        <w:tab/>
        <w:t xml:space="preserve">Definições, Acrônimos e Abreviações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W.D. = Wall Delivery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UML =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Unified Modeling Language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Cad. = Cadastro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Atua. = Atualizar / Atualização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2.</w:t>
        <w:tab/>
        <w:t xml:space="preserve">Descrição Geral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projeto tem como objetivo criar um sistema para o gerenciamento dos pedidos de uma rede de restaurantes chamada Wall Delivery, que é atualmente realizado pelos funcionários manualmente, possuindo nenhuma automação ou armazenamento destes dados.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W.D. é um restaurante especializado na criação de dois tipos de comidas típicas norte americanas, sendo estes os pratos mexicanos e os pratos americanos. Seu nome foi escolhido devido ao novo presidente em exercício Donald D. Trump.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sistema tem como objetivo gerenciar os pedidos recebidos pela rede de restaurantes, possuindo um aplicativo desktop para uso dos atendentes pelo telefone e um banco de dados para armazenamento dos dados gerais.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deverá armazenar todos os dados cadastrais e os pedidos realizados pelos clientes no banco de dados da rede, e também deve integra-se com os demais sistemas atuais do restaurante, sendo eles o Sistema de Estoque, que controla a quantidade de ingredientes e produtos existentes nas filiais,  e o Sistema de Entrega, responsável por calcular as melhores rotas de entrega dos pratos.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não deve executar as funcionalidades dos demais sistemas, limitando-se somente a suas obrigações. Também faz-se claro que o restaurante necessita que o sistema esteja funcionando durante todo o período de funcionamento do mesmo (5:30 até 23:30).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deve estar conectado a internet, para integração deste ao armazenamento de dados, e deve possuir backups periódicos (mensais como especificados pelo cliente).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Por fim, o detalhamento dos requisitos são descritos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3.1.</w:t>
        <w:tab/>
        <w:t xml:space="preserve">Modelo de Regras de Negócio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Modo de cadastro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poderá se cadastrar por telefone, passando seus dados a um atendente.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Validação do cadastro do Cliente.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usará seu </w:t>
            </w: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como identificador no sistema, logo um mesmo CPF </w:t>
            </w:r>
            <w:r w:rsidDel="00000000" w:rsidR="00000000" w:rsidRPr="00000000">
              <w:rPr>
                <w:b w:val="1"/>
                <w:rtl w:val="0"/>
              </w:rPr>
              <w:t xml:space="preserve">não poderão ser cadastrados duas vezes neste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Realização de um pedido.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realizado o pedido, o mesmo </w:t>
            </w:r>
            <w:r w:rsidDel="00000000" w:rsidR="00000000" w:rsidRPr="00000000">
              <w:rPr>
                <w:b w:val="1"/>
                <w:rtl w:val="0"/>
              </w:rPr>
              <w:t xml:space="preserve">deverá</w:t>
            </w:r>
            <w:r w:rsidDel="00000000" w:rsidR="00000000" w:rsidRPr="00000000">
              <w:rPr>
                <w:rtl w:val="0"/>
              </w:rPr>
              <w:t xml:space="preserve"> ser armazenado na base de dados e os Sistema de Entrega </w:t>
            </w:r>
            <w:r w:rsidDel="00000000" w:rsidR="00000000" w:rsidRPr="00000000">
              <w:rPr>
                <w:b w:val="1"/>
                <w:rtl w:val="0"/>
              </w:rPr>
              <w:t xml:space="preserve">deverá</w:t>
            </w:r>
            <w:r w:rsidDel="00000000" w:rsidR="00000000" w:rsidRPr="00000000">
              <w:rPr>
                <w:rtl w:val="0"/>
              </w:rPr>
              <w:t xml:space="preserve"> ser notificados.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Restrição de realização de pedido.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pedido </w:t>
            </w:r>
            <w:r w:rsidDel="00000000" w:rsidR="00000000" w:rsidRPr="00000000">
              <w:rPr>
                <w:b w:val="1"/>
                <w:rtl w:val="0"/>
              </w:rPr>
              <w:t xml:space="preserve">só poderá ser realizado por um cliente cadastrado,</w:t>
            </w:r>
            <w:r w:rsidDel="00000000" w:rsidR="00000000" w:rsidRPr="00000000">
              <w:rPr>
                <w:rtl w:val="0"/>
              </w:rPr>
              <w:t xml:space="preserve"> o atendente </w:t>
            </w:r>
            <w:r w:rsidDel="00000000" w:rsidR="00000000" w:rsidRPr="00000000">
              <w:rPr>
                <w:b w:val="1"/>
                <w:rtl w:val="0"/>
              </w:rPr>
              <w:t xml:space="preserve">deve criar</w:t>
            </w:r>
            <w:r w:rsidDel="00000000" w:rsidR="00000000" w:rsidRPr="00000000">
              <w:rPr>
                <w:rtl w:val="0"/>
              </w:rPr>
              <w:t xml:space="preserve"> um novo cadastro para um usuário não cadastrado.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Armazenamento de dados de um pedido.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pedido deve ser armazenado na base de dados em associação ao cliente que o realizou, informando a data do pedido, os pratos que foram pedidos, o valor total do pedido e a forma de pagamento escolhida.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Comunicação com o Sistema de Entrega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um pedido for realizado, os dados dos itens pedidos e o valor total do pedido devem ser enviados para o Sistema de Entrega, para que os entregadores possam cobrar devidamente os clientes.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Distribuição dos catálogos.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um cliente não possua o catálogo atualizado, o sistema informará que este cliente necessita de um catálogo para o Sistema de Entrega e atualizará os dados cadastrais do cliente, dizendo que este já possui um catálogo atualizado.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do pedido.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pedido deve possuir 4 estados obrigatórios, sendo estes: Realizado, Enviando, Entregue. Caso ocorra algum problema com a entrega do pedido, o mesmo deve ser atualizado para Cancelado.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7394"/>
        <w:tblGridChange w:id="0">
          <w:tblGrid>
            <w:gridCol w:w="1327"/>
            <w:gridCol w:w="73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ficará indisponível todo dia 30 do mês (Fevereiro 28) antes do término do expediente do restaurante para realização de um backup dos dados salvos. O Servidor ficará indisponível por 10 minutos para realização desta operação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3.2.</w:t>
        <w:tab/>
        <w:t xml:space="preserve">Modelo de Domínio 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00675" cy="3324543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3.3.</w:t>
        <w:tab/>
        <w:t xml:space="preserve">Modelo de Casos de Uso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3.3.1.</w:t>
        <w:tab/>
        <w:t xml:space="preserve">Catálogo de Atores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8"/>
        <w:gridCol w:w="6853"/>
        <w:tblGridChange w:id="0">
          <w:tblGrid>
            <w:gridCol w:w="1868"/>
            <w:gridCol w:w="685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Funcionário do restaurante W.D.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Entrega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Entrega do restaurante W.D.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Estoquista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Funcionário responsável pelos produtos e ingredientes do restaurante.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3.3.2.</w:t>
        <w:tab/>
        <w:t xml:space="preserve">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drawing>
          <wp:inline distB="114300" distT="114300" distL="114300" distR="114300">
            <wp:extent cx="5399730" cy="42037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rdcrj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3.3.3.</w:t>
        <w:tab/>
        <w:t xml:space="preserve">Especificação dos Casos de Uso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6in1r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3.3.3.1</w:t>
        <w:tab/>
        <w:t xml:space="preserve">Caso de Uso </w:t>
      </w:r>
      <w:r w:rsidDel="00000000" w:rsidR="00000000" w:rsidRPr="00000000">
        <w:rPr>
          <w:b w:val="1"/>
          <w:i w:val="1"/>
          <w:rtl w:val="0"/>
        </w:rPr>
        <w:t xml:space="preserve">Realizar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permite que o atendente emita um novo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Difícil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RN0003 / RN0004 / RN0005 / RN0008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deverá estar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Ambos sistemas integrados serão informados do novo pedido. O Estado do pedido se torna Realizado. A base de dados possuirá um novo pedido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(Informar Sistema) (Consultar Estoque)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(Buscar Cliente) (Atualizar Cliente) (Cadastrar Cliente)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1. Escolhe a opção emitir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Apresenta duas opções: Usuário já cadastrado / Usuário não cadastrado.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3. Caso escolha Usuário já cadastrado Fluxo Alternativo &lt;001&gt;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 Caso escolha Usuário não cadastrado Fluxo Alternativo &lt;002&gt;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5. Consulta o Sistema de Estoque, que retorna a lista de produtos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6. Seleciona os itens informados pelo cliente.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OBS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7. Salva os itens informados</w:t>
            </w:r>
            <w:r w:rsidDel="00000000" w:rsidR="00000000" w:rsidRPr="00000000">
              <w:rPr>
                <w:rtl w:val="0"/>
              </w:rPr>
              <w:t xml:space="preserve"> e apresenta o valor 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8. Seleciona a forma de pagamento.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9. Cadastra o pedido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10. Informa o sistema de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OBS: Caso um item pedido pelo cliente não esteja disponível, o ator informará ao mesmo durante o atendimento. A interface do atendente não permite a seleção de um item indisponível.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Fluxo Alternativo &lt;</w:t>
            </w: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vertAlign w:val="baseline"/>
                <w:rtl w:val="0"/>
              </w:rPr>
              <w:t xml:space="preserve">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4.1. Chama o caso de uso Buscar Cliente.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4.2. Caso os dados do cliente estejam atualizados, retorna ao fluxo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4.3  Caso os dados do cliente estejam desatualizados, chama o caso de uso atualizar pedido.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&lt;002&gt;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4.1. Chama o caso de uso Cadastrar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4.2. Retorna ao fluxo principal.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3.3.3.2</w:t>
        <w:tab/>
        <w:t xml:space="preserve">Caso de Uso Buscar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ID-002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permite ao atendente buscar um cliente na base de dados do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RN0001 / RN0002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do caso de uso Realizar Pedido &lt;Extend&gt;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Retorno de um cliente do sistema ou mensagem de erro.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1. Digita o e-mail ou cpf do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2. O Sistema busca na base de dados o cliente correspondente aos dados inseridos.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3. Caso o cliente seja encontrado.</w:t>
              <w:br w:type="textWrapping"/>
              <w:t xml:space="preserve">Fluxo Alternativo &lt;001&gt;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 Caso o cliente não seja encontrado. Fluxo Alternativo &lt;002&gt;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&lt;001&gt;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4.1. Retornar para o caso de uso Realizar Pedido com o cliente selecionado.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&lt;002&gt;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4.1. Envia uma mensagem de erro informando que o usuário não está cadastrado.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OBS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OBS: Cabe ao autor perguntar pelos dados ou escolher realizar um novo cadastro (voltando à tela anterior).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3.3.3.3</w:t>
        <w:tab/>
        <w:t xml:space="preserve">Caso de Uso 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ID-003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permite ao atendente cadastrar um cliente na base de dados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do caso de uso Realizar Pedido &lt;Extend&gt;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Retorno de um cliente do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1. Digita os dados cadastrais do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2. O Sistema valida os dados do cliente.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3. Caso os dados estejam corretos</w:t>
              <w:br w:type="textWrapping"/>
              <w:t xml:space="preserve">Fluxo Alternativo &lt;001&gt;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 Caso os dados estejam incorretos Fluxo de Exceção &lt;002&gt;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 &lt;001&gt;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4.1. Retornar para o caso de uso Realizar Pedido com o cliente selecionado.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Exceção &lt;002&gt;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4.1. Envia uma mensagem de erro informando que o respectivo dado está incorreto.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OBS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OBS: Cabe ao autor perguntar pelos dados do cliente novamente ou cancelar a ação de cadastro, consequentemente cancelando o pedido.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3.3.3.4</w:t>
        <w:tab/>
        <w:t xml:space="preserve">Caso de Uso Atualizar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ID-004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permite ao atendente atualizar os dados cadastrais do cliente na base de dados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Fácil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do caso de uso Realizar Pedido &lt;Extend&gt;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Retorno de um cliente do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1. Informa os novos dados cadastrais do usuário em seus respectivos campos.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2. Atualiza os dados cadastrais do cliente e retorna ao caso de uso Realizar Pedido.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uyfq3kz7lm0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3.3.3.5</w:t>
        <w:tab/>
        <w:t xml:space="preserve">Caso de Uso Atualizar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ID-005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Pedido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Entrega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informa o sistema sobre as atualizações dos pedidos, conforme os eventos ocorrem no sistema de entrega.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 pedido deve existir no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atualizado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 os dados referentes a atualização do pedido.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2. Atualiza o pedido conforme os dados recebidos automaticamente.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lnxbz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3.3.3.6</w:t>
        <w:tab/>
        <w:t xml:space="preserve">Caso de Uso Cancelar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966"/>
        <w:tblGridChange w:id="0">
          <w:tblGrid>
            <w:gridCol w:w="2755"/>
            <w:gridCol w:w="5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ID-006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permite o cancelamento de um pedido já realizado pelo cliente.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 pedido deve existir no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Pedido atualizado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Inclusão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Pontos de Extensão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8"/>
        <w:gridCol w:w="4363"/>
        <w:tblGridChange w:id="0">
          <w:tblGrid>
            <w:gridCol w:w="4358"/>
            <w:gridCol w:w="43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Escolhe o cliente que realizou o pedido.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2. Atualiza o estado do pedido e informa o sistema de entrega para o cancelamento da mesma.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bookmarkStart w:colFirst="0" w:colLast="0" w:name="_lnxbz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.4.</w:t>
        <w:tab/>
        <w:t xml:space="preserve">Prioridades dos Casos de Uso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3"/>
        <w:gridCol w:w="4067"/>
        <w:gridCol w:w="2941"/>
        <w:tblGridChange w:id="0">
          <w:tblGrid>
            <w:gridCol w:w="1713"/>
            <w:gridCol w:w="4067"/>
            <w:gridCol w:w="29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CSU&lt;</w:t>
            </w:r>
            <w:r w:rsidDel="00000000" w:rsidR="00000000" w:rsidRPr="00000000">
              <w:rPr>
                <w:rtl w:val="0"/>
              </w:rPr>
              <w:t xml:space="preserve">ID-001&gt;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CSU&lt;ID-002&gt;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CSU&lt;ID-003&gt;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CSU&lt;ID-004&gt;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CSU&lt;ID-005&gt;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Atualizar Pedido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CSU&lt;ID-006&gt;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</w:t>
        <w:tab/>
        <w:t xml:space="preserve">Diagrama de Projeto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400675" cy="4238942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3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3.5.</w:t>
        <w:tab/>
        <w:t xml:space="preserve">Diagramas de Sequência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3.5.1.</w:t>
        <w:tab/>
        <w:t xml:space="preserve">Cadastrar Cliente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drawing>
          <wp:inline distB="114300" distT="114300" distL="114300" distR="114300">
            <wp:extent cx="5400675" cy="4658042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58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3.5.2.</w:t>
        <w:tab/>
        <w:t xml:space="preserve">Buscar Cliente</w:t>
      </w:r>
      <w:r w:rsidDel="00000000" w:rsidR="00000000" w:rsidRPr="00000000">
        <w:drawing>
          <wp:inline distB="114300" distT="114300" distL="114300" distR="114300">
            <wp:extent cx="5400675" cy="2943542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3.5.3.</w:t>
        <w:tab/>
        <w:t xml:space="preserve">Cadastrar Ingrediente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3.5.4.</w:t>
        <w:tab/>
        <w:t xml:space="preserve">Cadastrar Produto</w:t>
      </w:r>
      <w:r w:rsidDel="00000000" w:rsidR="00000000" w:rsidRPr="00000000">
        <w:drawing>
          <wp:inline distB="114300" distT="114300" distL="114300" distR="114300">
            <wp:extent cx="5399730" cy="30988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3.5.5.</w:t>
        <w:tab/>
        <w:t xml:space="preserve">Realizar Pedido</w:t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drawing>
          <wp:inline distB="114300" distT="114300" distL="114300" distR="114300">
            <wp:extent cx="5400675" cy="4200208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0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60" w:befor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3.5.6.</w:t>
        <w:tab/>
        <w:t xml:space="preserve">Atualizar Pedido</w:t>
      </w:r>
      <w:r w:rsidDel="00000000" w:rsidR="00000000" w:rsidRPr="00000000">
        <w:drawing>
          <wp:inline distB="114300" distT="114300" distL="114300" distR="114300">
            <wp:extent cx="5399730" cy="30226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09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jpg"/><Relationship Id="rId10" Type="http://schemas.openxmlformats.org/officeDocument/2006/relationships/image" Target="media/image16.jpg"/><Relationship Id="rId13" Type="http://schemas.openxmlformats.org/officeDocument/2006/relationships/image" Target="media/image12.jpg"/><Relationship Id="rId12" Type="http://schemas.openxmlformats.org/officeDocument/2006/relationships/image" Target="media/image10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14" Type="http://schemas.openxmlformats.org/officeDocument/2006/relationships/image" Target="media/image13.jpg"/><Relationship Id="rId5" Type="http://schemas.openxmlformats.org/officeDocument/2006/relationships/footer" Target="footer1.xml"/><Relationship Id="rId6" Type="http://schemas.openxmlformats.org/officeDocument/2006/relationships/image" Target="media/image17.jpg"/><Relationship Id="rId7" Type="http://schemas.openxmlformats.org/officeDocument/2006/relationships/image" Target="media/image14.jpg"/><Relationship Id="rId8" Type="http://schemas.openxmlformats.org/officeDocument/2006/relationships/image" Target="media/image15.jpg"/></Relationships>
</file>