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rPr>
          <w:b/>
          <w:bCs/>
          <w:sz w:val="48"/>
          <w:szCs w:val="48"/>
        </w:rPr>
        <w:t xml:space="preserve">Personalized Diet Plan</w:t>
      </w:r>
    </w:p>
    <w:p>
      <w:pPr>
        <w:spacing w:after="200"/>
      </w:pPr>
    </w:p>
    <w:p>
      <w:pPr>
        <w:spacing w:after="100"/>
      </w:pPr>
      <w:r>
        <w:t xml:space="preserve">**Plano Alimentar para Maria José**</w:t>
      </w:r>
    </w:p>
    <w:p>
      <w:pPr>
        <w:spacing w:after="100"/>
      </w:pPr>
      <w:r>
        <w:t xml:space="preserve">Maria José, 35 anos, necessita de um plano alimentar equilibrado e personalizado para atingir seus objetivos de saúde. Como ela não forneceu dados específicos sobre suas necessidades nutricionais, vamos considerar um plano genérico que aborda as recomendações diárias de nutrientes para uma pessoa saudável.</w:t>
      </w:r>
    </w:p>
    <w:p>
      <w:pPr>
        <w:spacing w:after="100"/>
      </w:pPr>
      <w:r>
        <w:t xml:space="preserve">**Objetivo:** Manter a saúde e bem-estar geral</w:t>
      </w:r>
    </w:p>
    <w:p>
      <w:pPr>
        <w:spacing w:after="100"/>
      </w:pPr>
      <w:r>
        <w:t xml:space="preserve">**Recomendações Diárias:**</w:t>
      </w:r>
    </w:p>
    <w:p>
      <w:pPr>
        <w:pStyle w:val="ListParagraph"/>
        <w:numPr>
          <w:ilvl w:val="0"/>
          <w:numId w:val="1"/>
        </w:numPr>
      </w:pPr>
      <w:r>
        <w:t xml:space="preserve">Calorias: 2.000g</w:t>
      </w:r>
    </w:p>
    <w:p>
      <w:pPr>
        <w:pStyle w:val="ListParagraph"/>
        <w:numPr>
          <w:ilvl w:val="0"/>
          <w:numId w:val="1"/>
        </w:numPr>
      </w:pPr>
      <w:r>
        <w:t xml:space="preserve">Proteínas: 0,8g/kg de peso corporal (para Maria José, cerca de 80g)</w:t>
      </w:r>
    </w:p>
    <w:p>
      <w:pPr>
        <w:pStyle w:val="ListParagraph"/>
        <w:numPr>
          <w:ilvl w:val="0"/>
          <w:numId w:val="1"/>
        </w:numPr>
      </w:pPr>
      <w:r>
        <w:t xml:space="preserve">Gorduras: 65g (max 10% das calorias totais)</w:t>
      </w:r>
    </w:p>
    <w:p>
      <w:pPr>
        <w:pStyle w:val="ListParagraph"/>
        <w:numPr>
          <w:ilvl w:val="0"/>
          <w:numId w:val="1"/>
        </w:numPr>
      </w:pPr>
      <w:r>
        <w:t xml:space="preserve">Carbohidratos: 300g (max 55% das calorias totais)</w:t>
      </w:r>
    </w:p>
    <w:p>
      <w:pPr>
        <w:pStyle w:val="ListParagraph"/>
        <w:numPr>
          <w:ilvl w:val="0"/>
          <w:numId w:val="1"/>
        </w:numPr>
      </w:pPr>
      <w:r>
        <w:t xml:space="preserve">Fibra: 25g</w:t>
      </w:r>
    </w:p>
    <w:p>
      <w:pPr>
        <w:pStyle w:val="ListParagraph"/>
        <w:numPr>
          <w:ilvl w:val="0"/>
          <w:numId w:val="1"/>
        </w:numPr>
      </w:pPr>
      <w:r>
        <w:t xml:space="preserve">Sódio: 2.300mg</w:t>
      </w:r>
    </w:p>
    <w:p>
      <w:pPr>
        <w:pStyle w:val="ListParagraph"/>
        <w:numPr>
          <w:ilvl w:val="0"/>
          <w:numId w:val="1"/>
        </w:numPr>
      </w:pPr>
      <w:r>
        <w:t xml:space="preserve">Potássio: 4.700mg</w:t>
      </w:r>
    </w:p>
    <w:p>
      <w:pPr>
        <w:spacing w:after="100"/>
      </w:pPr>
      <w:r>
        <w:t xml:space="preserve">**Alimentos e Quantidades em Gramas**</w:t>
      </w:r>
    </w:p>
    <w:p>
      <w:pPr>
        <w:spacing w:after="100"/>
      </w:pPr>
      <w:r>
        <w:t xml:space="preserve">**Café da Manhã:**</w:t>
      </w:r>
    </w:p>
    <w:p>
      <w:pPr>
        <w:pStyle w:val="ListParagraph"/>
        <w:numPr>
          <w:ilvl w:val="0"/>
          <w:numId w:val="1"/>
        </w:numPr>
      </w:pPr>
      <w:r>
        <w:t xml:space="preserve">200g de aveia cozida com frutas (120g) e nozes (30g)</w:t>
      </w:r>
    </w:p>
    <w:p>
      <w:pPr>
        <w:spacing w:after="100"/>
      </w:pPr>
      <w:r>
        <w:t xml:space="preserve">+ Calorias: 400</w:t>
      </w:r>
    </w:p>
    <w:p>
      <w:pPr>
        <w:spacing w:after="100"/>
      </w:pPr>
      <w:r>
        <w:t xml:space="preserve">+ Proteínas: 15g</w:t>
      </w:r>
    </w:p>
    <w:p>
      <w:pPr>
        <w:spacing w:after="100"/>
      </w:pPr>
      <w:r>
        <w:t xml:space="preserve">+ Gorduras: 10g</w:t>
      </w:r>
    </w:p>
    <w:p>
      <w:pPr>
        <w:spacing w:after="100"/>
      </w:pPr>
      <w:r>
        <w:t xml:space="preserve">+ Carbohidratos: 60g</w:t>
      </w:r>
    </w:p>
    <w:p>
      <w:pPr>
        <w:spacing w:after="100"/>
      </w:pPr>
      <w:r>
        <w:t xml:space="preserve">+ Fibra: 5g</w:t>
      </w:r>
    </w:p>
    <w:p>
      <w:pPr>
        <w:spacing w:after="100"/>
      </w:pPr>
      <w:r>
        <w:t xml:space="preserve">**Almoço:**</w:t>
      </w:r>
    </w:p>
    <w:p>
      <w:pPr>
        <w:pStyle w:val="ListParagraph"/>
        <w:numPr>
          <w:ilvl w:val="0"/>
          <w:numId w:val="1"/>
        </w:numPr>
      </w:pPr>
      <w:r>
        <w:t xml:space="preserve">100g de frango grelhado com 50g de arroz integral e 20g de legumes (broccoli, couve-flor)</w:t>
      </w:r>
    </w:p>
    <w:p>
      <w:pPr>
        <w:spacing w:after="100"/>
      </w:pPr>
      <w:r>
        <w:t xml:space="preserve">+ Calorias: 350</w:t>
      </w:r>
    </w:p>
    <w:p>
      <w:pPr>
        <w:spacing w:after="100"/>
      </w:pPr>
      <w:r>
        <w:t xml:space="preserve">+ Proteínas: 30g</w:t>
      </w:r>
    </w:p>
    <w:p>
      <w:pPr>
        <w:spacing w:after="100"/>
      </w:pPr>
      <w:r>
        <w:t xml:space="preserve">+ Gorduras: 10g</w:t>
      </w:r>
    </w:p>
    <w:p>
      <w:pPr>
        <w:spacing w:after="100"/>
      </w:pPr>
      <w:r>
        <w:t xml:space="preserve">+ Carbohidratos: 40g</w:t>
      </w:r>
    </w:p>
    <w:p>
      <w:pPr>
        <w:spacing w:after="100"/>
      </w:pPr>
      <w:r>
        <w:t xml:space="preserve">+ Fibra: 5g</w:t>
      </w:r>
    </w:p>
    <w:p>
      <w:pPr>
        <w:spacing w:after="100"/>
      </w:pPr>
      <w:r>
        <w:t xml:space="preserve">**Jantar:**</w:t>
      </w:r>
    </w:p>
    <w:p>
      <w:pPr>
        <w:pStyle w:val="ListParagraph"/>
        <w:numPr>
          <w:ilvl w:val="0"/>
          <w:numId w:val="1"/>
        </w:numPr>
      </w:pPr>
      <w:r>
        <w:t xml:space="preserve">150g de salmão grelhado com 100g de quinoa e 20g de legumes (brócolis, couve-flor)</w:t>
      </w:r>
    </w:p>
    <w:p>
      <w:pPr>
        <w:spacing w:after="100"/>
      </w:pPr>
      <w:r>
        <w:t xml:space="preserve">+ Calorias: 400</w:t>
      </w:r>
    </w:p>
    <w:p>
      <w:pPr>
        <w:spacing w:after="100"/>
      </w:pPr>
      <w:r>
        <w:t xml:space="preserve">+ Proteínas: 40g</w:t>
      </w:r>
    </w:p>
    <w:p>
      <w:pPr>
        <w:spacing w:after="100"/>
      </w:pPr>
      <w:r>
        <w:t xml:space="preserve">+ Gorduras: 15g</w:t>
      </w:r>
    </w:p>
    <w:p>
      <w:pPr>
        <w:spacing w:after="100"/>
      </w:pPr>
      <w:r>
        <w:t xml:space="preserve">+ Carbohidratos: 30g</w:t>
      </w:r>
    </w:p>
    <w:p>
      <w:pPr>
        <w:spacing w:after="100"/>
      </w:pPr>
      <w:r>
        <w:t xml:space="preserve">+ Fibra: 5g</w:t>
      </w:r>
    </w:p>
    <w:p>
      <w:pPr>
        <w:spacing w:after="100"/>
      </w:pPr>
      <w:r>
        <w:t xml:space="preserve">**Ceia:**</w:t>
      </w:r>
    </w:p>
    <w:p>
      <w:pPr>
        <w:pStyle w:val="ListParagraph"/>
        <w:numPr>
          <w:ilvl w:val="0"/>
          <w:numId w:val="1"/>
        </w:numPr>
      </w:pPr>
      <w:r>
        <w:t xml:space="preserve">150g de iogurte natural com 20g de frutas (morangos, mirtilo) e 10g de nozes (amendoins)</w:t>
      </w:r>
    </w:p>
    <w:p>
      <w:pPr>
        <w:spacing w:after="100"/>
      </w:pPr>
      <w:r>
        <w:t xml:space="preserve">+ Calorias: 200</w:t>
      </w:r>
    </w:p>
    <w:p>
      <w:pPr>
        <w:spacing w:after="100"/>
      </w:pPr>
      <w:r>
        <w:t xml:space="preserve">+ Proteínas: 15g</w:t>
      </w:r>
    </w:p>
    <w:p>
      <w:pPr>
        <w:spacing w:after="100"/>
      </w:pPr>
      <w:r>
        <w:t xml:space="preserve">+ Gorduras: 5g</w:t>
      </w:r>
    </w:p>
    <w:p>
      <w:pPr>
        <w:spacing w:after="100"/>
      </w:pPr>
      <w:r>
        <w:t xml:space="preserve">+ Carbohidratos: 30g</w:t>
      </w:r>
    </w:p>
    <w:p>
      <w:pPr>
        <w:spacing w:after="100"/>
      </w:pPr>
      <w:r>
        <w:t xml:space="preserve">+ Fibra: 2g</w:t>
      </w:r>
    </w:p>
    <w:p>
      <w:pPr>
        <w:spacing w:after="100"/>
      </w:pPr>
      <w:r>
        <w:t xml:space="preserve">**Snacks:**</w:t>
      </w:r>
    </w:p>
    <w:p>
      <w:pPr>
        <w:pStyle w:val="ListParagraph"/>
        <w:numPr>
          <w:ilvl w:val="0"/>
          <w:numId w:val="1"/>
        </w:numPr>
      </w:pPr>
      <w:r>
        <w:t xml:space="preserve">20g de amendoins (120cal)</w:t>
      </w:r>
    </w:p>
    <w:p>
      <w:pPr>
        <w:pStyle w:val="ListParagraph"/>
        <w:numPr>
          <w:ilvl w:val="0"/>
          <w:numId w:val="1"/>
        </w:numPr>
      </w:pPr>
      <w:r>
        <w:t xml:space="preserve">50g de frutas secas (apricot, mirtilo) (160cal)</w:t>
      </w:r>
    </w:p>
    <w:p>
      <w:pPr>
        <w:spacing w:after="100"/>
      </w:pPr>
      <w:r>
        <w:t xml:space="preserve">**Observações:**</w:t>
      </w:r>
    </w:p>
    <w:p>
      <w:pPr>
        <w:pStyle w:val="ListParagraph"/>
        <w:numPr>
          <w:ilvl w:val="0"/>
          <w:numId w:val="1"/>
        </w:numPr>
      </w:pPr>
      <w:r>
        <w:t xml:space="preserve">Evite alimentos processados e ricos em gorduras saturadas.</w:t>
      </w:r>
    </w:p>
    <w:p>
      <w:pPr>
        <w:pStyle w:val="ListParagraph"/>
        <w:numPr>
          <w:ilvl w:val="0"/>
          <w:numId w:val="1"/>
        </w:numPr>
      </w:pPr>
      <w:r>
        <w:t xml:space="preserve">Escolha opções de proteína magra (frango, peixe) e opte por carboidratos complexos (aveia, arroz integral).</w:t>
      </w:r>
    </w:p>
    <w:p>
      <w:pPr>
        <w:pStyle w:val="ListParagraph"/>
        <w:numPr>
          <w:ilvl w:val="0"/>
          <w:numId w:val="1"/>
        </w:numPr>
      </w:pPr>
      <w:r>
        <w:t xml:space="preserve">Aumente a ingestão de frutas e legumes para atingir as recomendações diárias de fibra e nutrientes essenciais.</w:t>
      </w:r>
    </w:p>
    <w:p>
      <w:pPr>
        <w:pStyle w:val="ListParagraph"/>
        <w:numPr>
          <w:ilvl w:val="0"/>
          <w:numId w:val="1"/>
        </w:numPr>
      </w:pPr>
      <w:r>
        <w:t xml:space="preserve">Beba ao menos 2 litros de água por dia.</w:t>
      </w:r>
    </w:p>
    <w:p>
      <w:pPr>
        <w:spacing w:after="100"/>
      </w:pPr>
      <w:r>
        <w:t xml:space="preserve">**Acompanhamento:**</w:t>
      </w:r>
    </w:p>
    <w:p>
      <w:pPr>
        <w:spacing w:after="100"/>
      </w:pPr>
      <w:r>
        <w:t xml:space="preserve">Este plano alimentar é apenas uma sugestão e não substitui a orientação médica personalizada. Maria José deve consultar seu médico para ajustar suas necessidades nutricionais específicas e monitorar seus progressos.</w:t>
      </w:r>
    </w:p>
    <w:p>
      <w:pPr>
        <w:spacing w:before="200"/>
        <w:jc w:val="center"/>
      </w:pPr>
      <w:r>
        <w:rPr>
          <w:sz w:val="20"/>
          <w:szCs w:val="20"/>
        </w:rPr>
        <w:t xml:space="preserve">This plan was generated automatically by DietHub.</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2025-04-05T01:38:50.890Z</dcterms:created>
  <dcterms:modified xsi:type="dcterms:W3CDTF">2025-04-05T01:38:50.891Z</dcterms:modified>
</cp:coreProperties>
</file>

<file path=docProps/custom.xml><?xml version="1.0" encoding="utf-8"?>
<Properties xmlns="http://schemas.openxmlformats.org/officeDocument/2006/custom-properties" xmlns:vt="http://schemas.openxmlformats.org/officeDocument/2006/docPropsVTypes"/>
</file>