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Turma : ADS- 4NB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 : Pedro Viana Genuino - 01588944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5ux2w1jztz1b" w:id="0"/>
      <w:bookmarkEnd w:id="0"/>
      <w:r w:rsidDel="00000000" w:rsidR="00000000" w:rsidRPr="00000000">
        <w:rPr>
          <w:rtl w:val="0"/>
        </w:rPr>
        <w:t xml:space="preserve">Aplicação da eficiência energética na computação em nuvem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tema eficiência energética é uma pauta extremamente relevante para o dia a dia de profissionais da área de tecnologia. Tendo em vista seu alto impacto nas empresas e negócios, tanto financeiro quanto ambiental. Essa relevância é ressaltada pela ONU ao lançar e reforçar a “Agenda 2030”, que consiste em todos os países membros desenvolverem políticas para o desenvolvimento sustentável até o ano de 2030.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Dentro da tecnologia, o cloud computing é uma ferramenta em ascensão, que se refere a um modelo de computação que permite o acesso remoto a serviços de computação, como armazenamento de dados, processamento e softwares, através da internet. Em vez de ter infraestrutura física local (como servidores ou datacenters), as empresas e indivíduos podem utilizar recursos computacionais oferecidos por provedores de nuvem (como AWS, Google Cloud, Microsoft Azure), pagando apenas pelo uso. Isso traz flexibilidade, escalabilidade e redução de custos operacionais.E esta tecnologia quando comparada com a alternativa de infraestrutura on premise é extremamente superior em questão de eficiência energética.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 entanto, apesar do número crescente de empresas que adotam a computação em nuvem, a área ainda carece de estudos que possam demonstrar de fato as maneiras mais eficientes de se fazer a transição local/nuvem.Essa escassez de dados concretos deixa em aberto a situação fazendo com que surjam muitas promessas em relação ao tópico, ainda mais com os países buscando atingir o mais rápido possível a agenda da ONU, o que pode ser prejudicial para o mercado no futuro.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