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Turma : ADS- 4NB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Aluno : Pedro Viana Genuino - 01588944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Resenha sobre a Computação em Nuvem e a AWS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computação em nuvem transformou significativamente a maneira como empresas e indivíduos acessam e utilizam recursos de TI. Antes da sua popularização, as empresas eram obrigadas a investir pesadamente em infraestrutura física, como servidores e datacenters, o que resultava em altos custos e baixa eficiência operacional. A introdução de tecnologias como máquinas virtuais e contêineres permitiu a execução de múltiplos ambientes de computação em um único hardware, reduzindo assim o desperdício de recursos e promovendo um uso mais eficiente da infraestrutura existente.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Amazon Web Services (AWS), lançada em 2006, emergiu como uma das principais fornecedoras de serviços em nuvem, democratizando o acesso a recursos de computação escaláveis e avançados. A AWS permite que empresas e indivíduos paguem apenas pelos recursos que utilizam, eliminando a necessidade de altos investimentos iniciais em infraestrutura física. Isso possibilitou um rápido desenvolvimento e implantação de aplicações na nuvem, promovendo um ambiente de inovação e agilidade.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Empresas de diversos setores adotaram a cloud computing para impulsionar a inovação, a transformação digital e iniciativas de impacto social. Exemplos notáveis incluem a Netflix e a Airbnb, que utilizam a AWS para alcançar escalabilidade e inovação contínua. Esses exemplos destacam a versatilidade da computação em nuvem em atender a diferentes demandas e promover um crescimento sustentável.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futuro da computação em nuvem aponta para tendências como a computação híbrida e multi-nuvem, a computação de borda, a computação serverless e a inteligência artificial. Em resumo, a computação em nuvem, liderada por provedores como a AWS, transformou o cenário tecnológico, tornando os negócios mais rápidos, escaláveis e acessíveis, e continuará a moldar o futuro da TI e da inovação empresarial.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