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61D0" w14:textId="34697A00" w:rsidR="0007133D" w:rsidRPr="00B97AC4" w:rsidRDefault="0007133D" w:rsidP="008F296B">
      <w:pPr>
        <w:jc w:val="center"/>
        <w:rPr>
          <w:lang w:eastAsia="pt-BR"/>
        </w:rPr>
      </w:pPr>
      <w:r w:rsidRPr="00B97AC4">
        <w:rPr>
          <w:lang w:eastAsia="pt-BR"/>
        </w:rPr>
        <w:t>Fatec Sorocaba</w:t>
      </w:r>
    </w:p>
    <w:p w14:paraId="4D7A228C" w14:textId="2B165612" w:rsidR="0007133D" w:rsidRPr="00B97AC4" w:rsidRDefault="0007133D" w:rsidP="008F296B">
      <w:pPr>
        <w:jc w:val="center"/>
        <w:rPr>
          <w:lang w:eastAsia="pt-BR"/>
        </w:rPr>
      </w:pPr>
      <w:r w:rsidRPr="00B97AC4">
        <w:rPr>
          <w:lang w:eastAsia="pt-BR"/>
        </w:rPr>
        <w:t xml:space="preserve">Davi Ryan </w:t>
      </w:r>
      <w:proofErr w:type="spellStart"/>
      <w:r w:rsidRPr="00B97AC4">
        <w:rPr>
          <w:lang w:eastAsia="pt-BR"/>
        </w:rPr>
        <w:t>Konuma</w:t>
      </w:r>
      <w:proofErr w:type="spellEnd"/>
      <w:r w:rsidRPr="00B97AC4">
        <w:rPr>
          <w:lang w:eastAsia="pt-BR"/>
        </w:rPr>
        <w:t xml:space="preserve"> Lima</w:t>
      </w:r>
    </w:p>
    <w:p w14:paraId="3B7C8E3C" w14:textId="77777777" w:rsidR="0007133D" w:rsidRPr="00B97AC4" w:rsidRDefault="0007133D" w:rsidP="0007133D">
      <w:pPr>
        <w:spacing w:before="225" w:after="225" w:line="240" w:lineRule="auto"/>
        <w:ind w:left="0" w:right="0"/>
        <w:jc w:val="center"/>
        <w:outlineLvl w:val="1"/>
        <w:rPr>
          <w:rFonts w:eastAsia="Times New Roman"/>
          <w:lang w:eastAsia="pt-BR"/>
        </w:rPr>
      </w:pPr>
    </w:p>
    <w:p w14:paraId="2371D886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C9A2F4C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2817EDCD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4AE74651" w14:textId="77777777" w:rsidR="00B97AC4" w:rsidRDefault="00B97AC4" w:rsidP="008F296B">
      <w:pPr>
        <w:jc w:val="center"/>
        <w:rPr>
          <w:lang w:eastAsia="pt-BR"/>
        </w:rPr>
      </w:pPr>
    </w:p>
    <w:p w14:paraId="700B6C3C" w14:textId="77777777" w:rsidR="00B97AC4" w:rsidRDefault="00B97AC4" w:rsidP="008F296B">
      <w:pPr>
        <w:jc w:val="center"/>
        <w:rPr>
          <w:lang w:eastAsia="pt-BR"/>
        </w:rPr>
      </w:pPr>
    </w:p>
    <w:p w14:paraId="318322F9" w14:textId="77777777" w:rsidR="00B97AC4" w:rsidRDefault="00B97AC4" w:rsidP="008F296B">
      <w:pPr>
        <w:jc w:val="center"/>
        <w:rPr>
          <w:lang w:eastAsia="pt-BR"/>
        </w:rPr>
      </w:pPr>
    </w:p>
    <w:p w14:paraId="79E2B435" w14:textId="77777777" w:rsidR="00B97AC4" w:rsidRDefault="00B97AC4" w:rsidP="008F296B">
      <w:pPr>
        <w:jc w:val="center"/>
        <w:rPr>
          <w:lang w:eastAsia="pt-BR"/>
        </w:rPr>
      </w:pPr>
    </w:p>
    <w:p w14:paraId="3B63357D" w14:textId="0EE17218" w:rsidR="008F296B" w:rsidRPr="00B97AC4" w:rsidRDefault="008F296B" w:rsidP="008F296B">
      <w:pPr>
        <w:jc w:val="center"/>
        <w:rPr>
          <w:lang w:eastAsia="pt-BR"/>
        </w:rPr>
      </w:pPr>
      <w:r w:rsidRPr="00B97AC4">
        <w:rPr>
          <w:lang w:eastAsia="pt-BR"/>
        </w:rPr>
        <w:t>APIs e integrações</w:t>
      </w:r>
    </w:p>
    <w:p w14:paraId="3DD4FEAF" w14:textId="19989B64" w:rsidR="008F296B" w:rsidRPr="00B97AC4" w:rsidRDefault="008F296B" w:rsidP="008F296B">
      <w:pPr>
        <w:jc w:val="center"/>
        <w:rPr>
          <w:lang w:eastAsia="pt-BR"/>
        </w:rPr>
      </w:pPr>
      <w:r w:rsidRPr="00B97AC4">
        <w:rPr>
          <w:lang w:eastAsia="pt-BR"/>
        </w:rPr>
        <w:t>Conceitos, Tipos, Ferramentas, exemplos</w:t>
      </w:r>
    </w:p>
    <w:p w14:paraId="2BAB8326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86BFF89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3626A39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67CCC90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3B9FDB2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291EB7C8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3CAF60A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40642203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419B6EEB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7319D6BE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3D8EB2E1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62E1B919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37D261B4" w14:textId="77777777" w:rsidR="00B97AC4" w:rsidRDefault="00B97AC4" w:rsidP="008F296B">
      <w:pPr>
        <w:jc w:val="center"/>
        <w:rPr>
          <w:lang w:eastAsia="pt-BR"/>
        </w:rPr>
      </w:pPr>
    </w:p>
    <w:p w14:paraId="65712733" w14:textId="77777777" w:rsidR="00B97AC4" w:rsidRDefault="00B97AC4" w:rsidP="008F296B">
      <w:pPr>
        <w:jc w:val="center"/>
        <w:rPr>
          <w:lang w:eastAsia="pt-BR"/>
        </w:rPr>
      </w:pPr>
    </w:p>
    <w:p w14:paraId="48E57EA7" w14:textId="77777777" w:rsidR="00B97AC4" w:rsidRDefault="00B97AC4" w:rsidP="008F296B">
      <w:pPr>
        <w:jc w:val="center"/>
        <w:rPr>
          <w:lang w:eastAsia="pt-BR"/>
        </w:rPr>
      </w:pPr>
    </w:p>
    <w:p w14:paraId="452FBB2B" w14:textId="6B391B95" w:rsidR="008F296B" w:rsidRPr="00B97AC4" w:rsidRDefault="0007133D" w:rsidP="008F296B">
      <w:pPr>
        <w:jc w:val="center"/>
        <w:rPr>
          <w:lang w:eastAsia="pt-BR"/>
        </w:rPr>
      </w:pPr>
      <w:r w:rsidRPr="00B97AC4">
        <w:rPr>
          <w:lang w:eastAsia="pt-BR"/>
        </w:rPr>
        <w:t>Sorocaba</w:t>
      </w:r>
    </w:p>
    <w:p w14:paraId="1C987373" w14:textId="41C2FD24" w:rsidR="00B97AC4" w:rsidRPr="00B97AC4" w:rsidRDefault="0007133D" w:rsidP="00B97AC4">
      <w:pPr>
        <w:jc w:val="center"/>
        <w:rPr>
          <w:lang w:eastAsia="pt-BR"/>
        </w:rPr>
      </w:pPr>
      <w:r w:rsidRPr="00B97AC4">
        <w:rPr>
          <w:lang w:eastAsia="pt-BR"/>
        </w:rPr>
        <w:t>202</w:t>
      </w:r>
      <w:r w:rsidR="00B97AC4">
        <w:rPr>
          <w:lang w:eastAsia="pt-BR"/>
        </w:rPr>
        <w:t>4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58434704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7E7D4366" w14:textId="7ED875C2" w:rsidR="0007133D" w:rsidRPr="00B97AC4" w:rsidRDefault="0007133D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97AC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683C589C" w14:textId="75F6227D" w:rsidR="00B97AC4" w:rsidRDefault="000713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B97AC4">
            <w:fldChar w:fldCharType="begin"/>
          </w:r>
          <w:r w:rsidRPr="00B97AC4">
            <w:instrText xml:space="preserve"> TOC \o "1-3" \h \z \u </w:instrText>
          </w:r>
          <w:r w:rsidRPr="00B97AC4">
            <w:fldChar w:fldCharType="separate"/>
          </w:r>
          <w:hyperlink w:anchor="_Toc160031318" w:history="1">
            <w:r w:rsidR="00B97AC4" w:rsidRPr="00BD16E0">
              <w:rPr>
                <w:rStyle w:val="Hyperlink"/>
                <w:rFonts w:eastAsia="Times New Roman"/>
                <w:noProof/>
                <w:lang w:eastAsia="pt-BR"/>
              </w:rPr>
              <w:t>O que é uma API?</w:t>
            </w:r>
            <w:r w:rsidR="00B97AC4">
              <w:rPr>
                <w:noProof/>
                <w:webHidden/>
              </w:rPr>
              <w:tab/>
            </w:r>
            <w:r w:rsidR="00B97AC4">
              <w:rPr>
                <w:noProof/>
                <w:webHidden/>
              </w:rPr>
              <w:fldChar w:fldCharType="begin"/>
            </w:r>
            <w:r w:rsidR="00B97AC4">
              <w:rPr>
                <w:noProof/>
                <w:webHidden/>
              </w:rPr>
              <w:instrText xml:space="preserve"> PAGEREF _Toc160031318 \h </w:instrText>
            </w:r>
            <w:r w:rsidR="00B97AC4">
              <w:rPr>
                <w:noProof/>
                <w:webHidden/>
              </w:rPr>
            </w:r>
            <w:r w:rsidR="00B97AC4">
              <w:rPr>
                <w:noProof/>
                <w:webHidden/>
              </w:rPr>
              <w:fldChar w:fldCharType="separate"/>
            </w:r>
            <w:r w:rsidR="00B97AC4">
              <w:rPr>
                <w:noProof/>
                <w:webHidden/>
              </w:rPr>
              <w:t>2</w:t>
            </w:r>
            <w:r w:rsidR="00B97AC4">
              <w:rPr>
                <w:noProof/>
                <w:webHidden/>
              </w:rPr>
              <w:fldChar w:fldCharType="end"/>
            </w:r>
          </w:hyperlink>
        </w:p>
        <w:p w14:paraId="6E203DBF" w14:textId="3F9C1B16" w:rsidR="00B97AC4" w:rsidRDefault="00B97AC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19" w:history="1">
            <w:r w:rsidRPr="00BD16E0">
              <w:rPr>
                <w:rStyle w:val="Hyperlink"/>
                <w:rFonts w:eastAsia="Times New Roman"/>
                <w:noProof/>
                <w:lang w:eastAsia="pt-BR"/>
              </w:rPr>
              <w:t>Como as APIs funcionam?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C9DC" w14:textId="4084F79D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0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F854" w14:textId="2EE17A2A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1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8E93" w14:textId="745A57CD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2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226" w14:textId="141138C8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3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DFFC" w14:textId="088D476A" w:rsidR="00B97AC4" w:rsidRDefault="00B97AC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4" w:history="1">
            <w:r w:rsidRPr="00BD16E0">
              <w:rPr>
                <w:rStyle w:val="Hyperlink"/>
                <w:rFonts w:eastAsia="Times New Roman"/>
                <w:noProof/>
                <w:lang w:eastAsia="pt-BR"/>
              </w:rPr>
              <w:t>Quais são os diferentes tipos de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D1FD" w14:textId="3CB95AD2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5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privadas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B21A" w14:textId="6DE78E32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6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4519" w14:textId="7BF8D125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7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de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85A8" w14:textId="6F6960B1" w:rsidR="00B97AC4" w:rsidRDefault="00B97AC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8" w:history="1">
            <w:r w:rsidRPr="00BD16E0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APIs compostas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5300" w14:textId="6788D381" w:rsidR="00B97AC4" w:rsidRDefault="00B97A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29" w:history="1">
            <w:r w:rsidRPr="00BD16E0">
              <w:rPr>
                <w:rStyle w:val="Hyperlink"/>
                <w:rFonts w:eastAsia="Times New Roman"/>
                <w:noProof/>
                <w:lang w:eastAsia="pt-BR"/>
              </w:rPr>
              <w:t>Ferramentas para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0018" w14:textId="61146896" w:rsidR="00B97AC4" w:rsidRDefault="00B97AC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30" w:history="1">
            <w:r w:rsidRPr="00BD16E0">
              <w:rPr>
                <w:rStyle w:val="Hyperlink"/>
                <w:noProof/>
              </w:rPr>
              <w:t>Gateway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4B12" w14:textId="106CC080" w:rsidR="00B97AC4" w:rsidRDefault="00B97AC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31" w:history="1">
            <w:r w:rsidRPr="00BD16E0">
              <w:rPr>
                <w:rStyle w:val="Hyperlink"/>
                <w:noProof/>
              </w:rPr>
              <w:t>Ferramentas de design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CDC6" w14:textId="764952A7" w:rsidR="00B97AC4" w:rsidRDefault="00B97A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0031332" w:history="1">
            <w:r w:rsidRPr="00BD16E0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A953" w14:textId="7EFE15C5" w:rsidR="0007133D" w:rsidRPr="00B97AC4" w:rsidRDefault="0007133D">
          <w:r w:rsidRPr="00B97AC4">
            <w:rPr>
              <w:b/>
              <w:bCs/>
            </w:rPr>
            <w:fldChar w:fldCharType="end"/>
          </w:r>
        </w:p>
      </w:sdtContent>
    </w:sdt>
    <w:p w14:paraId="6D0B5BA3" w14:textId="77777777" w:rsidR="0007133D" w:rsidRPr="00B97AC4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24017643" w14:textId="571187F5" w:rsidR="008F296B" w:rsidRPr="00B97AC4" w:rsidRDefault="008F296B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69996F9" w14:textId="77777777" w:rsidR="008F296B" w:rsidRPr="00B97AC4" w:rsidRDefault="008F296B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7D17945F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  <w:bookmarkStart w:id="0" w:name="_Toc160031318"/>
    </w:p>
    <w:p w14:paraId="09D64894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473290D8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5BC7D125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3397BBED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36CF98B4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1574AF5A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658D0065" w14:textId="77777777" w:rsidR="00B97AC4" w:rsidRDefault="00B97AC4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</w:p>
    <w:p w14:paraId="124AC0EA" w14:textId="3877C352" w:rsidR="0007133D" w:rsidRPr="0007133D" w:rsidRDefault="0007133D" w:rsidP="0007133D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lastRenderedPageBreak/>
        <w:t>O que é uma API?</w:t>
      </w:r>
      <w:bookmarkEnd w:id="0"/>
    </w:p>
    <w:p w14:paraId="58D78E73" w14:textId="29822949" w:rsidR="0007133D" w:rsidRPr="0007133D" w:rsidRDefault="00686DED" w:rsidP="0007133D">
      <w:pPr>
        <w:spacing w:line="240" w:lineRule="auto"/>
        <w:ind w:left="0" w:right="0"/>
        <w:jc w:val="left"/>
        <w:rPr>
          <w:rFonts w:eastAsia="Times New Roman"/>
          <w:lang w:eastAsia="pt-BR"/>
        </w:rPr>
      </w:pPr>
      <w:r w:rsidRPr="00B97AC4">
        <w:rPr>
          <w:rFonts w:eastAsia="Times New Roman"/>
          <w:lang w:eastAsia="pt-BR"/>
        </w:rPr>
        <w:t xml:space="preserve">As </w:t>
      </w:r>
      <w:proofErr w:type="gramStart"/>
      <w:r w:rsidR="0007133D" w:rsidRPr="0007133D">
        <w:rPr>
          <w:rFonts w:eastAsia="Times New Roman"/>
          <w:lang w:eastAsia="pt-BR"/>
        </w:rPr>
        <w:t>APIs</w:t>
      </w:r>
      <w:r w:rsidRPr="00B97AC4">
        <w:rPr>
          <w:rFonts w:eastAsia="Times New Roman"/>
          <w:lang w:eastAsia="pt-BR"/>
        </w:rPr>
        <w:t>(</w:t>
      </w:r>
      <w:proofErr w:type="spellStart"/>
      <w:proofErr w:type="gramEnd"/>
      <w:r w:rsidRPr="0007133D">
        <w:rPr>
          <w:rFonts w:eastAsia="Times New Roman"/>
          <w:lang w:eastAsia="pt-BR"/>
        </w:rPr>
        <w:t>Application</w:t>
      </w:r>
      <w:proofErr w:type="spellEnd"/>
      <w:r w:rsidRPr="0007133D">
        <w:rPr>
          <w:rFonts w:eastAsia="Times New Roman"/>
          <w:lang w:eastAsia="pt-BR"/>
        </w:rPr>
        <w:t xml:space="preserve"> </w:t>
      </w:r>
      <w:proofErr w:type="spellStart"/>
      <w:r w:rsidRPr="0007133D">
        <w:rPr>
          <w:rFonts w:eastAsia="Times New Roman"/>
          <w:lang w:eastAsia="pt-BR"/>
        </w:rPr>
        <w:t>Programming</w:t>
      </w:r>
      <w:proofErr w:type="spellEnd"/>
      <w:r w:rsidRPr="0007133D">
        <w:rPr>
          <w:rFonts w:eastAsia="Times New Roman"/>
          <w:lang w:eastAsia="pt-BR"/>
        </w:rPr>
        <w:t xml:space="preserve"> Interface</w:t>
      </w:r>
      <w:r w:rsidRPr="00B97AC4">
        <w:rPr>
          <w:rFonts w:eastAsia="Times New Roman"/>
          <w:lang w:eastAsia="pt-BR"/>
        </w:rPr>
        <w:t xml:space="preserve">) são como uma ponte que interligam dois softwares para que eles possam se comunicar. É como um conjunto de regras e instruções para que estes dois sistemas interajam entre si. Por exemplo, temos um software de dados meteorológicos, que são atualizados diariamente, e temos o aplicativo de previsão do tempo do seu celular que necessita desses dados meteorológicos, então este aplicativo deve “falar”, ou sendo mais </w:t>
      </w:r>
      <w:proofErr w:type="gramStart"/>
      <w:r w:rsidRPr="00B97AC4">
        <w:rPr>
          <w:rFonts w:eastAsia="Times New Roman"/>
          <w:lang w:eastAsia="pt-BR"/>
        </w:rPr>
        <w:t>técnico ,</w:t>
      </w:r>
      <w:proofErr w:type="gramEnd"/>
      <w:r w:rsidRPr="00B97AC4">
        <w:rPr>
          <w:rFonts w:eastAsia="Times New Roman"/>
          <w:lang w:eastAsia="pt-BR"/>
        </w:rPr>
        <w:t xml:space="preserve"> consumir a API do software de dados meteorológicos.</w:t>
      </w:r>
    </w:p>
    <w:p w14:paraId="78A277BF" w14:textId="0BD8CE14" w:rsidR="00B97AC4" w:rsidRPr="00B97AC4" w:rsidRDefault="0007133D" w:rsidP="00B97AC4">
      <w:pPr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  <w:bookmarkStart w:id="1" w:name="_Toc160031319"/>
      <w:r w:rsidRPr="0007133D">
        <w:rPr>
          <w:rFonts w:eastAsia="Times New Roman"/>
          <w:lang w:eastAsia="pt-BR"/>
        </w:rPr>
        <w:t>Como as APIs funcionam?</w:t>
      </w:r>
      <w:bookmarkEnd w:id="1"/>
    </w:p>
    <w:p w14:paraId="3DA54002" w14:textId="78E7A3C3" w:rsidR="0007133D" w:rsidRPr="00B97AC4" w:rsidRDefault="00143CE4" w:rsidP="00B97AC4">
      <w:pPr>
        <w:ind w:left="0"/>
        <w:rPr>
          <w:lang w:eastAsia="pt-BR"/>
        </w:rPr>
      </w:pPr>
      <w:r w:rsidRPr="00B97AC4">
        <w:rPr>
          <w:lang w:eastAsia="pt-BR"/>
        </w:rPr>
        <w:t>Dentro da</w:t>
      </w:r>
      <w:r w:rsidR="0007133D" w:rsidRPr="00B97AC4">
        <w:rPr>
          <w:lang w:eastAsia="pt-BR"/>
        </w:rPr>
        <w:t xml:space="preserve"> arquitetura d</w:t>
      </w:r>
      <w:r w:rsidRPr="00B97AC4">
        <w:rPr>
          <w:lang w:eastAsia="pt-BR"/>
        </w:rPr>
        <w:t>e uma</w:t>
      </w:r>
      <w:r w:rsidR="0007133D" w:rsidRPr="00B97AC4">
        <w:rPr>
          <w:lang w:eastAsia="pt-BR"/>
        </w:rPr>
        <w:t xml:space="preserve"> API</w:t>
      </w:r>
      <w:r w:rsidRPr="00B97AC4">
        <w:rPr>
          <w:lang w:eastAsia="pt-BR"/>
        </w:rPr>
        <w:t xml:space="preserve"> nós temos um Cliente e um Servidor</w:t>
      </w:r>
      <w:r w:rsidR="0007133D" w:rsidRPr="00B97AC4">
        <w:rPr>
          <w:lang w:eastAsia="pt-BR"/>
        </w:rPr>
        <w:t xml:space="preserve">. </w:t>
      </w:r>
      <w:r w:rsidRPr="00B97AC4">
        <w:rPr>
          <w:lang w:eastAsia="pt-BR"/>
        </w:rPr>
        <w:t>O software</w:t>
      </w:r>
      <w:r w:rsidR="0007133D" w:rsidRPr="00B97AC4">
        <w:rPr>
          <w:lang w:eastAsia="pt-BR"/>
        </w:rPr>
        <w:t xml:space="preserve"> que </w:t>
      </w:r>
      <w:r w:rsidRPr="00B97AC4">
        <w:rPr>
          <w:lang w:eastAsia="pt-BR"/>
        </w:rPr>
        <w:t>consome a API</w:t>
      </w:r>
      <w:r w:rsidR="0007133D" w:rsidRPr="00B97AC4">
        <w:rPr>
          <w:lang w:eastAsia="pt-BR"/>
        </w:rPr>
        <w:t xml:space="preserve"> é chamad</w:t>
      </w:r>
      <w:r w:rsidRPr="00B97AC4">
        <w:rPr>
          <w:lang w:eastAsia="pt-BR"/>
        </w:rPr>
        <w:t>o</w:t>
      </w:r>
      <w:r w:rsidR="0007133D" w:rsidRPr="00B97AC4">
        <w:rPr>
          <w:lang w:eastAsia="pt-BR"/>
        </w:rPr>
        <w:t xml:space="preserve"> de cliente e a </w:t>
      </w:r>
      <w:r w:rsidRPr="00B97AC4">
        <w:rPr>
          <w:lang w:eastAsia="pt-BR"/>
        </w:rPr>
        <w:t>API</w:t>
      </w:r>
      <w:r w:rsidR="0007133D" w:rsidRPr="00B97AC4">
        <w:rPr>
          <w:lang w:eastAsia="pt-BR"/>
        </w:rPr>
        <w:t xml:space="preserve"> é chamad</w:t>
      </w:r>
      <w:r w:rsidRPr="00B97AC4">
        <w:rPr>
          <w:lang w:eastAsia="pt-BR"/>
        </w:rPr>
        <w:t>o de</w:t>
      </w:r>
      <w:r w:rsidR="0007133D" w:rsidRPr="00B97AC4">
        <w:rPr>
          <w:lang w:eastAsia="pt-BR"/>
        </w:rPr>
        <w:t xml:space="preserve"> servidor. Então, no exemplo do clima, o banco de dados meteorológico do instituto é o servidor e o aplicativo móvel é o cliente. </w:t>
      </w:r>
    </w:p>
    <w:p w14:paraId="07956E5D" w14:textId="77777777" w:rsidR="0007133D" w:rsidRPr="0007133D" w:rsidRDefault="0007133D" w:rsidP="0007133D">
      <w:pPr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>Existem quatro maneiras diferentes pelas quais as APIs podem funcionar, dependendo de quando e por que elas foram criadas.</w:t>
      </w:r>
    </w:p>
    <w:p w14:paraId="0AB78CE7" w14:textId="77777777" w:rsidR="0007133D" w:rsidRPr="0007133D" w:rsidRDefault="0007133D" w:rsidP="0007133D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2" w:name="_Toc160031320"/>
      <w:r w:rsidRPr="0007133D">
        <w:rPr>
          <w:rFonts w:eastAsia="Times New Roman"/>
          <w:b/>
          <w:bCs/>
          <w:lang w:eastAsia="pt-BR"/>
        </w:rPr>
        <w:t>APIs SOAP</w:t>
      </w:r>
      <w:bookmarkEnd w:id="2"/>
      <w:r w:rsidRPr="0007133D">
        <w:rPr>
          <w:rFonts w:eastAsia="Times New Roman"/>
          <w:b/>
          <w:bCs/>
          <w:lang w:eastAsia="pt-BR"/>
        </w:rPr>
        <w:t> </w:t>
      </w:r>
    </w:p>
    <w:p w14:paraId="3EA5265A" w14:textId="69827822" w:rsidR="0007133D" w:rsidRPr="0007133D" w:rsidRDefault="0007133D" w:rsidP="0007133D">
      <w:pPr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 xml:space="preserve">Essas APIs usam o </w:t>
      </w:r>
      <w:proofErr w:type="spellStart"/>
      <w:r w:rsidRPr="0007133D">
        <w:rPr>
          <w:rFonts w:eastAsia="Times New Roman"/>
          <w:lang w:eastAsia="pt-BR"/>
        </w:rPr>
        <w:t>Simple</w:t>
      </w:r>
      <w:proofErr w:type="spellEnd"/>
      <w:r w:rsidRPr="0007133D">
        <w:rPr>
          <w:rFonts w:eastAsia="Times New Roman"/>
          <w:lang w:eastAsia="pt-BR"/>
        </w:rPr>
        <w:t xml:space="preserve"> </w:t>
      </w:r>
      <w:proofErr w:type="spellStart"/>
      <w:r w:rsidRPr="0007133D">
        <w:rPr>
          <w:rFonts w:eastAsia="Times New Roman"/>
          <w:lang w:eastAsia="pt-BR"/>
        </w:rPr>
        <w:t>Object</w:t>
      </w:r>
      <w:proofErr w:type="spellEnd"/>
      <w:r w:rsidRPr="0007133D">
        <w:rPr>
          <w:rFonts w:eastAsia="Times New Roman"/>
          <w:lang w:eastAsia="pt-BR"/>
        </w:rPr>
        <w:t xml:space="preserve"> Access </w:t>
      </w:r>
      <w:proofErr w:type="spellStart"/>
      <w:r w:rsidRPr="0007133D">
        <w:rPr>
          <w:rFonts w:eastAsia="Times New Roman"/>
          <w:lang w:eastAsia="pt-BR"/>
        </w:rPr>
        <w:t>Protocol</w:t>
      </w:r>
      <w:proofErr w:type="spellEnd"/>
      <w:r w:rsidRPr="0007133D">
        <w:rPr>
          <w:rFonts w:eastAsia="Times New Roman"/>
          <w:lang w:eastAsia="pt-BR"/>
        </w:rPr>
        <w:t xml:space="preserve"> (Protocolo de Acesso a Objetos Simples). Cliente e servidor trocam mensagens usando XML. </w:t>
      </w:r>
    </w:p>
    <w:p w14:paraId="60BD1985" w14:textId="77777777" w:rsidR="0007133D" w:rsidRPr="0007133D" w:rsidRDefault="0007133D" w:rsidP="0007133D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3" w:name="_Toc160031321"/>
      <w:r w:rsidRPr="0007133D">
        <w:rPr>
          <w:rFonts w:eastAsia="Times New Roman"/>
          <w:b/>
          <w:bCs/>
          <w:lang w:eastAsia="pt-BR"/>
        </w:rPr>
        <w:t>APIs RPC</w:t>
      </w:r>
      <w:bookmarkEnd w:id="3"/>
    </w:p>
    <w:p w14:paraId="5188E074" w14:textId="77777777" w:rsidR="0007133D" w:rsidRPr="0007133D" w:rsidRDefault="0007133D" w:rsidP="0007133D">
      <w:pPr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 xml:space="preserve">Essas APIs são conhecidas como Remote Procedure </w:t>
      </w:r>
      <w:proofErr w:type="spellStart"/>
      <w:r w:rsidRPr="0007133D">
        <w:rPr>
          <w:rFonts w:eastAsia="Times New Roman"/>
          <w:lang w:eastAsia="pt-BR"/>
        </w:rPr>
        <w:t>Calls</w:t>
      </w:r>
      <w:proofErr w:type="spellEnd"/>
      <w:r w:rsidRPr="0007133D">
        <w:rPr>
          <w:rFonts w:eastAsia="Times New Roman"/>
          <w:lang w:eastAsia="pt-BR"/>
        </w:rPr>
        <w:t xml:space="preserve"> (Chamadas de Procedimento Remoto). O cliente conclui uma função (ou um procedimento) no servidor e o servidor envia a saída de volta ao cliente.</w:t>
      </w:r>
    </w:p>
    <w:p w14:paraId="0B179384" w14:textId="77777777" w:rsidR="0007133D" w:rsidRPr="0007133D" w:rsidRDefault="0007133D" w:rsidP="0007133D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4" w:name="_Toc160031322"/>
      <w:r w:rsidRPr="0007133D">
        <w:rPr>
          <w:rFonts w:eastAsia="Times New Roman"/>
          <w:b/>
          <w:bCs/>
          <w:lang w:eastAsia="pt-BR"/>
        </w:rPr>
        <w:t xml:space="preserve">APIs </w:t>
      </w:r>
      <w:proofErr w:type="spellStart"/>
      <w:r w:rsidRPr="0007133D">
        <w:rPr>
          <w:rFonts w:eastAsia="Times New Roman"/>
          <w:b/>
          <w:bCs/>
          <w:lang w:eastAsia="pt-BR"/>
        </w:rPr>
        <w:t>WebSocket</w:t>
      </w:r>
      <w:bookmarkEnd w:id="4"/>
      <w:proofErr w:type="spellEnd"/>
    </w:p>
    <w:p w14:paraId="2282EC79" w14:textId="06666B25" w:rsidR="0007133D" w:rsidRPr="0007133D" w:rsidRDefault="0007133D" w:rsidP="0007133D">
      <w:pPr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 xml:space="preserve">A API de </w:t>
      </w:r>
      <w:proofErr w:type="spellStart"/>
      <w:r w:rsidRPr="0007133D">
        <w:rPr>
          <w:rFonts w:eastAsia="Times New Roman"/>
          <w:lang w:eastAsia="pt-BR"/>
        </w:rPr>
        <w:t>WebSocket</w:t>
      </w:r>
      <w:proofErr w:type="spellEnd"/>
      <w:r w:rsidRPr="0007133D">
        <w:rPr>
          <w:rFonts w:eastAsia="Times New Roman"/>
          <w:lang w:eastAsia="pt-BR"/>
        </w:rPr>
        <w:t xml:space="preserve"> é outro desenvolvimento de API da Web moderno que usa objetos JSON para transmitir dados. Uma API </w:t>
      </w:r>
      <w:proofErr w:type="spellStart"/>
      <w:r w:rsidRPr="0007133D">
        <w:rPr>
          <w:rFonts w:eastAsia="Times New Roman"/>
          <w:lang w:eastAsia="pt-BR"/>
        </w:rPr>
        <w:t>WebSocket</w:t>
      </w:r>
      <w:proofErr w:type="spellEnd"/>
      <w:r w:rsidRPr="0007133D">
        <w:rPr>
          <w:rFonts w:eastAsia="Times New Roman"/>
          <w:lang w:eastAsia="pt-BR"/>
        </w:rPr>
        <w:t xml:space="preserve"> oferece suporte à comunicação bidirecional entre aplicativos cliente e o servidor. O servidor pode enviar mensagens de retorno de chamada a clientes conectados, tornando-o mais eficiente que a API REST.</w:t>
      </w:r>
    </w:p>
    <w:p w14:paraId="13B6964E" w14:textId="77777777" w:rsidR="0007133D" w:rsidRPr="0007133D" w:rsidRDefault="0007133D" w:rsidP="0007133D">
      <w:pPr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5" w:name="_Toc160031323"/>
      <w:r w:rsidRPr="0007133D">
        <w:rPr>
          <w:rFonts w:eastAsia="Times New Roman"/>
          <w:b/>
          <w:bCs/>
          <w:lang w:eastAsia="pt-BR"/>
        </w:rPr>
        <w:t>APIs REST</w:t>
      </w:r>
      <w:bookmarkEnd w:id="5"/>
    </w:p>
    <w:p w14:paraId="5EB0F897" w14:textId="426E8BB2" w:rsidR="008F296B" w:rsidRPr="00B97AC4" w:rsidRDefault="0007133D" w:rsidP="008F296B">
      <w:pPr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>Essas são as APIs mais populares e flexíveis encontradas na Web atualmente. O cliente envia solicitações ao servidor como dados. O servidor usa essa entrada do cliente para iniciar funções internas e retorna os dados de saída ao cliente.</w:t>
      </w:r>
    </w:p>
    <w:p w14:paraId="65FBA4E0" w14:textId="77777777" w:rsidR="0007133D" w:rsidRPr="0007133D" w:rsidRDefault="0007133D" w:rsidP="0007133D">
      <w:pPr>
        <w:shd w:val="clear" w:color="auto" w:fill="FBFBFB"/>
        <w:spacing w:before="225" w:after="225" w:line="240" w:lineRule="auto"/>
        <w:ind w:left="0" w:right="0"/>
        <w:jc w:val="left"/>
        <w:outlineLvl w:val="1"/>
        <w:rPr>
          <w:rFonts w:eastAsia="Times New Roman"/>
          <w:lang w:eastAsia="pt-BR"/>
        </w:rPr>
      </w:pPr>
      <w:bookmarkStart w:id="6" w:name="_Toc160031324"/>
      <w:r w:rsidRPr="0007133D">
        <w:rPr>
          <w:rFonts w:eastAsia="Times New Roman"/>
          <w:lang w:eastAsia="pt-BR"/>
        </w:rPr>
        <w:t>Quais são os diferentes tipos de API?</w:t>
      </w:r>
      <w:bookmarkEnd w:id="6"/>
    </w:p>
    <w:p w14:paraId="01F11BB1" w14:textId="77777777" w:rsidR="0007133D" w:rsidRPr="0007133D" w:rsidRDefault="0007133D" w:rsidP="0007133D">
      <w:pPr>
        <w:shd w:val="clear" w:color="auto" w:fill="FBFBFB"/>
        <w:spacing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>As APIs são classificadas de acordo com sua arquitetura e escopo de uso. Já exploramos os principais tipos de arquiteturas de API, agora, vamos dar uma olhada no escopo de uso.</w:t>
      </w:r>
    </w:p>
    <w:p w14:paraId="19C00183" w14:textId="77777777" w:rsidR="0007133D" w:rsidRPr="0007133D" w:rsidRDefault="0007133D" w:rsidP="0007133D">
      <w:pPr>
        <w:shd w:val="clear" w:color="auto" w:fill="FBFBFB"/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7" w:name="_Toc160031325"/>
      <w:r w:rsidRPr="0007133D">
        <w:rPr>
          <w:rFonts w:eastAsia="Times New Roman"/>
          <w:b/>
          <w:bCs/>
          <w:lang w:eastAsia="pt-BR"/>
        </w:rPr>
        <w:t>APIs privadas</w:t>
      </w:r>
      <w:bookmarkEnd w:id="7"/>
    </w:p>
    <w:p w14:paraId="7606B882" w14:textId="4EE33092" w:rsidR="0007133D" w:rsidRPr="0007133D" w:rsidRDefault="0007133D" w:rsidP="0007133D">
      <w:pPr>
        <w:shd w:val="clear" w:color="auto" w:fill="FBFBFB"/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lastRenderedPageBreak/>
        <w:t xml:space="preserve">Elas são </w:t>
      </w:r>
      <w:r w:rsidR="00143CE4" w:rsidRPr="00B97AC4">
        <w:rPr>
          <w:rFonts w:eastAsia="Times New Roman"/>
          <w:lang w:eastAsia="pt-BR"/>
        </w:rPr>
        <w:t>internas</w:t>
      </w:r>
      <w:r w:rsidRPr="0007133D">
        <w:rPr>
          <w:rFonts w:eastAsia="Times New Roman"/>
          <w:lang w:eastAsia="pt-BR"/>
        </w:rPr>
        <w:t xml:space="preserve"> a uma empresa e são usadas apenas para conectar sistemas e dados dentro da empresa.</w:t>
      </w:r>
    </w:p>
    <w:p w14:paraId="7AE153BA" w14:textId="77777777" w:rsidR="0007133D" w:rsidRPr="0007133D" w:rsidRDefault="0007133D" w:rsidP="0007133D">
      <w:pPr>
        <w:shd w:val="clear" w:color="auto" w:fill="FBFBFB"/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8" w:name="_Toc160031326"/>
      <w:r w:rsidRPr="0007133D">
        <w:rPr>
          <w:rFonts w:eastAsia="Times New Roman"/>
          <w:b/>
          <w:bCs/>
          <w:lang w:eastAsia="pt-BR"/>
        </w:rPr>
        <w:t>APIs públicas</w:t>
      </w:r>
      <w:bookmarkEnd w:id="8"/>
      <w:r w:rsidRPr="0007133D">
        <w:rPr>
          <w:rFonts w:eastAsia="Times New Roman"/>
          <w:b/>
          <w:bCs/>
          <w:lang w:eastAsia="pt-BR"/>
        </w:rPr>
        <w:t> </w:t>
      </w:r>
    </w:p>
    <w:p w14:paraId="3155F431" w14:textId="77777777" w:rsidR="0007133D" w:rsidRPr="0007133D" w:rsidRDefault="0007133D" w:rsidP="0007133D">
      <w:pPr>
        <w:shd w:val="clear" w:color="auto" w:fill="FBFBFB"/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>Estas são abertas ao público e podem ser usadas por qualquer pessoa. Pode ou não haver alguma autorização e custo associado a esses tipos de APIs.</w:t>
      </w:r>
    </w:p>
    <w:p w14:paraId="4985CBC0" w14:textId="77777777" w:rsidR="0007133D" w:rsidRPr="0007133D" w:rsidRDefault="0007133D" w:rsidP="0007133D">
      <w:pPr>
        <w:shd w:val="clear" w:color="auto" w:fill="FBFBFB"/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9" w:name="_Toc160031327"/>
      <w:r w:rsidRPr="0007133D">
        <w:rPr>
          <w:rFonts w:eastAsia="Times New Roman"/>
          <w:b/>
          <w:bCs/>
          <w:lang w:eastAsia="pt-BR"/>
        </w:rPr>
        <w:t>APIs de parceiros</w:t>
      </w:r>
      <w:bookmarkEnd w:id="9"/>
      <w:r w:rsidRPr="0007133D">
        <w:rPr>
          <w:rFonts w:eastAsia="Times New Roman"/>
          <w:b/>
          <w:bCs/>
          <w:lang w:eastAsia="pt-BR"/>
        </w:rPr>
        <w:t> </w:t>
      </w:r>
    </w:p>
    <w:p w14:paraId="2CE65753" w14:textId="4A7CD7B4" w:rsidR="0007133D" w:rsidRPr="0007133D" w:rsidRDefault="0007133D" w:rsidP="0007133D">
      <w:pPr>
        <w:shd w:val="clear" w:color="auto" w:fill="FBFBFB"/>
        <w:spacing w:before="225"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 xml:space="preserve">Estas </w:t>
      </w:r>
      <w:r w:rsidR="00143CE4" w:rsidRPr="00B97AC4">
        <w:rPr>
          <w:rFonts w:eastAsia="Times New Roman"/>
          <w:lang w:eastAsia="pt-BR"/>
        </w:rPr>
        <w:t xml:space="preserve">também são </w:t>
      </w:r>
      <w:proofErr w:type="spellStart"/>
      <w:r w:rsidR="00143CE4" w:rsidRPr="00B97AC4">
        <w:rPr>
          <w:rFonts w:eastAsia="Times New Roman"/>
          <w:lang w:eastAsia="pt-BR"/>
        </w:rPr>
        <w:t>privadas</w:t>
      </w:r>
      <w:proofErr w:type="spellEnd"/>
      <w:r w:rsidR="00143CE4" w:rsidRPr="00B97AC4">
        <w:rPr>
          <w:rFonts w:eastAsia="Times New Roman"/>
          <w:lang w:eastAsia="pt-BR"/>
        </w:rPr>
        <w:t xml:space="preserve">, porém </w:t>
      </w:r>
      <w:r w:rsidRPr="0007133D">
        <w:rPr>
          <w:rFonts w:eastAsia="Times New Roman"/>
          <w:lang w:eastAsia="pt-BR"/>
        </w:rPr>
        <w:t>são acessíveis apenas por desenvolvedores externos autorizados para auxiliar as parcerias entre empresas.</w:t>
      </w:r>
    </w:p>
    <w:p w14:paraId="1BB0C513" w14:textId="77777777" w:rsidR="0007133D" w:rsidRPr="0007133D" w:rsidRDefault="0007133D" w:rsidP="0007133D">
      <w:pPr>
        <w:shd w:val="clear" w:color="auto" w:fill="FBFBFB"/>
        <w:spacing w:before="100" w:beforeAutospacing="1" w:after="100" w:afterAutospacing="1" w:line="240" w:lineRule="auto"/>
        <w:ind w:left="0" w:right="0"/>
        <w:jc w:val="left"/>
        <w:outlineLvl w:val="2"/>
        <w:rPr>
          <w:rFonts w:eastAsia="Times New Roman"/>
          <w:b/>
          <w:bCs/>
          <w:lang w:eastAsia="pt-BR"/>
        </w:rPr>
      </w:pPr>
      <w:bookmarkStart w:id="10" w:name="_Toc160031328"/>
      <w:r w:rsidRPr="0007133D">
        <w:rPr>
          <w:rFonts w:eastAsia="Times New Roman"/>
          <w:b/>
          <w:bCs/>
          <w:lang w:eastAsia="pt-BR"/>
        </w:rPr>
        <w:t>APIs compostas</w:t>
      </w:r>
      <w:bookmarkEnd w:id="10"/>
      <w:r w:rsidRPr="0007133D">
        <w:rPr>
          <w:rFonts w:eastAsia="Times New Roman"/>
          <w:b/>
          <w:bCs/>
          <w:lang w:eastAsia="pt-BR"/>
        </w:rPr>
        <w:t> </w:t>
      </w:r>
    </w:p>
    <w:p w14:paraId="414BAC1E" w14:textId="02F72E05" w:rsidR="0007133D" w:rsidRPr="00B97AC4" w:rsidRDefault="0007133D" w:rsidP="00143CE4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>Estas combinam duas ou mais APIs distintas para atender a requisitos ou comportamentos complexos do sistema. </w:t>
      </w:r>
    </w:p>
    <w:p w14:paraId="1E7EA0A9" w14:textId="561AC6B9" w:rsidR="009277E3" w:rsidRPr="00B97AC4" w:rsidRDefault="009277E3" w:rsidP="009277E3">
      <w:pPr>
        <w:pStyle w:val="Ttulo1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1" w:name="_Toc160031329"/>
      <w:r w:rsidRPr="00B97AC4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Ferramentas para API</w:t>
      </w:r>
      <w:bookmarkEnd w:id="11"/>
    </w:p>
    <w:p w14:paraId="0F16DE42" w14:textId="132D90DA" w:rsidR="0007133D" w:rsidRPr="00B97AC4" w:rsidRDefault="009277E3" w:rsidP="009277E3">
      <w:pPr>
        <w:pStyle w:val="Ttulo2"/>
        <w:rPr>
          <w:b w:val="0"/>
          <w:bCs w:val="0"/>
          <w:sz w:val="24"/>
          <w:szCs w:val="24"/>
        </w:rPr>
      </w:pPr>
      <w:bookmarkStart w:id="12" w:name="_Toc160031330"/>
      <w:r w:rsidRPr="00B97AC4">
        <w:rPr>
          <w:b w:val="0"/>
          <w:bCs w:val="0"/>
          <w:sz w:val="24"/>
          <w:szCs w:val="24"/>
        </w:rPr>
        <w:t xml:space="preserve">Gateway de </w:t>
      </w:r>
      <w:r w:rsidR="0007133D" w:rsidRPr="00B97AC4">
        <w:rPr>
          <w:b w:val="0"/>
          <w:bCs w:val="0"/>
          <w:sz w:val="24"/>
          <w:szCs w:val="24"/>
        </w:rPr>
        <w:t>API</w:t>
      </w:r>
      <w:bookmarkEnd w:id="12"/>
    </w:p>
    <w:p w14:paraId="7B5937E8" w14:textId="4A42C448" w:rsidR="0007133D" w:rsidRPr="00B97AC4" w:rsidRDefault="0007133D" w:rsidP="0007133D">
      <w:pPr>
        <w:shd w:val="clear" w:color="auto" w:fill="FBFBFB"/>
        <w:spacing w:after="225" w:line="240" w:lineRule="auto"/>
        <w:ind w:left="0" w:right="0"/>
        <w:jc w:val="left"/>
        <w:rPr>
          <w:rFonts w:eastAsia="Times New Roman"/>
          <w:lang w:eastAsia="pt-BR"/>
        </w:rPr>
      </w:pPr>
      <w:r w:rsidRPr="0007133D">
        <w:rPr>
          <w:rFonts w:eastAsia="Times New Roman"/>
          <w:lang w:eastAsia="pt-BR"/>
        </w:rPr>
        <w:t xml:space="preserve">Um API Gateway é uma ferramenta de gerenciamento de APIs para clientes empresariais que usam uma grande variedade de serviços de </w:t>
      </w:r>
      <w:proofErr w:type="spellStart"/>
      <w:r w:rsidRPr="0007133D">
        <w:rPr>
          <w:rFonts w:eastAsia="Times New Roman"/>
          <w:lang w:eastAsia="pt-BR"/>
        </w:rPr>
        <w:t>backend</w:t>
      </w:r>
      <w:proofErr w:type="spellEnd"/>
      <w:r w:rsidRPr="0007133D">
        <w:rPr>
          <w:rFonts w:eastAsia="Times New Roman"/>
          <w:lang w:eastAsia="pt-BR"/>
        </w:rPr>
        <w:t>. Os gateways de API geralmente lidam com tarefas comuns, como autenticação de usuários, estatísticas e gerenciamento de taxas que são aplicáveis a todas as chamadas de API.</w:t>
      </w:r>
    </w:p>
    <w:p w14:paraId="7E70E986" w14:textId="6A1F20B0" w:rsidR="009277E3" w:rsidRPr="0007133D" w:rsidRDefault="009277E3" w:rsidP="0007133D">
      <w:pPr>
        <w:shd w:val="clear" w:color="auto" w:fill="FBFBFB"/>
        <w:spacing w:after="225" w:line="240" w:lineRule="auto"/>
        <w:ind w:left="0" w:right="0"/>
        <w:jc w:val="left"/>
        <w:rPr>
          <w:rFonts w:eastAsia="Times New Roman"/>
          <w:lang w:eastAsia="pt-BR"/>
        </w:rPr>
      </w:pPr>
      <w:r w:rsidRPr="00B97AC4">
        <w:rPr>
          <w:rFonts w:eastAsia="Times New Roman"/>
          <w:lang w:eastAsia="pt-BR"/>
        </w:rPr>
        <w:t>Exemplo:</w:t>
      </w:r>
    </w:p>
    <w:p w14:paraId="125356C7" w14:textId="193BC81D" w:rsidR="009277E3" w:rsidRPr="00B97AC4" w:rsidRDefault="009277E3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  <w:r w:rsidRPr="00B97AC4">
        <w:rPr>
          <w:noProof/>
        </w:rPr>
        <w:drawing>
          <wp:inline distT="0" distB="0" distL="0" distR="0" wp14:anchorId="3EF049A8" wp14:editId="006E0ED6">
            <wp:extent cx="1974850" cy="1390650"/>
            <wp:effectExtent l="0" t="0" r="6350" b="0"/>
            <wp:docPr id="2" name="Imagem 2" descr="Integracja API Gateway z AWS ELB i AWS CloudMap - PS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gracja API Gateway z AWS ELB i AWS CloudMap - PSCLOU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79D6" w14:textId="51786D8D" w:rsidR="009277E3" w:rsidRPr="00B97AC4" w:rsidRDefault="009277E3" w:rsidP="009277E3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  <w:r w:rsidRPr="00B97AC4">
        <w:rPr>
          <w:rFonts w:eastAsia="Times New Roman"/>
          <w:lang w:eastAsia="pt-BR"/>
        </w:rPr>
        <w:t xml:space="preserve">O </w:t>
      </w:r>
      <w:proofErr w:type="spellStart"/>
      <w:r w:rsidRPr="0007133D">
        <w:rPr>
          <w:rFonts w:eastAsia="Times New Roman"/>
          <w:lang w:eastAsia="pt-BR"/>
        </w:rPr>
        <w:t>Amazon</w:t>
      </w:r>
      <w:proofErr w:type="spellEnd"/>
      <w:r w:rsidRPr="0007133D">
        <w:rPr>
          <w:rFonts w:eastAsia="Times New Roman"/>
          <w:lang w:eastAsia="pt-BR"/>
        </w:rPr>
        <w:t xml:space="preserve"> API </w:t>
      </w:r>
      <w:proofErr w:type="gramStart"/>
      <w:r w:rsidRPr="0007133D">
        <w:rPr>
          <w:rFonts w:eastAsia="Times New Roman"/>
          <w:lang w:eastAsia="pt-BR"/>
        </w:rPr>
        <w:t>Gateway  um</w:t>
      </w:r>
      <w:proofErr w:type="gramEnd"/>
      <w:r w:rsidRPr="0007133D">
        <w:rPr>
          <w:rFonts w:eastAsia="Times New Roman"/>
          <w:lang w:eastAsia="pt-BR"/>
        </w:rPr>
        <w:t xml:space="preserve"> serviço gerenciado que permite que desenvolvedores criem, publiquem, mantenham, monitorem e protejam APIs em qualquer escala com facilidade. Ele lida com todas as tarefas envolvidas na aceitação e no processamento de milhares de chamadas de API simultâneas, incluindo gerenciamento de tráfego, suporte a CORS, autorização e controle de acesso, controle de utilização, monitoramento e gerenciamento de versão de API.</w:t>
      </w:r>
    </w:p>
    <w:p w14:paraId="2578C5FF" w14:textId="41FDF2D1" w:rsidR="009277E3" w:rsidRPr="00B97AC4" w:rsidRDefault="009277E3" w:rsidP="00B97AC4">
      <w:pPr>
        <w:pStyle w:val="Ttulo2"/>
        <w:rPr>
          <w:b w:val="0"/>
          <w:bCs w:val="0"/>
          <w:sz w:val="24"/>
          <w:szCs w:val="24"/>
        </w:rPr>
      </w:pPr>
      <w:bookmarkStart w:id="13" w:name="_Toc160031331"/>
      <w:r w:rsidRPr="00B97AC4">
        <w:rPr>
          <w:b w:val="0"/>
          <w:bCs w:val="0"/>
          <w:sz w:val="24"/>
          <w:szCs w:val="24"/>
        </w:rPr>
        <w:t>Ferramenta</w:t>
      </w:r>
      <w:r w:rsidR="00B97AC4" w:rsidRPr="00B97AC4">
        <w:rPr>
          <w:b w:val="0"/>
          <w:bCs w:val="0"/>
          <w:sz w:val="24"/>
          <w:szCs w:val="24"/>
        </w:rPr>
        <w:t>s</w:t>
      </w:r>
      <w:r w:rsidRPr="00B97AC4">
        <w:rPr>
          <w:b w:val="0"/>
          <w:bCs w:val="0"/>
          <w:sz w:val="24"/>
          <w:szCs w:val="24"/>
        </w:rPr>
        <w:t xml:space="preserve"> de design de API</w:t>
      </w:r>
      <w:bookmarkEnd w:id="13"/>
    </w:p>
    <w:p w14:paraId="0D56B9F1" w14:textId="142CE3AE" w:rsidR="0007133D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  <w:rPr>
          <w:shd w:val="clear" w:color="auto" w:fill="FFFFFF"/>
        </w:rPr>
      </w:pPr>
      <w:r w:rsidRPr="00B97AC4">
        <w:br/>
      </w:r>
      <w:r w:rsidRPr="00B97AC4">
        <w:rPr>
          <w:shd w:val="clear" w:color="auto" w:fill="FFFFFF"/>
        </w:rPr>
        <w:t xml:space="preserve">Uma ferramenta de design de API, é basicamente um software que ajuda os desenvolvedores </w:t>
      </w:r>
      <w:r w:rsidRPr="00B97AC4">
        <w:rPr>
          <w:shd w:val="clear" w:color="auto" w:fill="FFFFFF"/>
        </w:rPr>
        <w:lastRenderedPageBreak/>
        <w:t xml:space="preserve">a criar, testar e gerenciar APIs de forma mais fácil. É como uma caixa de ferramentas para construir a "ponte" que mencionei </w:t>
      </w:r>
      <w:r w:rsidRPr="00B97AC4">
        <w:rPr>
          <w:shd w:val="clear" w:color="auto" w:fill="FFFFFF"/>
        </w:rPr>
        <w:t>no início.</w:t>
      </w:r>
    </w:p>
    <w:p w14:paraId="192756A4" w14:textId="4AC730D5" w:rsidR="000D6DD9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  <w:rPr>
          <w:shd w:val="clear" w:color="auto" w:fill="FFFFFF"/>
        </w:rPr>
      </w:pPr>
      <w:r w:rsidRPr="00B97AC4">
        <w:rPr>
          <w:shd w:val="clear" w:color="auto" w:fill="FFFFFF"/>
        </w:rPr>
        <w:t>Exemplo:</w:t>
      </w:r>
    </w:p>
    <w:p w14:paraId="56A92F39" w14:textId="3385815D" w:rsidR="000D6DD9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  <w:rPr>
          <w:shd w:val="clear" w:color="auto" w:fill="FFFFFF"/>
        </w:rPr>
      </w:pPr>
    </w:p>
    <w:p w14:paraId="23C09697" w14:textId="025B256B" w:rsidR="000D6DD9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  <w:rPr>
          <w:shd w:val="clear" w:color="auto" w:fill="FFFFFF"/>
        </w:rPr>
      </w:pPr>
      <w:r w:rsidRPr="00B97AC4">
        <w:rPr>
          <w:noProof/>
        </w:rPr>
        <w:drawing>
          <wp:inline distT="0" distB="0" distL="0" distR="0" wp14:anchorId="07D2C2E5" wp14:editId="74606E52">
            <wp:extent cx="1974850" cy="952500"/>
            <wp:effectExtent l="0" t="0" r="6350" b="0"/>
            <wp:docPr id="3" name="Imagem 3" descr="Download The Postman Logo Is Available In Png, Svg, Ai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The Postman Logo Is Available In Png, Svg, Ai, An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FBE5" w14:textId="1E7DF275" w:rsidR="000D6DD9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</w:pPr>
      <w:proofErr w:type="spellStart"/>
      <w:r w:rsidRPr="00B97AC4">
        <w:t>Postman</w:t>
      </w:r>
      <w:proofErr w:type="spellEnd"/>
      <w:r w:rsidRPr="00B97AC4">
        <w:t xml:space="preserve"> é um ambiente de desenvolvimento de API amplamente utilizado que simplifica o processo de construção, teste e documentação de APIs. Ele oferece suporte ao design, simulação, depuração e monitoramento de APIs, fornecendo aos desenvolvedores um conjunto de ferramentas abrangente para criar e manter APIs com mais </w:t>
      </w:r>
      <w:proofErr w:type="spellStart"/>
      <w:proofErr w:type="gramStart"/>
      <w:r w:rsidRPr="00B97AC4">
        <w:t>eficiência.</w:t>
      </w:r>
      <w:r w:rsidRPr="00B97AC4">
        <w:t>Postman</w:t>
      </w:r>
      <w:proofErr w:type="spellEnd"/>
      <w:proofErr w:type="gramEnd"/>
      <w:r w:rsidRPr="00B97AC4">
        <w:t> também possui ferramentas de colaboração, permitindo que as equipes trabalhem perfeitamente em projetos de API. Além disso, ele oferece suporte a uma ampla variedade de formatos de API, incluindo</w:t>
      </w:r>
      <w:r w:rsidRPr="00B97AC4">
        <w:t xml:space="preserve"> </w:t>
      </w:r>
      <w:proofErr w:type="gramStart"/>
      <w:r w:rsidRPr="00B97AC4">
        <w:t>REST</w:t>
      </w:r>
      <w:r w:rsidRPr="00B97AC4">
        <w:t> ,</w:t>
      </w:r>
      <w:proofErr w:type="gramEnd"/>
      <w:r w:rsidRPr="00B97AC4">
        <w:t xml:space="preserve"> </w:t>
      </w:r>
      <w:proofErr w:type="spellStart"/>
      <w:r w:rsidRPr="00B97AC4">
        <w:t>GraphQL</w:t>
      </w:r>
      <w:proofErr w:type="spellEnd"/>
      <w:r w:rsidRPr="00B97AC4">
        <w:t xml:space="preserve"> e</w:t>
      </w:r>
      <w:r w:rsidRPr="00B97AC4">
        <w:t xml:space="preserve"> SOAP</w:t>
      </w:r>
      <w:r w:rsidRPr="00B97AC4">
        <w:t>.</w:t>
      </w:r>
    </w:p>
    <w:p w14:paraId="60CB39AF" w14:textId="6F70DDD7" w:rsidR="000D6DD9" w:rsidRPr="00B97AC4" w:rsidRDefault="000D6DD9" w:rsidP="0007133D">
      <w:pPr>
        <w:shd w:val="clear" w:color="auto" w:fill="FBFBFB"/>
        <w:spacing w:before="225" w:line="240" w:lineRule="auto"/>
        <w:ind w:left="0" w:right="0"/>
        <w:jc w:val="left"/>
      </w:pPr>
    </w:p>
    <w:p w14:paraId="57FB7731" w14:textId="21B97E21" w:rsidR="000D6DD9" w:rsidRPr="00B97AC4" w:rsidRDefault="000D6DD9" w:rsidP="000D6DD9">
      <w:pPr>
        <w:pStyle w:val="Ttulo1"/>
        <w:ind w:left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4" w:name="_Toc160031332"/>
      <w:r w:rsidRPr="00B97AC4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Conclusão</w:t>
      </w:r>
      <w:bookmarkEnd w:id="14"/>
    </w:p>
    <w:p w14:paraId="642883F7" w14:textId="32E74B55" w:rsidR="00625FA2" w:rsidRPr="00B97AC4" w:rsidRDefault="00625FA2" w:rsidP="00625FA2">
      <w:pPr>
        <w:ind w:left="0"/>
        <w:rPr>
          <w:lang w:eastAsia="pt-BR"/>
        </w:rPr>
      </w:pPr>
      <w:r w:rsidRPr="00B97AC4">
        <w:rPr>
          <w:lang w:eastAsia="pt-BR"/>
        </w:rPr>
        <w:t xml:space="preserve">Resumidamente APIs são como pontes que integram dois softwares, um cliente, e um servidor. Este cliente será quem irá consumir a API do outro software, que é o servidor. Estas APIs podem seguir diversos protocolos como o REST e o SOAP e existem ferramentas que te ajudam na criação de APIs como o </w:t>
      </w:r>
      <w:proofErr w:type="spellStart"/>
      <w:r w:rsidRPr="00B97AC4">
        <w:rPr>
          <w:lang w:eastAsia="pt-BR"/>
        </w:rPr>
        <w:t>Postman</w:t>
      </w:r>
      <w:proofErr w:type="spellEnd"/>
      <w:r w:rsidRPr="00B97AC4">
        <w:rPr>
          <w:lang w:eastAsia="pt-BR"/>
        </w:rPr>
        <w:t>. Eu concluo que, APIs são extremamente importantes para o funcionamento dos Softwares atuais e uma grande ferramenta a ser utilizada.</w:t>
      </w:r>
    </w:p>
    <w:p w14:paraId="44A0E801" w14:textId="6BF144C1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21E78A83" w14:textId="4AB99ABB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4D71DB4A" w14:textId="23F67A2E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41B9F773" w14:textId="1656CE39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1B321336" w14:textId="6B17C26D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098AB834" w14:textId="29C945E2" w:rsidR="0007133D" w:rsidRPr="00B97AC4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34A1402D" w14:textId="77777777" w:rsidR="008F296B" w:rsidRPr="00B97AC4" w:rsidRDefault="008F296B" w:rsidP="008F296B">
      <w:pPr>
        <w:spacing w:line="240" w:lineRule="auto"/>
        <w:ind w:left="0" w:right="0"/>
        <w:rPr>
          <w:rFonts w:eastAsia="Times New Roman"/>
          <w:lang w:eastAsia="pt-BR"/>
        </w:rPr>
      </w:pPr>
    </w:p>
    <w:p w14:paraId="77054D78" w14:textId="77777777" w:rsidR="008F296B" w:rsidRPr="00B97AC4" w:rsidRDefault="008F296B" w:rsidP="008F296B">
      <w:pPr>
        <w:spacing w:line="240" w:lineRule="auto"/>
        <w:ind w:left="0" w:right="0"/>
        <w:rPr>
          <w:rFonts w:eastAsia="Times New Roman"/>
          <w:lang w:eastAsia="pt-BR"/>
        </w:rPr>
      </w:pPr>
    </w:p>
    <w:p w14:paraId="005F9840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058A0202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192FDCB8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340FBA99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091D983D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18FFB710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22CF59AD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0623AEA7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0E2FBDDB" w14:textId="77777777" w:rsidR="007419E8" w:rsidRPr="00B97AC4" w:rsidRDefault="007419E8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0A1890D5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1A059282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382C082A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5AF2214A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4D0D002F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7F6AE02C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2F5E748D" w14:textId="60352EF6" w:rsidR="00143CE4" w:rsidRPr="00B97AC4" w:rsidRDefault="00143CE4" w:rsidP="00625FA2">
      <w:pPr>
        <w:spacing w:line="240" w:lineRule="auto"/>
        <w:ind w:left="0" w:right="0"/>
        <w:rPr>
          <w:rFonts w:eastAsia="Times New Roman"/>
          <w:lang w:eastAsia="pt-BR"/>
        </w:rPr>
      </w:pPr>
    </w:p>
    <w:p w14:paraId="73578C39" w14:textId="77777777" w:rsidR="00625FA2" w:rsidRPr="00B97AC4" w:rsidRDefault="00625FA2" w:rsidP="00625FA2">
      <w:pPr>
        <w:spacing w:line="240" w:lineRule="auto"/>
        <w:ind w:left="0" w:right="0"/>
        <w:rPr>
          <w:rFonts w:eastAsia="Times New Roman"/>
          <w:lang w:eastAsia="pt-BR"/>
        </w:rPr>
      </w:pPr>
    </w:p>
    <w:p w14:paraId="7599D27B" w14:textId="77777777" w:rsidR="00143CE4" w:rsidRPr="00B97AC4" w:rsidRDefault="00143CE4" w:rsidP="008F296B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</w:p>
    <w:p w14:paraId="6D282447" w14:textId="77777777" w:rsidR="00625FA2" w:rsidRPr="00625FA2" w:rsidRDefault="00625FA2" w:rsidP="00625FA2">
      <w:pPr>
        <w:spacing w:line="240" w:lineRule="auto"/>
        <w:ind w:left="0" w:right="0"/>
        <w:jc w:val="center"/>
        <w:rPr>
          <w:rFonts w:eastAsia="Times New Roman"/>
          <w:lang w:eastAsia="pt-BR"/>
        </w:rPr>
      </w:pPr>
      <w:r w:rsidRPr="00625FA2">
        <w:rPr>
          <w:rFonts w:eastAsia="Times New Roman"/>
          <w:lang w:eastAsia="pt-BR"/>
        </w:rPr>
        <w:t>Bibliografia</w:t>
      </w:r>
    </w:p>
    <w:p w14:paraId="3804B766" w14:textId="77777777" w:rsidR="00625FA2" w:rsidRPr="00625FA2" w:rsidRDefault="00625FA2" w:rsidP="00625FA2">
      <w:pPr>
        <w:spacing w:before="100" w:beforeAutospacing="1" w:after="100" w:afterAutospacing="1" w:line="240" w:lineRule="auto"/>
        <w:ind w:left="0" w:right="0"/>
        <w:jc w:val="left"/>
        <w:rPr>
          <w:rFonts w:eastAsia="Times New Roman"/>
          <w:lang w:eastAsia="pt-BR"/>
        </w:rPr>
      </w:pPr>
      <w:r w:rsidRPr="00625FA2">
        <w:rPr>
          <w:rFonts w:eastAsia="Times New Roman"/>
          <w:lang w:eastAsia="pt-BR"/>
        </w:rPr>
        <w:t>GONZALEZ, S. </w:t>
      </w:r>
      <w:r w:rsidRPr="00625FA2">
        <w:rPr>
          <w:rFonts w:eastAsia="Times New Roman"/>
          <w:b/>
          <w:bCs/>
          <w:lang w:eastAsia="pt-BR"/>
        </w:rPr>
        <w:t>7 ferramentas de criação de API para experimentar em 2024</w:t>
      </w:r>
      <w:r w:rsidRPr="00625FA2">
        <w:rPr>
          <w:rFonts w:eastAsia="Times New Roman"/>
          <w:lang w:eastAsia="pt-BR"/>
        </w:rPr>
        <w:t>. Disponível em: &lt;https://appmaster.io/</w:t>
      </w:r>
      <w:proofErr w:type="spellStart"/>
      <w:r w:rsidRPr="00625FA2">
        <w:rPr>
          <w:rFonts w:eastAsia="Times New Roman"/>
          <w:lang w:eastAsia="pt-BR"/>
        </w:rPr>
        <w:t>pt</w:t>
      </w:r>
      <w:proofErr w:type="spellEnd"/>
      <w:r w:rsidRPr="00625FA2">
        <w:rPr>
          <w:rFonts w:eastAsia="Times New Roman"/>
          <w:lang w:eastAsia="pt-BR"/>
        </w:rPr>
        <w:t>/blog/</w:t>
      </w:r>
      <w:proofErr w:type="spellStart"/>
      <w:r w:rsidRPr="00625FA2">
        <w:rPr>
          <w:rFonts w:eastAsia="Times New Roman"/>
          <w:lang w:eastAsia="pt-BR"/>
        </w:rPr>
        <w:t>api</w:t>
      </w:r>
      <w:proofErr w:type="spellEnd"/>
      <w:r w:rsidRPr="00625FA2">
        <w:rPr>
          <w:rFonts w:eastAsia="Times New Roman"/>
          <w:lang w:eastAsia="pt-BR"/>
        </w:rPr>
        <w:t>-ferramentas-de-</w:t>
      </w:r>
      <w:proofErr w:type="spellStart"/>
      <w:r w:rsidRPr="00625FA2">
        <w:rPr>
          <w:rFonts w:eastAsia="Times New Roman"/>
          <w:lang w:eastAsia="pt-BR"/>
        </w:rPr>
        <w:t>criacao</w:t>
      </w:r>
      <w:proofErr w:type="spellEnd"/>
      <w:r w:rsidRPr="00625FA2">
        <w:rPr>
          <w:rFonts w:eastAsia="Times New Roman"/>
          <w:lang w:eastAsia="pt-BR"/>
        </w:rPr>
        <w:t>&gt;. Acesso em: 28 fev. 2024.</w:t>
      </w:r>
    </w:p>
    <w:p w14:paraId="27FC846B" w14:textId="77777777" w:rsidR="00625FA2" w:rsidRPr="00625FA2" w:rsidRDefault="00625FA2" w:rsidP="00625FA2">
      <w:pPr>
        <w:spacing w:line="240" w:lineRule="auto"/>
        <w:ind w:left="0" w:right="0"/>
        <w:jc w:val="left"/>
        <w:rPr>
          <w:rFonts w:eastAsia="Times New Roman"/>
          <w:lang w:eastAsia="pt-BR"/>
        </w:rPr>
      </w:pPr>
    </w:p>
    <w:p w14:paraId="1D70D7D6" w14:textId="77777777" w:rsidR="00625FA2" w:rsidRPr="00625FA2" w:rsidRDefault="00625FA2" w:rsidP="00625FA2">
      <w:pPr>
        <w:spacing w:before="100" w:beforeAutospacing="1" w:after="100" w:afterAutospacing="1" w:line="240" w:lineRule="auto"/>
        <w:ind w:left="0" w:right="0"/>
        <w:jc w:val="left"/>
        <w:rPr>
          <w:rFonts w:eastAsia="Times New Roman"/>
          <w:lang w:eastAsia="pt-BR"/>
        </w:rPr>
      </w:pPr>
      <w:r w:rsidRPr="00625FA2">
        <w:rPr>
          <w:rFonts w:eastAsia="Times New Roman"/>
          <w:lang w:eastAsia="pt-BR"/>
        </w:rPr>
        <w:t>Disponível em: &lt;https://aws.amazon.com/</w:t>
      </w:r>
      <w:proofErr w:type="spellStart"/>
      <w:r w:rsidRPr="00625FA2">
        <w:rPr>
          <w:rFonts w:eastAsia="Times New Roman"/>
          <w:lang w:eastAsia="pt-BR"/>
        </w:rPr>
        <w:t>pt</w:t>
      </w:r>
      <w:proofErr w:type="spellEnd"/>
      <w:r w:rsidRPr="00625FA2">
        <w:rPr>
          <w:rFonts w:eastAsia="Times New Roman"/>
          <w:lang w:eastAsia="pt-BR"/>
        </w:rPr>
        <w:t>/</w:t>
      </w:r>
      <w:proofErr w:type="spellStart"/>
      <w:r w:rsidRPr="00625FA2">
        <w:rPr>
          <w:rFonts w:eastAsia="Times New Roman"/>
          <w:lang w:eastAsia="pt-BR"/>
        </w:rPr>
        <w:t>what-is</w:t>
      </w:r>
      <w:proofErr w:type="spellEnd"/>
      <w:r w:rsidRPr="00625FA2">
        <w:rPr>
          <w:rFonts w:eastAsia="Times New Roman"/>
          <w:lang w:eastAsia="pt-BR"/>
        </w:rPr>
        <w:t>/</w:t>
      </w:r>
      <w:proofErr w:type="spellStart"/>
      <w:r w:rsidRPr="00625FA2">
        <w:rPr>
          <w:rFonts w:eastAsia="Times New Roman"/>
          <w:lang w:eastAsia="pt-BR"/>
        </w:rPr>
        <w:t>api</w:t>
      </w:r>
      <w:proofErr w:type="spellEnd"/>
      <w:r w:rsidRPr="00625FA2">
        <w:rPr>
          <w:rFonts w:eastAsia="Times New Roman"/>
          <w:lang w:eastAsia="pt-BR"/>
        </w:rPr>
        <w:t>/&gt;. Acesso em: 28 fev. 2024.</w:t>
      </w:r>
    </w:p>
    <w:p w14:paraId="24A2AA09" w14:textId="77777777" w:rsidR="0007133D" w:rsidRPr="0007133D" w:rsidRDefault="0007133D" w:rsidP="0007133D">
      <w:pPr>
        <w:shd w:val="clear" w:color="auto" w:fill="FBFBFB"/>
        <w:spacing w:before="225" w:line="240" w:lineRule="auto"/>
        <w:ind w:left="0" w:right="0"/>
        <w:jc w:val="left"/>
        <w:rPr>
          <w:rFonts w:eastAsia="Times New Roman"/>
          <w:lang w:eastAsia="pt-BR"/>
        </w:rPr>
      </w:pPr>
    </w:p>
    <w:p w14:paraId="11730DFE" w14:textId="6959AD8A" w:rsidR="0007133D" w:rsidRPr="00B97AC4" w:rsidRDefault="0007133D" w:rsidP="0007133D">
      <w:pPr>
        <w:ind w:left="0" w:right="1020"/>
      </w:pPr>
    </w:p>
    <w:sectPr w:rsidR="0007133D" w:rsidRPr="00B97AC4" w:rsidSect="00625FA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2468"/>
    <w:multiLevelType w:val="multilevel"/>
    <w:tmpl w:val="AC9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675F85"/>
    <w:multiLevelType w:val="multilevel"/>
    <w:tmpl w:val="8822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624BA"/>
    <w:multiLevelType w:val="multilevel"/>
    <w:tmpl w:val="68A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D1075A"/>
    <w:multiLevelType w:val="multilevel"/>
    <w:tmpl w:val="881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3D"/>
    <w:rsid w:val="0007133D"/>
    <w:rsid w:val="000D6DD9"/>
    <w:rsid w:val="00143CE4"/>
    <w:rsid w:val="00625FA2"/>
    <w:rsid w:val="00686DED"/>
    <w:rsid w:val="007419E8"/>
    <w:rsid w:val="008F296B"/>
    <w:rsid w:val="009277E3"/>
    <w:rsid w:val="00B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6B70"/>
  <w15:chartTrackingRefBased/>
  <w15:docId w15:val="{4B7ED41A-679D-4652-A4D3-84E1C7AC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left="1701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7133D"/>
    <w:pPr>
      <w:spacing w:before="100" w:beforeAutospacing="1" w:after="100" w:afterAutospacing="1" w:line="240" w:lineRule="auto"/>
      <w:ind w:left="0" w:right="0"/>
      <w:jc w:val="left"/>
      <w:outlineLvl w:val="1"/>
    </w:pPr>
    <w:rPr>
      <w:rFonts w:eastAsia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133D"/>
    <w:pPr>
      <w:spacing w:before="100" w:beforeAutospacing="1" w:after="100" w:afterAutospacing="1" w:line="240" w:lineRule="auto"/>
      <w:ind w:left="0" w:right="0"/>
      <w:jc w:val="left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133D"/>
    <w:rPr>
      <w:rFonts w:eastAsia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133D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133D"/>
    <w:pPr>
      <w:spacing w:before="100" w:beforeAutospacing="1" w:after="100" w:afterAutospacing="1" w:line="240" w:lineRule="auto"/>
      <w:ind w:left="0" w:right="0"/>
      <w:jc w:val="left"/>
    </w:pPr>
    <w:rPr>
      <w:rFonts w:eastAsia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7133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133D"/>
    <w:pPr>
      <w:spacing w:line="259" w:lineRule="auto"/>
      <w:ind w:left="0" w:right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7133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7133D"/>
    <w:pPr>
      <w:spacing w:after="100"/>
      <w:ind w:left="480"/>
    </w:pPr>
  </w:style>
  <w:style w:type="character" w:customStyle="1" w:styleId="notranslate">
    <w:name w:val="notranslate"/>
    <w:basedOn w:val="Fontepargpadro"/>
    <w:rsid w:val="000D6DD9"/>
  </w:style>
  <w:style w:type="paragraph" w:styleId="Sumrio1">
    <w:name w:val="toc 1"/>
    <w:basedOn w:val="Normal"/>
    <w:next w:val="Normal"/>
    <w:autoRedefine/>
    <w:uiPriority w:val="39"/>
    <w:unhideWhenUsed/>
    <w:rsid w:val="00625FA2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9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5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66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63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5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19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1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29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44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8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46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44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71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0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6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784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4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1DB2-266A-45DB-9619-CE83324C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1012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RYAN KONUMA LIMA</dc:creator>
  <cp:keywords/>
  <dc:description/>
  <cp:lastModifiedBy>DAVI RYAN KONUMA LIMA</cp:lastModifiedBy>
  <cp:revision>1</cp:revision>
  <dcterms:created xsi:type="dcterms:W3CDTF">2024-02-28T18:13:00Z</dcterms:created>
  <dcterms:modified xsi:type="dcterms:W3CDTF">2024-02-28T19:50:00Z</dcterms:modified>
</cp:coreProperties>
</file>