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8ED86" w14:textId="3D8B11ED" w:rsidR="000F48C2" w:rsidRDefault="00616BD2">
      <w:r>
        <w:t>Tema 2</w:t>
      </w:r>
    </w:p>
    <w:p w14:paraId="503F2138" w14:textId="77777777" w:rsidR="001A0027" w:rsidRDefault="001A0027"/>
    <w:p w14:paraId="582275C7" w14:textId="45F2F45C" w:rsidR="00616BD2" w:rsidRDefault="00616BD2">
      <w:r>
        <w:t>Módulo 1</w:t>
      </w:r>
    </w:p>
    <w:p w14:paraId="3C1B3B30" w14:textId="77777777" w:rsidR="00616BD2" w:rsidRDefault="00616BD2"/>
    <w:p w14:paraId="3A7C1847" w14:textId="71E7B6CD" w:rsidR="00616BD2" w:rsidRDefault="00616BD2" w:rsidP="001A0027">
      <w:pPr>
        <w:jc w:val="both"/>
      </w:pPr>
      <w:r w:rsidRPr="00616BD2">
        <w:rPr>
          <w:b/>
          <w:bCs/>
        </w:rPr>
        <w:t>Ciência informática</w:t>
      </w:r>
      <w:r>
        <w:rPr>
          <w:b/>
          <w:bCs/>
        </w:rPr>
        <w:t xml:space="preserve">: </w:t>
      </w:r>
      <w:r w:rsidRPr="00616BD2">
        <w:t>Estuda e desenvolve os mecanismos dedicados ao armazenamento, processamento e à transmissão da informação de forma eletrônica e automatizada. Esse conceito é corroborado por dicionários voltados especificamente para o tema. A origem etimológica do termo informática auxilia em sua conceituação. Atribui-se a Philippe Dreyfus e também a Karkevitch e Dorfman a criação do termo informática, originado da união das palavras informação e automática, como ensina Pimentel (2000).</w:t>
      </w:r>
    </w:p>
    <w:p w14:paraId="0FA8CDE9" w14:textId="77777777" w:rsidR="00616BD2" w:rsidRDefault="00616BD2" w:rsidP="001A0027">
      <w:pPr>
        <w:jc w:val="both"/>
      </w:pPr>
    </w:p>
    <w:p w14:paraId="6A801442" w14:textId="657C8908" w:rsidR="00616BD2" w:rsidRDefault="00616BD2" w:rsidP="003F77E6">
      <w:pPr>
        <w:pBdr>
          <w:bottom w:val="single" w:sz="4" w:space="1" w:color="auto"/>
        </w:pBdr>
        <w:jc w:val="both"/>
      </w:pPr>
      <w:r w:rsidRPr="00616BD2">
        <w:rPr>
          <w:b/>
          <w:bCs/>
        </w:rPr>
        <w:t>Ciência telemática</w:t>
      </w:r>
      <w:r>
        <w:rPr>
          <w:b/>
          <w:bCs/>
        </w:rPr>
        <w:t xml:space="preserve">: </w:t>
      </w:r>
      <w:r w:rsidRPr="00616BD2">
        <w:t>É o estudo mais específico da transmissão da informação por meio eletrônico, trabalhando paralelamente à informática. É a ciência que estuda o desenvolvimento de mecanismos e técnicas voltadas para a conexão entre os computadores ou aparelhos de funções similares, ou seja, a pesquisa de meios de interação eletrônica entre os mecanismos desenvolvidos pela informática. O exemplo mais claro é a internet.</w:t>
      </w:r>
    </w:p>
    <w:p w14:paraId="75BE9C0D" w14:textId="77777777" w:rsidR="00616BD2" w:rsidRDefault="00616BD2"/>
    <w:p w14:paraId="2CBF783C" w14:textId="77777777" w:rsidR="002E42C0" w:rsidRDefault="002E42C0"/>
    <w:p w14:paraId="34DA7E2C" w14:textId="77777777" w:rsidR="002E42C0" w:rsidRDefault="002E42C0"/>
    <w:p w14:paraId="25B1FE86" w14:textId="77777777" w:rsidR="002E42C0" w:rsidRDefault="002E42C0"/>
    <w:p w14:paraId="58FA2ECB" w14:textId="77777777" w:rsidR="002E42C0" w:rsidRDefault="002E42C0"/>
    <w:p w14:paraId="4B9F7715" w14:textId="77777777" w:rsidR="002E42C0" w:rsidRDefault="002E42C0"/>
    <w:p w14:paraId="33F1BE1A" w14:textId="77777777" w:rsidR="002E42C0" w:rsidRDefault="002E42C0"/>
    <w:p w14:paraId="70BAF1C4" w14:textId="77777777" w:rsidR="002E42C0" w:rsidRDefault="002E42C0"/>
    <w:p w14:paraId="18329042" w14:textId="77777777" w:rsidR="002E42C0" w:rsidRDefault="002E42C0"/>
    <w:p w14:paraId="1455158F" w14:textId="77777777" w:rsidR="002E42C0" w:rsidRDefault="002E42C0"/>
    <w:p w14:paraId="7DDC518B" w14:textId="77777777" w:rsidR="002E42C0" w:rsidRDefault="002E42C0"/>
    <w:p w14:paraId="2FE9442D" w14:textId="77777777" w:rsidR="002E42C0" w:rsidRDefault="002E42C0"/>
    <w:p w14:paraId="66A1B2B5" w14:textId="77777777" w:rsidR="002E42C0" w:rsidRDefault="002E42C0"/>
    <w:p w14:paraId="51E261E7" w14:textId="77777777" w:rsidR="002E42C0" w:rsidRDefault="002E42C0" w:rsidP="001A0027">
      <w:pPr>
        <w:jc w:val="both"/>
      </w:pPr>
      <w:r w:rsidRPr="002E42C0">
        <w:rPr>
          <w:b/>
          <w:bCs/>
        </w:rPr>
        <w:lastRenderedPageBreak/>
        <w:t>Informação</w:t>
      </w:r>
      <w:r>
        <w:rPr>
          <w:b/>
          <w:bCs/>
        </w:rPr>
        <w:t>:</w:t>
      </w:r>
      <w:r w:rsidRPr="002E42C0">
        <w:t xml:space="preserve"> Pode ser conceituada como o conhecimento consubstanciado fisicamente ou em meio virtual, tornando possível seu armazenamento e transmissão. Como exemplo, vale citar as imagens, os vídeos, os escritos de qualquer natureza e até os dados.</w:t>
      </w:r>
    </w:p>
    <w:p w14:paraId="7728CD68" w14:textId="77777777" w:rsidR="002E42C0" w:rsidRDefault="002E42C0" w:rsidP="002E42C0"/>
    <w:p w14:paraId="1F430478" w14:textId="77777777" w:rsidR="002E42C0" w:rsidRPr="002E42C0" w:rsidRDefault="002E42C0" w:rsidP="001A0027">
      <w:pPr>
        <w:jc w:val="both"/>
        <w:rPr>
          <w:b/>
          <w:bCs/>
        </w:rPr>
      </w:pPr>
      <w:r w:rsidRPr="002E42C0">
        <w:rPr>
          <w:b/>
          <w:bCs/>
        </w:rPr>
        <w:t>Dado:</w:t>
      </w:r>
      <w:r>
        <w:rPr>
          <w:b/>
          <w:bCs/>
        </w:rPr>
        <w:t xml:space="preserve"> </w:t>
      </w:r>
      <w:r w:rsidRPr="002E42C0">
        <w:t>É o meio que possibilita esse transporte do conhecimento de fora do ambiente virtual para seu interior, definindo-se como a informação no meio eletrônico. Assim, tem-se a percepção inicial de que tais dados ou informações armazenadas e processadas eletronicamente necessitam da mesma proteção jurídica de que gozam as informações de fora do local virtual, respeitando-se, claro, as características e peculiaridades da ciência.</w:t>
      </w:r>
    </w:p>
    <w:p w14:paraId="54653E9A" w14:textId="690F210B" w:rsidR="002E42C0" w:rsidRPr="002E42C0" w:rsidRDefault="002E42C0" w:rsidP="002E42C0">
      <w:pPr>
        <w:rPr>
          <w:b/>
          <w:bCs/>
        </w:rPr>
      </w:pPr>
    </w:p>
    <w:p w14:paraId="1BDB1DBF" w14:textId="4607D851" w:rsidR="002E42C0" w:rsidRDefault="002E42C0" w:rsidP="003F77E6">
      <w:pPr>
        <w:pBdr>
          <w:bottom w:val="single" w:sz="4" w:space="1" w:color="auto"/>
        </w:pBdr>
        <w:jc w:val="both"/>
      </w:pPr>
      <w:r w:rsidRPr="002E42C0">
        <w:rPr>
          <w:b/>
          <w:bCs/>
        </w:rPr>
        <w:t>Ciência da informação</w:t>
      </w:r>
      <w:r>
        <w:rPr>
          <w:b/>
          <w:bCs/>
        </w:rPr>
        <w:t xml:space="preserve">: </w:t>
      </w:r>
      <w:r w:rsidR="001A0027" w:rsidRPr="001A0027">
        <w:t>Consiste no estudo da informação em si. De acordo com Le Coadic (2004, p. 25), a ciência da informação “tem por objeto o estudo das propriedades gerais da informação (natureza, gênese e efeitos)”. É o estudo da informação em si em todas as suas formas, a informática como o desenvolvimento de mecanismos eletrônicos de armazenamento e processamento dessa informação, como, por exemplo, o computador.</w:t>
      </w:r>
    </w:p>
    <w:p w14:paraId="75C1566C" w14:textId="77777777" w:rsidR="001A0027" w:rsidRDefault="001A0027" w:rsidP="002E42C0"/>
    <w:p w14:paraId="42D5D58F" w14:textId="645959E8" w:rsidR="00967E98" w:rsidRDefault="00967E98" w:rsidP="00F77789">
      <w:pPr>
        <w:jc w:val="both"/>
      </w:pPr>
      <w:r w:rsidRPr="00967E98">
        <w:rPr>
          <w:b/>
          <w:bCs/>
        </w:rPr>
        <w:t>Cibernética</w:t>
      </w:r>
      <w:r>
        <w:rPr>
          <w:b/>
          <w:bCs/>
        </w:rPr>
        <w:t xml:space="preserve">: </w:t>
      </w:r>
      <w:r w:rsidRPr="00967E98">
        <w:t>É a ciência que abrange todas as outras já estudadas, inclusive a ciência da informação que, embora seja ampla, também estuda a informação eletronicamente processada.</w:t>
      </w:r>
    </w:p>
    <w:p w14:paraId="3489B312" w14:textId="12212565" w:rsidR="003F77E6" w:rsidRPr="00967E98" w:rsidRDefault="003F77E6" w:rsidP="00F77789">
      <w:pPr>
        <w:pBdr>
          <w:top w:val="single" w:sz="4" w:space="1" w:color="auto"/>
          <w:left w:val="single" w:sz="4" w:space="4" w:color="auto"/>
          <w:bottom w:val="single" w:sz="4" w:space="1" w:color="auto"/>
          <w:right w:val="single" w:sz="4" w:space="4" w:color="auto"/>
        </w:pBdr>
        <w:jc w:val="both"/>
      </w:pPr>
      <w:r w:rsidRPr="003F77E6">
        <w:t>Chega-se à conclusão de que a cibernética abrange ao mesmo tempo a informática e a telemática. Enquanto a primeira desenvolve os mecanismos eletrônicos e automáticos capazes de armazenar e processar as informações, a segunda volta-se para o desenvolvimento de meios para a transmissão desses dados.</w:t>
      </w:r>
    </w:p>
    <w:p w14:paraId="2534EBB1" w14:textId="77777777" w:rsidR="002E42C0" w:rsidRDefault="002E42C0" w:rsidP="002E42C0">
      <w:pPr>
        <w:rPr>
          <w:b/>
          <w:bCs/>
        </w:rPr>
      </w:pPr>
    </w:p>
    <w:p w14:paraId="4B29E982" w14:textId="77777777" w:rsidR="0067296A" w:rsidRDefault="0067296A" w:rsidP="002E42C0">
      <w:pPr>
        <w:rPr>
          <w:b/>
          <w:bCs/>
        </w:rPr>
      </w:pPr>
    </w:p>
    <w:p w14:paraId="0ED1EA6B" w14:textId="08D66C91" w:rsidR="0067296A" w:rsidRPr="002E42C0" w:rsidRDefault="0067296A" w:rsidP="00F77789">
      <w:pPr>
        <w:pBdr>
          <w:bottom w:val="single" w:sz="4" w:space="1" w:color="auto"/>
        </w:pBdr>
        <w:jc w:val="both"/>
        <w:rPr>
          <w:b/>
          <w:bCs/>
        </w:rPr>
      </w:pPr>
      <w:r w:rsidRPr="0067296A">
        <w:rPr>
          <w:b/>
          <w:bCs/>
        </w:rPr>
        <w:t>Direito digital</w:t>
      </w:r>
      <w:r>
        <w:rPr>
          <w:b/>
          <w:bCs/>
        </w:rPr>
        <w:t xml:space="preserve">/Direito Cibernético: </w:t>
      </w:r>
      <w:r w:rsidRPr="0067296A">
        <w:t>As tecnologias da informação alteram profundamente as estruturas sociais e não apenas o Direito, que é influenciado direta ou indiretamente. As tecnologias da informação, na essência, alteram cada um dos elementos, que veremos a seguir, de uma forma diferente, provocando, ao final, a própria modificação da norma jurídica concretamente determinada.</w:t>
      </w:r>
    </w:p>
    <w:p w14:paraId="37955977" w14:textId="49463D42" w:rsidR="00616BD2" w:rsidRDefault="00616BD2"/>
    <w:p w14:paraId="63E1E810" w14:textId="77777777" w:rsidR="00F77789" w:rsidRDefault="00F77789"/>
    <w:p w14:paraId="04934B16" w14:textId="77777777" w:rsidR="00F77789" w:rsidRDefault="00F77789"/>
    <w:p w14:paraId="72D7747A" w14:textId="509E4C87" w:rsidR="00A901BD" w:rsidRPr="00A901BD" w:rsidRDefault="00A901BD" w:rsidP="00A901BD">
      <w:pPr>
        <w:jc w:val="both"/>
      </w:pPr>
      <w:r w:rsidRPr="00A901BD">
        <w:rPr>
          <w:b/>
          <w:bCs/>
        </w:rPr>
        <w:t>Tecnologias da Informação</w:t>
      </w:r>
      <w:r>
        <w:t xml:space="preserve">: </w:t>
      </w:r>
      <w:r w:rsidRPr="00A901BD">
        <w:t>As percepções da sociedade são alteradas, logo, também as compreensões doutrinárias e acadêmico-científicas sobre os fenômenos. Como os autores desses entendimentos são seres humanos e atores sociais por natureza, era esperado que suas compreensões também fossem influenciadas pelas mudanças da sociedade que integram e na qual estão inseridos.</w:t>
      </w:r>
    </w:p>
    <w:p w14:paraId="4E9C73F1" w14:textId="77777777" w:rsidR="00A901BD" w:rsidRPr="00A901BD" w:rsidRDefault="00A901BD" w:rsidP="00A901BD">
      <w:pPr>
        <w:pBdr>
          <w:top w:val="single" w:sz="4" w:space="1" w:color="auto"/>
          <w:left w:val="single" w:sz="4" w:space="4" w:color="auto"/>
          <w:bottom w:val="single" w:sz="4" w:space="1" w:color="auto"/>
          <w:right w:val="single" w:sz="4" w:space="4" w:color="auto"/>
        </w:pBdr>
        <w:jc w:val="both"/>
      </w:pPr>
      <w:r w:rsidRPr="00A901BD">
        <w:t>Por essência e influência nos demais elementos, </w:t>
      </w:r>
      <w:r w:rsidRPr="00A901BD">
        <w:rPr>
          <w:b/>
          <w:bCs/>
        </w:rPr>
        <w:t>as tecnologias da informação alteram profundamente a forma como as resoluções dos conflitos sociais se desenvolvem</w:t>
      </w:r>
    </w:p>
    <w:p w14:paraId="1C4E81F0" w14:textId="77777777" w:rsidR="00F77789" w:rsidRDefault="00F77789"/>
    <w:p w14:paraId="500F5E1F" w14:textId="77777777" w:rsidR="00375BB8" w:rsidRDefault="00375BB8"/>
    <w:p w14:paraId="0ABBADB9" w14:textId="77777777" w:rsidR="00445549" w:rsidRDefault="00445549"/>
    <w:p w14:paraId="063D2FE8" w14:textId="77777777" w:rsidR="00445549" w:rsidRDefault="00445549"/>
    <w:p w14:paraId="2BA0B133" w14:textId="77777777" w:rsidR="00445549" w:rsidRDefault="00445549"/>
    <w:p w14:paraId="6CB7423C" w14:textId="77777777" w:rsidR="00445549" w:rsidRDefault="00445549"/>
    <w:p w14:paraId="19FC3987" w14:textId="77777777" w:rsidR="00445549" w:rsidRDefault="00445549"/>
    <w:p w14:paraId="7F1E44C0" w14:textId="77777777" w:rsidR="00445549" w:rsidRDefault="00445549"/>
    <w:p w14:paraId="0EAD61BD" w14:textId="77777777" w:rsidR="00445549" w:rsidRDefault="00445549"/>
    <w:p w14:paraId="743F9708" w14:textId="77777777" w:rsidR="00445549" w:rsidRDefault="00445549"/>
    <w:p w14:paraId="6C1FFABF" w14:textId="77777777" w:rsidR="00445549" w:rsidRDefault="00445549"/>
    <w:p w14:paraId="2C0B30E1" w14:textId="77777777" w:rsidR="00445549" w:rsidRDefault="00445549"/>
    <w:p w14:paraId="09B8945E" w14:textId="77777777" w:rsidR="00445549" w:rsidRDefault="00445549"/>
    <w:p w14:paraId="4019EDFB" w14:textId="77777777" w:rsidR="00445549" w:rsidRDefault="00445549"/>
    <w:p w14:paraId="432AC154" w14:textId="77777777" w:rsidR="00445549" w:rsidRDefault="00445549"/>
    <w:p w14:paraId="06E403C7" w14:textId="77777777" w:rsidR="00445549" w:rsidRDefault="00445549"/>
    <w:p w14:paraId="43F735FE" w14:textId="77777777" w:rsidR="00445549" w:rsidRDefault="00445549"/>
    <w:p w14:paraId="7307A5EA" w14:textId="77777777" w:rsidR="00445549" w:rsidRDefault="00445549"/>
    <w:p w14:paraId="2DF12E3B" w14:textId="77777777" w:rsidR="00445549" w:rsidRDefault="00445549"/>
    <w:p w14:paraId="2E158C3A" w14:textId="77777777" w:rsidR="00445549" w:rsidRDefault="00445549"/>
    <w:p w14:paraId="17F837D1" w14:textId="50D386ED" w:rsidR="00A901BD" w:rsidRDefault="00375BB8" w:rsidP="00445549">
      <w:pPr>
        <w:jc w:val="both"/>
      </w:pPr>
      <w:r w:rsidRPr="00375BB8">
        <w:rPr>
          <w:b/>
          <w:bCs/>
        </w:rPr>
        <w:lastRenderedPageBreak/>
        <w:t>Internet</w:t>
      </w:r>
      <w:r>
        <w:rPr>
          <w:b/>
          <w:bCs/>
        </w:rPr>
        <w:t xml:space="preserve">: </w:t>
      </w:r>
      <w:r w:rsidRPr="00375BB8">
        <w:t>A internet é a estrutura física de uso mundial, público e irrestrito, por meio do qual há a comunicação de dados entre usuários.</w:t>
      </w:r>
    </w:p>
    <w:p w14:paraId="73113B89" w14:textId="77777777" w:rsidR="008243E8" w:rsidRDefault="008243E8" w:rsidP="00445549">
      <w:pPr>
        <w:jc w:val="both"/>
      </w:pPr>
    </w:p>
    <w:p w14:paraId="04025CEB" w14:textId="2DA1299D" w:rsidR="008243E8" w:rsidRPr="00445549" w:rsidRDefault="008243E8" w:rsidP="00445549">
      <w:pPr>
        <w:pBdr>
          <w:top w:val="single" w:sz="4" w:space="1" w:color="auto"/>
          <w:left w:val="single" w:sz="4" w:space="4" w:color="auto"/>
          <w:bottom w:val="single" w:sz="4" w:space="0" w:color="auto"/>
          <w:right w:val="single" w:sz="4" w:space="4" w:color="auto"/>
        </w:pBdr>
        <w:jc w:val="both"/>
      </w:pPr>
      <w:r w:rsidRPr="00445549">
        <w:t>Conforme definição do próprio art. 5º, I, da Lei n. 12.965/2014, conhecida como Marco Civil da Internet (MCI): “I - internet: o sistema constituído do conjunto de protocolos lógicos, estruturado em escala mundial para uso público e irrestrito, com a finalidade de possibilitar a comunicação de dados entre terminais por meio de diferentes redes”.</w:t>
      </w:r>
    </w:p>
    <w:p w14:paraId="3714987B" w14:textId="77777777" w:rsidR="00445549" w:rsidRDefault="00445549">
      <w:pPr>
        <w:rPr>
          <w:b/>
          <w:bCs/>
        </w:rPr>
      </w:pPr>
    </w:p>
    <w:p w14:paraId="742176E7" w14:textId="7D032CC4" w:rsidR="00445549" w:rsidRDefault="00445549" w:rsidP="00445549">
      <w:pPr>
        <w:jc w:val="both"/>
      </w:pPr>
      <w:r w:rsidRPr="00445549">
        <w:t>O MCI define terminal como “II - terminal: o computador ou qualquer dispositivo que se conecte à internet;” (MCI, art. 5º, II). Cada terminal, nessa infraestrutura da internet, é identificado pelo conjunto dos registros eletrônicos – “o conjunto de informações referentes à data e hora de início e término de uma conexão à internet, sua duração e o endereço IP utilizado pelo terminal para o envio e recebimento de pacotes de dados;” (MCI, art. 5º, VI). São eles:</w:t>
      </w:r>
    </w:p>
    <w:p w14:paraId="2B821BB4" w14:textId="624C8F46" w:rsidR="00445549" w:rsidRDefault="00445549" w:rsidP="00445549">
      <w:pPr>
        <w:jc w:val="both"/>
      </w:pPr>
      <w:r w:rsidRPr="00445549">
        <w:rPr>
          <w:noProof/>
        </w:rPr>
        <w:drawing>
          <wp:inline distT="0" distB="0" distL="0" distR="0" wp14:anchorId="2E2154C3" wp14:editId="1AA04E7B">
            <wp:extent cx="5400040" cy="1064895"/>
            <wp:effectExtent l="0" t="0" r="0" b="1905"/>
            <wp:docPr id="191210943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9432" name="Imagem 1" descr="Interface gráfica do usuário, Aplicativo&#10;&#10;O conteúdo gerado por IA pode estar incorreto."/>
                    <pic:cNvPicPr/>
                  </pic:nvPicPr>
                  <pic:blipFill>
                    <a:blip r:embed="rId5"/>
                    <a:stretch>
                      <a:fillRect/>
                    </a:stretch>
                  </pic:blipFill>
                  <pic:spPr>
                    <a:xfrm>
                      <a:off x="0" y="0"/>
                      <a:ext cx="5400040" cy="1064895"/>
                    </a:xfrm>
                    <a:prstGeom prst="rect">
                      <a:avLst/>
                    </a:prstGeom>
                  </pic:spPr>
                </pic:pic>
              </a:graphicData>
            </a:graphic>
          </wp:inline>
        </w:drawing>
      </w:r>
    </w:p>
    <w:p w14:paraId="7A3C195E" w14:textId="77777777" w:rsidR="00445549" w:rsidRDefault="00445549" w:rsidP="00445549">
      <w:pPr>
        <w:jc w:val="both"/>
      </w:pPr>
    </w:p>
    <w:p w14:paraId="2D280873" w14:textId="197F6896" w:rsidR="00445549" w:rsidRDefault="00445549" w:rsidP="00445549">
      <w:pPr>
        <w:jc w:val="both"/>
      </w:pPr>
      <w:r w:rsidRPr="00445549">
        <w:t>A habilitação ou a entrada de cada terminal na infraestrutura da internet ocorre pela chamada </w:t>
      </w:r>
      <w:r w:rsidRPr="00445549">
        <w:rPr>
          <w:b/>
          <w:bCs/>
        </w:rPr>
        <w:t>conexão de internet</w:t>
      </w:r>
      <w:r w:rsidRPr="00445549">
        <w:t>, sendo esse um serviço prestado por empresas definidas como </w:t>
      </w:r>
      <w:r w:rsidRPr="00445549">
        <w:rPr>
          <w:b/>
          <w:bCs/>
        </w:rPr>
        <w:t>provedores de conexão</w:t>
      </w:r>
      <w:r w:rsidRPr="00445549">
        <w:t>. A partir do momento em que o terminal está conectado à internet tudo o que ele acessa (e o usuário por trás dele) é definido como </w:t>
      </w:r>
      <w:r w:rsidRPr="00445549">
        <w:rPr>
          <w:b/>
          <w:bCs/>
        </w:rPr>
        <w:t>aplicação de internet</w:t>
      </w:r>
      <w:r w:rsidRPr="00445549">
        <w:t> – “VII - aplicações de internet: o conjunto de funcionalidades que podem ser acessadas por meio de um terminal conectado à internet;” (MCI, art. 5º, VII).</w:t>
      </w:r>
    </w:p>
    <w:p w14:paraId="48AD17F8" w14:textId="77777777" w:rsidR="00D237B7" w:rsidRDefault="00D237B7" w:rsidP="00445549">
      <w:pPr>
        <w:jc w:val="both"/>
      </w:pPr>
    </w:p>
    <w:p w14:paraId="6EA6A65A" w14:textId="77777777" w:rsidR="00D237B7" w:rsidRDefault="00D237B7" w:rsidP="00445549">
      <w:pPr>
        <w:jc w:val="both"/>
      </w:pPr>
    </w:p>
    <w:p w14:paraId="237A83E0" w14:textId="77777777" w:rsidR="00D237B7" w:rsidRDefault="00D237B7" w:rsidP="00445549">
      <w:pPr>
        <w:jc w:val="both"/>
      </w:pPr>
    </w:p>
    <w:p w14:paraId="6751C575" w14:textId="77777777" w:rsidR="00D237B7" w:rsidRDefault="00D237B7" w:rsidP="00445549">
      <w:pPr>
        <w:jc w:val="both"/>
      </w:pPr>
    </w:p>
    <w:p w14:paraId="70CFE314" w14:textId="77777777" w:rsidR="00D237B7" w:rsidRDefault="00D237B7" w:rsidP="00445549">
      <w:pPr>
        <w:jc w:val="both"/>
      </w:pPr>
    </w:p>
    <w:p w14:paraId="36F8350A" w14:textId="77777777" w:rsidR="00D237B7" w:rsidRDefault="00D237B7" w:rsidP="00445549">
      <w:pPr>
        <w:jc w:val="both"/>
      </w:pPr>
    </w:p>
    <w:p w14:paraId="4C606744" w14:textId="3854F9BF" w:rsidR="00D237B7" w:rsidRDefault="00D237B7" w:rsidP="00445549">
      <w:pPr>
        <w:jc w:val="both"/>
      </w:pPr>
      <w:r>
        <w:lastRenderedPageBreak/>
        <w:t>Módulo 2</w:t>
      </w:r>
    </w:p>
    <w:p w14:paraId="5EE55606" w14:textId="77777777" w:rsidR="00D237B7" w:rsidRDefault="00D237B7" w:rsidP="00445549">
      <w:pPr>
        <w:jc w:val="both"/>
      </w:pPr>
    </w:p>
    <w:p w14:paraId="00348FBB" w14:textId="3628BF9D" w:rsidR="00D237B7" w:rsidRPr="00D237B7" w:rsidRDefault="00D237B7" w:rsidP="00D237B7">
      <w:pPr>
        <w:jc w:val="both"/>
      </w:pPr>
      <w:r>
        <w:t>A</w:t>
      </w:r>
      <w:r w:rsidRPr="00D237B7">
        <w:t xml:space="preserve"> Constituição Federal pode ser dividida em três grandes grupos:</w:t>
      </w:r>
    </w:p>
    <w:p w14:paraId="7B7A9EEB" w14:textId="77777777" w:rsidR="00D237B7" w:rsidRPr="00D237B7" w:rsidRDefault="00D237B7" w:rsidP="00D237B7">
      <w:pPr>
        <w:jc w:val="both"/>
      </w:pPr>
      <w:r w:rsidRPr="00D237B7">
        <w:t> </w:t>
      </w:r>
    </w:p>
    <w:p w14:paraId="2A2FA119" w14:textId="77777777" w:rsidR="00D237B7" w:rsidRPr="00D237B7" w:rsidRDefault="00D237B7" w:rsidP="00D237B7">
      <w:pPr>
        <w:numPr>
          <w:ilvl w:val="0"/>
          <w:numId w:val="2"/>
        </w:numPr>
        <w:jc w:val="both"/>
      </w:pPr>
      <w:r w:rsidRPr="00D237B7">
        <w:t>Estruturação do Estado</w:t>
      </w:r>
    </w:p>
    <w:p w14:paraId="00440A63" w14:textId="77777777" w:rsidR="00D237B7" w:rsidRPr="00D237B7" w:rsidRDefault="00D237B7" w:rsidP="00D237B7">
      <w:pPr>
        <w:numPr>
          <w:ilvl w:val="0"/>
          <w:numId w:val="2"/>
        </w:numPr>
        <w:jc w:val="both"/>
      </w:pPr>
      <w:r w:rsidRPr="00D237B7">
        <w:t>Direitos fundamentais</w:t>
      </w:r>
    </w:p>
    <w:p w14:paraId="4D4F2452" w14:textId="77777777" w:rsidR="00D237B7" w:rsidRDefault="00D237B7" w:rsidP="00D237B7">
      <w:pPr>
        <w:numPr>
          <w:ilvl w:val="0"/>
          <w:numId w:val="2"/>
        </w:numPr>
        <w:jc w:val="both"/>
      </w:pPr>
      <w:r w:rsidRPr="00D237B7">
        <w:t>Normas programáticas</w:t>
      </w:r>
    </w:p>
    <w:p w14:paraId="776A33C8" w14:textId="77777777" w:rsidR="00D237B7" w:rsidRDefault="00D237B7" w:rsidP="00D237B7">
      <w:pPr>
        <w:jc w:val="both"/>
      </w:pPr>
    </w:p>
    <w:p w14:paraId="0DFCB6C7" w14:textId="25AE15B2" w:rsidR="00D237B7" w:rsidRPr="00D237B7" w:rsidRDefault="00D237B7" w:rsidP="00D237B7">
      <w:pPr>
        <w:jc w:val="both"/>
        <w:rPr>
          <w:b/>
          <w:bCs/>
        </w:rPr>
      </w:pPr>
      <w:r w:rsidRPr="00D237B7">
        <w:rPr>
          <w:b/>
          <w:bCs/>
        </w:rPr>
        <w:t>Estrutura do Estado:</w:t>
      </w:r>
    </w:p>
    <w:p w14:paraId="2D1B77CB" w14:textId="77777777" w:rsidR="00D237B7" w:rsidRPr="00D237B7" w:rsidRDefault="00D237B7" w:rsidP="00D237B7">
      <w:pPr>
        <w:jc w:val="both"/>
      </w:pPr>
      <w:r w:rsidRPr="00D237B7">
        <w:t>Caracterizado por normas de estruturação do próprio Estado: Poder Legislativo (estrutura e elaboração legislativa), Poder Judiciário (estrutura e funções) e Poder Executivo (estrutura e funções).</w:t>
      </w:r>
    </w:p>
    <w:p w14:paraId="11CF8336" w14:textId="77777777" w:rsidR="00D237B7" w:rsidRPr="00D237B7" w:rsidRDefault="00D237B7" w:rsidP="00D237B7">
      <w:pPr>
        <w:jc w:val="both"/>
      </w:pPr>
      <w:r w:rsidRPr="00D237B7">
        <w:t> </w:t>
      </w:r>
    </w:p>
    <w:p w14:paraId="4EB83DB3" w14:textId="77777777" w:rsidR="00D237B7" w:rsidRPr="00D237B7" w:rsidRDefault="00D237B7" w:rsidP="00D237B7">
      <w:pPr>
        <w:jc w:val="both"/>
      </w:pPr>
      <w:r w:rsidRPr="00D237B7">
        <w:t>Processo eleitoral</w:t>
      </w:r>
    </w:p>
    <w:p w14:paraId="0D23E72E" w14:textId="77777777" w:rsidR="00D237B7" w:rsidRPr="00D237B7" w:rsidRDefault="00D237B7" w:rsidP="00D237B7">
      <w:pPr>
        <w:jc w:val="both"/>
      </w:pPr>
      <w:r w:rsidRPr="00D237B7">
        <w:t xml:space="preserve">Dedicado à composição de estruturas de Estado. Votação eletrônica, </w:t>
      </w:r>
      <w:r w:rsidRPr="00D237B7">
        <w:rPr>
          <w:i/>
          <w:iCs/>
        </w:rPr>
        <w:t>fake news</w:t>
      </w:r>
      <w:r w:rsidRPr="00D237B7">
        <w:t xml:space="preserve"> e uso indevido de dados pessoais.</w:t>
      </w:r>
    </w:p>
    <w:p w14:paraId="19172500" w14:textId="77777777" w:rsidR="00D237B7" w:rsidRDefault="00D237B7" w:rsidP="00D237B7">
      <w:pPr>
        <w:jc w:val="both"/>
      </w:pPr>
    </w:p>
    <w:p w14:paraId="61D31683" w14:textId="77777777" w:rsidR="00D237B7" w:rsidRPr="00D237B7" w:rsidRDefault="00D237B7" w:rsidP="00D237B7">
      <w:pPr>
        <w:jc w:val="both"/>
      </w:pPr>
      <w:r w:rsidRPr="00D237B7">
        <w:t>Processo legislativo</w:t>
      </w:r>
    </w:p>
    <w:p w14:paraId="7A137A06" w14:textId="77777777" w:rsidR="00D237B7" w:rsidRDefault="00D237B7" w:rsidP="00D237B7">
      <w:pPr>
        <w:jc w:val="both"/>
      </w:pPr>
      <w:r w:rsidRPr="00D237B7">
        <w:t>Dedicado à organização jurídica da sociedade. Questões sobre o que precisa ou não ser legislado, métodos de construção legislativa e desenvolvimento do próprio processo legislativo.</w:t>
      </w:r>
    </w:p>
    <w:p w14:paraId="3D3A513E" w14:textId="77777777" w:rsidR="00D237B7" w:rsidRDefault="00D237B7" w:rsidP="00D237B7">
      <w:pPr>
        <w:jc w:val="both"/>
      </w:pPr>
    </w:p>
    <w:p w14:paraId="60FC6450" w14:textId="34CDB8D5" w:rsidR="005B1C52" w:rsidRDefault="005B1C52" w:rsidP="005B1C52">
      <w:pPr>
        <w:jc w:val="both"/>
        <w:rPr>
          <w:b/>
          <w:bCs/>
        </w:rPr>
      </w:pPr>
      <w:r w:rsidRPr="005B1C52">
        <w:rPr>
          <w:b/>
          <w:bCs/>
        </w:rPr>
        <w:t>Direitos fundamentais</w:t>
      </w:r>
      <w:r>
        <w:rPr>
          <w:b/>
          <w:bCs/>
        </w:rPr>
        <w:t>:</w:t>
      </w:r>
    </w:p>
    <w:p w14:paraId="08EBF4D7" w14:textId="77777777" w:rsidR="005B1C52" w:rsidRPr="005B1C52" w:rsidRDefault="005B1C52" w:rsidP="005B1C52">
      <w:pPr>
        <w:jc w:val="both"/>
      </w:pPr>
      <w:r w:rsidRPr="005B1C52">
        <w:t>Caracterizado pela estruturação de limites à atuação legislativa e administrativa do Estado: direitos humanos positivados (primeira dimensão), direitos sociais (segunda dimensão) e os direitos de terceira e quarta dimensão.</w:t>
      </w:r>
    </w:p>
    <w:p w14:paraId="5F1C7EA5" w14:textId="77777777" w:rsidR="005B1C52" w:rsidRPr="005B1C52" w:rsidRDefault="005B1C52" w:rsidP="005B1C52">
      <w:pPr>
        <w:jc w:val="both"/>
      </w:pPr>
      <w:r w:rsidRPr="005B1C52">
        <w:t> </w:t>
      </w:r>
    </w:p>
    <w:p w14:paraId="63337607" w14:textId="77777777" w:rsidR="005B1C52" w:rsidRPr="005B1C52" w:rsidRDefault="005B1C52" w:rsidP="005B1C52">
      <w:pPr>
        <w:jc w:val="both"/>
      </w:pPr>
      <w:r w:rsidRPr="005B1C52">
        <w:t>Quanto aos direitos fundamentais, a amplitude de exemplos a serem pensados é enorme, inclusive considerando a perspectiva de eficácia horizontal dos direitos fundamentais, ou seja, que eles não são aplicáveis apenas na relação Estado e indivíduo, mas nas próprias relações particulares em si.</w:t>
      </w:r>
    </w:p>
    <w:p w14:paraId="0291D880" w14:textId="77777777" w:rsidR="00D20EBB" w:rsidRPr="00D20EBB" w:rsidRDefault="00D20EBB" w:rsidP="00D20EBB">
      <w:pPr>
        <w:jc w:val="both"/>
      </w:pPr>
      <w:r w:rsidRPr="00D20EBB">
        <w:lastRenderedPageBreak/>
        <w:t>Direitos de proteção</w:t>
      </w:r>
    </w:p>
    <w:p w14:paraId="302B5E06" w14:textId="77777777" w:rsidR="00D20EBB" w:rsidRPr="00D20EBB" w:rsidRDefault="00D20EBB" w:rsidP="00D20EBB">
      <w:pPr>
        <w:jc w:val="both"/>
      </w:pPr>
      <w:r w:rsidRPr="00D20EBB">
        <w:t>Asseguram uma série de garantias aos indivíduos entre si e para com o Estado, entrando nessa ideia a proteção do direito autoral, da propriedade e da propriedade intelectual como um todo e até alguns exemplos interessantes, como o direito à herança digital: têm os sucessores de algum usuário de mídia social direito de assumir a conta depois do seu falecimento?</w:t>
      </w:r>
    </w:p>
    <w:p w14:paraId="7440BF13" w14:textId="77777777" w:rsidR="005B1C52" w:rsidRDefault="005B1C52" w:rsidP="005B1C52">
      <w:pPr>
        <w:jc w:val="both"/>
      </w:pPr>
    </w:p>
    <w:p w14:paraId="62A0493A" w14:textId="77777777" w:rsidR="00D20EBB" w:rsidRPr="00D20EBB" w:rsidRDefault="00D20EBB" w:rsidP="00D20EBB">
      <w:pPr>
        <w:jc w:val="both"/>
      </w:pPr>
      <w:r w:rsidRPr="00D20EBB">
        <w:t>Direitos sociais</w:t>
      </w:r>
    </w:p>
    <w:p w14:paraId="3A263141" w14:textId="77777777" w:rsidR="00D20EBB" w:rsidRPr="00D20EBB" w:rsidRDefault="00D20EBB" w:rsidP="00D20EBB">
      <w:pPr>
        <w:jc w:val="both"/>
      </w:pPr>
      <w:r w:rsidRPr="00D20EBB">
        <w:t>Sobretudo em relação aos direitos do trabalho. Como assegurar que o uso das tecnologias da informação não vai prejudicar direitos consagrados, como o de não discriminação? Basta pensar, por exemplo, no uso de algoritmos para selecionar ou desligar colaboradores de uma empresa.</w:t>
      </w:r>
    </w:p>
    <w:p w14:paraId="3F3EF644" w14:textId="77777777" w:rsidR="00D20EBB" w:rsidRDefault="00D20EBB" w:rsidP="005B1C52">
      <w:pPr>
        <w:jc w:val="both"/>
      </w:pPr>
    </w:p>
    <w:p w14:paraId="140C150C" w14:textId="0ACD50D6" w:rsidR="00455253" w:rsidRDefault="00455253" w:rsidP="00455253">
      <w:pPr>
        <w:jc w:val="both"/>
        <w:rPr>
          <w:b/>
          <w:bCs/>
        </w:rPr>
      </w:pPr>
      <w:r w:rsidRPr="00455253">
        <w:rPr>
          <w:b/>
          <w:bCs/>
        </w:rPr>
        <w:t>Normas programáticas</w:t>
      </w:r>
      <w:r>
        <w:rPr>
          <w:b/>
          <w:bCs/>
        </w:rPr>
        <w:t>:</w:t>
      </w:r>
    </w:p>
    <w:p w14:paraId="11E4D77D" w14:textId="40216DE6" w:rsidR="00A07B23" w:rsidRPr="00A07B23" w:rsidRDefault="00A07B23" w:rsidP="00A07B23">
      <w:pPr>
        <w:jc w:val="both"/>
      </w:pPr>
      <w:r w:rsidRPr="00A07B23">
        <w:t>Caracterizadas pelas determinações constitucionais do que o Estado deve promover/fomentar.</w:t>
      </w:r>
    </w:p>
    <w:p w14:paraId="09301150" w14:textId="3B297A6F" w:rsidR="00A07B23" w:rsidRPr="00A07B23" w:rsidRDefault="00A07B23" w:rsidP="00A07B23">
      <w:pPr>
        <w:jc w:val="both"/>
      </w:pPr>
      <w:r w:rsidRPr="00A07B23">
        <w:t>A Constituição Federal cria e define o Estado, limita sua atuação para proteção dos direitos fundamentais e elabora uma série de determinações para o que o Estado deve fazer.</w:t>
      </w:r>
    </w:p>
    <w:p w14:paraId="1414D6CC" w14:textId="77777777" w:rsidR="00A07B23" w:rsidRPr="00A07B23" w:rsidRDefault="00A07B23" w:rsidP="00A07B23">
      <w:pPr>
        <w:jc w:val="both"/>
      </w:pPr>
      <w:r w:rsidRPr="00A07B23">
        <w:t>Quanto às normas, o grande ponto é a determinação constitucional de que o Estado desenvolva e mantenha um ecossistema constante e importante para o desenvolvimento da inovação.</w:t>
      </w:r>
    </w:p>
    <w:p w14:paraId="619237B8" w14:textId="77777777" w:rsidR="00455253" w:rsidRPr="00455253" w:rsidRDefault="00455253" w:rsidP="00455253">
      <w:pPr>
        <w:jc w:val="both"/>
      </w:pPr>
    </w:p>
    <w:p w14:paraId="5CCF7AC9" w14:textId="77777777" w:rsidR="00BB7E60" w:rsidRPr="00BB7E60" w:rsidRDefault="00BB7E60" w:rsidP="00BB7E60">
      <w:pPr>
        <w:jc w:val="both"/>
        <w:rPr>
          <w:b/>
          <w:bCs/>
        </w:rPr>
      </w:pPr>
      <w:r w:rsidRPr="00BB7E60">
        <w:rPr>
          <w:b/>
          <w:bCs/>
        </w:rPr>
        <w:t>Lei da Inovação Tecnológica – Lei n. 10.973/2004 (alterada pela Lei n. 13.243 de 2016)</w:t>
      </w:r>
    </w:p>
    <w:p w14:paraId="054BF748" w14:textId="609DD482" w:rsidR="00455253" w:rsidRDefault="00BB7E60" w:rsidP="005B1C52">
      <w:pPr>
        <w:jc w:val="both"/>
      </w:pPr>
      <w:r w:rsidRPr="00BB7E60">
        <w:t>Seu grande objetivo é estruturar mecanismos que sejam aptos juridicamente a fomentar o desenvolvimento de um ecossistema para o desenvolvimento da inovação e da pesquisa científica nacional.</w:t>
      </w:r>
    </w:p>
    <w:p w14:paraId="54F96C17" w14:textId="77777777" w:rsidR="00BB7E60" w:rsidRDefault="00BB7E60" w:rsidP="005B1C52">
      <w:pPr>
        <w:jc w:val="both"/>
      </w:pPr>
    </w:p>
    <w:p w14:paraId="1319E657" w14:textId="77777777" w:rsidR="00527510" w:rsidRDefault="00527510" w:rsidP="005B1C52">
      <w:pPr>
        <w:jc w:val="both"/>
      </w:pPr>
    </w:p>
    <w:p w14:paraId="7CE33E93" w14:textId="77777777" w:rsidR="00527510" w:rsidRDefault="00527510" w:rsidP="005B1C52">
      <w:pPr>
        <w:jc w:val="both"/>
      </w:pPr>
    </w:p>
    <w:p w14:paraId="3E500E1C" w14:textId="77777777" w:rsidR="00527510" w:rsidRDefault="00527510" w:rsidP="005B1C52">
      <w:pPr>
        <w:jc w:val="both"/>
      </w:pPr>
    </w:p>
    <w:p w14:paraId="6F6E9352" w14:textId="77777777" w:rsidR="00527510" w:rsidRDefault="00527510" w:rsidP="005B1C52">
      <w:pPr>
        <w:jc w:val="both"/>
      </w:pPr>
    </w:p>
    <w:p w14:paraId="615443BA" w14:textId="77777777" w:rsidR="006D01DD" w:rsidRPr="006D01DD" w:rsidRDefault="006D01DD" w:rsidP="006D01DD">
      <w:pPr>
        <w:jc w:val="both"/>
      </w:pPr>
      <w:r w:rsidRPr="006D01DD">
        <w:lastRenderedPageBreak/>
        <w:t>Desenvolvimento econômico e social.</w:t>
      </w:r>
    </w:p>
    <w:p w14:paraId="78B710EF" w14:textId="77777777" w:rsidR="006D01DD" w:rsidRDefault="006D01DD" w:rsidP="006D01DD">
      <w:pPr>
        <w:jc w:val="both"/>
      </w:pPr>
      <w:r w:rsidRPr="006D01DD">
        <w:t>Pela promoção do desenvolvimento econômico e social.</w:t>
      </w:r>
    </w:p>
    <w:p w14:paraId="01F56D93" w14:textId="77777777" w:rsidR="00527510" w:rsidRPr="006D01DD" w:rsidRDefault="00527510" w:rsidP="006D01DD">
      <w:pPr>
        <w:jc w:val="both"/>
      </w:pPr>
    </w:p>
    <w:p w14:paraId="04C971C6" w14:textId="77777777" w:rsidR="00527510" w:rsidRPr="00527510" w:rsidRDefault="00527510" w:rsidP="00527510">
      <w:pPr>
        <w:jc w:val="both"/>
      </w:pPr>
      <w:r w:rsidRPr="00527510">
        <w:t>Redução das desigualdades.</w:t>
      </w:r>
    </w:p>
    <w:p w14:paraId="3F1E7852" w14:textId="77777777" w:rsidR="00527510" w:rsidRPr="00527510" w:rsidRDefault="00527510" w:rsidP="00527510">
      <w:pPr>
        <w:jc w:val="both"/>
      </w:pPr>
      <w:r w:rsidRPr="00527510">
        <w:t>Pela redução das desigualdades.</w:t>
      </w:r>
    </w:p>
    <w:p w14:paraId="4E8E78AB" w14:textId="77777777" w:rsidR="00BB7E60" w:rsidRDefault="00BB7E60" w:rsidP="005B1C52">
      <w:pPr>
        <w:jc w:val="both"/>
      </w:pPr>
    </w:p>
    <w:p w14:paraId="7916E2CA" w14:textId="77777777" w:rsidR="00527510" w:rsidRPr="00527510" w:rsidRDefault="00527510" w:rsidP="00527510">
      <w:pPr>
        <w:jc w:val="both"/>
      </w:pPr>
      <w:r w:rsidRPr="00527510">
        <w:t>Cooperação e interação entre os setores públicos e privados</w:t>
      </w:r>
    </w:p>
    <w:p w14:paraId="7E074642" w14:textId="77777777" w:rsidR="00527510" w:rsidRPr="00527510" w:rsidRDefault="00527510" w:rsidP="00527510">
      <w:pPr>
        <w:jc w:val="both"/>
      </w:pPr>
      <w:r w:rsidRPr="00527510">
        <w:t>Pela promoção de cooperação e interação entre os setores públicos e privados (ex. Incentivo às chamadas PPPs).</w:t>
      </w:r>
    </w:p>
    <w:p w14:paraId="434BD39C" w14:textId="77777777" w:rsidR="00BB7E60" w:rsidRDefault="00BB7E60" w:rsidP="005B1C52">
      <w:pPr>
        <w:jc w:val="both"/>
      </w:pPr>
    </w:p>
    <w:p w14:paraId="533E7692" w14:textId="77777777" w:rsidR="00527510" w:rsidRPr="00527510" w:rsidRDefault="00527510" w:rsidP="00527510">
      <w:pPr>
        <w:jc w:val="both"/>
      </w:pPr>
      <w:r w:rsidRPr="00527510">
        <w:t>Competitividade empresarial</w:t>
      </w:r>
    </w:p>
    <w:p w14:paraId="1E579476" w14:textId="77777777" w:rsidR="00527510" w:rsidRPr="00527510" w:rsidRDefault="00527510" w:rsidP="00527510">
      <w:pPr>
        <w:jc w:val="both"/>
      </w:pPr>
      <w:r w:rsidRPr="00527510">
        <w:t>Pela promoção da competitividade empresarial (a livre e leal concorrência como mecanismo de impulsão e inovação).</w:t>
      </w:r>
    </w:p>
    <w:p w14:paraId="583F0E7D" w14:textId="77777777" w:rsidR="00527510" w:rsidRDefault="00527510" w:rsidP="005B1C52">
      <w:pPr>
        <w:jc w:val="both"/>
      </w:pPr>
    </w:p>
    <w:p w14:paraId="552D13B3" w14:textId="77777777" w:rsidR="00527510" w:rsidRPr="00527510" w:rsidRDefault="00527510" w:rsidP="00527510">
      <w:pPr>
        <w:jc w:val="both"/>
      </w:pPr>
      <w:r w:rsidRPr="00527510">
        <w:t>ICTS</w:t>
      </w:r>
    </w:p>
    <w:p w14:paraId="3D599E48" w14:textId="77777777" w:rsidR="00527510" w:rsidRPr="00527510" w:rsidRDefault="00527510" w:rsidP="00527510">
      <w:pPr>
        <w:jc w:val="both"/>
      </w:pPr>
      <w:r w:rsidRPr="00527510">
        <w:t>Pelo desenvolvimento das instituições científicas, tecnológicas e de inovação (ICTS).</w:t>
      </w:r>
    </w:p>
    <w:p w14:paraId="184E995C" w14:textId="77777777" w:rsidR="00527510" w:rsidRDefault="00527510" w:rsidP="005B1C52">
      <w:pPr>
        <w:jc w:val="both"/>
      </w:pPr>
    </w:p>
    <w:p w14:paraId="38980939" w14:textId="77777777" w:rsidR="00527510" w:rsidRPr="00527510" w:rsidRDefault="00527510" w:rsidP="00527510">
      <w:pPr>
        <w:jc w:val="both"/>
      </w:pPr>
      <w:r w:rsidRPr="00527510">
        <w:t>Polos e parques tecnológicos.</w:t>
      </w:r>
    </w:p>
    <w:p w14:paraId="3BA68F8C" w14:textId="77777777" w:rsidR="00527510" w:rsidRPr="00527510" w:rsidRDefault="00527510" w:rsidP="00527510">
      <w:pPr>
        <w:jc w:val="both"/>
      </w:pPr>
      <w:r w:rsidRPr="00527510">
        <w:t>Pelo desenvolvimento dos polos e parques tecnológicos.</w:t>
      </w:r>
    </w:p>
    <w:p w14:paraId="2DF29D2D" w14:textId="77777777" w:rsidR="00527510" w:rsidRPr="005B1C52" w:rsidRDefault="00527510" w:rsidP="005B1C52">
      <w:pPr>
        <w:jc w:val="both"/>
      </w:pPr>
    </w:p>
    <w:p w14:paraId="7045DCF9" w14:textId="77777777" w:rsidR="00527510" w:rsidRPr="00527510" w:rsidRDefault="00527510" w:rsidP="00527510">
      <w:pPr>
        <w:jc w:val="both"/>
      </w:pPr>
      <w:r w:rsidRPr="00527510">
        <w:t>Instrumentos de fomento e de crédito.</w:t>
      </w:r>
    </w:p>
    <w:p w14:paraId="433B2894" w14:textId="77777777" w:rsidR="00527510" w:rsidRPr="00527510" w:rsidRDefault="00527510" w:rsidP="00527510">
      <w:pPr>
        <w:jc w:val="both"/>
      </w:pPr>
      <w:r w:rsidRPr="00527510">
        <w:t>Pela geração de atratividade dos instrumentos de fomento e de crédito.</w:t>
      </w:r>
    </w:p>
    <w:p w14:paraId="49FABB21" w14:textId="77777777" w:rsidR="00D237B7" w:rsidRPr="00D237B7" w:rsidRDefault="00D237B7" w:rsidP="00D237B7">
      <w:pPr>
        <w:jc w:val="both"/>
      </w:pPr>
    </w:p>
    <w:p w14:paraId="0AC0A46C" w14:textId="77777777" w:rsidR="00527510" w:rsidRPr="00527510" w:rsidRDefault="00527510" w:rsidP="00527510">
      <w:pPr>
        <w:jc w:val="both"/>
      </w:pPr>
      <w:r w:rsidRPr="00527510">
        <w:t>Simplificação e fomento à inovação.</w:t>
      </w:r>
    </w:p>
    <w:p w14:paraId="1B70754B" w14:textId="77777777" w:rsidR="00527510" w:rsidRPr="00527510" w:rsidRDefault="00527510" w:rsidP="00527510">
      <w:pPr>
        <w:jc w:val="both"/>
      </w:pPr>
      <w:r w:rsidRPr="00527510">
        <w:t>Pela simplificação dos procedimentos e pela utilização do poder de compra do estado para fomento à inovação (originando medidas de preferência licitatórias que contemplem as soluções tecnológicas).</w:t>
      </w:r>
    </w:p>
    <w:p w14:paraId="26B3FBB2" w14:textId="77777777" w:rsidR="00D237B7" w:rsidRDefault="00D237B7" w:rsidP="00D237B7">
      <w:pPr>
        <w:jc w:val="both"/>
      </w:pPr>
    </w:p>
    <w:p w14:paraId="5D6E2BE6" w14:textId="77777777" w:rsidR="000F59DD" w:rsidRDefault="000F59DD" w:rsidP="00D237B7">
      <w:pPr>
        <w:jc w:val="both"/>
      </w:pPr>
    </w:p>
    <w:p w14:paraId="02AC525E" w14:textId="77777777" w:rsidR="000F59DD" w:rsidRPr="000F59DD" w:rsidRDefault="000F59DD" w:rsidP="000F59DD">
      <w:pPr>
        <w:jc w:val="both"/>
        <w:rPr>
          <w:b/>
          <w:bCs/>
        </w:rPr>
      </w:pPr>
      <w:r w:rsidRPr="000F59DD">
        <w:rPr>
          <w:b/>
          <w:bCs/>
        </w:rPr>
        <w:lastRenderedPageBreak/>
        <w:t>Marco Civil da Internet – Lei n. 12.965/2014</w:t>
      </w:r>
    </w:p>
    <w:p w14:paraId="4B3A3A34" w14:textId="6734B456" w:rsidR="000F59DD" w:rsidRDefault="00034F5B" w:rsidP="00D237B7">
      <w:pPr>
        <w:jc w:val="both"/>
      </w:pPr>
      <w:r w:rsidRPr="00034F5B">
        <w:t>Esta Lei estabelece princípios, garantias, direitos e deveres para o uso da internet no Brasil e determina as diretrizes para atuação da União, dos Estados, do Distrito Federal e dos Municípios em relação à matéria.</w:t>
      </w:r>
    </w:p>
    <w:p w14:paraId="124758BB" w14:textId="77777777" w:rsidR="00B66235" w:rsidRDefault="00B66235" w:rsidP="00D237B7">
      <w:pPr>
        <w:jc w:val="both"/>
      </w:pPr>
    </w:p>
    <w:p w14:paraId="5333412B" w14:textId="77777777" w:rsidR="00B66235" w:rsidRPr="00B66235" w:rsidRDefault="00B66235" w:rsidP="00B66235">
      <w:pPr>
        <w:jc w:val="both"/>
      </w:pPr>
      <w:r w:rsidRPr="00B66235">
        <w:t>Está estruturado da seguinte forma:</w:t>
      </w:r>
    </w:p>
    <w:p w14:paraId="7057EC5B" w14:textId="77777777" w:rsidR="00B66235" w:rsidRPr="00B66235" w:rsidRDefault="00B66235" w:rsidP="00B66235">
      <w:pPr>
        <w:numPr>
          <w:ilvl w:val="0"/>
          <w:numId w:val="3"/>
        </w:numPr>
        <w:jc w:val="both"/>
      </w:pPr>
      <w:r w:rsidRPr="00B66235">
        <w:t>Fundamentos do uso da internet no Brasil (art. 2º).</w:t>
      </w:r>
    </w:p>
    <w:p w14:paraId="781341D0" w14:textId="77777777" w:rsidR="00B66235" w:rsidRPr="00B66235" w:rsidRDefault="00B66235" w:rsidP="00B66235">
      <w:pPr>
        <w:numPr>
          <w:ilvl w:val="0"/>
          <w:numId w:val="3"/>
        </w:numPr>
        <w:jc w:val="both"/>
      </w:pPr>
      <w:r w:rsidRPr="00B66235">
        <w:t>Princípios do uso da internet no Brasil (art. 3º).</w:t>
      </w:r>
    </w:p>
    <w:p w14:paraId="15D0B1FD" w14:textId="77777777" w:rsidR="00B66235" w:rsidRPr="00B66235" w:rsidRDefault="00B66235" w:rsidP="00B66235">
      <w:pPr>
        <w:numPr>
          <w:ilvl w:val="0"/>
          <w:numId w:val="3"/>
        </w:numPr>
        <w:jc w:val="both"/>
      </w:pPr>
      <w:r w:rsidRPr="00B66235">
        <w:t>Objetivos (art. 4º).</w:t>
      </w:r>
    </w:p>
    <w:p w14:paraId="02490045" w14:textId="77777777" w:rsidR="00B66235" w:rsidRPr="00B66235" w:rsidRDefault="00B66235" w:rsidP="00B66235">
      <w:pPr>
        <w:numPr>
          <w:ilvl w:val="0"/>
          <w:numId w:val="3"/>
        </w:numPr>
        <w:jc w:val="both"/>
      </w:pPr>
      <w:r w:rsidRPr="00B66235">
        <w:t>Definições (art. 5º).</w:t>
      </w:r>
    </w:p>
    <w:p w14:paraId="459C03E0" w14:textId="77777777" w:rsidR="00B66235" w:rsidRPr="00B66235" w:rsidRDefault="00B66235" w:rsidP="00B66235">
      <w:pPr>
        <w:numPr>
          <w:ilvl w:val="0"/>
          <w:numId w:val="3"/>
        </w:numPr>
        <w:jc w:val="both"/>
      </w:pPr>
      <w:r w:rsidRPr="00B66235">
        <w:t>Direitos e garantias dos usuários (arts. 7º e 8º).</w:t>
      </w:r>
    </w:p>
    <w:p w14:paraId="0D4D73AF" w14:textId="77777777" w:rsidR="00B66235" w:rsidRPr="00B66235" w:rsidRDefault="00B66235" w:rsidP="00B66235">
      <w:pPr>
        <w:numPr>
          <w:ilvl w:val="0"/>
          <w:numId w:val="3"/>
        </w:numPr>
        <w:jc w:val="both"/>
      </w:pPr>
      <w:r w:rsidRPr="00B66235">
        <w:t>Regulamentação da provisão (prestação de serviços) de conexão e de aplicações de internet (arts. 9º a 23).</w:t>
      </w:r>
    </w:p>
    <w:p w14:paraId="6F5BB9BE" w14:textId="77777777" w:rsidR="00B66235" w:rsidRPr="00B66235" w:rsidRDefault="00B66235" w:rsidP="00B66235">
      <w:pPr>
        <w:numPr>
          <w:ilvl w:val="0"/>
          <w:numId w:val="3"/>
        </w:numPr>
        <w:jc w:val="both"/>
      </w:pPr>
      <w:r w:rsidRPr="00B66235">
        <w:t>Neutralidade da rede.</w:t>
      </w:r>
    </w:p>
    <w:p w14:paraId="2CF19E91" w14:textId="77777777" w:rsidR="00B66235" w:rsidRPr="00B66235" w:rsidRDefault="00B66235" w:rsidP="00B66235">
      <w:pPr>
        <w:numPr>
          <w:ilvl w:val="0"/>
          <w:numId w:val="3"/>
        </w:numPr>
        <w:jc w:val="both"/>
      </w:pPr>
      <w:r w:rsidRPr="00B66235">
        <w:t>Proteção dos registros.</w:t>
      </w:r>
    </w:p>
    <w:p w14:paraId="4C5CF3EC" w14:textId="77777777" w:rsidR="00B66235" w:rsidRPr="00B66235" w:rsidRDefault="00B66235" w:rsidP="00B66235">
      <w:pPr>
        <w:numPr>
          <w:ilvl w:val="0"/>
          <w:numId w:val="3"/>
        </w:numPr>
        <w:jc w:val="both"/>
      </w:pPr>
      <w:r w:rsidRPr="00B66235">
        <w:t>Dados pessoais e comunicação privada.</w:t>
      </w:r>
    </w:p>
    <w:p w14:paraId="25067702" w14:textId="77777777" w:rsidR="00B66235" w:rsidRPr="00B66235" w:rsidRDefault="00B66235" w:rsidP="00B66235">
      <w:pPr>
        <w:numPr>
          <w:ilvl w:val="0"/>
          <w:numId w:val="3"/>
        </w:numPr>
        <w:jc w:val="both"/>
      </w:pPr>
      <w:r w:rsidRPr="00B66235">
        <w:t>Guarda dos registros de conexão e aplicação.</w:t>
      </w:r>
    </w:p>
    <w:p w14:paraId="04104C24" w14:textId="77777777" w:rsidR="00B66235" w:rsidRPr="00B66235" w:rsidRDefault="00B66235" w:rsidP="00B66235">
      <w:pPr>
        <w:numPr>
          <w:ilvl w:val="0"/>
          <w:numId w:val="3"/>
        </w:numPr>
        <w:jc w:val="both"/>
      </w:pPr>
      <w:r w:rsidRPr="00B66235">
        <w:t>Responsabilidade por danos decorrentes por conteúdo gerado por terceiros.</w:t>
      </w:r>
    </w:p>
    <w:p w14:paraId="345C63AB" w14:textId="29D33DDB" w:rsidR="00B66235" w:rsidRDefault="00B66235" w:rsidP="00D237B7">
      <w:pPr>
        <w:numPr>
          <w:ilvl w:val="0"/>
          <w:numId w:val="3"/>
        </w:numPr>
        <w:jc w:val="both"/>
      </w:pPr>
      <w:r w:rsidRPr="00B66235">
        <w:t>Requisição judicial de registros e atuação do Poder Público.</w:t>
      </w:r>
    </w:p>
    <w:p w14:paraId="6C271A47" w14:textId="6900FFF8" w:rsidR="00B66235" w:rsidRPr="00D237B7" w:rsidRDefault="00B66235" w:rsidP="00D237B7">
      <w:pPr>
        <w:jc w:val="both"/>
      </w:pPr>
      <w:r w:rsidRPr="00B66235">
        <w:drawing>
          <wp:inline distT="0" distB="0" distL="0" distR="0" wp14:anchorId="6668C98C" wp14:editId="39CEE338">
            <wp:extent cx="5400040" cy="3152775"/>
            <wp:effectExtent l="0" t="0" r="0" b="9525"/>
            <wp:docPr id="1375037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7022" name=""/>
                    <pic:cNvPicPr/>
                  </pic:nvPicPr>
                  <pic:blipFill>
                    <a:blip r:embed="rId6"/>
                    <a:stretch>
                      <a:fillRect/>
                    </a:stretch>
                  </pic:blipFill>
                  <pic:spPr>
                    <a:xfrm>
                      <a:off x="0" y="0"/>
                      <a:ext cx="5400040" cy="3152775"/>
                    </a:xfrm>
                    <a:prstGeom prst="rect">
                      <a:avLst/>
                    </a:prstGeom>
                  </pic:spPr>
                </pic:pic>
              </a:graphicData>
            </a:graphic>
          </wp:inline>
        </w:drawing>
      </w:r>
    </w:p>
    <w:p w14:paraId="1209AA00" w14:textId="77777777" w:rsidR="00182EF2" w:rsidRPr="00182EF2" w:rsidRDefault="00182EF2" w:rsidP="00182EF2">
      <w:pPr>
        <w:jc w:val="both"/>
        <w:rPr>
          <w:b/>
          <w:bCs/>
        </w:rPr>
      </w:pPr>
      <w:r w:rsidRPr="00182EF2">
        <w:rPr>
          <w:b/>
          <w:bCs/>
        </w:rPr>
        <w:lastRenderedPageBreak/>
        <w:t>Princípios jurídicos para uso da internet</w:t>
      </w:r>
    </w:p>
    <w:p w14:paraId="7A50C6FD" w14:textId="3DC57AD9" w:rsidR="00D237B7" w:rsidRDefault="005D3AA2" w:rsidP="00445549">
      <w:pPr>
        <w:jc w:val="both"/>
      </w:pPr>
      <w:r w:rsidRPr="005D3AA2">
        <w:t>O MCI também traz os princípios jurídicos que devem orientar a utilização da internet no país</w:t>
      </w:r>
      <w:r>
        <w:t xml:space="preserve">, </w:t>
      </w:r>
      <w:r w:rsidRPr="005D3AA2">
        <w:t>significam normas que determinam a busca de um estado ideal das coisas</w:t>
      </w:r>
      <w:r>
        <w:t>.</w:t>
      </w:r>
    </w:p>
    <w:p w14:paraId="07C5C762" w14:textId="77777777" w:rsidR="005D3AA2" w:rsidRDefault="005D3AA2" w:rsidP="00445549">
      <w:pPr>
        <w:jc w:val="both"/>
      </w:pPr>
    </w:p>
    <w:p w14:paraId="15E8C3CE" w14:textId="77777777" w:rsidR="005D3AA2" w:rsidRPr="005D3AA2" w:rsidRDefault="005D3AA2" w:rsidP="005D3AA2">
      <w:pPr>
        <w:jc w:val="both"/>
      </w:pPr>
      <w:r w:rsidRPr="005D3AA2">
        <w:t>Vamos a eles (art. 3º):</w:t>
      </w:r>
    </w:p>
    <w:p w14:paraId="1DAC6857" w14:textId="77777777" w:rsidR="005D3AA2" w:rsidRPr="005D3AA2" w:rsidRDefault="005D3AA2" w:rsidP="005D3AA2">
      <w:pPr>
        <w:jc w:val="both"/>
      </w:pPr>
      <w:r w:rsidRPr="005D3AA2">
        <w:t> </w:t>
      </w:r>
    </w:p>
    <w:p w14:paraId="7A2B956A" w14:textId="77777777" w:rsidR="005D3AA2" w:rsidRPr="005D3AA2" w:rsidRDefault="005D3AA2" w:rsidP="005D3AA2">
      <w:pPr>
        <w:numPr>
          <w:ilvl w:val="0"/>
          <w:numId w:val="4"/>
        </w:numPr>
        <w:jc w:val="both"/>
      </w:pPr>
      <w:r w:rsidRPr="005D3AA2">
        <w:t>Deve garantir a liberdade de expressão, comunicação e manifestação de pensamento, nos termos da Constituição Federal;</w:t>
      </w:r>
    </w:p>
    <w:p w14:paraId="750FEC1B" w14:textId="77777777" w:rsidR="005D3AA2" w:rsidRPr="005D3AA2" w:rsidRDefault="005D3AA2" w:rsidP="005D3AA2">
      <w:pPr>
        <w:numPr>
          <w:ilvl w:val="0"/>
          <w:numId w:val="4"/>
        </w:numPr>
        <w:jc w:val="both"/>
      </w:pPr>
      <w:r w:rsidRPr="005D3AA2">
        <w:t>Proteção à privacidade, proteção de dados pessoais na forma da Lei (no caso a LGPD), preservação da neutralidade da rede;</w:t>
      </w:r>
    </w:p>
    <w:p w14:paraId="7EE1B786" w14:textId="77777777" w:rsidR="005D3AA2" w:rsidRPr="005D3AA2" w:rsidRDefault="005D3AA2" w:rsidP="005D3AA2">
      <w:pPr>
        <w:numPr>
          <w:ilvl w:val="0"/>
          <w:numId w:val="4"/>
        </w:numPr>
        <w:jc w:val="both"/>
      </w:pPr>
      <w:r w:rsidRPr="005D3AA2">
        <w:t>Preservação da estabilidade, segurança e funcionalidade da rede, por meio de medidas técnicas compatíveis com os padrões internacionais e pelo estímulo ao uso de boas práticas (determina a adoção de medidas de governança que se traduza em boas práticas concretas);</w:t>
      </w:r>
    </w:p>
    <w:p w14:paraId="344A894A" w14:textId="77777777" w:rsidR="005D3AA2" w:rsidRPr="005D3AA2" w:rsidRDefault="005D3AA2" w:rsidP="005D3AA2">
      <w:pPr>
        <w:numPr>
          <w:ilvl w:val="0"/>
          <w:numId w:val="4"/>
        </w:numPr>
        <w:jc w:val="both"/>
      </w:pPr>
      <w:r w:rsidRPr="005D3AA2">
        <w:t>Responsabilização dos agentes de acordo com suas atividades, nos termos da Lei (provedores de internet e usuários);</w:t>
      </w:r>
    </w:p>
    <w:p w14:paraId="2A81AE3B" w14:textId="77777777" w:rsidR="005D3AA2" w:rsidRPr="005D3AA2" w:rsidRDefault="005D3AA2" w:rsidP="005D3AA2">
      <w:pPr>
        <w:numPr>
          <w:ilvl w:val="0"/>
          <w:numId w:val="4"/>
        </w:numPr>
        <w:jc w:val="both"/>
      </w:pPr>
      <w:r w:rsidRPr="005D3AA2">
        <w:t>Preservação da natureza participativa da rede (internet como ambiente democrático e de promoção da evolução social);</w:t>
      </w:r>
    </w:p>
    <w:p w14:paraId="4C05D8D0" w14:textId="77777777" w:rsidR="005D3AA2" w:rsidRPr="005D3AA2" w:rsidRDefault="005D3AA2" w:rsidP="005D3AA2">
      <w:pPr>
        <w:numPr>
          <w:ilvl w:val="0"/>
          <w:numId w:val="4"/>
        </w:numPr>
        <w:jc w:val="both"/>
      </w:pPr>
      <w:r w:rsidRPr="005D3AA2">
        <w:t>Liberdade dos modelos de negócios promovidos na internet, desde que não conflitem com os demais princípios estabelecidos na Lei (concretização do princípio da livre iniciativa na internet).</w:t>
      </w:r>
    </w:p>
    <w:p w14:paraId="175B7310" w14:textId="77777777" w:rsidR="005D3AA2" w:rsidRPr="005D3AA2" w:rsidRDefault="005D3AA2" w:rsidP="005D3AA2">
      <w:pPr>
        <w:jc w:val="both"/>
      </w:pPr>
      <w:r w:rsidRPr="005D3AA2">
        <w:t> </w:t>
      </w:r>
    </w:p>
    <w:p w14:paraId="2A59FBF0" w14:textId="77777777" w:rsidR="005D3AA2" w:rsidRPr="005D3AA2" w:rsidRDefault="005D3AA2" w:rsidP="005D3AA2">
      <w:pPr>
        <w:jc w:val="both"/>
      </w:pPr>
      <w:r w:rsidRPr="005D3AA2">
        <w:t>Sobre o princípio da neutralidade da rede (importante preceito em nosso ordenamento), é importante compreender a determinação de que a internet deve ser utilizada e desenvolvida sem qualquer interferência, discriminação, segmentação, bloqueio ou limitação em razão dos serviços prestados ou dos usuários. Inclusive, se caracterizada a relação de consumo, o desrespeito à neutralidade da rede implica o desrespeito à própria lógica de isonomia.</w:t>
      </w:r>
    </w:p>
    <w:p w14:paraId="1DE2F02E" w14:textId="77777777" w:rsidR="005D3AA2" w:rsidRDefault="005D3AA2" w:rsidP="00445549">
      <w:pPr>
        <w:jc w:val="both"/>
      </w:pPr>
    </w:p>
    <w:p w14:paraId="71704ED0" w14:textId="77777777" w:rsidR="00612EA5" w:rsidRDefault="00612EA5" w:rsidP="00445549">
      <w:pPr>
        <w:jc w:val="both"/>
      </w:pPr>
    </w:p>
    <w:p w14:paraId="31365DBF" w14:textId="77777777" w:rsidR="00612EA5" w:rsidRDefault="00612EA5" w:rsidP="00445549">
      <w:pPr>
        <w:jc w:val="both"/>
      </w:pPr>
    </w:p>
    <w:p w14:paraId="071B95ED" w14:textId="77777777" w:rsidR="00612EA5" w:rsidRDefault="00612EA5" w:rsidP="00445549">
      <w:pPr>
        <w:jc w:val="both"/>
      </w:pPr>
    </w:p>
    <w:p w14:paraId="01F0A548" w14:textId="77777777" w:rsidR="00612EA5" w:rsidRPr="00612EA5" w:rsidRDefault="00612EA5" w:rsidP="00612EA5">
      <w:pPr>
        <w:jc w:val="both"/>
        <w:rPr>
          <w:b/>
          <w:bCs/>
        </w:rPr>
      </w:pPr>
      <w:r w:rsidRPr="00612EA5">
        <w:rPr>
          <w:b/>
          <w:bCs/>
        </w:rPr>
        <w:lastRenderedPageBreak/>
        <w:t>Proteção dos registros</w:t>
      </w:r>
    </w:p>
    <w:p w14:paraId="11DEF276" w14:textId="002D2631" w:rsidR="005D3AA2" w:rsidRDefault="00612EA5" w:rsidP="00445549">
      <w:pPr>
        <w:jc w:val="both"/>
      </w:pPr>
      <w:r w:rsidRPr="00612EA5">
        <w:t xml:space="preserve">O MCI também determina a proteção dos registros, dos dados pessoais e das comunicações privadas (arts. 10 a 12) por parte das empresas que prestam serviços por meio da internet (provedores de conexão e aplicação): a guarda de todas as informações deve atender à preservação da intimidade, da vida privada, da honra e da imagem das partes direta ou indiretamente envolvidas (art. 10, </w:t>
      </w:r>
      <w:r w:rsidRPr="00612EA5">
        <w:rPr>
          <w:i/>
          <w:iCs/>
        </w:rPr>
        <w:t>caput</w:t>
      </w:r>
      <w:r w:rsidRPr="00612EA5">
        <w:t>); o provedor só será responsável por disponibilizar os registros de conexão e acesso mediante ordem judicial (§1º); apenas mediante ordem judicial o provedor deverá disponibilizar conteúdo e não há obrigatoriedade de sua guarda pelos provedores.</w:t>
      </w:r>
    </w:p>
    <w:p w14:paraId="4C7C4B19" w14:textId="77777777" w:rsidR="00612EA5" w:rsidRDefault="00612EA5" w:rsidP="00445549">
      <w:pPr>
        <w:jc w:val="both"/>
      </w:pPr>
    </w:p>
    <w:p w14:paraId="648C763B" w14:textId="77777777" w:rsidR="0096534E" w:rsidRPr="0096534E" w:rsidRDefault="0096534E" w:rsidP="0096534E">
      <w:pPr>
        <w:jc w:val="both"/>
        <w:rPr>
          <w:b/>
          <w:bCs/>
        </w:rPr>
      </w:pPr>
      <w:r w:rsidRPr="0096534E">
        <w:rPr>
          <w:b/>
          <w:bCs/>
        </w:rPr>
        <w:t>Eficácia territorial</w:t>
      </w:r>
    </w:p>
    <w:p w14:paraId="2C55CF10" w14:textId="202C9537" w:rsidR="00612EA5" w:rsidRDefault="0096534E" w:rsidP="00445549">
      <w:pPr>
        <w:jc w:val="both"/>
      </w:pPr>
      <w:r w:rsidRPr="0096534E">
        <w:t xml:space="preserve">O MCI é aplicável a todas as empresas que desenvolva pelo menos uma das operações citadas no artigo em território nacional. Desse modo, se um usuário brasileiro acessa </w:t>
      </w:r>
      <w:r w:rsidRPr="0096534E">
        <w:rPr>
          <w:i/>
          <w:iCs/>
        </w:rPr>
        <w:t>site</w:t>
      </w:r>
      <w:r w:rsidRPr="0096534E">
        <w:t xml:space="preserve"> estrangeiro a partir do território nacional, a empresa responsável por referido </w:t>
      </w:r>
      <w:r w:rsidRPr="0096534E">
        <w:rPr>
          <w:i/>
          <w:iCs/>
        </w:rPr>
        <w:t>site</w:t>
      </w:r>
      <w:r w:rsidRPr="0096534E">
        <w:t xml:space="preserve"> deve igualmente responder pelo MCI.</w:t>
      </w:r>
    </w:p>
    <w:p w14:paraId="74B38656" w14:textId="77777777" w:rsidR="00795648" w:rsidRDefault="00795648" w:rsidP="00445549">
      <w:pPr>
        <w:jc w:val="both"/>
      </w:pPr>
    </w:p>
    <w:p w14:paraId="5E953402" w14:textId="77777777" w:rsidR="00795648" w:rsidRPr="00795648" w:rsidRDefault="00795648" w:rsidP="00795648">
      <w:pPr>
        <w:jc w:val="both"/>
        <w:rPr>
          <w:b/>
          <w:bCs/>
        </w:rPr>
      </w:pPr>
      <w:r w:rsidRPr="00795648">
        <w:rPr>
          <w:b/>
          <w:bCs/>
        </w:rPr>
        <w:t>Guarda de registros e responsabilidade</w:t>
      </w:r>
    </w:p>
    <w:p w14:paraId="51F6934B" w14:textId="77777777" w:rsidR="00795648" w:rsidRPr="00795648" w:rsidRDefault="00795648" w:rsidP="00795648">
      <w:pPr>
        <w:numPr>
          <w:ilvl w:val="0"/>
          <w:numId w:val="5"/>
        </w:numPr>
        <w:jc w:val="both"/>
      </w:pPr>
      <w:r w:rsidRPr="00795648">
        <w:t>O dever de guarda dos registros eletrônicos pelos provedores e a obtenção judicial dessas informações em caso de ilícito.</w:t>
      </w:r>
    </w:p>
    <w:p w14:paraId="7B7D752A" w14:textId="77777777" w:rsidR="00795648" w:rsidRPr="00795648" w:rsidRDefault="00795648" w:rsidP="00795648">
      <w:pPr>
        <w:jc w:val="both"/>
      </w:pPr>
      <w:r w:rsidRPr="00795648">
        <w:t> </w:t>
      </w:r>
    </w:p>
    <w:p w14:paraId="1704D30E" w14:textId="77777777" w:rsidR="00795648" w:rsidRPr="00795648" w:rsidRDefault="00795648" w:rsidP="00795648">
      <w:pPr>
        <w:numPr>
          <w:ilvl w:val="0"/>
          <w:numId w:val="6"/>
        </w:numPr>
        <w:jc w:val="both"/>
      </w:pPr>
      <w:r w:rsidRPr="00795648">
        <w:t>A responsabilidade dos provedores de aplicação por danos decorrentes de conteúdo gerado por terceiros.</w:t>
      </w:r>
    </w:p>
    <w:p w14:paraId="2F21913C" w14:textId="77777777" w:rsidR="00795648" w:rsidRPr="00795648" w:rsidRDefault="00795648" w:rsidP="00795648">
      <w:pPr>
        <w:jc w:val="both"/>
      </w:pPr>
      <w:r w:rsidRPr="00795648">
        <w:t> </w:t>
      </w:r>
    </w:p>
    <w:p w14:paraId="35CD79C6" w14:textId="77777777" w:rsidR="00795648" w:rsidRDefault="00795648" w:rsidP="00795648">
      <w:pPr>
        <w:jc w:val="both"/>
      </w:pPr>
      <w:r w:rsidRPr="00795648">
        <w:t>Em relação à obrigação legal de guarda (arts. 13 a 17), os provedores de conexão e aplicação tem a obrigação legal de guarda dos registros eletrônicos de conexão e aplicação:</w:t>
      </w:r>
    </w:p>
    <w:p w14:paraId="5A9F9FF2" w14:textId="77777777" w:rsidR="00795648" w:rsidRPr="00795648" w:rsidRDefault="00795648" w:rsidP="00795648">
      <w:pPr>
        <w:jc w:val="both"/>
      </w:pPr>
    </w:p>
    <w:p w14:paraId="54DFAB7C" w14:textId="77777777" w:rsidR="00795648" w:rsidRPr="00795648" w:rsidRDefault="00795648" w:rsidP="00795648">
      <w:pPr>
        <w:jc w:val="both"/>
      </w:pPr>
      <w:r w:rsidRPr="00795648">
        <w:t>Provedor de conexão:</w:t>
      </w:r>
    </w:p>
    <w:p w14:paraId="23C28A97" w14:textId="77777777" w:rsidR="00795648" w:rsidRDefault="00795648" w:rsidP="00795648">
      <w:pPr>
        <w:jc w:val="both"/>
      </w:pPr>
      <w:r w:rsidRPr="00795648">
        <w:t>um ano.</w:t>
      </w:r>
    </w:p>
    <w:p w14:paraId="5D1CC7D0" w14:textId="77777777" w:rsidR="00795648" w:rsidRPr="00795648" w:rsidRDefault="00795648" w:rsidP="00795648">
      <w:pPr>
        <w:jc w:val="both"/>
      </w:pPr>
    </w:p>
    <w:p w14:paraId="3671414B" w14:textId="77777777" w:rsidR="00795648" w:rsidRPr="00795648" w:rsidRDefault="00795648" w:rsidP="00795648">
      <w:pPr>
        <w:jc w:val="both"/>
      </w:pPr>
      <w:r w:rsidRPr="00795648">
        <w:t>Provedor de aplicação:</w:t>
      </w:r>
    </w:p>
    <w:p w14:paraId="31E29BA9" w14:textId="77777777" w:rsidR="00795648" w:rsidRPr="00795648" w:rsidRDefault="00795648" w:rsidP="00795648">
      <w:pPr>
        <w:jc w:val="both"/>
      </w:pPr>
      <w:r w:rsidRPr="00795648">
        <w:t>seis meses.</w:t>
      </w:r>
    </w:p>
    <w:p w14:paraId="6C1A4233" w14:textId="3C747773" w:rsidR="00795648" w:rsidRDefault="00A47E40" w:rsidP="00A47E40">
      <w:pPr>
        <w:pBdr>
          <w:bottom w:val="single" w:sz="4" w:space="1" w:color="auto"/>
        </w:pBdr>
        <w:jc w:val="both"/>
      </w:pPr>
      <w:r w:rsidRPr="00A47E40">
        <w:lastRenderedPageBreak/>
        <w:t>Os provedores de aplicação (Google, Facebook, Twitter etc.) não serão responsáveis por danos decorrentes de conteúdos gerados por terceiro (art. 18). Somente poderão ser responsabilizados, civilmente, se após ordem judicial específica (ordem judicial que indique a URL específica do conteúdo), não tomarem providências para, no âmbito e nos limites técnicos do seu serviço e dentro do prazo assinalado, tornarem indisponível o conteúdo (art. 19). Exceção: basta a notificação/interpelação extrajudicial para a responsabilização se forem materiais “contendo cenas de nudez ou de atos sexuais de caráter privado”. Responsabilidade subsidiária em relação à responsabilidade do autor do conteúdo.</w:t>
      </w:r>
    </w:p>
    <w:p w14:paraId="683743F2" w14:textId="77777777" w:rsidR="00A47E40" w:rsidRDefault="00A47E40" w:rsidP="00445549">
      <w:pPr>
        <w:jc w:val="both"/>
      </w:pPr>
    </w:p>
    <w:p w14:paraId="657FC6E2" w14:textId="77777777" w:rsidR="00A47E40" w:rsidRDefault="00A47E40" w:rsidP="00445549">
      <w:pPr>
        <w:jc w:val="both"/>
      </w:pPr>
    </w:p>
    <w:p w14:paraId="2E88758C" w14:textId="77777777" w:rsidR="00A47E40" w:rsidRDefault="00A47E40" w:rsidP="00445549">
      <w:pPr>
        <w:jc w:val="both"/>
      </w:pPr>
    </w:p>
    <w:p w14:paraId="4232F338" w14:textId="77777777" w:rsidR="00FC2B83" w:rsidRDefault="00FC2B83" w:rsidP="00445549">
      <w:pPr>
        <w:jc w:val="both"/>
      </w:pPr>
    </w:p>
    <w:p w14:paraId="7D44AF4B" w14:textId="77777777" w:rsidR="00FC2B83" w:rsidRDefault="00FC2B83" w:rsidP="00445549">
      <w:pPr>
        <w:jc w:val="both"/>
      </w:pPr>
    </w:p>
    <w:p w14:paraId="2EB2CB29" w14:textId="77777777" w:rsidR="00FC2B83" w:rsidRDefault="00FC2B83" w:rsidP="00445549">
      <w:pPr>
        <w:jc w:val="both"/>
      </w:pPr>
    </w:p>
    <w:p w14:paraId="61880C87" w14:textId="77777777" w:rsidR="00FC2B83" w:rsidRDefault="00FC2B83" w:rsidP="00445549">
      <w:pPr>
        <w:jc w:val="both"/>
      </w:pPr>
    </w:p>
    <w:p w14:paraId="5B56578D" w14:textId="77777777" w:rsidR="00FC2B83" w:rsidRDefault="00FC2B83" w:rsidP="00445549">
      <w:pPr>
        <w:jc w:val="both"/>
      </w:pPr>
    </w:p>
    <w:p w14:paraId="63046F13" w14:textId="77777777" w:rsidR="00FC2B83" w:rsidRDefault="00FC2B83" w:rsidP="00445549">
      <w:pPr>
        <w:jc w:val="both"/>
      </w:pPr>
    </w:p>
    <w:p w14:paraId="1A32B623" w14:textId="77777777" w:rsidR="00FC2B83" w:rsidRDefault="00FC2B83" w:rsidP="00445549">
      <w:pPr>
        <w:jc w:val="both"/>
      </w:pPr>
    </w:p>
    <w:p w14:paraId="68D34107" w14:textId="77777777" w:rsidR="00FC2B83" w:rsidRDefault="00FC2B83" w:rsidP="00445549">
      <w:pPr>
        <w:jc w:val="both"/>
      </w:pPr>
    </w:p>
    <w:p w14:paraId="47180AE1" w14:textId="77777777" w:rsidR="00FC2B83" w:rsidRDefault="00FC2B83" w:rsidP="00445549">
      <w:pPr>
        <w:jc w:val="both"/>
      </w:pPr>
    </w:p>
    <w:p w14:paraId="6D7653AF" w14:textId="77777777" w:rsidR="00FC2B83" w:rsidRDefault="00FC2B83" w:rsidP="00445549">
      <w:pPr>
        <w:jc w:val="both"/>
      </w:pPr>
    </w:p>
    <w:p w14:paraId="01AD5948" w14:textId="77777777" w:rsidR="00FC2B83" w:rsidRDefault="00FC2B83" w:rsidP="00445549">
      <w:pPr>
        <w:jc w:val="both"/>
      </w:pPr>
    </w:p>
    <w:p w14:paraId="23309556" w14:textId="77777777" w:rsidR="00FC2B83" w:rsidRDefault="00FC2B83" w:rsidP="00445549">
      <w:pPr>
        <w:jc w:val="both"/>
      </w:pPr>
    </w:p>
    <w:p w14:paraId="6D81359D" w14:textId="77777777" w:rsidR="00FC2B83" w:rsidRDefault="00FC2B83" w:rsidP="00445549">
      <w:pPr>
        <w:jc w:val="both"/>
      </w:pPr>
    </w:p>
    <w:p w14:paraId="484713F7" w14:textId="77777777" w:rsidR="00FC2B83" w:rsidRDefault="00FC2B83" w:rsidP="00445549">
      <w:pPr>
        <w:jc w:val="both"/>
      </w:pPr>
    </w:p>
    <w:p w14:paraId="494D41ED" w14:textId="77777777" w:rsidR="00FC2B83" w:rsidRDefault="00FC2B83" w:rsidP="00445549">
      <w:pPr>
        <w:jc w:val="both"/>
      </w:pPr>
    </w:p>
    <w:p w14:paraId="3F49B9F4" w14:textId="77777777" w:rsidR="00FC2B83" w:rsidRDefault="00FC2B83" w:rsidP="00445549">
      <w:pPr>
        <w:jc w:val="both"/>
      </w:pPr>
    </w:p>
    <w:p w14:paraId="78A1D3B4" w14:textId="77777777" w:rsidR="00FC2B83" w:rsidRDefault="00FC2B83" w:rsidP="00445549">
      <w:pPr>
        <w:jc w:val="both"/>
      </w:pPr>
    </w:p>
    <w:p w14:paraId="046659B1" w14:textId="77777777" w:rsidR="00FC2B83" w:rsidRDefault="00FC2B83" w:rsidP="00445549">
      <w:pPr>
        <w:jc w:val="both"/>
      </w:pPr>
    </w:p>
    <w:p w14:paraId="1453E8E7" w14:textId="77777777" w:rsidR="00FC2B83" w:rsidRPr="00FC2B83" w:rsidRDefault="00FC2B83" w:rsidP="00FC2B83">
      <w:pPr>
        <w:jc w:val="both"/>
        <w:rPr>
          <w:b/>
          <w:bCs/>
        </w:rPr>
      </w:pPr>
      <w:r w:rsidRPr="00FC2B83">
        <w:rPr>
          <w:b/>
          <w:bCs/>
        </w:rPr>
        <w:lastRenderedPageBreak/>
        <w:t>Lei Geral de Proteção de Dados Pessoais (LGPD) – Lei n. 13.709/2018</w:t>
      </w:r>
    </w:p>
    <w:p w14:paraId="761F1405" w14:textId="77777777" w:rsidR="00935FD6" w:rsidRPr="00935FD6" w:rsidRDefault="00935FD6" w:rsidP="00935FD6">
      <w:pPr>
        <w:jc w:val="both"/>
      </w:pPr>
      <w:r w:rsidRPr="00935FD6">
        <w:t>A matéria de proteção de dados pessoais (informações que identificam pessoas naturais direta ou indiretamente) tem por fim último proteger a privacidade associada ao uso dessas informações.</w:t>
      </w:r>
    </w:p>
    <w:p w14:paraId="21500D03" w14:textId="77777777" w:rsidR="00935FD6" w:rsidRDefault="00935FD6" w:rsidP="00935FD6">
      <w:pPr>
        <w:jc w:val="both"/>
      </w:pPr>
      <w:r w:rsidRPr="00935FD6">
        <w:t>A privacidade que é, em linhas gerais, o direito fundamental e espaço essencial para desenvolvimento da personalidade.</w:t>
      </w:r>
    </w:p>
    <w:p w14:paraId="73127F75" w14:textId="77777777" w:rsidR="009767B3" w:rsidRDefault="009767B3" w:rsidP="00935FD6">
      <w:pPr>
        <w:jc w:val="both"/>
      </w:pPr>
    </w:p>
    <w:p w14:paraId="3D6ACB16" w14:textId="25AFCE8D" w:rsidR="009767B3" w:rsidRPr="00935FD6" w:rsidRDefault="009767B3" w:rsidP="00935FD6">
      <w:pPr>
        <w:jc w:val="both"/>
      </w:pPr>
      <w:r w:rsidRPr="009767B3">
        <w:drawing>
          <wp:inline distT="0" distB="0" distL="0" distR="0" wp14:anchorId="6493B230" wp14:editId="600A332C">
            <wp:extent cx="5400040" cy="2860675"/>
            <wp:effectExtent l="0" t="0" r="0" b="0"/>
            <wp:docPr id="123035642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56429" name="Imagem 1" descr="Interface gráfica do usuário, Texto, Aplicativo, Email&#10;&#10;O conteúdo gerado por IA pode estar incorreto."/>
                    <pic:cNvPicPr/>
                  </pic:nvPicPr>
                  <pic:blipFill>
                    <a:blip r:embed="rId7"/>
                    <a:stretch>
                      <a:fillRect/>
                    </a:stretch>
                  </pic:blipFill>
                  <pic:spPr>
                    <a:xfrm>
                      <a:off x="0" y="0"/>
                      <a:ext cx="5400040" cy="2860675"/>
                    </a:xfrm>
                    <a:prstGeom prst="rect">
                      <a:avLst/>
                    </a:prstGeom>
                  </pic:spPr>
                </pic:pic>
              </a:graphicData>
            </a:graphic>
          </wp:inline>
        </w:drawing>
      </w:r>
    </w:p>
    <w:p w14:paraId="22C5F222" w14:textId="77777777" w:rsidR="00FC2B83" w:rsidRDefault="00FC2B83" w:rsidP="00445549">
      <w:pPr>
        <w:jc w:val="both"/>
      </w:pPr>
    </w:p>
    <w:p w14:paraId="553DD340" w14:textId="1FBE3661" w:rsidR="00935FD6" w:rsidRDefault="00935FD6" w:rsidP="00445549">
      <w:pPr>
        <w:jc w:val="both"/>
      </w:pPr>
      <w:r w:rsidRPr="00935FD6">
        <w:t>Alguns documentos importantes sobre a previsão jurídica da privacidade e da proteção de dados pessoais:</w:t>
      </w:r>
    </w:p>
    <w:p w14:paraId="521E82CE" w14:textId="77777777" w:rsidR="00327758" w:rsidRDefault="00327758" w:rsidP="00445549">
      <w:pPr>
        <w:jc w:val="both"/>
      </w:pPr>
    </w:p>
    <w:p w14:paraId="0074DD46" w14:textId="79F0B453" w:rsidR="00935FD6" w:rsidRDefault="00327758" w:rsidP="00445549">
      <w:pPr>
        <w:jc w:val="both"/>
      </w:pPr>
      <w:r w:rsidRPr="00327758">
        <w:t>Declaração Universal dos Direitos Humanos</w:t>
      </w:r>
      <w:r>
        <w:t>:</w:t>
      </w:r>
    </w:p>
    <w:p w14:paraId="75B77CCF" w14:textId="16ACDE8C" w:rsidR="00327758" w:rsidRDefault="00327758" w:rsidP="00445549">
      <w:pPr>
        <w:jc w:val="both"/>
      </w:pPr>
      <w:r w:rsidRPr="00327758">
        <w:t>De 1948, art. 12. Direito à vida privada como direito universal.</w:t>
      </w:r>
    </w:p>
    <w:p w14:paraId="76A558BD" w14:textId="77777777" w:rsidR="00327758" w:rsidRDefault="00327758" w:rsidP="00445549">
      <w:pPr>
        <w:jc w:val="both"/>
      </w:pPr>
    </w:p>
    <w:p w14:paraId="5BB27017" w14:textId="4DBF2332" w:rsidR="00327758" w:rsidRDefault="00327758" w:rsidP="00327758">
      <w:pPr>
        <w:jc w:val="both"/>
      </w:pPr>
      <w:r w:rsidRPr="00327758">
        <w:t>Convenção de Estrasburgo n. 108/1981</w:t>
      </w:r>
      <w:r>
        <w:t>:</w:t>
      </w:r>
    </w:p>
    <w:p w14:paraId="3E1C4BFF" w14:textId="7D429E9A" w:rsidR="00327758" w:rsidRDefault="00327758" w:rsidP="00327758">
      <w:pPr>
        <w:jc w:val="both"/>
      </w:pPr>
      <w:r w:rsidRPr="00327758">
        <w:t>Reconhecimento da importância do processamento automatizado dos dados pessoais. Privacidade e liberdade de fluxo informacional. Necessidade de preservação da privacidade no fluxo automatizado de dados pessoais.</w:t>
      </w:r>
    </w:p>
    <w:p w14:paraId="7CD6AEEF" w14:textId="77777777" w:rsidR="00B715B3" w:rsidRDefault="00B715B3" w:rsidP="00327758">
      <w:pPr>
        <w:jc w:val="both"/>
      </w:pPr>
    </w:p>
    <w:p w14:paraId="0D6A6506" w14:textId="7E2CE329" w:rsidR="00B715B3" w:rsidRDefault="00B715B3" w:rsidP="00327758">
      <w:pPr>
        <w:jc w:val="both"/>
      </w:pPr>
      <w:r w:rsidRPr="00B715B3">
        <w:t>Diretiva n. 46/1995 do Parlamento Europeu</w:t>
      </w:r>
      <w:r>
        <w:t>:</w:t>
      </w:r>
    </w:p>
    <w:p w14:paraId="5C85E3BD" w14:textId="40A35523" w:rsidR="00B715B3" w:rsidRDefault="00B715B3" w:rsidP="00327758">
      <w:pPr>
        <w:jc w:val="both"/>
      </w:pPr>
      <w:r w:rsidRPr="00B715B3">
        <w:lastRenderedPageBreak/>
        <w:t>Reconhecimento da necessidade de preservação da privacidade, em ponderação com o desenvolvimento econômico. Os Estados-membros devem assegurar a proteção de dados pessoais. Definições.</w:t>
      </w:r>
    </w:p>
    <w:p w14:paraId="42F4C6E9" w14:textId="77777777" w:rsidR="00B715B3" w:rsidRDefault="00B715B3" w:rsidP="00327758">
      <w:pPr>
        <w:jc w:val="both"/>
      </w:pPr>
    </w:p>
    <w:p w14:paraId="12B02A96" w14:textId="42F041E0" w:rsidR="00B715B3" w:rsidRDefault="00B715B3" w:rsidP="00327758">
      <w:pPr>
        <w:jc w:val="both"/>
      </w:pPr>
      <w:r w:rsidRPr="00B715B3">
        <w:t>Carta dos Direitos Fundamentais da União Europeia de 2000</w:t>
      </w:r>
      <w:r>
        <w:t>:</w:t>
      </w:r>
    </w:p>
    <w:p w14:paraId="4A26B22A" w14:textId="3CD232E2" w:rsidR="00B715B3" w:rsidRDefault="00B715B3" w:rsidP="00327758">
      <w:pPr>
        <w:jc w:val="both"/>
      </w:pPr>
      <w:r w:rsidRPr="00B715B3">
        <w:t>Art. 8º Previsão expressa de proteção de dados pessoais. “Todas as pessoas têm direito à proteção dos dados de caráter pessoal”.</w:t>
      </w:r>
    </w:p>
    <w:p w14:paraId="7C445CC1" w14:textId="77777777" w:rsidR="00B715B3" w:rsidRDefault="00B715B3" w:rsidP="00327758">
      <w:pPr>
        <w:jc w:val="both"/>
      </w:pPr>
    </w:p>
    <w:p w14:paraId="5D140E47" w14:textId="0AA65974" w:rsidR="00B715B3" w:rsidRDefault="00B715B3" w:rsidP="00327758">
      <w:pPr>
        <w:jc w:val="both"/>
      </w:pPr>
      <w:r w:rsidRPr="00B715B3">
        <w:t>Tratado sobre o funcionamento da União Europeia de 2016</w:t>
      </w:r>
      <w:r>
        <w:t>:</w:t>
      </w:r>
    </w:p>
    <w:p w14:paraId="01302DAD" w14:textId="2F2AAD5D" w:rsidR="00B715B3" w:rsidRDefault="00B715B3" w:rsidP="00327758">
      <w:pPr>
        <w:jc w:val="both"/>
      </w:pPr>
      <w:r w:rsidRPr="00B715B3">
        <w:t>Art. 16. “Todas as pessoas têm direito à proteção dos dados de caráter pessoal”.</w:t>
      </w:r>
    </w:p>
    <w:p w14:paraId="5A49B314" w14:textId="77777777" w:rsidR="00B715B3" w:rsidRDefault="00B715B3" w:rsidP="00327758">
      <w:pPr>
        <w:jc w:val="both"/>
      </w:pPr>
    </w:p>
    <w:p w14:paraId="2532BD9E" w14:textId="77777777" w:rsidR="00B715B3" w:rsidRDefault="00B715B3" w:rsidP="00327758">
      <w:pPr>
        <w:jc w:val="both"/>
      </w:pPr>
    </w:p>
    <w:p w14:paraId="62A9F5D8" w14:textId="77777777" w:rsidR="00B715B3" w:rsidRDefault="00B715B3" w:rsidP="00B715B3">
      <w:pPr>
        <w:jc w:val="both"/>
        <w:rPr>
          <w:b/>
          <w:bCs/>
          <w:i/>
          <w:iCs/>
        </w:rPr>
      </w:pPr>
      <w:r w:rsidRPr="00B715B3">
        <w:rPr>
          <w:b/>
          <w:bCs/>
          <w:i/>
          <w:iCs/>
        </w:rPr>
        <w:t>General Data Protection Regulation</w:t>
      </w:r>
    </w:p>
    <w:p w14:paraId="04E4BCD6" w14:textId="77777777" w:rsidR="00B715B3" w:rsidRDefault="00B715B3" w:rsidP="00B715B3">
      <w:pPr>
        <w:jc w:val="both"/>
      </w:pPr>
      <w:r w:rsidRPr="00B715B3">
        <w:t xml:space="preserve">GDPR 2016: </w:t>
      </w:r>
      <w:r w:rsidRPr="00B715B3">
        <w:rPr>
          <w:i/>
          <w:iCs/>
        </w:rPr>
        <w:t>Guidelines</w:t>
      </w:r>
      <w:r w:rsidRPr="00B715B3">
        <w:t>. Grande marco mundial de proteção de dados e California Consumer Privacy Act (CCPA), 2018.</w:t>
      </w:r>
    </w:p>
    <w:p w14:paraId="699F2FAE" w14:textId="77777777" w:rsidR="00734038" w:rsidRDefault="00734038" w:rsidP="00B715B3">
      <w:pPr>
        <w:jc w:val="both"/>
      </w:pPr>
    </w:p>
    <w:p w14:paraId="4925E9CF" w14:textId="141F6B7F" w:rsidR="00734038" w:rsidRDefault="004C1BF7" w:rsidP="00B715B3">
      <w:pPr>
        <w:jc w:val="both"/>
      </w:pPr>
      <w:r w:rsidRPr="004C1BF7">
        <w:t xml:space="preserve">O mais importante deles é o </w:t>
      </w:r>
      <w:r w:rsidRPr="004C1BF7">
        <w:rPr>
          <w:b/>
          <w:bCs/>
        </w:rPr>
        <w:t>conceito de dado pessoal</w:t>
      </w:r>
      <w:r w:rsidRPr="004C1BF7">
        <w:t>, que é a informação relacionada a pessoa natural identificada ou identificável (art. 5º, I, LGPD). Adota-se o conceito expansionista de dado pessoal, conceito mais condizente com a necessidade de preservação da privacidade. A pessoa identificada direta ou indiretamente. Vejamos a comparação entre os conceitos:</w:t>
      </w:r>
    </w:p>
    <w:p w14:paraId="427FFEBD" w14:textId="05B66CD9" w:rsidR="004C1BF7" w:rsidRDefault="004C1BF7" w:rsidP="00B715B3">
      <w:pPr>
        <w:jc w:val="both"/>
      </w:pPr>
      <w:r w:rsidRPr="004C1BF7">
        <w:drawing>
          <wp:inline distT="0" distB="0" distL="0" distR="0" wp14:anchorId="427A7535" wp14:editId="3FDF4FE8">
            <wp:extent cx="5400040" cy="1264285"/>
            <wp:effectExtent l="0" t="0" r="0" b="0"/>
            <wp:docPr id="81221276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2763" name="Imagem 1" descr="Interface gráfica do usuário, Aplicativo&#10;&#10;O conteúdo gerado por IA pode estar incorreto."/>
                    <pic:cNvPicPr/>
                  </pic:nvPicPr>
                  <pic:blipFill>
                    <a:blip r:embed="rId8"/>
                    <a:stretch>
                      <a:fillRect/>
                    </a:stretch>
                  </pic:blipFill>
                  <pic:spPr>
                    <a:xfrm>
                      <a:off x="0" y="0"/>
                      <a:ext cx="5400040" cy="1264285"/>
                    </a:xfrm>
                    <a:prstGeom prst="rect">
                      <a:avLst/>
                    </a:prstGeom>
                  </pic:spPr>
                </pic:pic>
              </a:graphicData>
            </a:graphic>
          </wp:inline>
        </w:drawing>
      </w:r>
    </w:p>
    <w:p w14:paraId="4BC9D3DF" w14:textId="77777777" w:rsidR="004C1BF7" w:rsidRDefault="004C1BF7" w:rsidP="00B715B3">
      <w:pPr>
        <w:jc w:val="both"/>
      </w:pPr>
    </w:p>
    <w:p w14:paraId="07B34ACD" w14:textId="4086D5D5" w:rsidR="0042272A" w:rsidRDefault="0042272A" w:rsidP="00B715B3">
      <w:pPr>
        <w:jc w:val="both"/>
      </w:pPr>
      <w:r w:rsidRPr="0042272A">
        <w:lastRenderedPageBreak/>
        <w:drawing>
          <wp:inline distT="0" distB="0" distL="0" distR="0" wp14:anchorId="0FC618A9" wp14:editId="2AA667C2">
            <wp:extent cx="5400040" cy="3142615"/>
            <wp:effectExtent l="0" t="0" r="0" b="635"/>
            <wp:docPr id="144820007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00074" name="Imagem 1" descr="Tabela&#10;&#10;O conteúdo gerado por IA pode estar incorreto."/>
                    <pic:cNvPicPr/>
                  </pic:nvPicPr>
                  <pic:blipFill>
                    <a:blip r:embed="rId9"/>
                    <a:stretch>
                      <a:fillRect/>
                    </a:stretch>
                  </pic:blipFill>
                  <pic:spPr>
                    <a:xfrm>
                      <a:off x="0" y="0"/>
                      <a:ext cx="5400040" cy="3142615"/>
                    </a:xfrm>
                    <a:prstGeom prst="rect">
                      <a:avLst/>
                    </a:prstGeom>
                  </pic:spPr>
                </pic:pic>
              </a:graphicData>
            </a:graphic>
          </wp:inline>
        </w:drawing>
      </w:r>
    </w:p>
    <w:p w14:paraId="3FADEE00" w14:textId="77777777" w:rsidR="004C1BF7" w:rsidRDefault="004C1BF7" w:rsidP="00B715B3">
      <w:pPr>
        <w:jc w:val="both"/>
      </w:pPr>
    </w:p>
    <w:p w14:paraId="4F87D178" w14:textId="6F3966BC" w:rsidR="004C1BF7" w:rsidRDefault="006D1D4D" w:rsidP="00B715B3">
      <w:pPr>
        <w:jc w:val="both"/>
      </w:pPr>
      <w:r>
        <w:t>D</w:t>
      </w:r>
      <w:r w:rsidRPr="006D1D4D">
        <w:t>ado pessoal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14:paraId="2FE1A25C" w14:textId="77777777" w:rsidR="004C1BF7" w:rsidRDefault="004C1BF7" w:rsidP="00B715B3">
      <w:pPr>
        <w:jc w:val="both"/>
      </w:pPr>
    </w:p>
    <w:p w14:paraId="5A69F43E" w14:textId="77777777" w:rsidR="007E41B6" w:rsidRPr="007E41B6" w:rsidRDefault="007E41B6" w:rsidP="007E41B6">
      <w:pPr>
        <w:numPr>
          <w:ilvl w:val="0"/>
          <w:numId w:val="7"/>
        </w:numPr>
        <w:jc w:val="both"/>
      </w:pPr>
      <w:r w:rsidRPr="007E41B6">
        <w:t>Dado anonimizado (dado relativo a titular que não possa ser identificado, considerando a utilização de meios técnicos razoáveis e disponíveis na ocasião de seu tratamento – art. 5º, III, LGPD).</w:t>
      </w:r>
    </w:p>
    <w:p w14:paraId="2DCBD0FB" w14:textId="77777777" w:rsidR="007E41B6" w:rsidRPr="007E41B6" w:rsidRDefault="007E41B6" w:rsidP="007E41B6">
      <w:pPr>
        <w:jc w:val="both"/>
      </w:pPr>
      <w:r w:rsidRPr="007E41B6">
        <w:t> </w:t>
      </w:r>
    </w:p>
    <w:p w14:paraId="7F1CFA95" w14:textId="77777777" w:rsidR="007E41B6" w:rsidRPr="007E41B6" w:rsidRDefault="007E41B6" w:rsidP="007E41B6">
      <w:pPr>
        <w:numPr>
          <w:ilvl w:val="0"/>
          <w:numId w:val="8"/>
        </w:numPr>
        <w:jc w:val="both"/>
      </w:pPr>
      <w:r w:rsidRPr="007E41B6">
        <w:t>Banco de dados (conjunto estruturado de dados pessoais, estabelecido em um ou em vários locais, em suporte eletrônico ou físico – art. 5º, IV, LGPD).</w:t>
      </w:r>
    </w:p>
    <w:p w14:paraId="15C61853" w14:textId="77777777" w:rsidR="007E41B6" w:rsidRPr="007E41B6" w:rsidRDefault="007E41B6" w:rsidP="007E41B6">
      <w:pPr>
        <w:jc w:val="both"/>
      </w:pPr>
      <w:r w:rsidRPr="007E41B6">
        <w:t> </w:t>
      </w:r>
    </w:p>
    <w:p w14:paraId="6B9FD4BB" w14:textId="77777777" w:rsidR="007E41B6" w:rsidRPr="007E41B6" w:rsidRDefault="007E41B6" w:rsidP="007E41B6">
      <w:pPr>
        <w:numPr>
          <w:ilvl w:val="0"/>
          <w:numId w:val="9"/>
        </w:numPr>
        <w:jc w:val="both"/>
      </w:pPr>
      <w:r w:rsidRPr="007E41B6">
        <w:t>Titular de dados pessoais (pessoa natural a quem se referem os dados pessoais que são objeto de tratamento – art. 5º, V, LGPD).</w:t>
      </w:r>
    </w:p>
    <w:p w14:paraId="6DB10D0E" w14:textId="77777777" w:rsidR="007E41B6" w:rsidRPr="007E41B6" w:rsidRDefault="007E41B6" w:rsidP="007E41B6">
      <w:pPr>
        <w:jc w:val="both"/>
      </w:pPr>
      <w:r w:rsidRPr="007E41B6">
        <w:t> </w:t>
      </w:r>
    </w:p>
    <w:p w14:paraId="3C4ECD7E" w14:textId="77777777" w:rsidR="007E41B6" w:rsidRPr="007E41B6" w:rsidRDefault="007E41B6" w:rsidP="007E41B6">
      <w:pPr>
        <w:numPr>
          <w:ilvl w:val="0"/>
          <w:numId w:val="10"/>
        </w:numPr>
        <w:jc w:val="both"/>
      </w:pPr>
      <w:r w:rsidRPr="007E41B6">
        <w:t>Controlador de dados pessoais (pessoa natural ou jurídica, de direito público ou privado, a quem competem as decisões referentes ao tratamento de dados pessoais – art. 5º, VI, LGPD).</w:t>
      </w:r>
    </w:p>
    <w:p w14:paraId="362E3AE8" w14:textId="77777777" w:rsidR="007E41B6" w:rsidRPr="007E41B6" w:rsidRDefault="007E41B6" w:rsidP="007E41B6">
      <w:pPr>
        <w:jc w:val="both"/>
      </w:pPr>
      <w:r w:rsidRPr="007E41B6">
        <w:t> </w:t>
      </w:r>
    </w:p>
    <w:p w14:paraId="2696B1D8" w14:textId="77777777" w:rsidR="007E41B6" w:rsidRPr="007E41B6" w:rsidRDefault="007E41B6" w:rsidP="007E41B6">
      <w:pPr>
        <w:numPr>
          <w:ilvl w:val="0"/>
          <w:numId w:val="11"/>
        </w:numPr>
        <w:jc w:val="both"/>
      </w:pPr>
      <w:r w:rsidRPr="007E41B6">
        <w:lastRenderedPageBreak/>
        <w:t>Operador de dados pessoais (pessoa natural ou jurídica, de direito público ou privado, que realiza o tratamento de dados pessoais em nome do controlador – art. 5º, VII).</w:t>
      </w:r>
    </w:p>
    <w:p w14:paraId="7E3183F5" w14:textId="77777777" w:rsidR="007E41B6" w:rsidRPr="007E41B6" w:rsidRDefault="007E41B6" w:rsidP="007E41B6">
      <w:pPr>
        <w:jc w:val="both"/>
      </w:pPr>
      <w:r w:rsidRPr="007E41B6">
        <w:t> </w:t>
      </w:r>
    </w:p>
    <w:p w14:paraId="4CA03BB3" w14:textId="77777777" w:rsidR="007E41B6" w:rsidRPr="007E41B6" w:rsidRDefault="007E41B6" w:rsidP="007E41B6">
      <w:pPr>
        <w:numPr>
          <w:ilvl w:val="0"/>
          <w:numId w:val="12"/>
        </w:numPr>
        <w:jc w:val="both"/>
      </w:pPr>
      <w:r w:rsidRPr="007E41B6">
        <w:t>Agentes de tratamento (os controladores e operadores de dados pessoais).</w:t>
      </w:r>
    </w:p>
    <w:p w14:paraId="3A1F18DF" w14:textId="77777777" w:rsidR="007E41B6" w:rsidRPr="007E41B6" w:rsidRDefault="007E41B6" w:rsidP="007E41B6">
      <w:pPr>
        <w:jc w:val="both"/>
      </w:pPr>
      <w:r w:rsidRPr="007E41B6">
        <w:t> </w:t>
      </w:r>
    </w:p>
    <w:p w14:paraId="5609EA7E" w14:textId="77777777" w:rsidR="007E41B6" w:rsidRPr="007E41B6" w:rsidRDefault="007E41B6" w:rsidP="007E41B6">
      <w:pPr>
        <w:numPr>
          <w:ilvl w:val="0"/>
          <w:numId w:val="13"/>
        </w:numPr>
        <w:jc w:val="both"/>
      </w:pPr>
      <w:r w:rsidRPr="007E41B6">
        <w:t>Encarregado da proteção de dados pessoais (DPO - pessoa indicada pelo controlador e operador para atuar como canal de comunicação entre o controlador, os titulares dos dados e a Autoridade Nacional de Proteção de Dados (ANPD) – art. 5º, VIII, LGPD).</w:t>
      </w:r>
    </w:p>
    <w:p w14:paraId="5575C88D" w14:textId="77777777" w:rsidR="007E41B6" w:rsidRPr="007E41B6" w:rsidRDefault="007E41B6" w:rsidP="007E41B6">
      <w:pPr>
        <w:jc w:val="both"/>
      </w:pPr>
      <w:r w:rsidRPr="007E41B6">
        <w:t> </w:t>
      </w:r>
    </w:p>
    <w:p w14:paraId="229BAED4" w14:textId="77777777" w:rsidR="007E41B6" w:rsidRPr="007E41B6" w:rsidRDefault="007E41B6" w:rsidP="007E41B6">
      <w:pPr>
        <w:numPr>
          <w:ilvl w:val="0"/>
          <w:numId w:val="14"/>
        </w:numPr>
        <w:jc w:val="both"/>
      </w:pPr>
      <w:r w:rsidRPr="007E41B6">
        <w:t>Tratamento de dados (qualquer operação com dados pessoais – coleta, produção, recepção, classificação, utilização, acesso, reprodução, transmissão, distribuição, processamento, arquivamento, armazenamento, eliminação, avaliação ou controle da informação, modificação, comunicação, transferência, difusão ou extração – art. 5º, X, LGPD)</w:t>
      </w:r>
    </w:p>
    <w:p w14:paraId="498EBA2E" w14:textId="77777777" w:rsidR="007E41B6" w:rsidRPr="007E41B6" w:rsidRDefault="007E41B6" w:rsidP="007E41B6">
      <w:pPr>
        <w:jc w:val="both"/>
      </w:pPr>
      <w:r w:rsidRPr="007E41B6">
        <w:t> </w:t>
      </w:r>
    </w:p>
    <w:p w14:paraId="61CE6B56" w14:textId="77777777" w:rsidR="006D1D4D" w:rsidRPr="00B715B3" w:rsidRDefault="006D1D4D" w:rsidP="00B715B3">
      <w:pPr>
        <w:jc w:val="both"/>
      </w:pPr>
    </w:p>
    <w:p w14:paraId="466B0A18" w14:textId="77777777" w:rsidR="00B715B3" w:rsidRPr="00B715B3" w:rsidRDefault="00B715B3" w:rsidP="00B715B3">
      <w:pPr>
        <w:jc w:val="both"/>
        <w:rPr>
          <w:b/>
          <w:bCs/>
        </w:rPr>
      </w:pPr>
    </w:p>
    <w:p w14:paraId="65330B03" w14:textId="77777777" w:rsidR="000D6498" w:rsidRPr="000D6498" w:rsidRDefault="000D6498" w:rsidP="000D6498">
      <w:pPr>
        <w:jc w:val="both"/>
        <w:rPr>
          <w:b/>
          <w:bCs/>
        </w:rPr>
      </w:pPr>
      <w:r w:rsidRPr="000D6498">
        <w:rPr>
          <w:b/>
          <w:bCs/>
        </w:rPr>
        <w:t>Art. 4º Esta Lei não se aplica ao tratamento de dados pessoais:</w:t>
      </w:r>
      <w:r w:rsidRPr="000D6498">
        <w:rPr>
          <w:b/>
          <w:bCs/>
        </w:rPr>
        <w:br/>
        <w:t>I - realizado por pessoa natural para fins exclusivamente particulares e não econômicos;</w:t>
      </w:r>
      <w:r w:rsidRPr="000D6498">
        <w:rPr>
          <w:b/>
          <w:bCs/>
        </w:rPr>
        <w:br/>
        <w:t>II - realizado para fins exclusivamente: a) jornalístico e artísticos; ou b) acadêmicos, aplicando-se a esta hipótese os arts. 7º e 11 desta Lei;</w:t>
      </w:r>
      <w:r w:rsidRPr="000D6498">
        <w:rPr>
          <w:b/>
          <w:bCs/>
        </w:rPr>
        <w:br/>
        <w:t>III - realizado para fins exclusivos de: a) segurança pública; b) defesa nacional; c) segurança do Estado; ou d) atividades de investigação e repressão de infrações penais; ou</w:t>
      </w:r>
      <w:r w:rsidRPr="000D6498">
        <w:rPr>
          <w:b/>
          <w:bCs/>
        </w:rPr>
        <w:br/>
        <w:t>IV - provenientes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14:paraId="239762C9" w14:textId="77777777" w:rsidR="00B715B3" w:rsidRDefault="00B715B3" w:rsidP="00327758">
      <w:pPr>
        <w:jc w:val="both"/>
      </w:pPr>
    </w:p>
    <w:p w14:paraId="68D7CE5E" w14:textId="77777777" w:rsidR="00CF6AB7" w:rsidRDefault="00CF6AB7" w:rsidP="00327758">
      <w:pPr>
        <w:jc w:val="both"/>
      </w:pPr>
    </w:p>
    <w:p w14:paraId="4B3B5E3A" w14:textId="754F3A3E" w:rsidR="00CF6AB7" w:rsidRPr="00327758" w:rsidRDefault="00CF6AB7" w:rsidP="00327758">
      <w:pPr>
        <w:jc w:val="both"/>
      </w:pPr>
      <w:r w:rsidRPr="00CF6AB7">
        <w:lastRenderedPageBreak/>
        <w:t>Art. 6º As atividades de tratamento de dados pessoais deverão observar a boa-fé e os seguintes princípios:</w:t>
      </w:r>
    </w:p>
    <w:p w14:paraId="7C7A59CA" w14:textId="540B3A0F" w:rsidR="00327758" w:rsidRDefault="00327758" w:rsidP="00327758">
      <w:pPr>
        <w:jc w:val="both"/>
      </w:pPr>
    </w:p>
    <w:p w14:paraId="3669BE2C" w14:textId="77777777" w:rsidR="00105D5F" w:rsidRPr="00105D5F" w:rsidRDefault="00105D5F" w:rsidP="00105D5F">
      <w:pPr>
        <w:jc w:val="both"/>
      </w:pPr>
      <w:r w:rsidRPr="00105D5F">
        <w:t>Finalidade</w:t>
      </w:r>
    </w:p>
    <w:p w14:paraId="11B17E45" w14:textId="77777777" w:rsidR="00105D5F" w:rsidRPr="00105D5F" w:rsidRDefault="00105D5F" w:rsidP="00105D5F">
      <w:pPr>
        <w:jc w:val="both"/>
      </w:pPr>
      <w:r w:rsidRPr="00105D5F">
        <w:rPr>
          <w:b/>
          <w:bCs/>
        </w:rPr>
        <w:t>Finalidade</w:t>
      </w:r>
      <w:r w:rsidRPr="00105D5F">
        <w:t>: realização do tratamento para propósitos legítimos, específicos, explícitos e informados ao titular, sem possibilidade de tratamento posterior de forma incompatível com essas finalidades.</w:t>
      </w:r>
    </w:p>
    <w:p w14:paraId="1C8AEF64" w14:textId="77777777" w:rsidR="00105D5F" w:rsidRDefault="00105D5F" w:rsidP="00327758">
      <w:pPr>
        <w:jc w:val="both"/>
      </w:pPr>
    </w:p>
    <w:p w14:paraId="1AA10499" w14:textId="77777777" w:rsidR="00105D5F" w:rsidRPr="00105D5F" w:rsidRDefault="00105D5F" w:rsidP="00105D5F">
      <w:pPr>
        <w:jc w:val="both"/>
      </w:pPr>
      <w:r w:rsidRPr="00105D5F">
        <w:t>Adequação</w:t>
      </w:r>
    </w:p>
    <w:p w14:paraId="2E3A31AF" w14:textId="77777777" w:rsidR="00105D5F" w:rsidRPr="00105D5F" w:rsidRDefault="00105D5F" w:rsidP="00105D5F">
      <w:pPr>
        <w:jc w:val="both"/>
      </w:pPr>
      <w:r w:rsidRPr="00105D5F">
        <w:rPr>
          <w:b/>
          <w:bCs/>
        </w:rPr>
        <w:t>Adequação</w:t>
      </w:r>
      <w:r w:rsidRPr="00105D5F">
        <w:t>: compatibilidade do tratamento com as finalidades informadas ao titular, de acordo com o contexto do tratamento.</w:t>
      </w:r>
    </w:p>
    <w:p w14:paraId="7EE65106" w14:textId="77777777" w:rsidR="00105D5F" w:rsidRDefault="00105D5F" w:rsidP="00327758">
      <w:pPr>
        <w:jc w:val="both"/>
      </w:pPr>
    </w:p>
    <w:p w14:paraId="3BD4B72A" w14:textId="77777777" w:rsidR="00105D5F" w:rsidRPr="00105D5F" w:rsidRDefault="00105D5F" w:rsidP="00105D5F">
      <w:pPr>
        <w:jc w:val="both"/>
      </w:pPr>
      <w:r w:rsidRPr="00105D5F">
        <w:t>Necessidade</w:t>
      </w:r>
    </w:p>
    <w:p w14:paraId="6A839681" w14:textId="77777777" w:rsidR="00105D5F" w:rsidRPr="00105D5F" w:rsidRDefault="00105D5F" w:rsidP="00105D5F">
      <w:pPr>
        <w:jc w:val="both"/>
      </w:pPr>
      <w:r w:rsidRPr="00105D5F">
        <w:rPr>
          <w:b/>
          <w:bCs/>
        </w:rPr>
        <w:t>Necessidade</w:t>
      </w:r>
      <w:r w:rsidRPr="00105D5F">
        <w:t>: limitação do tratamento ao mínimo necessário para a realização de suas finalidades, com abrangência dos dados pertinentes, proporcionais e não excessivos em relação às finalidades do tratamento de dados.</w:t>
      </w:r>
    </w:p>
    <w:p w14:paraId="15649A8E" w14:textId="77777777" w:rsidR="00105D5F" w:rsidRDefault="00105D5F" w:rsidP="00327758">
      <w:pPr>
        <w:jc w:val="both"/>
      </w:pPr>
    </w:p>
    <w:p w14:paraId="0CFA2349" w14:textId="77777777" w:rsidR="00105D5F" w:rsidRPr="00105D5F" w:rsidRDefault="00105D5F" w:rsidP="00105D5F">
      <w:pPr>
        <w:jc w:val="both"/>
      </w:pPr>
      <w:r w:rsidRPr="00105D5F">
        <w:t>Livre acesso</w:t>
      </w:r>
    </w:p>
    <w:p w14:paraId="73285E97" w14:textId="77777777" w:rsidR="00105D5F" w:rsidRPr="00105D5F" w:rsidRDefault="00105D5F" w:rsidP="00105D5F">
      <w:pPr>
        <w:jc w:val="both"/>
      </w:pPr>
      <w:r w:rsidRPr="00105D5F">
        <w:rPr>
          <w:b/>
          <w:bCs/>
        </w:rPr>
        <w:t>Livre acesso</w:t>
      </w:r>
      <w:r w:rsidRPr="00105D5F">
        <w:t>: garantia, aos titulares, de consulta facilitada e gratuita sobre a forma e a duração do tratamento, bem como sobre a integralidade de seus dados pessoais.</w:t>
      </w:r>
    </w:p>
    <w:p w14:paraId="49BB68C5" w14:textId="77777777" w:rsidR="00105D5F" w:rsidRDefault="00105D5F" w:rsidP="00327758">
      <w:pPr>
        <w:jc w:val="both"/>
      </w:pPr>
    </w:p>
    <w:p w14:paraId="31D812FA" w14:textId="77777777" w:rsidR="00105D5F" w:rsidRPr="00105D5F" w:rsidRDefault="00105D5F" w:rsidP="00105D5F">
      <w:pPr>
        <w:jc w:val="both"/>
      </w:pPr>
      <w:r w:rsidRPr="00105D5F">
        <w:t>Qualidade dos dados</w:t>
      </w:r>
    </w:p>
    <w:p w14:paraId="495CC109" w14:textId="77777777" w:rsidR="00105D5F" w:rsidRPr="00105D5F" w:rsidRDefault="00105D5F" w:rsidP="00105D5F">
      <w:pPr>
        <w:jc w:val="both"/>
      </w:pPr>
      <w:r w:rsidRPr="00105D5F">
        <w:rPr>
          <w:b/>
          <w:bCs/>
        </w:rPr>
        <w:t>Qualidade dos dados</w:t>
      </w:r>
      <w:r w:rsidRPr="00105D5F">
        <w:t>: garantia, aos titulares, de exatidão, clareza, relevância e atualização dos dados, de acordo com a necessidade e para o cumprimento da finalidade de seu tratamento.</w:t>
      </w:r>
    </w:p>
    <w:p w14:paraId="1B077861" w14:textId="77777777" w:rsidR="00105D5F" w:rsidRDefault="00105D5F" w:rsidP="00327758">
      <w:pPr>
        <w:jc w:val="both"/>
      </w:pPr>
    </w:p>
    <w:p w14:paraId="7BA7C4F9" w14:textId="77777777" w:rsidR="00105D5F" w:rsidRPr="00105D5F" w:rsidRDefault="00105D5F" w:rsidP="00105D5F">
      <w:pPr>
        <w:jc w:val="both"/>
      </w:pPr>
      <w:r w:rsidRPr="00105D5F">
        <w:t>Transparência</w:t>
      </w:r>
    </w:p>
    <w:p w14:paraId="6E3C77B2" w14:textId="77777777" w:rsidR="00105D5F" w:rsidRPr="00105D5F" w:rsidRDefault="00105D5F" w:rsidP="00105D5F">
      <w:pPr>
        <w:jc w:val="both"/>
      </w:pPr>
      <w:r w:rsidRPr="00105D5F">
        <w:rPr>
          <w:b/>
          <w:bCs/>
        </w:rPr>
        <w:t>Transparência</w:t>
      </w:r>
      <w:r w:rsidRPr="00105D5F">
        <w:t>: garantia, aos titulares, de informações claras, precisas e facilmente acessíveis sobre a realização do tratamento e os respectivos agentes de tratamento, observados os segredos comercial e industrial.</w:t>
      </w:r>
    </w:p>
    <w:p w14:paraId="6B5CB31E" w14:textId="77777777" w:rsidR="00105D5F" w:rsidRDefault="00105D5F" w:rsidP="00327758">
      <w:pPr>
        <w:jc w:val="both"/>
      </w:pPr>
    </w:p>
    <w:p w14:paraId="0C09EA2A" w14:textId="77777777" w:rsidR="00105D5F" w:rsidRPr="00105D5F" w:rsidRDefault="00105D5F" w:rsidP="00105D5F">
      <w:pPr>
        <w:jc w:val="both"/>
      </w:pPr>
      <w:r w:rsidRPr="00105D5F">
        <w:lastRenderedPageBreak/>
        <w:t>Segurança</w:t>
      </w:r>
    </w:p>
    <w:p w14:paraId="7368F378" w14:textId="77777777" w:rsidR="00105D5F" w:rsidRPr="00105D5F" w:rsidRDefault="00105D5F" w:rsidP="00105D5F">
      <w:pPr>
        <w:jc w:val="both"/>
      </w:pPr>
      <w:r w:rsidRPr="00105D5F">
        <w:rPr>
          <w:b/>
          <w:bCs/>
        </w:rPr>
        <w:t>Segurança</w:t>
      </w:r>
      <w:r w:rsidRPr="00105D5F">
        <w:t>: utilização de medidas técnicas e administrativas aptas a proteger os dados pessoais de acessos não autorizados e de situações acidentais ou ilícitas de destruição, perda, alteração, comunicação ou difusão.</w:t>
      </w:r>
    </w:p>
    <w:p w14:paraId="544B0251" w14:textId="77777777" w:rsidR="00105D5F" w:rsidRDefault="00105D5F" w:rsidP="00327758">
      <w:pPr>
        <w:jc w:val="both"/>
      </w:pPr>
    </w:p>
    <w:p w14:paraId="068C7A99" w14:textId="77777777" w:rsidR="00105D5F" w:rsidRPr="00105D5F" w:rsidRDefault="00105D5F" w:rsidP="00105D5F">
      <w:pPr>
        <w:jc w:val="both"/>
      </w:pPr>
      <w:r w:rsidRPr="00105D5F">
        <w:t>Prevenção</w:t>
      </w:r>
    </w:p>
    <w:p w14:paraId="5647FC33" w14:textId="77777777" w:rsidR="00105D5F" w:rsidRPr="00105D5F" w:rsidRDefault="00105D5F" w:rsidP="00105D5F">
      <w:pPr>
        <w:jc w:val="both"/>
      </w:pPr>
      <w:r w:rsidRPr="00105D5F">
        <w:rPr>
          <w:b/>
          <w:bCs/>
        </w:rPr>
        <w:t>Prevenção</w:t>
      </w:r>
      <w:r w:rsidRPr="00105D5F">
        <w:t>: adoção de medidas para prevenir a ocorrência de danos em virtude do tratamento de dados pessoais.</w:t>
      </w:r>
    </w:p>
    <w:p w14:paraId="050DF83E" w14:textId="77777777" w:rsidR="00105D5F" w:rsidRDefault="00105D5F" w:rsidP="00327758">
      <w:pPr>
        <w:jc w:val="both"/>
      </w:pPr>
    </w:p>
    <w:p w14:paraId="2E31F6C3" w14:textId="77777777" w:rsidR="00105D5F" w:rsidRPr="00105D5F" w:rsidRDefault="00105D5F" w:rsidP="00105D5F">
      <w:pPr>
        <w:jc w:val="both"/>
      </w:pPr>
      <w:r w:rsidRPr="00105D5F">
        <w:t>Não discriminação</w:t>
      </w:r>
    </w:p>
    <w:p w14:paraId="4DD45687" w14:textId="77777777" w:rsidR="00105D5F" w:rsidRPr="00105D5F" w:rsidRDefault="00105D5F" w:rsidP="00105D5F">
      <w:pPr>
        <w:jc w:val="both"/>
      </w:pPr>
      <w:r w:rsidRPr="00105D5F">
        <w:rPr>
          <w:b/>
          <w:bCs/>
        </w:rPr>
        <w:t>Não discriminação</w:t>
      </w:r>
      <w:r w:rsidRPr="00105D5F">
        <w:t>: impossibilidade de realização do tratamento para fins discriminatórios ilícitos ou abusivos.</w:t>
      </w:r>
    </w:p>
    <w:p w14:paraId="7DE1D944" w14:textId="77777777" w:rsidR="00105D5F" w:rsidRDefault="00105D5F" w:rsidP="00327758">
      <w:pPr>
        <w:jc w:val="both"/>
      </w:pPr>
    </w:p>
    <w:p w14:paraId="4A46F196" w14:textId="77777777" w:rsidR="00105D5F" w:rsidRPr="00105D5F" w:rsidRDefault="00105D5F" w:rsidP="00105D5F">
      <w:pPr>
        <w:jc w:val="both"/>
      </w:pPr>
      <w:r w:rsidRPr="00105D5F">
        <w:t>Responsabilização e prestação de contas</w:t>
      </w:r>
    </w:p>
    <w:p w14:paraId="1EAEDCC3" w14:textId="77777777" w:rsidR="00105D5F" w:rsidRPr="00105D5F" w:rsidRDefault="00105D5F" w:rsidP="00105D5F">
      <w:pPr>
        <w:jc w:val="both"/>
      </w:pPr>
      <w:r w:rsidRPr="00105D5F">
        <w:rPr>
          <w:b/>
          <w:bCs/>
        </w:rPr>
        <w:t>Responsabilização e prestação de contas</w:t>
      </w:r>
      <w:r w:rsidRPr="00105D5F">
        <w:t>: demonstração, pelo agente, da adoção de medidas eficazes e capazes de comprovar a observância e o cumprimento das normas de proteção de dados pessoais e, inclusive, da eficácia dessas medidas.</w:t>
      </w:r>
    </w:p>
    <w:p w14:paraId="758607DD" w14:textId="77777777" w:rsidR="00105D5F" w:rsidRDefault="00105D5F" w:rsidP="00327758">
      <w:pPr>
        <w:jc w:val="both"/>
      </w:pPr>
    </w:p>
    <w:p w14:paraId="19336B9A" w14:textId="77777777" w:rsidR="00105D5F" w:rsidRDefault="00105D5F" w:rsidP="00327758">
      <w:pPr>
        <w:jc w:val="both"/>
      </w:pPr>
    </w:p>
    <w:p w14:paraId="334C14D7" w14:textId="77777777" w:rsidR="003A35CF" w:rsidRDefault="003A35CF" w:rsidP="00327758">
      <w:pPr>
        <w:jc w:val="both"/>
      </w:pPr>
    </w:p>
    <w:p w14:paraId="07F7DDB4" w14:textId="77777777" w:rsidR="003A35CF" w:rsidRDefault="003A35CF" w:rsidP="00327758">
      <w:pPr>
        <w:jc w:val="both"/>
      </w:pPr>
    </w:p>
    <w:p w14:paraId="7E4CBE2C" w14:textId="77777777" w:rsidR="003A35CF" w:rsidRDefault="003A35CF" w:rsidP="00327758">
      <w:pPr>
        <w:jc w:val="both"/>
      </w:pPr>
    </w:p>
    <w:p w14:paraId="6C74DE30" w14:textId="77777777" w:rsidR="003A35CF" w:rsidRDefault="003A35CF" w:rsidP="00327758">
      <w:pPr>
        <w:jc w:val="both"/>
      </w:pPr>
    </w:p>
    <w:p w14:paraId="7F86C1A2" w14:textId="77777777" w:rsidR="003A35CF" w:rsidRDefault="003A35CF" w:rsidP="00327758">
      <w:pPr>
        <w:jc w:val="both"/>
      </w:pPr>
    </w:p>
    <w:p w14:paraId="1C31E1A0" w14:textId="77777777" w:rsidR="003A35CF" w:rsidRDefault="003A35CF" w:rsidP="00327758">
      <w:pPr>
        <w:jc w:val="both"/>
      </w:pPr>
    </w:p>
    <w:p w14:paraId="41EC3F45" w14:textId="77777777" w:rsidR="003A35CF" w:rsidRDefault="003A35CF" w:rsidP="00327758">
      <w:pPr>
        <w:jc w:val="both"/>
      </w:pPr>
    </w:p>
    <w:p w14:paraId="0EB45FE0" w14:textId="77777777" w:rsidR="003A35CF" w:rsidRDefault="003A35CF" w:rsidP="00327758">
      <w:pPr>
        <w:jc w:val="both"/>
      </w:pPr>
    </w:p>
    <w:p w14:paraId="6FCA4862" w14:textId="77777777" w:rsidR="003A35CF" w:rsidRDefault="003A35CF" w:rsidP="00327758">
      <w:pPr>
        <w:jc w:val="both"/>
      </w:pPr>
    </w:p>
    <w:p w14:paraId="61D6321F" w14:textId="77777777" w:rsidR="003A35CF" w:rsidRDefault="003A35CF" w:rsidP="00327758">
      <w:pPr>
        <w:jc w:val="both"/>
      </w:pPr>
    </w:p>
    <w:p w14:paraId="6CB5DC15" w14:textId="6CF1B748" w:rsidR="003A35CF" w:rsidRPr="003A35CF" w:rsidRDefault="003A35CF" w:rsidP="003A35CF">
      <w:pPr>
        <w:jc w:val="both"/>
      </w:pPr>
      <w:r w:rsidRPr="003A35CF">
        <w:lastRenderedPageBreak/>
        <w:t>Entretanto, o art. 18 traz direitos expressos nesse sentido e que devem ser objeto de preocupação dedicada por parte dos agentes de tratamento:</w:t>
      </w:r>
    </w:p>
    <w:p w14:paraId="17C8F9A2" w14:textId="77777777" w:rsidR="003A35CF" w:rsidRPr="003A35CF" w:rsidRDefault="003A35CF" w:rsidP="003A35CF">
      <w:pPr>
        <w:numPr>
          <w:ilvl w:val="0"/>
          <w:numId w:val="15"/>
        </w:numPr>
        <w:jc w:val="both"/>
      </w:pPr>
      <w:r w:rsidRPr="003A35CF">
        <w:t>Confirmação da existência de tratamento; acesso aos dados;</w:t>
      </w:r>
    </w:p>
    <w:p w14:paraId="141D73D3" w14:textId="77777777" w:rsidR="003A35CF" w:rsidRPr="003A35CF" w:rsidRDefault="003A35CF" w:rsidP="003A35CF">
      <w:pPr>
        <w:numPr>
          <w:ilvl w:val="0"/>
          <w:numId w:val="15"/>
        </w:numPr>
        <w:jc w:val="both"/>
      </w:pPr>
      <w:r w:rsidRPr="003A35CF">
        <w:t>Correção de dados incompletos, inexatos ou desatualizados;</w:t>
      </w:r>
    </w:p>
    <w:p w14:paraId="48F1336D" w14:textId="77777777" w:rsidR="003A35CF" w:rsidRPr="003A35CF" w:rsidRDefault="003A35CF" w:rsidP="003A35CF">
      <w:pPr>
        <w:numPr>
          <w:ilvl w:val="0"/>
          <w:numId w:val="15"/>
        </w:numPr>
        <w:jc w:val="both"/>
      </w:pPr>
      <w:r w:rsidRPr="003A35CF">
        <w:t>Anonimização, bloqueio ou eliminação de dados desnecessários, excessivos ou tratados em desconformidade com o disposto nesta Lei;</w:t>
      </w:r>
    </w:p>
    <w:p w14:paraId="684ECB44" w14:textId="77777777" w:rsidR="003A35CF" w:rsidRPr="003A35CF" w:rsidRDefault="003A35CF" w:rsidP="003A35CF">
      <w:pPr>
        <w:numPr>
          <w:ilvl w:val="0"/>
          <w:numId w:val="15"/>
        </w:numPr>
        <w:jc w:val="both"/>
      </w:pPr>
      <w:r w:rsidRPr="003A35CF">
        <w:t>Portabilidade dos dados a outro fornecedor de serviço ou produto, mediante requisição expressa;</w:t>
      </w:r>
    </w:p>
    <w:p w14:paraId="31D8D468" w14:textId="77777777" w:rsidR="003A35CF" w:rsidRPr="003A35CF" w:rsidRDefault="003A35CF" w:rsidP="003A35CF">
      <w:pPr>
        <w:numPr>
          <w:ilvl w:val="0"/>
          <w:numId w:val="15"/>
        </w:numPr>
        <w:jc w:val="both"/>
      </w:pPr>
      <w:r w:rsidRPr="003A35CF">
        <w:t>Eliminação dos dados pessoais tratados com o consentimento do titular (se o consentimento for a base legal de tratamento), exceto nas hipóteses previstas no art. 16 desta Lei;</w:t>
      </w:r>
    </w:p>
    <w:p w14:paraId="6659786A" w14:textId="77777777" w:rsidR="003A35CF" w:rsidRPr="003A35CF" w:rsidRDefault="003A35CF" w:rsidP="003A35CF">
      <w:pPr>
        <w:numPr>
          <w:ilvl w:val="0"/>
          <w:numId w:val="15"/>
        </w:numPr>
        <w:jc w:val="both"/>
      </w:pPr>
      <w:r w:rsidRPr="003A35CF">
        <w:t>Informação das entidades públicas e privadas com as quais o controlador realizou uso compartilhado de dados;</w:t>
      </w:r>
    </w:p>
    <w:p w14:paraId="116D6429" w14:textId="77777777" w:rsidR="003A35CF" w:rsidRPr="003A35CF" w:rsidRDefault="003A35CF" w:rsidP="003A35CF">
      <w:pPr>
        <w:numPr>
          <w:ilvl w:val="0"/>
          <w:numId w:val="15"/>
        </w:numPr>
        <w:jc w:val="both"/>
      </w:pPr>
      <w:r w:rsidRPr="003A35CF">
        <w:t>Informação sobre a possibilidade de não fornecer consentimento e sobre as consequências da negativa;</w:t>
      </w:r>
    </w:p>
    <w:p w14:paraId="2CA830B8" w14:textId="77777777" w:rsidR="003A35CF" w:rsidRPr="003A35CF" w:rsidRDefault="003A35CF" w:rsidP="003A35CF">
      <w:pPr>
        <w:numPr>
          <w:ilvl w:val="0"/>
          <w:numId w:val="15"/>
        </w:numPr>
        <w:jc w:val="both"/>
      </w:pPr>
      <w:r w:rsidRPr="003A35CF">
        <w:t>Revogação do consentimento.</w:t>
      </w:r>
    </w:p>
    <w:p w14:paraId="4C687017" w14:textId="77777777" w:rsidR="003A35CF" w:rsidRDefault="003A35CF" w:rsidP="00327758">
      <w:pPr>
        <w:jc w:val="both"/>
      </w:pPr>
    </w:p>
    <w:p w14:paraId="6A1C65A6" w14:textId="5604A891" w:rsidR="00935FD6" w:rsidRDefault="006F63A8" w:rsidP="00445549">
      <w:pPr>
        <w:jc w:val="both"/>
      </w:pPr>
      <w:r w:rsidRPr="006F63A8">
        <w:drawing>
          <wp:inline distT="0" distB="0" distL="0" distR="0" wp14:anchorId="0BC3A74F" wp14:editId="00A4F796">
            <wp:extent cx="5400040" cy="2606040"/>
            <wp:effectExtent l="0" t="0" r="0" b="3810"/>
            <wp:docPr id="209570151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01512" name="Imagem 1" descr="Interface gráfica do usuário, Texto, Aplicativo, Email&#10;&#10;O conteúdo gerado por IA pode estar incorreto."/>
                    <pic:cNvPicPr/>
                  </pic:nvPicPr>
                  <pic:blipFill>
                    <a:blip r:embed="rId10"/>
                    <a:stretch>
                      <a:fillRect/>
                    </a:stretch>
                  </pic:blipFill>
                  <pic:spPr>
                    <a:xfrm>
                      <a:off x="0" y="0"/>
                      <a:ext cx="5400040" cy="2606040"/>
                    </a:xfrm>
                    <a:prstGeom prst="rect">
                      <a:avLst/>
                    </a:prstGeom>
                  </pic:spPr>
                </pic:pic>
              </a:graphicData>
            </a:graphic>
          </wp:inline>
        </w:drawing>
      </w:r>
    </w:p>
    <w:p w14:paraId="7495C1BC" w14:textId="77777777" w:rsidR="006F63A8" w:rsidRDefault="006F63A8" w:rsidP="00445549">
      <w:pPr>
        <w:jc w:val="both"/>
      </w:pPr>
    </w:p>
    <w:p w14:paraId="2E9FFA63" w14:textId="77777777" w:rsidR="006F63A8" w:rsidRPr="00445549" w:rsidRDefault="006F63A8" w:rsidP="00445549">
      <w:pPr>
        <w:jc w:val="both"/>
      </w:pPr>
    </w:p>
    <w:sectPr w:rsidR="006F63A8" w:rsidRPr="00445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359C"/>
    <w:multiLevelType w:val="multilevel"/>
    <w:tmpl w:val="9C0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0B36"/>
    <w:multiLevelType w:val="multilevel"/>
    <w:tmpl w:val="A3C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0520"/>
    <w:multiLevelType w:val="multilevel"/>
    <w:tmpl w:val="A45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E0841"/>
    <w:multiLevelType w:val="multilevel"/>
    <w:tmpl w:val="CF0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647A"/>
    <w:multiLevelType w:val="multilevel"/>
    <w:tmpl w:val="B58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B53"/>
    <w:multiLevelType w:val="multilevel"/>
    <w:tmpl w:val="700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F4894"/>
    <w:multiLevelType w:val="multilevel"/>
    <w:tmpl w:val="437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F0999"/>
    <w:multiLevelType w:val="multilevel"/>
    <w:tmpl w:val="C68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945B5"/>
    <w:multiLevelType w:val="multilevel"/>
    <w:tmpl w:val="D85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87200"/>
    <w:multiLevelType w:val="multilevel"/>
    <w:tmpl w:val="716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2352D"/>
    <w:multiLevelType w:val="multilevel"/>
    <w:tmpl w:val="8A88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1340A"/>
    <w:multiLevelType w:val="multilevel"/>
    <w:tmpl w:val="485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5AC"/>
    <w:multiLevelType w:val="multilevel"/>
    <w:tmpl w:val="93D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14E13"/>
    <w:multiLevelType w:val="multilevel"/>
    <w:tmpl w:val="D9D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959CC"/>
    <w:multiLevelType w:val="multilevel"/>
    <w:tmpl w:val="479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363217">
    <w:abstractNumId w:val="2"/>
  </w:num>
  <w:num w:numId="2" w16cid:durableId="1466124400">
    <w:abstractNumId w:val="10"/>
  </w:num>
  <w:num w:numId="3" w16cid:durableId="1509639890">
    <w:abstractNumId w:val="14"/>
  </w:num>
  <w:num w:numId="4" w16cid:durableId="1920871041">
    <w:abstractNumId w:val="4"/>
  </w:num>
  <w:num w:numId="5" w16cid:durableId="233974208">
    <w:abstractNumId w:val="3"/>
  </w:num>
  <w:num w:numId="6" w16cid:durableId="861355741">
    <w:abstractNumId w:val="12"/>
  </w:num>
  <w:num w:numId="7" w16cid:durableId="581914409">
    <w:abstractNumId w:val="7"/>
  </w:num>
  <w:num w:numId="8" w16cid:durableId="548301853">
    <w:abstractNumId w:val="1"/>
  </w:num>
  <w:num w:numId="9" w16cid:durableId="298918980">
    <w:abstractNumId w:val="11"/>
  </w:num>
  <w:num w:numId="10" w16cid:durableId="1832403886">
    <w:abstractNumId w:val="0"/>
  </w:num>
  <w:num w:numId="11" w16cid:durableId="398864721">
    <w:abstractNumId w:val="8"/>
  </w:num>
  <w:num w:numId="12" w16cid:durableId="1959098064">
    <w:abstractNumId w:val="5"/>
  </w:num>
  <w:num w:numId="13" w16cid:durableId="458839681">
    <w:abstractNumId w:val="13"/>
  </w:num>
  <w:num w:numId="14" w16cid:durableId="1359818610">
    <w:abstractNumId w:val="9"/>
  </w:num>
  <w:num w:numId="15" w16cid:durableId="537477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C4"/>
    <w:rsid w:val="00034F5B"/>
    <w:rsid w:val="000D6498"/>
    <w:rsid w:val="000F48C2"/>
    <w:rsid w:val="000F59DD"/>
    <w:rsid w:val="00105D5F"/>
    <w:rsid w:val="00182EF2"/>
    <w:rsid w:val="001A0027"/>
    <w:rsid w:val="002E42C0"/>
    <w:rsid w:val="00327758"/>
    <w:rsid w:val="00375BB8"/>
    <w:rsid w:val="003A35CF"/>
    <w:rsid w:val="003F77E6"/>
    <w:rsid w:val="0042272A"/>
    <w:rsid w:val="00445549"/>
    <w:rsid w:val="00455253"/>
    <w:rsid w:val="004C1BF7"/>
    <w:rsid w:val="00527510"/>
    <w:rsid w:val="005B1C52"/>
    <w:rsid w:val="005D3AA2"/>
    <w:rsid w:val="005F71B8"/>
    <w:rsid w:val="00612EA5"/>
    <w:rsid w:val="00616BD2"/>
    <w:rsid w:val="0067296A"/>
    <w:rsid w:val="006D01DD"/>
    <w:rsid w:val="006D1D4D"/>
    <w:rsid w:val="006F63A8"/>
    <w:rsid w:val="00734038"/>
    <w:rsid w:val="00795648"/>
    <w:rsid w:val="007E41B6"/>
    <w:rsid w:val="008243E8"/>
    <w:rsid w:val="00922FFE"/>
    <w:rsid w:val="00935FD6"/>
    <w:rsid w:val="0096534E"/>
    <w:rsid w:val="00967E98"/>
    <w:rsid w:val="009767B3"/>
    <w:rsid w:val="0099111F"/>
    <w:rsid w:val="00A07B23"/>
    <w:rsid w:val="00A47E40"/>
    <w:rsid w:val="00A901BD"/>
    <w:rsid w:val="00B06D4E"/>
    <w:rsid w:val="00B66235"/>
    <w:rsid w:val="00B715B3"/>
    <w:rsid w:val="00BB7E60"/>
    <w:rsid w:val="00CF6AB7"/>
    <w:rsid w:val="00D20EBB"/>
    <w:rsid w:val="00D237B7"/>
    <w:rsid w:val="00EC51C4"/>
    <w:rsid w:val="00F77789"/>
    <w:rsid w:val="00FC2B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B29F"/>
  <w15:chartTrackingRefBased/>
  <w15:docId w15:val="{162BF8BA-3848-4F85-81F1-FB9B665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C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C51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C51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C51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C51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C51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C51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C51C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51C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C51C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C51C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C51C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C51C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C51C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C51C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C51C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C51C4"/>
    <w:rPr>
      <w:rFonts w:eastAsiaTheme="majorEastAsia" w:cstheme="majorBidi"/>
      <w:color w:val="272727" w:themeColor="text1" w:themeTint="D8"/>
    </w:rPr>
  </w:style>
  <w:style w:type="paragraph" w:styleId="Ttulo">
    <w:name w:val="Title"/>
    <w:basedOn w:val="Normal"/>
    <w:next w:val="Normal"/>
    <w:link w:val="TtuloChar"/>
    <w:uiPriority w:val="10"/>
    <w:qFormat/>
    <w:rsid w:val="00EC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C51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C51C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C51C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C51C4"/>
    <w:pPr>
      <w:spacing w:before="160"/>
      <w:jc w:val="center"/>
    </w:pPr>
    <w:rPr>
      <w:i/>
      <w:iCs/>
      <w:color w:val="404040" w:themeColor="text1" w:themeTint="BF"/>
    </w:rPr>
  </w:style>
  <w:style w:type="character" w:customStyle="1" w:styleId="CitaoChar">
    <w:name w:val="Citação Char"/>
    <w:basedOn w:val="Fontepargpadro"/>
    <w:link w:val="Citao"/>
    <w:uiPriority w:val="29"/>
    <w:rsid w:val="00EC51C4"/>
    <w:rPr>
      <w:i/>
      <w:iCs/>
      <w:color w:val="404040" w:themeColor="text1" w:themeTint="BF"/>
    </w:rPr>
  </w:style>
  <w:style w:type="paragraph" w:styleId="PargrafodaLista">
    <w:name w:val="List Paragraph"/>
    <w:basedOn w:val="Normal"/>
    <w:uiPriority w:val="34"/>
    <w:qFormat/>
    <w:rsid w:val="00EC51C4"/>
    <w:pPr>
      <w:ind w:left="720"/>
      <w:contextualSpacing/>
    </w:pPr>
  </w:style>
  <w:style w:type="character" w:styleId="nfaseIntensa">
    <w:name w:val="Intense Emphasis"/>
    <w:basedOn w:val="Fontepargpadro"/>
    <w:uiPriority w:val="21"/>
    <w:qFormat/>
    <w:rsid w:val="00EC51C4"/>
    <w:rPr>
      <w:i/>
      <w:iCs/>
      <w:color w:val="0F4761" w:themeColor="accent1" w:themeShade="BF"/>
    </w:rPr>
  </w:style>
  <w:style w:type="paragraph" w:styleId="CitaoIntensa">
    <w:name w:val="Intense Quote"/>
    <w:basedOn w:val="Normal"/>
    <w:next w:val="Normal"/>
    <w:link w:val="CitaoIntensaChar"/>
    <w:uiPriority w:val="30"/>
    <w:qFormat/>
    <w:rsid w:val="00EC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C51C4"/>
    <w:rPr>
      <w:i/>
      <w:iCs/>
      <w:color w:val="0F4761" w:themeColor="accent1" w:themeShade="BF"/>
    </w:rPr>
  </w:style>
  <w:style w:type="character" w:styleId="RefernciaIntensa">
    <w:name w:val="Intense Reference"/>
    <w:basedOn w:val="Fontepargpadro"/>
    <w:uiPriority w:val="32"/>
    <w:qFormat/>
    <w:rsid w:val="00EC51C4"/>
    <w:rPr>
      <w:b/>
      <w:bCs/>
      <w:smallCaps/>
      <w:color w:val="0F4761" w:themeColor="accent1" w:themeShade="BF"/>
      <w:spacing w:val="5"/>
    </w:rPr>
  </w:style>
  <w:style w:type="paragraph" w:styleId="NormalWeb">
    <w:name w:val="Normal (Web)"/>
    <w:basedOn w:val="Normal"/>
    <w:uiPriority w:val="99"/>
    <w:semiHidden/>
    <w:unhideWhenUsed/>
    <w:rsid w:val="002E42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373">
      <w:bodyDiv w:val="1"/>
      <w:marLeft w:val="0"/>
      <w:marRight w:val="0"/>
      <w:marTop w:val="0"/>
      <w:marBottom w:val="0"/>
      <w:divBdr>
        <w:top w:val="none" w:sz="0" w:space="0" w:color="auto"/>
        <w:left w:val="none" w:sz="0" w:space="0" w:color="auto"/>
        <w:bottom w:val="none" w:sz="0" w:space="0" w:color="auto"/>
        <w:right w:val="none" w:sz="0" w:space="0" w:color="auto"/>
      </w:divBdr>
    </w:div>
    <w:div w:id="25260504">
      <w:bodyDiv w:val="1"/>
      <w:marLeft w:val="0"/>
      <w:marRight w:val="0"/>
      <w:marTop w:val="0"/>
      <w:marBottom w:val="0"/>
      <w:divBdr>
        <w:top w:val="none" w:sz="0" w:space="0" w:color="auto"/>
        <w:left w:val="none" w:sz="0" w:space="0" w:color="auto"/>
        <w:bottom w:val="none" w:sz="0" w:space="0" w:color="auto"/>
        <w:right w:val="none" w:sz="0" w:space="0" w:color="auto"/>
      </w:divBdr>
      <w:divsChild>
        <w:div w:id="1454908559">
          <w:marLeft w:val="0"/>
          <w:marRight w:val="0"/>
          <w:marTop w:val="0"/>
          <w:marBottom w:val="0"/>
          <w:divBdr>
            <w:top w:val="single" w:sz="2" w:space="0" w:color="auto"/>
            <w:left w:val="single" w:sz="2" w:space="0" w:color="auto"/>
            <w:bottom w:val="single" w:sz="2" w:space="0" w:color="auto"/>
            <w:right w:val="single" w:sz="2" w:space="0" w:color="auto"/>
          </w:divBdr>
        </w:div>
        <w:div w:id="736518744">
          <w:marLeft w:val="0"/>
          <w:marRight w:val="0"/>
          <w:marTop w:val="0"/>
          <w:marBottom w:val="0"/>
          <w:divBdr>
            <w:top w:val="single" w:sz="2" w:space="0" w:color="auto"/>
            <w:left w:val="single" w:sz="2" w:space="0" w:color="auto"/>
            <w:bottom w:val="single" w:sz="2" w:space="0" w:color="auto"/>
            <w:right w:val="single" w:sz="2" w:space="0" w:color="auto"/>
          </w:divBdr>
          <w:divsChild>
            <w:div w:id="1582637346">
              <w:marLeft w:val="0"/>
              <w:marRight w:val="0"/>
              <w:marTop w:val="0"/>
              <w:marBottom w:val="0"/>
              <w:divBdr>
                <w:top w:val="single" w:sz="2" w:space="0" w:color="auto"/>
                <w:left w:val="single" w:sz="2" w:space="0" w:color="auto"/>
                <w:bottom w:val="single" w:sz="2" w:space="0" w:color="auto"/>
                <w:right w:val="single" w:sz="2" w:space="0" w:color="auto"/>
              </w:divBdr>
              <w:divsChild>
                <w:div w:id="628777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01829">
      <w:bodyDiv w:val="1"/>
      <w:marLeft w:val="0"/>
      <w:marRight w:val="0"/>
      <w:marTop w:val="0"/>
      <w:marBottom w:val="0"/>
      <w:divBdr>
        <w:top w:val="none" w:sz="0" w:space="0" w:color="auto"/>
        <w:left w:val="none" w:sz="0" w:space="0" w:color="auto"/>
        <w:bottom w:val="none" w:sz="0" w:space="0" w:color="auto"/>
        <w:right w:val="none" w:sz="0" w:space="0" w:color="auto"/>
      </w:divBdr>
    </w:div>
    <w:div w:id="114178298">
      <w:bodyDiv w:val="1"/>
      <w:marLeft w:val="0"/>
      <w:marRight w:val="0"/>
      <w:marTop w:val="0"/>
      <w:marBottom w:val="0"/>
      <w:divBdr>
        <w:top w:val="none" w:sz="0" w:space="0" w:color="auto"/>
        <w:left w:val="none" w:sz="0" w:space="0" w:color="auto"/>
        <w:bottom w:val="none" w:sz="0" w:space="0" w:color="auto"/>
        <w:right w:val="none" w:sz="0" w:space="0" w:color="auto"/>
      </w:divBdr>
    </w:div>
    <w:div w:id="114719216">
      <w:bodyDiv w:val="1"/>
      <w:marLeft w:val="0"/>
      <w:marRight w:val="0"/>
      <w:marTop w:val="0"/>
      <w:marBottom w:val="0"/>
      <w:divBdr>
        <w:top w:val="none" w:sz="0" w:space="0" w:color="auto"/>
        <w:left w:val="none" w:sz="0" w:space="0" w:color="auto"/>
        <w:bottom w:val="none" w:sz="0" w:space="0" w:color="auto"/>
        <w:right w:val="none" w:sz="0" w:space="0" w:color="auto"/>
      </w:divBdr>
    </w:div>
    <w:div w:id="117573304">
      <w:bodyDiv w:val="1"/>
      <w:marLeft w:val="0"/>
      <w:marRight w:val="0"/>
      <w:marTop w:val="0"/>
      <w:marBottom w:val="0"/>
      <w:divBdr>
        <w:top w:val="none" w:sz="0" w:space="0" w:color="auto"/>
        <w:left w:val="none" w:sz="0" w:space="0" w:color="auto"/>
        <w:bottom w:val="none" w:sz="0" w:space="0" w:color="auto"/>
        <w:right w:val="none" w:sz="0" w:space="0" w:color="auto"/>
      </w:divBdr>
    </w:div>
    <w:div w:id="118912776">
      <w:bodyDiv w:val="1"/>
      <w:marLeft w:val="0"/>
      <w:marRight w:val="0"/>
      <w:marTop w:val="0"/>
      <w:marBottom w:val="0"/>
      <w:divBdr>
        <w:top w:val="none" w:sz="0" w:space="0" w:color="auto"/>
        <w:left w:val="none" w:sz="0" w:space="0" w:color="auto"/>
        <w:bottom w:val="none" w:sz="0" w:space="0" w:color="auto"/>
        <w:right w:val="none" w:sz="0" w:space="0" w:color="auto"/>
      </w:divBdr>
      <w:divsChild>
        <w:div w:id="804010158">
          <w:marLeft w:val="0"/>
          <w:marRight w:val="0"/>
          <w:marTop w:val="0"/>
          <w:marBottom w:val="0"/>
          <w:divBdr>
            <w:top w:val="single" w:sz="2" w:space="0" w:color="auto"/>
            <w:left w:val="single" w:sz="2" w:space="0" w:color="auto"/>
            <w:bottom w:val="single" w:sz="2" w:space="0" w:color="auto"/>
            <w:right w:val="single" w:sz="2" w:space="0" w:color="auto"/>
          </w:divBdr>
        </w:div>
        <w:div w:id="924652252">
          <w:marLeft w:val="0"/>
          <w:marRight w:val="0"/>
          <w:marTop w:val="0"/>
          <w:marBottom w:val="0"/>
          <w:divBdr>
            <w:top w:val="single" w:sz="2" w:space="0" w:color="auto"/>
            <w:left w:val="single" w:sz="2" w:space="0" w:color="auto"/>
            <w:bottom w:val="single" w:sz="2" w:space="0" w:color="auto"/>
            <w:right w:val="single" w:sz="2" w:space="0" w:color="auto"/>
          </w:divBdr>
        </w:div>
      </w:divsChild>
    </w:div>
    <w:div w:id="123889590">
      <w:bodyDiv w:val="1"/>
      <w:marLeft w:val="0"/>
      <w:marRight w:val="0"/>
      <w:marTop w:val="0"/>
      <w:marBottom w:val="0"/>
      <w:divBdr>
        <w:top w:val="none" w:sz="0" w:space="0" w:color="auto"/>
        <w:left w:val="none" w:sz="0" w:space="0" w:color="auto"/>
        <w:bottom w:val="none" w:sz="0" w:space="0" w:color="auto"/>
        <w:right w:val="none" w:sz="0" w:space="0" w:color="auto"/>
      </w:divBdr>
    </w:div>
    <w:div w:id="130444070">
      <w:bodyDiv w:val="1"/>
      <w:marLeft w:val="0"/>
      <w:marRight w:val="0"/>
      <w:marTop w:val="0"/>
      <w:marBottom w:val="0"/>
      <w:divBdr>
        <w:top w:val="none" w:sz="0" w:space="0" w:color="auto"/>
        <w:left w:val="none" w:sz="0" w:space="0" w:color="auto"/>
        <w:bottom w:val="none" w:sz="0" w:space="0" w:color="auto"/>
        <w:right w:val="none" w:sz="0" w:space="0" w:color="auto"/>
      </w:divBdr>
    </w:div>
    <w:div w:id="165024844">
      <w:bodyDiv w:val="1"/>
      <w:marLeft w:val="0"/>
      <w:marRight w:val="0"/>
      <w:marTop w:val="0"/>
      <w:marBottom w:val="0"/>
      <w:divBdr>
        <w:top w:val="none" w:sz="0" w:space="0" w:color="auto"/>
        <w:left w:val="none" w:sz="0" w:space="0" w:color="auto"/>
        <w:bottom w:val="none" w:sz="0" w:space="0" w:color="auto"/>
        <w:right w:val="none" w:sz="0" w:space="0" w:color="auto"/>
      </w:divBdr>
    </w:div>
    <w:div w:id="179663480">
      <w:bodyDiv w:val="1"/>
      <w:marLeft w:val="0"/>
      <w:marRight w:val="0"/>
      <w:marTop w:val="0"/>
      <w:marBottom w:val="0"/>
      <w:divBdr>
        <w:top w:val="none" w:sz="0" w:space="0" w:color="auto"/>
        <w:left w:val="none" w:sz="0" w:space="0" w:color="auto"/>
        <w:bottom w:val="none" w:sz="0" w:space="0" w:color="auto"/>
        <w:right w:val="none" w:sz="0" w:space="0" w:color="auto"/>
      </w:divBdr>
      <w:divsChild>
        <w:div w:id="2067413029">
          <w:marLeft w:val="0"/>
          <w:marRight w:val="0"/>
          <w:marTop w:val="0"/>
          <w:marBottom w:val="0"/>
          <w:divBdr>
            <w:top w:val="single" w:sz="2" w:space="0" w:color="auto"/>
            <w:left w:val="single" w:sz="2" w:space="0" w:color="auto"/>
            <w:bottom w:val="single" w:sz="2" w:space="0" w:color="auto"/>
            <w:right w:val="single" w:sz="2" w:space="0" w:color="auto"/>
          </w:divBdr>
          <w:divsChild>
            <w:div w:id="188733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15653">
      <w:bodyDiv w:val="1"/>
      <w:marLeft w:val="0"/>
      <w:marRight w:val="0"/>
      <w:marTop w:val="0"/>
      <w:marBottom w:val="0"/>
      <w:divBdr>
        <w:top w:val="none" w:sz="0" w:space="0" w:color="auto"/>
        <w:left w:val="none" w:sz="0" w:space="0" w:color="auto"/>
        <w:bottom w:val="none" w:sz="0" w:space="0" w:color="auto"/>
        <w:right w:val="none" w:sz="0" w:space="0" w:color="auto"/>
      </w:divBdr>
    </w:div>
    <w:div w:id="196436569">
      <w:bodyDiv w:val="1"/>
      <w:marLeft w:val="0"/>
      <w:marRight w:val="0"/>
      <w:marTop w:val="0"/>
      <w:marBottom w:val="0"/>
      <w:divBdr>
        <w:top w:val="none" w:sz="0" w:space="0" w:color="auto"/>
        <w:left w:val="none" w:sz="0" w:space="0" w:color="auto"/>
        <w:bottom w:val="none" w:sz="0" w:space="0" w:color="auto"/>
        <w:right w:val="none" w:sz="0" w:space="0" w:color="auto"/>
      </w:divBdr>
    </w:div>
    <w:div w:id="241918112">
      <w:bodyDiv w:val="1"/>
      <w:marLeft w:val="0"/>
      <w:marRight w:val="0"/>
      <w:marTop w:val="0"/>
      <w:marBottom w:val="0"/>
      <w:divBdr>
        <w:top w:val="none" w:sz="0" w:space="0" w:color="auto"/>
        <w:left w:val="none" w:sz="0" w:space="0" w:color="auto"/>
        <w:bottom w:val="none" w:sz="0" w:space="0" w:color="auto"/>
        <w:right w:val="none" w:sz="0" w:space="0" w:color="auto"/>
      </w:divBdr>
    </w:div>
    <w:div w:id="244612611">
      <w:bodyDiv w:val="1"/>
      <w:marLeft w:val="0"/>
      <w:marRight w:val="0"/>
      <w:marTop w:val="0"/>
      <w:marBottom w:val="0"/>
      <w:divBdr>
        <w:top w:val="none" w:sz="0" w:space="0" w:color="auto"/>
        <w:left w:val="none" w:sz="0" w:space="0" w:color="auto"/>
        <w:bottom w:val="none" w:sz="0" w:space="0" w:color="auto"/>
        <w:right w:val="none" w:sz="0" w:space="0" w:color="auto"/>
      </w:divBdr>
    </w:div>
    <w:div w:id="271398122">
      <w:bodyDiv w:val="1"/>
      <w:marLeft w:val="0"/>
      <w:marRight w:val="0"/>
      <w:marTop w:val="0"/>
      <w:marBottom w:val="0"/>
      <w:divBdr>
        <w:top w:val="none" w:sz="0" w:space="0" w:color="auto"/>
        <w:left w:val="none" w:sz="0" w:space="0" w:color="auto"/>
        <w:bottom w:val="none" w:sz="0" w:space="0" w:color="auto"/>
        <w:right w:val="none" w:sz="0" w:space="0" w:color="auto"/>
      </w:divBdr>
    </w:div>
    <w:div w:id="272133541">
      <w:bodyDiv w:val="1"/>
      <w:marLeft w:val="0"/>
      <w:marRight w:val="0"/>
      <w:marTop w:val="0"/>
      <w:marBottom w:val="0"/>
      <w:divBdr>
        <w:top w:val="none" w:sz="0" w:space="0" w:color="auto"/>
        <w:left w:val="none" w:sz="0" w:space="0" w:color="auto"/>
        <w:bottom w:val="none" w:sz="0" w:space="0" w:color="auto"/>
        <w:right w:val="none" w:sz="0" w:space="0" w:color="auto"/>
      </w:divBdr>
    </w:div>
    <w:div w:id="290215527">
      <w:bodyDiv w:val="1"/>
      <w:marLeft w:val="0"/>
      <w:marRight w:val="0"/>
      <w:marTop w:val="0"/>
      <w:marBottom w:val="0"/>
      <w:divBdr>
        <w:top w:val="none" w:sz="0" w:space="0" w:color="auto"/>
        <w:left w:val="none" w:sz="0" w:space="0" w:color="auto"/>
        <w:bottom w:val="none" w:sz="0" w:space="0" w:color="auto"/>
        <w:right w:val="none" w:sz="0" w:space="0" w:color="auto"/>
      </w:divBdr>
    </w:div>
    <w:div w:id="322200662">
      <w:bodyDiv w:val="1"/>
      <w:marLeft w:val="0"/>
      <w:marRight w:val="0"/>
      <w:marTop w:val="0"/>
      <w:marBottom w:val="0"/>
      <w:divBdr>
        <w:top w:val="none" w:sz="0" w:space="0" w:color="auto"/>
        <w:left w:val="none" w:sz="0" w:space="0" w:color="auto"/>
        <w:bottom w:val="none" w:sz="0" w:space="0" w:color="auto"/>
        <w:right w:val="none" w:sz="0" w:space="0" w:color="auto"/>
      </w:divBdr>
    </w:div>
    <w:div w:id="323708392">
      <w:bodyDiv w:val="1"/>
      <w:marLeft w:val="0"/>
      <w:marRight w:val="0"/>
      <w:marTop w:val="0"/>
      <w:marBottom w:val="0"/>
      <w:divBdr>
        <w:top w:val="none" w:sz="0" w:space="0" w:color="auto"/>
        <w:left w:val="none" w:sz="0" w:space="0" w:color="auto"/>
        <w:bottom w:val="none" w:sz="0" w:space="0" w:color="auto"/>
        <w:right w:val="none" w:sz="0" w:space="0" w:color="auto"/>
      </w:divBdr>
    </w:div>
    <w:div w:id="341976674">
      <w:bodyDiv w:val="1"/>
      <w:marLeft w:val="0"/>
      <w:marRight w:val="0"/>
      <w:marTop w:val="0"/>
      <w:marBottom w:val="0"/>
      <w:divBdr>
        <w:top w:val="none" w:sz="0" w:space="0" w:color="auto"/>
        <w:left w:val="none" w:sz="0" w:space="0" w:color="auto"/>
        <w:bottom w:val="none" w:sz="0" w:space="0" w:color="auto"/>
        <w:right w:val="none" w:sz="0" w:space="0" w:color="auto"/>
      </w:divBdr>
    </w:div>
    <w:div w:id="352998010">
      <w:bodyDiv w:val="1"/>
      <w:marLeft w:val="0"/>
      <w:marRight w:val="0"/>
      <w:marTop w:val="0"/>
      <w:marBottom w:val="0"/>
      <w:divBdr>
        <w:top w:val="none" w:sz="0" w:space="0" w:color="auto"/>
        <w:left w:val="none" w:sz="0" w:space="0" w:color="auto"/>
        <w:bottom w:val="none" w:sz="0" w:space="0" w:color="auto"/>
        <w:right w:val="none" w:sz="0" w:space="0" w:color="auto"/>
      </w:divBdr>
    </w:div>
    <w:div w:id="385253206">
      <w:bodyDiv w:val="1"/>
      <w:marLeft w:val="0"/>
      <w:marRight w:val="0"/>
      <w:marTop w:val="0"/>
      <w:marBottom w:val="0"/>
      <w:divBdr>
        <w:top w:val="none" w:sz="0" w:space="0" w:color="auto"/>
        <w:left w:val="none" w:sz="0" w:space="0" w:color="auto"/>
        <w:bottom w:val="none" w:sz="0" w:space="0" w:color="auto"/>
        <w:right w:val="none" w:sz="0" w:space="0" w:color="auto"/>
      </w:divBdr>
    </w:div>
    <w:div w:id="397751851">
      <w:bodyDiv w:val="1"/>
      <w:marLeft w:val="0"/>
      <w:marRight w:val="0"/>
      <w:marTop w:val="0"/>
      <w:marBottom w:val="0"/>
      <w:divBdr>
        <w:top w:val="none" w:sz="0" w:space="0" w:color="auto"/>
        <w:left w:val="none" w:sz="0" w:space="0" w:color="auto"/>
        <w:bottom w:val="none" w:sz="0" w:space="0" w:color="auto"/>
        <w:right w:val="none" w:sz="0" w:space="0" w:color="auto"/>
      </w:divBdr>
    </w:div>
    <w:div w:id="420611751">
      <w:bodyDiv w:val="1"/>
      <w:marLeft w:val="0"/>
      <w:marRight w:val="0"/>
      <w:marTop w:val="0"/>
      <w:marBottom w:val="0"/>
      <w:divBdr>
        <w:top w:val="none" w:sz="0" w:space="0" w:color="auto"/>
        <w:left w:val="none" w:sz="0" w:space="0" w:color="auto"/>
        <w:bottom w:val="none" w:sz="0" w:space="0" w:color="auto"/>
        <w:right w:val="none" w:sz="0" w:space="0" w:color="auto"/>
      </w:divBdr>
    </w:div>
    <w:div w:id="449710821">
      <w:bodyDiv w:val="1"/>
      <w:marLeft w:val="0"/>
      <w:marRight w:val="0"/>
      <w:marTop w:val="0"/>
      <w:marBottom w:val="0"/>
      <w:divBdr>
        <w:top w:val="none" w:sz="0" w:space="0" w:color="auto"/>
        <w:left w:val="none" w:sz="0" w:space="0" w:color="auto"/>
        <w:bottom w:val="none" w:sz="0" w:space="0" w:color="auto"/>
        <w:right w:val="none" w:sz="0" w:space="0" w:color="auto"/>
      </w:divBdr>
    </w:div>
    <w:div w:id="464354070">
      <w:bodyDiv w:val="1"/>
      <w:marLeft w:val="0"/>
      <w:marRight w:val="0"/>
      <w:marTop w:val="0"/>
      <w:marBottom w:val="0"/>
      <w:divBdr>
        <w:top w:val="none" w:sz="0" w:space="0" w:color="auto"/>
        <w:left w:val="none" w:sz="0" w:space="0" w:color="auto"/>
        <w:bottom w:val="none" w:sz="0" w:space="0" w:color="auto"/>
        <w:right w:val="none" w:sz="0" w:space="0" w:color="auto"/>
      </w:divBdr>
    </w:div>
    <w:div w:id="465898347">
      <w:bodyDiv w:val="1"/>
      <w:marLeft w:val="0"/>
      <w:marRight w:val="0"/>
      <w:marTop w:val="0"/>
      <w:marBottom w:val="0"/>
      <w:divBdr>
        <w:top w:val="none" w:sz="0" w:space="0" w:color="auto"/>
        <w:left w:val="none" w:sz="0" w:space="0" w:color="auto"/>
        <w:bottom w:val="none" w:sz="0" w:space="0" w:color="auto"/>
        <w:right w:val="none" w:sz="0" w:space="0" w:color="auto"/>
      </w:divBdr>
      <w:divsChild>
        <w:div w:id="1421565983">
          <w:marLeft w:val="0"/>
          <w:marRight w:val="0"/>
          <w:marTop w:val="0"/>
          <w:marBottom w:val="0"/>
          <w:divBdr>
            <w:top w:val="single" w:sz="2" w:space="0" w:color="auto"/>
            <w:left w:val="single" w:sz="2" w:space="0" w:color="auto"/>
            <w:bottom w:val="single" w:sz="2" w:space="0" w:color="auto"/>
            <w:right w:val="single" w:sz="2" w:space="0" w:color="auto"/>
          </w:divBdr>
        </w:div>
        <w:div w:id="373308431">
          <w:marLeft w:val="0"/>
          <w:marRight w:val="0"/>
          <w:marTop w:val="0"/>
          <w:marBottom w:val="0"/>
          <w:divBdr>
            <w:top w:val="single" w:sz="2" w:space="0" w:color="auto"/>
            <w:left w:val="single" w:sz="2" w:space="0" w:color="auto"/>
            <w:bottom w:val="single" w:sz="2" w:space="0" w:color="auto"/>
            <w:right w:val="single" w:sz="2" w:space="0" w:color="auto"/>
          </w:divBdr>
          <w:divsChild>
            <w:div w:id="573515983">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496113157">
      <w:bodyDiv w:val="1"/>
      <w:marLeft w:val="0"/>
      <w:marRight w:val="0"/>
      <w:marTop w:val="0"/>
      <w:marBottom w:val="0"/>
      <w:divBdr>
        <w:top w:val="none" w:sz="0" w:space="0" w:color="auto"/>
        <w:left w:val="none" w:sz="0" w:space="0" w:color="auto"/>
        <w:bottom w:val="none" w:sz="0" w:space="0" w:color="auto"/>
        <w:right w:val="none" w:sz="0" w:space="0" w:color="auto"/>
      </w:divBdr>
    </w:div>
    <w:div w:id="499586006">
      <w:bodyDiv w:val="1"/>
      <w:marLeft w:val="0"/>
      <w:marRight w:val="0"/>
      <w:marTop w:val="0"/>
      <w:marBottom w:val="0"/>
      <w:divBdr>
        <w:top w:val="none" w:sz="0" w:space="0" w:color="auto"/>
        <w:left w:val="none" w:sz="0" w:space="0" w:color="auto"/>
        <w:bottom w:val="none" w:sz="0" w:space="0" w:color="auto"/>
        <w:right w:val="none" w:sz="0" w:space="0" w:color="auto"/>
      </w:divBdr>
    </w:div>
    <w:div w:id="502665240">
      <w:bodyDiv w:val="1"/>
      <w:marLeft w:val="0"/>
      <w:marRight w:val="0"/>
      <w:marTop w:val="0"/>
      <w:marBottom w:val="0"/>
      <w:divBdr>
        <w:top w:val="none" w:sz="0" w:space="0" w:color="auto"/>
        <w:left w:val="none" w:sz="0" w:space="0" w:color="auto"/>
        <w:bottom w:val="none" w:sz="0" w:space="0" w:color="auto"/>
        <w:right w:val="none" w:sz="0" w:space="0" w:color="auto"/>
      </w:divBdr>
    </w:div>
    <w:div w:id="510529845">
      <w:bodyDiv w:val="1"/>
      <w:marLeft w:val="0"/>
      <w:marRight w:val="0"/>
      <w:marTop w:val="0"/>
      <w:marBottom w:val="0"/>
      <w:divBdr>
        <w:top w:val="none" w:sz="0" w:space="0" w:color="auto"/>
        <w:left w:val="none" w:sz="0" w:space="0" w:color="auto"/>
        <w:bottom w:val="none" w:sz="0" w:space="0" w:color="auto"/>
        <w:right w:val="none" w:sz="0" w:space="0" w:color="auto"/>
      </w:divBdr>
    </w:div>
    <w:div w:id="591402658">
      <w:bodyDiv w:val="1"/>
      <w:marLeft w:val="0"/>
      <w:marRight w:val="0"/>
      <w:marTop w:val="0"/>
      <w:marBottom w:val="0"/>
      <w:divBdr>
        <w:top w:val="none" w:sz="0" w:space="0" w:color="auto"/>
        <w:left w:val="none" w:sz="0" w:space="0" w:color="auto"/>
        <w:bottom w:val="none" w:sz="0" w:space="0" w:color="auto"/>
        <w:right w:val="none" w:sz="0" w:space="0" w:color="auto"/>
      </w:divBdr>
    </w:div>
    <w:div w:id="592513133">
      <w:bodyDiv w:val="1"/>
      <w:marLeft w:val="0"/>
      <w:marRight w:val="0"/>
      <w:marTop w:val="0"/>
      <w:marBottom w:val="0"/>
      <w:divBdr>
        <w:top w:val="none" w:sz="0" w:space="0" w:color="auto"/>
        <w:left w:val="none" w:sz="0" w:space="0" w:color="auto"/>
        <w:bottom w:val="none" w:sz="0" w:space="0" w:color="auto"/>
        <w:right w:val="none" w:sz="0" w:space="0" w:color="auto"/>
      </w:divBdr>
      <w:divsChild>
        <w:div w:id="2110392623">
          <w:marLeft w:val="0"/>
          <w:marRight w:val="0"/>
          <w:marTop w:val="0"/>
          <w:marBottom w:val="0"/>
          <w:divBdr>
            <w:top w:val="single" w:sz="2" w:space="0" w:color="auto"/>
            <w:left w:val="single" w:sz="2" w:space="0" w:color="auto"/>
            <w:bottom w:val="single" w:sz="2" w:space="0" w:color="auto"/>
            <w:right w:val="single" w:sz="2" w:space="0" w:color="auto"/>
          </w:divBdr>
        </w:div>
        <w:div w:id="24018156">
          <w:marLeft w:val="0"/>
          <w:marRight w:val="0"/>
          <w:marTop w:val="0"/>
          <w:marBottom w:val="0"/>
          <w:divBdr>
            <w:top w:val="single" w:sz="2" w:space="0" w:color="auto"/>
            <w:left w:val="single" w:sz="2" w:space="0" w:color="auto"/>
            <w:bottom w:val="single" w:sz="2" w:space="0" w:color="auto"/>
            <w:right w:val="single" w:sz="2" w:space="0" w:color="auto"/>
          </w:divBdr>
          <w:divsChild>
            <w:div w:id="1715041678">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610824229">
      <w:bodyDiv w:val="1"/>
      <w:marLeft w:val="0"/>
      <w:marRight w:val="0"/>
      <w:marTop w:val="0"/>
      <w:marBottom w:val="0"/>
      <w:divBdr>
        <w:top w:val="none" w:sz="0" w:space="0" w:color="auto"/>
        <w:left w:val="none" w:sz="0" w:space="0" w:color="auto"/>
        <w:bottom w:val="none" w:sz="0" w:space="0" w:color="auto"/>
        <w:right w:val="none" w:sz="0" w:space="0" w:color="auto"/>
      </w:divBdr>
    </w:div>
    <w:div w:id="622884329">
      <w:bodyDiv w:val="1"/>
      <w:marLeft w:val="0"/>
      <w:marRight w:val="0"/>
      <w:marTop w:val="0"/>
      <w:marBottom w:val="0"/>
      <w:divBdr>
        <w:top w:val="none" w:sz="0" w:space="0" w:color="auto"/>
        <w:left w:val="none" w:sz="0" w:space="0" w:color="auto"/>
        <w:bottom w:val="none" w:sz="0" w:space="0" w:color="auto"/>
        <w:right w:val="none" w:sz="0" w:space="0" w:color="auto"/>
      </w:divBdr>
    </w:div>
    <w:div w:id="634604637">
      <w:bodyDiv w:val="1"/>
      <w:marLeft w:val="0"/>
      <w:marRight w:val="0"/>
      <w:marTop w:val="0"/>
      <w:marBottom w:val="0"/>
      <w:divBdr>
        <w:top w:val="none" w:sz="0" w:space="0" w:color="auto"/>
        <w:left w:val="none" w:sz="0" w:space="0" w:color="auto"/>
        <w:bottom w:val="none" w:sz="0" w:space="0" w:color="auto"/>
        <w:right w:val="none" w:sz="0" w:space="0" w:color="auto"/>
      </w:divBdr>
    </w:div>
    <w:div w:id="635380122">
      <w:bodyDiv w:val="1"/>
      <w:marLeft w:val="0"/>
      <w:marRight w:val="0"/>
      <w:marTop w:val="0"/>
      <w:marBottom w:val="0"/>
      <w:divBdr>
        <w:top w:val="none" w:sz="0" w:space="0" w:color="auto"/>
        <w:left w:val="none" w:sz="0" w:space="0" w:color="auto"/>
        <w:bottom w:val="none" w:sz="0" w:space="0" w:color="auto"/>
        <w:right w:val="none" w:sz="0" w:space="0" w:color="auto"/>
      </w:divBdr>
    </w:div>
    <w:div w:id="637494026">
      <w:bodyDiv w:val="1"/>
      <w:marLeft w:val="0"/>
      <w:marRight w:val="0"/>
      <w:marTop w:val="0"/>
      <w:marBottom w:val="0"/>
      <w:divBdr>
        <w:top w:val="none" w:sz="0" w:space="0" w:color="auto"/>
        <w:left w:val="none" w:sz="0" w:space="0" w:color="auto"/>
        <w:bottom w:val="none" w:sz="0" w:space="0" w:color="auto"/>
        <w:right w:val="none" w:sz="0" w:space="0" w:color="auto"/>
      </w:divBdr>
    </w:div>
    <w:div w:id="652371466">
      <w:bodyDiv w:val="1"/>
      <w:marLeft w:val="0"/>
      <w:marRight w:val="0"/>
      <w:marTop w:val="0"/>
      <w:marBottom w:val="0"/>
      <w:divBdr>
        <w:top w:val="none" w:sz="0" w:space="0" w:color="auto"/>
        <w:left w:val="none" w:sz="0" w:space="0" w:color="auto"/>
        <w:bottom w:val="none" w:sz="0" w:space="0" w:color="auto"/>
        <w:right w:val="none" w:sz="0" w:space="0" w:color="auto"/>
      </w:divBdr>
    </w:div>
    <w:div w:id="665396744">
      <w:bodyDiv w:val="1"/>
      <w:marLeft w:val="0"/>
      <w:marRight w:val="0"/>
      <w:marTop w:val="0"/>
      <w:marBottom w:val="0"/>
      <w:divBdr>
        <w:top w:val="none" w:sz="0" w:space="0" w:color="auto"/>
        <w:left w:val="none" w:sz="0" w:space="0" w:color="auto"/>
        <w:bottom w:val="none" w:sz="0" w:space="0" w:color="auto"/>
        <w:right w:val="none" w:sz="0" w:space="0" w:color="auto"/>
      </w:divBdr>
    </w:div>
    <w:div w:id="667292761">
      <w:bodyDiv w:val="1"/>
      <w:marLeft w:val="0"/>
      <w:marRight w:val="0"/>
      <w:marTop w:val="0"/>
      <w:marBottom w:val="0"/>
      <w:divBdr>
        <w:top w:val="none" w:sz="0" w:space="0" w:color="auto"/>
        <w:left w:val="none" w:sz="0" w:space="0" w:color="auto"/>
        <w:bottom w:val="none" w:sz="0" w:space="0" w:color="auto"/>
        <w:right w:val="none" w:sz="0" w:space="0" w:color="auto"/>
      </w:divBdr>
      <w:divsChild>
        <w:div w:id="876044301">
          <w:marLeft w:val="0"/>
          <w:marRight w:val="0"/>
          <w:marTop w:val="0"/>
          <w:marBottom w:val="0"/>
          <w:divBdr>
            <w:top w:val="single" w:sz="2" w:space="0" w:color="auto"/>
            <w:left w:val="single" w:sz="2" w:space="0" w:color="auto"/>
            <w:bottom w:val="single" w:sz="2" w:space="0" w:color="auto"/>
            <w:right w:val="single" w:sz="2" w:space="0" w:color="auto"/>
          </w:divBdr>
        </w:div>
        <w:div w:id="1821726423">
          <w:marLeft w:val="0"/>
          <w:marRight w:val="0"/>
          <w:marTop w:val="0"/>
          <w:marBottom w:val="0"/>
          <w:divBdr>
            <w:top w:val="single" w:sz="2" w:space="0" w:color="auto"/>
            <w:left w:val="single" w:sz="2" w:space="0" w:color="auto"/>
            <w:bottom w:val="single" w:sz="2" w:space="0" w:color="auto"/>
            <w:right w:val="single" w:sz="2" w:space="0" w:color="auto"/>
          </w:divBdr>
          <w:divsChild>
            <w:div w:id="1410729297">
              <w:marLeft w:val="0"/>
              <w:marRight w:val="0"/>
              <w:marTop w:val="0"/>
              <w:marBottom w:val="0"/>
              <w:divBdr>
                <w:top w:val="single" w:sz="2" w:space="0" w:color="auto"/>
                <w:left w:val="single" w:sz="2" w:space="0" w:color="auto"/>
                <w:bottom w:val="single" w:sz="2" w:space="0" w:color="auto"/>
                <w:right w:val="single" w:sz="2" w:space="0" w:color="auto"/>
              </w:divBdr>
              <w:divsChild>
                <w:div w:id="2021269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9840282">
      <w:bodyDiv w:val="1"/>
      <w:marLeft w:val="0"/>
      <w:marRight w:val="0"/>
      <w:marTop w:val="0"/>
      <w:marBottom w:val="0"/>
      <w:divBdr>
        <w:top w:val="none" w:sz="0" w:space="0" w:color="auto"/>
        <w:left w:val="none" w:sz="0" w:space="0" w:color="auto"/>
        <w:bottom w:val="none" w:sz="0" w:space="0" w:color="auto"/>
        <w:right w:val="none" w:sz="0" w:space="0" w:color="auto"/>
      </w:divBdr>
    </w:div>
    <w:div w:id="765266328">
      <w:bodyDiv w:val="1"/>
      <w:marLeft w:val="0"/>
      <w:marRight w:val="0"/>
      <w:marTop w:val="0"/>
      <w:marBottom w:val="0"/>
      <w:divBdr>
        <w:top w:val="none" w:sz="0" w:space="0" w:color="auto"/>
        <w:left w:val="none" w:sz="0" w:space="0" w:color="auto"/>
        <w:bottom w:val="none" w:sz="0" w:space="0" w:color="auto"/>
        <w:right w:val="none" w:sz="0" w:space="0" w:color="auto"/>
      </w:divBdr>
    </w:div>
    <w:div w:id="775905798">
      <w:bodyDiv w:val="1"/>
      <w:marLeft w:val="0"/>
      <w:marRight w:val="0"/>
      <w:marTop w:val="0"/>
      <w:marBottom w:val="0"/>
      <w:divBdr>
        <w:top w:val="none" w:sz="0" w:space="0" w:color="auto"/>
        <w:left w:val="none" w:sz="0" w:space="0" w:color="auto"/>
        <w:bottom w:val="none" w:sz="0" w:space="0" w:color="auto"/>
        <w:right w:val="none" w:sz="0" w:space="0" w:color="auto"/>
      </w:divBdr>
    </w:div>
    <w:div w:id="779882088">
      <w:bodyDiv w:val="1"/>
      <w:marLeft w:val="0"/>
      <w:marRight w:val="0"/>
      <w:marTop w:val="0"/>
      <w:marBottom w:val="0"/>
      <w:divBdr>
        <w:top w:val="none" w:sz="0" w:space="0" w:color="auto"/>
        <w:left w:val="none" w:sz="0" w:space="0" w:color="auto"/>
        <w:bottom w:val="none" w:sz="0" w:space="0" w:color="auto"/>
        <w:right w:val="none" w:sz="0" w:space="0" w:color="auto"/>
      </w:divBdr>
    </w:div>
    <w:div w:id="863132633">
      <w:bodyDiv w:val="1"/>
      <w:marLeft w:val="0"/>
      <w:marRight w:val="0"/>
      <w:marTop w:val="0"/>
      <w:marBottom w:val="0"/>
      <w:divBdr>
        <w:top w:val="none" w:sz="0" w:space="0" w:color="auto"/>
        <w:left w:val="none" w:sz="0" w:space="0" w:color="auto"/>
        <w:bottom w:val="none" w:sz="0" w:space="0" w:color="auto"/>
        <w:right w:val="none" w:sz="0" w:space="0" w:color="auto"/>
      </w:divBdr>
    </w:div>
    <w:div w:id="897085449">
      <w:bodyDiv w:val="1"/>
      <w:marLeft w:val="0"/>
      <w:marRight w:val="0"/>
      <w:marTop w:val="0"/>
      <w:marBottom w:val="0"/>
      <w:divBdr>
        <w:top w:val="none" w:sz="0" w:space="0" w:color="auto"/>
        <w:left w:val="none" w:sz="0" w:space="0" w:color="auto"/>
        <w:bottom w:val="none" w:sz="0" w:space="0" w:color="auto"/>
        <w:right w:val="none" w:sz="0" w:space="0" w:color="auto"/>
      </w:divBdr>
    </w:div>
    <w:div w:id="906304610">
      <w:bodyDiv w:val="1"/>
      <w:marLeft w:val="0"/>
      <w:marRight w:val="0"/>
      <w:marTop w:val="0"/>
      <w:marBottom w:val="0"/>
      <w:divBdr>
        <w:top w:val="none" w:sz="0" w:space="0" w:color="auto"/>
        <w:left w:val="none" w:sz="0" w:space="0" w:color="auto"/>
        <w:bottom w:val="none" w:sz="0" w:space="0" w:color="auto"/>
        <w:right w:val="none" w:sz="0" w:space="0" w:color="auto"/>
      </w:divBdr>
      <w:divsChild>
        <w:div w:id="1365211286">
          <w:marLeft w:val="0"/>
          <w:marRight w:val="0"/>
          <w:marTop w:val="0"/>
          <w:marBottom w:val="0"/>
          <w:divBdr>
            <w:top w:val="single" w:sz="2" w:space="0" w:color="auto"/>
            <w:left w:val="single" w:sz="2" w:space="0" w:color="auto"/>
            <w:bottom w:val="single" w:sz="2" w:space="0" w:color="auto"/>
            <w:right w:val="single" w:sz="2" w:space="0" w:color="auto"/>
          </w:divBdr>
          <w:divsChild>
            <w:div w:id="1012948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6012256">
      <w:bodyDiv w:val="1"/>
      <w:marLeft w:val="0"/>
      <w:marRight w:val="0"/>
      <w:marTop w:val="0"/>
      <w:marBottom w:val="0"/>
      <w:divBdr>
        <w:top w:val="none" w:sz="0" w:space="0" w:color="auto"/>
        <w:left w:val="none" w:sz="0" w:space="0" w:color="auto"/>
        <w:bottom w:val="none" w:sz="0" w:space="0" w:color="auto"/>
        <w:right w:val="none" w:sz="0" w:space="0" w:color="auto"/>
      </w:divBdr>
    </w:div>
    <w:div w:id="978801040">
      <w:bodyDiv w:val="1"/>
      <w:marLeft w:val="0"/>
      <w:marRight w:val="0"/>
      <w:marTop w:val="0"/>
      <w:marBottom w:val="0"/>
      <w:divBdr>
        <w:top w:val="none" w:sz="0" w:space="0" w:color="auto"/>
        <w:left w:val="none" w:sz="0" w:space="0" w:color="auto"/>
        <w:bottom w:val="none" w:sz="0" w:space="0" w:color="auto"/>
        <w:right w:val="none" w:sz="0" w:space="0" w:color="auto"/>
      </w:divBdr>
    </w:div>
    <w:div w:id="995496039">
      <w:bodyDiv w:val="1"/>
      <w:marLeft w:val="0"/>
      <w:marRight w:val="0"/>
      <w:marTop w:val="0"/>
      <w:marBottom w:val="0"/>
      <w:divBdr>
        <w:top w:val="none" w:sz="0" w:space="0" w:color="auto"/>
        <w:left w:val="none" w:sz="0" w:space="0" w:color="auto"/>
        <w:bottom w:val="none" w:sz="0" w:space="0" w:color="auto"/>
        <w:right w:val="none" w:sz="0" w:space="0" w:color="auto"/>
      </w:divBdr>
    </w:div>
    <w:div w:id="1021012173">
      <w:bodyDiv w:val="1"/>
      <w:marLeft w:val="0"/>
      <w:marRight w:val="0"/>
      <w:marTop w:val="0"/>
      <w:marBottom w:val="0"/>
      <w:divBdr>
        <w:top w:val="none" w:sz="0" w:space="0" w:color="auto"/>
        <w:left w:val="none" w:sz="0" w:space="0" w:color="auto"/>
        <w:bottom w:val="none" w:sz="0" w:space="0" w:color="auto"/>
        <w:right w:val="none" w:sz="0" w:space="0" w:color="auto"/>
      </w:divBdr>
    </w:div>
    <w:div w:id="1034110232">
      <w:bodyDiv w:val="1"/>
      <w:marLeft w:val="0"/>
      <w:marRight w:val="0"/>
      <w:marTop w:val="0"/>
      <w:marBottom w:val="0"/>
      <w:divBdr>
        <w:top w:val="none" w:sz="0" w:space="0" w:color="auto"/>
        <w:left w:val="none" w:sz="0" w:space="0" w:color="auto"/>
        <w:bottom w:val="none" w:sz="0" w:space="0" w:color="auto"/>
        <w:right w:val="none" w:sz="0" w:space="0" w:color="auto"/>
      </w:divBdr>
    </w:div>
    <w:div w:id="1052921567">
      <w:bodyDiv w:val="1"/>
      <w:marLeft w:val="0"/>
      <w:marRight w:val="0"/>
      <w:marTop w:val="0"/>
      <w:marBottom w:val="0"/>
      <w:divBdr>
        <w:top w:val="none" w:sz="0" w:space="0" w:color="auto"/>
        <w:left w:val="none" w:sz="0" w:space="0" w:color="auto"/>
        <w:bottom w:val="none" w:sz="0" w:space="0" w:color="auto"/>
        <w:right w:val="none" w:sz="0" w:space="0" w:color="auto"/>
      </w:divBdr>
      <w:divsChild>
        <w:div w:id="821118809">
          <w:marLeft w:val="0"/>
          <w:marRight w:val="0"/>
          <w:marTop w:val="0"/>
          <w:marBottom w:val="0"/>
          <w:divBdr>
            <w:top w:val="single" w:sz="2" w:space="0" w:color="auto"/>
            <w:left w:val="single" w:sz="2" w:space="0" w:color="auto"/>
            <w:bottom w:val="single" w:sz="2" w:space="0" w:color="auto"/>
            <w:right w:val="single" w:sz="2" w:space="0" w:color="auto"/>
          </w:divBdr>
        </w:div>
        <w:div w:id="793249610">
          <w:marLeft w:val="0"/>
          <w:marRight w:val="0"/>
          <w:marTop w:val="0"/>
          <w:marBottom w:val="0"/>
          <w:divBdr>
            <w:top w:val="single" w:sz="2" w:space="0" w:color="auto"/>
            <w:left w:val="single" w:sz="2" w:space="0" w:color="auto"/>
            <w:bottom w:val="single" w:sz="2" w:space="0" w:color="auto"/>
            <w:right w:val="single" w:sz="2" w:space="0" w:color="auto"/>
          </w:divBdr>
        </w:div>
      </w:divsChild>
    </w:div>
    <w:div w:id="1054278033">
      <w:bodyDiv w:val="1"/>
      <w:marLeft w:val="0"/>
      <w:marRight w:val="0"/>
      <w:marTop w:val="0"/>
      <w:marBottom w:val="0"/>
      <w:divBdr>
        <w:top w:val="none" w:sz="0" w:space="0" w:color="auto"/>
        <w:left w:val="none" w:sz="0" w:space="0" w:color="auto"/>
        <w:bottom w:val="none" w:sz="0" w:space="0" w:color="auto"/>
        <w:right w:val="none" w:sz="0" w:space="0" w:color="auto"/>
      </w:divBdr>
    </w:div>
    <w:div w:id="1077241464">
      <w:bodyDiv w:val="1"/>
      <w:marLeft w:val="0"/>
      <w:marRight w:val="0"/>
      <w:marTop w:val="0"/>
      <w:marBottom w:val="0"/>
      <w:divBdr>
        <w:top w:val="none" w:sz="0" w:space="0" w:color="auto"/>
        <w:left w:val="none" w:sz="0" w:space="0" w:color="auto"/>
        <w:bottom w:val="none" w:sz="0" w:space="0" w:color="auto"/>
        <w:right w:val="none" w:sz="0" w:space="0" w:color="auto"/>
      </w:divBdr>
    </w:div>
    <w:div w:id="1079523048">
      <w:bodyDiv w:val="1"/>
      <w:marLeft w:val="0"/>
      <w:marRight w:val="0"/>
      <w:marTop w:val="0"/>
      <w:marBottom w:val="0"/>
      <w:divBdr>
        <w:top w:val="none" w:sz="0" w:space="0" w:color="auto"/>
        <w:left w:val="none" w:sz="0" w:space="0" w:color="auto"/>
        <w:bottom w:val="none" w:sz="0" w:space="0" w:color="auto"/>
        <w:right w:val="none" w:sz="0" w:space="0" w:color="auto"/>
      </w:divBdr>
    </w:div>
    <w:div w:id="1093890854">
      <w:bodyDiv w:val="1"/>
      <w:marLeft w:val="0"/>
      <w:marRight w:val="0"/>
      <w:marTop w:val="0"/>
      <w:marBottom w:val="0"/>
      <w:divBdr>
        <w:top w:val="none" w:sz="0" w:space="0" w:color="auto"/>
        <w:left w:val="none" w:sz="0" w:space="0" w:color="auto"/>
        <w:bottom w:val="none" w:sz="0" w:space="0" w:color="auto"/>
        <w:right w:val="none" w:sz="0" w:space="0" w:color="auto"/>
      </w:divBdr>
    </w:div>
    <w:div w:id="1115297336">
      <w:bodyDiv w:val="1"/>
      <w:marLeft w:val="0"/>
      <w:marRight w:val="0"/>
      <w:marTop w:val="0"/>
      <w:marBottom w:val="0"/>
      <w:divBdr>
        <w:top w:val="none" w:sz="0" w:space="0" w:color="auto"/>
        <w:left w:val="none" w:sz="0" w:space="0" w:color="auto"/>
        <w:bottom w:val="none" w:sz="0" w:space="0" w:color="auto"/>
        <w:right w:val="none" w:sz="0" w:space="0" w:color="auto"/>
      </w:divBdr>
    </w:div>
    <w:div w:id="1119879461">
      <w:bodyDiv w:val="1"/>
      <w:marLeft w:val="0"/>
      <w:marRight w:val="0"/>
      <w:marTop w:val="0"/>
      <w:marBottom w:val="0"/>
      <w:divBdr>
        <w:top w:val="none" w:sz="0" w:space="0" w:color="auto"/>
        <w:left w:val="none" w:sz="0" w:space="0" w:color="auto"/>
        <w:bottom w:val="none" w:sz="0" w:space="0" w:color="auto"/>
        <w:right w:val="none" w:sz="0" w:space="0" w:color="auto"/>
      </w:divBdr>
    </w:div>
    <w:div w:id="1122070718">
      <w:bodyDiv w:val="1"/>
      <w:marLeft w:val="0"/>
      <w:marRight w:val="0"/>
      <w:marTop w:val="0"/>
      <w:marBottom w:val="0"/>
      <w:divBdr>
        <w:top w:val="none" w:sz="0" w:space="0" w:color="auto"/>
        <w:left w:val="none" w:sz="0" w:space="0" w:color="auto"/>
        <w:bottom w:val="none" w:sz="0" w:space="0" w:color="auto"/>
        <w:right w:val="none" w:sz="0" w:space="0" w:color="auto"/>
      </w:divBdr>
    </w:div>
    <w:div w:id="1128162474">
      <w:bodyDiv w:val="1"/>
      <w:marLeft w:val="0"/>
      <w:marRight w:val="0"/>
      <w:marTop w:val="0"/>
      <w:marBottom w:val="0"/>
      <w:divBdr>
        <w:top w:val="none" w:sz="0" w:space="0" w:color="auto"/>
        <w:left w:val="none" w:sz="0" w:space="0" w:color="auto"/>
        <w:bottom w:val="none" w:sz="0" w:space="0" w:color="auto"/>
        <w:right w:val="none" w:sz="0" w:space="0" w:color="auto"/>
      </w:divBdr>
    </w:div>
    <w:div w:id="1144548226">
      <w:bodyDiv w:val="1"/>
      <w:marLeft w:val="0"/>
      <w:marRight w:val="0"/>
      <w:marTop w:val="0"/>
      <w:marBottom w:val="0"/>
      <w:divBdr>
        <w:top w:val="none" w:sz="0" w:space="0" w:color="auto"/>
        <w:left w:val="none" w:sz="0" w:space="0" w:color="auto"/>
        <w:bottom w:val="none" w:sz="0" w:space="0" w:color="auto"/>
        <w:right w:val="none" w:sz="0" w:space="0" w:color="auto"/>
      </w:divBdr>
    </w:div>
    <w:div w:id="1189216661">
      <w:bodyDiv w:val="1"/>
      <w:marLeft w:val="0"/>
      <w:marRight w:val="0"/>
      <w:marTop w:val="0"/>
      <w:marBottom w:val="0"/>
      <w:divBdr>
        <w:top w:val="none" w:sz="0" w:space="0" w:color="auto"/>
        <w:left w:val="none" w:sz="0" w:space="0" w:color="auto"/>
        <w:bottom w:val="none" w:sz="0" w:space="0" w:color="auto"/>
        <w:right w:val="none" w:sz="0" w:space="0" w:color="auto"/>
      </w:divBdr>
    </w:div>
    <w:div w:id="1212696812">
      <w:bodyDiv w:val="1"/>
      <w:marLeft w:val="0"/>
      <w:marRight w:val="0"/>
      <w:marTop w:val="0"/>
      <w:marBottom w:val="0"/>
      <w:divBdr>
        <w:top w:val="none" w:sz="0" w:space="0" w:color="auto"/>
        <w:left w:val="none" w:sz="0" w:space="0" w:color="auto"/>
        <w:bottom w:val="none" w:sz="0" w:space="0" w:color="auto"/>
        <w:right w:val="none" w:sz="0" w:space="0" w:color="auto"/>
      </w:divBdr>
    </w:div>
    <w:div w:id="1227491554">
      <w:bodyDiv w:val="1"/>
      <w:marLeft w:val="0"/>
      <w:marRight w:val="0"/>
      <w:marTop w:val="0"/>
      <w:marBottom w:val="0"/>
      <w:divBdr>
        <w:top w:val="none" w:sz="0" w:space="0" w:color="auto"/>
        <w:left w:val="none" w:sz="0" w:space="0" w:color="auto"/>
        <w:bottom w:val="none" w:sz="0" w:space="0" w:color="auto"/>
        <w:right w:val="none" w:sz="0" w:space="0" w:color="auto"/>
      </w:divBdr>
    </w:div>
    <w:div w:id="1257250371">
      <w:bodyDiv w:val="1"/>
      <w:marLeft w:val="0"/>
      <w:marRight w:val="0"/>
      <w:marTop w:val="0"/>
      <w:marBottom w:val="0"/>
      <w:divBdr>
        <w:top w:val="none" w:sz="0" w:space="0" w:color="auto"/>
        <w:left w:val="none" w:sz="0" w:space="0" w:color="auto"/>
        <w:bottom w:val="none" w:sz="0" w:space="0" w:color="auto"/>
        <w:right w:val="none" w:sz="0" w:space="0" w:color="auto"/>
      </w:divBdr>
    </w:div>
    <w:div w:id="1257667485">
      <w:bodyDiv w:val="1"/>
      <w:marLeft w:val="0"/>
      <w:marRight w:val="0"/>
      <w:marTop w:val="0"/>
      <w:marBottom w:val="0"/>
      <w:divBdr>
        <w:top w:val="none" w:sz="0" w:space="0" w:color="auto"/>
        <w:left w:val="none" w:sz="0" w:space="0" w:color="auto"/>
        <w:bottom w:val="none" w:sz="0" w:space="0" w:color="auto"/>
        <w:right w:val="none" w:sz="0" w:space="0" w:color="auto"/>
      </w:divBdr>
    </w:div>
    <w:div w:id="1259211881">
      <w:bodyDiv w:val="1"/>
      <w:marLeft w:val="0"/>
      <w:marRight w:val="0"/>
      <w:marTop w:val="0"/>
      <w:marBottom w:val="0"/>
      <w:divBdr>
        <w:top w:val="none" w:sz="0" w:space="0" w:color="auto"/>
        <w:left w:val="none" w:sz="0" w:space="0" w:color="auto"/>
        <w:bottom w:val="none" w:sz="0" w:space="0" w:color="auto"/>
        <w:right w:val="none" w:sz="0" w:space="0" w:color="auto"/>
      </w:divBdr>
    </w:div>
    <w:div w:id="1259868163">
      <w:bodyDiv w:val="1"/>
      <w:marLeft w:val="0"/>
      <w:marRight w:val="0"/>
      <w:marTop w:val="0"/>
      <w:marBottom w:val="0"/>
      <w:divBdr>
        <w:top w:val="none" w:sz="0" w:space="0" w:color="auto"/>
        <w:left w:val="none" w:sz="0" w:space="0" w:color="auto"/>
        <w:bottom w:val="none" w:sz="0" w:space="0" w:color="auto"/>
        <w:right w:val="none" w:sz="0" w:space="0" w:color="auto"/>
      </w:divBdr>
    </w:div>
    <w:div w:id="1267539805">
      <w:bodyDiv w:val="1"/>
      <w:marLeft w:val="0"/>
      <w:marRight w:val="0"/>
      <w:marTop w:val="0"/>
      <w:marBottom w:val="0"/>
      <w:divBdr>
        <w:top w:val="none" w:sz="0" w:space="0" w:color="auto"/>
        <w:left w:val="none" w:sz="0" w:space="0" w:color="auto"/>
        <w:bottom w:val="none" w:sz="0" w:space="0" w:color="auto"/>
        <w:right w:val="none" w:sz="0" w:space="0" w:color="auto"/>
      </w:divBdr>
    </w:div>
    <w:div w:id="1274702068">
      <w:bodyDiv w:val="1"/>
      <w:marLeft w:val="0"/>
      <w:marRight w:val="0"/>
      <w:marTop w:val="0"/>
      <w:marBottom w:val="0"/>
      <w:divBdr>
        <w:top w:val="none" w:sz="0" w:space="0" w:color="auto"/>
        <w:left w:val="none" w:sz="0" w:space="0" w:color="auto"/>
        <w:bottom w:val="none" w:sz="0" w:space="0" w:color="auto"/>
        <w:right w:val="none" w:sz="0" w:space="0" w:color="auto"/>
      </w:divBdr>
    </w:div>
    <w:div w:id="1276671278">
      <w:bodyDiv w:val="1"/>
      <w:marLeft w:val="0"/>
      <w:marRight w:val="0"/>
      <w:marTop w:val="0"/>
      <w:marBottom w:val="0"/>
      <w:divBdr>
        <w:top w:val="none" w:sz="0" w:space="0" w:color="auto"/>
        <w:left w:val="none" w:sz="0" w:space="0" w:color="auto"/>
        <w:bottom w:val="none" w:sz="0" w:space="0" w:color="auto"/>
        <w:right w:val="none" w:sz="0" w:space="0" w:color="auto"/>
      </w:divBdr>
    </w:div>
    <w:div w:id="1278753596">
      <w:bodyDiv w:val="1"/>
      <w:marLeft w:val="0"/>
      <w:marRight w:val="0"/>
      <w:marTop w:val="0"/>
      <w:marBottom w:val="0"/>
      <w:divBdr>
        <w:top w:val="none" w:sz="0" w:space="0" w:color="auto"/>
        <w:left w:val="none" w:sz="0" w:space="0" w:color="auto"/>
        <w:bottom w:val="none" w:sz="0" w:space="0" w:color="auto"/>
        <w:right w:val="none" w:sz="0" w:space="0" w:color="auto"/>
      </w:divBdr>
    </w:div>
    <w:div w:id="1302538977">
      <w:bodyDiv w:val="1"/>
      <w:marLeft w:val="0"/>
      <w:marRight w:val="0"/>
      <w:marTop w:val="0"/>
      <w:marBottom w:val="0"/>
      <w:divBdr>
        <w:top w:val="none" w:sz="0" w:space="0" w:color="auto"/>
        <w:left w:val="none" w:sz="0" w:space="0" w:color="auto"/>
        <w:bottom w:val="none" w:sz="0" w:space="0" w:color="auto"/>
        <w:right w:val="none" w:sz="0" w:space="0" w:color="auto"/>
      </w:divBdr>
    </w:div>
    <w:div w:id="1324503783">
      <w:bodyDiv w:val="1"/>
      <w:marLeft w:val="0"/>
      <w:marRight w:val="0"/>
      <w:marTop w:val="0"/>
      <w:marBottom w:val="0"/>
      <w:divBdr>
        <w:top w:val="none" w:sz="0" w:space="0" w:color="auto"/>
        <w:left w:val="none" w:sz="0" w:space="0" w:color="auto"/>
        <w:bottom w:val="none" w:sz="0" w:space="0" w:color="auto"/>
        <w:right w:val="none" w:sz="0" w:space="0" w:color="auto"/>
      </w:divBdr>
    </w:div>
    <w:div w:id="1330517637">
      <w:bodyDiv w:val="1"/>
      <w:marLeft w:val="0"/>
      <w:marRight w:val="0"/>
      <w:marTop w:val="0"/>
      <w:marBottom w:val="0"/>
      <w:divBdr>
        <w:top w:val="none" w:sz="0" w:space="0" w:color="auto"/>
        <w:left w:val="none" w:sz="0" w:space="0" w:color="auto"/>
        <w:bottom w:val="none" w:sz="0" w:space="0" w:color="auto"/>
        <w:right w:val="none" w:sz="0" w:space="0" w:color="auto"/>
      </w:divBdr>
    </w:div>
    <w:div w:id="1341465690">
      <w:bodyDiv w:val="1"/>
      <w:marLeft w:val="0"/>
      <w:marRight w:val="0"/>
      <w:marTop w:val="0"/>
      <w:marBottom w:val="0"/>
      <w:divBdr>
        <w:top w:val="none" w:sz="0" w:space="0" w:color="auto"/>
        <w:left w:val="none" w:sz="0" w:space="0" w:color="auto"/>
        <w:bottom w:val="none" w:sz="0" w:space="0" w:color="auto"/>
        <w:right w:val="none" w:sz="0" w:space="0" w:color="auto"/>
      </w:divBdr>
    </w:div>
    <w:div w:id="1342702804">
      <w:bodyDiv w:val="1"/>
      <w:marLeft w:val="0"/>
      <w:marRight w:val="0"/>
      <w:marTop w:val="0"/>
      <w:marBottom w:val="0"/>
      <w:divBdr>
        <w:top w:val="none" w:sz="0" w:space="0" w:color="auto"/>
        <w:left w:val="none" w:sz="0" w:space="0" w:color="auto"/>
        <w:bottom w:val="none" w:sz="0" w:space="0" w:color="auto"/>
        <w:right w:val="none" w:sz="0" w:space="0" w:color="auto"/>
      </w:divBdr>
    </w:div>
    <w:div w:id="1356924457">
      <w:bodyDiv w:val="1"/>
      <w:marLeft w:val="0"/>
      <w:marRight w:val="0"/>
      <w:marTop w:val="0"/>
      <w:marBottom w:val="0"/>
      <w:divBdr>
        <w:top w:val="none" w:sz="0" w:space="0" w:color="auto"/>
        <w:left w:val="none" w:sz="0" w:space="0" w:color="auto"/>
        <w:bottom w:val="none" w:sz="0" w:space="0" w:color="auto"/>
        <w:right w:val="none" w:sz="0" w:space="0" w:color="auto"/>
      </w:divBdr>
    </w:div>
    <w:div w:id="1367871832">
      <w:bodyDiv w:val="1"/>
      <w:marLeft w:val="0"/>
      <w:marRight w:val="0"/>
      <w:marTop w:val="0"/>
      <w:marBottom w:val="0"/>
      <w:divBdr>
        <w:top w:val="none" w:sz="0" w:space="0" w:color="auto"/>
        <w:left w:val="none" w:sz="0" w:space="0" w:color="auto"/>
        <w:bottom w:val="none" w:sz="0" w:space="0" w:color="auto"/>
        <w:right w:val="none" w:sz="0" w:space="0" w:color="auto"/>
      </w:divBdr>
    </w:div>
    <w:div w:id="1368607099">
      <w:bodyDiv w:val="1"/>
      <w:marLeft w:val="0"/>
      <w:marRight w:val="0"/>
      <w:marTop w:val="0"/>
      <w:marBottom w:val="0"/>
      <w:divBdr>
        <w:top w:val="none" w:sz="0" w:space="0" w:color="auto"/>
        <w:left w:val="none" w:sz="0" w:space="0" w:color="auto"/>
        <w:bottom w:val="none" w:sz="0" w:space="0" w:color="auto"/>
        <w:right w:val="none" w:sz="0" w:space="0" w:color="auto"/>
      </w:divBdr>
    </w:div>
    <w:div w:id="1394230162">
      <w:bodyDiv w:val="1"/>
      <w:marLeft w:val="0"/>
      <w:marRight w:val="0"/>
      <w:marTop w:val="0"/>
      <w:marBottom w:val="0"/>
      <w:divBdr>
        <w:top w:val="none" w:sz="0" w:space="0" w:color="auto"/>
        <w:left w:val="none" w:sz="0" w:space="0" w:color="auto"/>
        <w:bottom w:val="none" w:sz="0" w:space="0" w:color="auto"/>
        <w:right w:val="none" w:sz="0" w:space="0" w:color="auto"/>
      </w:divBdr>
    </w:div>
    <w:div w:id="1433815512">
      <w:bodyDiv w:val="1"/>
      <w:marLeft w:val="0"/>
      <w:marRight w:val="0"/>
      <w:marTop w:val="0"/>
      <w:marBottom w:val="0"/>
      <w:divBdr>
        <w:top w:val="none" w:sz="0" w:space="0" w:color="auto"/>
        <w:left w:val="none" w:sz="0" w:space="0" w:color="auto"/>
        <w:bottom w:val="none" w:sz="0" w:space="0" w:color="auto"/>
        <w:right w:val="none" w:sz="0" w:space="0" w:color="auto"/>
      </w:divBdr>
    </w:div>
    <w:div w:id="1460614449">
      <w:bodyDiv w:val="1"/>
      <w:marLeft w:val="0"/>
      <w:marRight w:val="0"/>
      <w:marTop w:val="0"/>
      <w:marBottom w:val="0"/>
      <w:divBdr>
        <w:top w:val="none" w:sz="0" w:space="0" w:color="auto"/>
        <w:left w:val="none" w:sz="0" w:space="0" w:color="auto"/>
        <w:bottom w:val="none" w:sz="0" w:space="0" w:color="auto"/>
        <w:right w:val="none" w:sz="0" w:space="0" w:color="auto"/>
      </w:divBdr>
    </w:div>
    <w:div w:id="1472867772">
      <w:bodyDiv w:val="1"/>
      <w:marLeft w:val="0"/>
      <w:marRight w:val="0"/>
      <w:marTop w:val="0"/>
      <w:marBottom w:val="0"/>
      <w:divBdr>
        <w:top w:val="none" w:sz="0" w:space="0" w:color="auto"/>
        <w:left w:val="none" w:sz="0" w:space="0" w:color="auto"/>
        <w:bottom w:val="none" w:sz="0" w:space="0" w:color="auto"/>
        <w:right w:val="none" w:sz="0" w:space="0" w:color="auto"/>
      </w:divBdr>
    </w:div>
    <w:div w:id="1485076856">
      <w:bodyDiv w:val="1"/>
      <w:marLeft w:val="0"/>
      <w:marRight w:val="0"/>
      <w:marTop w:val="0"/>
      <w:marBottom w:val="0"/>
      <w:divBdr>
        <w:top w:val="none" w:sz="0" w:space="0" w:color="auto"/>
        <w:left w:val="none" w:sz="0" w:space="0" w:color="auto"/>
        <w:bottom w:val="none" w:sz="0" w:space="0" w:color="auto"/>
        <w:right w:val="none" w:sz="0" w:space="0" w:color="auto"/>
      </w:divBdr>
    </w:div>
    <w:div w:id="1515916126">
      <w:bodyDiv w:val="1"/>
      <w:marLeft w:val="0"/>
      <w:marRight w:val="0"/>
      <w:marTop w:val="0"/>
      <w:marBottom w:val="0"/>
      <w:divBdr>
        <w:top w:val="none" w:sz="0" w:space="0" w:color="auto"/>
        <w:left w:val="none" w:sz="0" w:space="0" w:color="auto"/>
        <w:bottom w:val="none" w:sz="0" w:space="0" w:color="auto"/>
        <w:right w:val="none" w:sz="0" w:space="0" w:color="auto"/>
      </w:divBdr>
      <w:divsChild>
        <w:div w:id="1274434785">
          <w:marLeft w:val="0"/>
          <w:marRight w:val="0"/>
          <w:marTop w:val="0"/>
          <w:marBottom w:val="0"/>
          <w:divBdr>
            <w:top w:val="single" w:sz="2" w:space="0" w:color="auto"/>
            <w:left w:val="single" w:sz="2" w:space="0" w:color="auto"/>
            <w:bottom w:val="single" w:sz="2" w:space="0" w:color="auto"/>
            <w:right w:val="single" w:sz="2" w:space="0" w:color="auto"/>
          </w:divBdr>
          <w:divsChild>
            <w:div w:id="1923678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179838">
      <w:bodyDiv w:val="1"/>
      <w:marLeft w:val="0"/>
      <w:marRight w:val="0"/>
      <w:marTop w:val="0"/>
      <w:marBottom w:val="0"/>
      <w:divBdr>
        <w:top w:val="none" w:sz="0" w:space="0" w:color="auto"/>
        <w:left w:val="none" w:sz="0" w:space="0" w:color="auto"/>
        <w:bottom w:val="none" w:sz="0" w:space="0" w:color="auto"/>
        <w:right w:val="none" w:sz="0" w:space="0" w:color="auto"/>
      </w:divBdr>
    </w:div>
    <w:div w:id="1567452505">
      <w:bodyDiv w:val="1"/>
      <w:marLeft w:val="0"/>
      <w:marRight w:val="0"/>
      <w:marTop w:val="0"/>
      <w:marBottom w:val="0"/>
      <w:divBdr>
        <w:top w:val="none" w:sz="0" w:space="0" w:color="auto"/>
        <w:left w:val="none" w:sz="0" w:space="0" w:color="auto"/>
        <w:bottom w:val="none" w:sz="0" w:space="0" w:color="auto"/>
        <w:right w:val="none" w:sz="0" w:space="0" w:color="auto"/>
      </w:divBdr>
    </w:div>
    <w:div w:id="1573389694">
      <w:bodyDiv w:val="1"/>
      <w:marLeft w:val="0"/>
      <w:marRight w:val="0"/>
      <w:marTop w:val="0"/>
      <w:marBottom w:val="0"/>
      <w:divBdr>
        <w:top w:val="none" w:sz="0" w:space="0" w:color="auto"/>
        <w:left w:val="none" w:sz="0" w:space="0" w:color="auto"/>
        <w:bottom w:val="none" w:sz="0" w:space="0" w:color="auto"/>
        <w:right w:val="none" w:sz="0" w:space="0" w:color="auto"/>
      </w:divBdr>
    </w:div>
    <w:div w:id="1582829514">
      <w:bodyDiv w:val="1"/>
      <w:marLeft w:val="0"/>
      <w:marRight w:val="0"/>
      <w:marTop w:val="0"/>
      <w:marBottom w:val="0"/>
      <w:divBdr>
        <w:top w:val="none" w:sz="0" w:space="0" w:color="auto"/>
        <w:left w:val="none" w:sz="0" w:space="0" w:color="auto"/>
        <w:bottom w:val="none" w:sz="0" w:space="0" w:color="auto"/>
        <w:right w:val="none" w:sz="0" w:space="0" w:color="auto"/>
      </w:divBdr>
    </w:div>
    <w:div w:id="1594242841">
      <w:bodyDiv w:val="1"/>
      <w:marLeft w:val="0"/>
      <w:marRight w:val="0"/>
      <w:marTop w:val="0"/>
      <w:marBottom w:val="0"/>
      <w:divBdr>
        <w:top w:val="none" w:sz="0" w:space="0" w:color="auto"/>
        <w:left w:val="none" w:sz="0" w:space="0" w:color="auto"/>
        <w:bottom w:val="none" w:sz="0" w:space="0" w:color="auto"/>
        <w:right w:val="none" w:sz="0" w:space="0" w:color="auto"/>
      </w:divBdr>
    </w:div>
    <w:div w:id="1630088835">
      <w:bodyDiv w:val="1"/>
      <w:marLeft w:val="0"/>
      <w:marRight w:val="0"/>
      <w:marTop w:val="0"/>
      <w:marBottom w:val="0"/>
      <w:divBdr>
        <w:top w:val="none" w:sz="0" w:space="0" w:color="auto"/>
        <w:left w:val="none" w:sz="0" w:space="0" w:color="auto"/>
        <w:bottom w:val="none" w:sz="0" w:space="0" w:color="auto"/>
        <w:right w:val="none" w:sz="0" w:space="0" w:color="auto"/>
      </w:divBdr>
      <w:divsChild>
        <w:div w:id="737095823">
          <w:marLeft w:val="0"/>
          <w:marRight w:val="0"/>
          <w:marTop w:val="0"/>
          <w:marBottom w:val="0"/>
          <w:divBdr>
            <w:top w:val="single" w:sz="2" w:space="0" w:color="auto"/>
            <w:left w:val="single" w:sz="2" w:space="0" w:color="auto"/>
            <w:bottom w:val="single" w:sz="2" w:space="0" w:color="auto"/>
            <w:right w:val="single" w:sz="2" w:space="0" w:color="auto"/>
          </w:divBdr>
        </w:div>
        <w:div w:id="2047023749">
          <w:marLeft w:val="0"/>
          <w:marRight w:val="0"/>
          <w:marTop w:val="0"/>
          <w:marBottom w:val="0"/>
          <w:divBdr>
            <w:top w:val="single" w:sz="2" w:space="0" w:color="auto"/>
            <w:left w:val="single" w:sz="2" w:space="0" w:color="auto"/>
            <w:bottom w:val="single" w:sz="2" w:space="0" w:color="auto"/>
            <w:right w:val="single" w:sz="2" w:space="0" w:color="auto"/>
          </w:divBdr>
        </w:div>
      </w:divsChild>
    </w:div>
    <w:div w:id="1652906734">
      <w:bodyDiv w:val="1"/>
      <w:marLeft w:val="0"/>
      <w:marRight w:val="0"/>
      <w:marTop w:val="0"/>
      <w:marBottom w:val="0"/>
      <w:divBdr>
        <w:top w:val="none" w:sz="0" w:space="0" w:color="auto"/>
        <w:left w:val="none" w:sz="0" w:space="0" w:color="auto"/>
        <w:bottom w:val="none" w:sz="0" w:space="0" w:color="auto"/>
        <w:right w:val="none" w:sz="0" w:space="0" w:color="auto"/>
      </w:divBdr>
    </w:div>
    <w:div w:id="1672639626">
      <w:bodyDiv w:val="1"/>
      <w:marLeft w:val="0"/>
      <w:marRight w:val="0"/>
      <w:marTop w:val="0"/>
      <w:marBottom w:val="0"/>
      <w:divBdr>
        <w:top w:val="none" w:sz="0" w:space="0" w:color="auto"/>
        <w:left w:val="none" w:sz="0" w:space="0" w:color="auto"/>
        <w:bottom w:val="none" w:sz="0" w:space="0" w:color="auto"/>
        <w:right w:val="none" w:sz="0" w:space="0" w:color="auto"/>
      </w:divBdr>
    </w:div>
    <w:div w:id="1680347022">
      <w:bodyDiv w:val="1"/>
      <w:marLeft w:val="0"/>
      <w:marRight w:val="0"/>
      <w:marTop w:val="0"/>
      <w:marBottom w:val="0"/>
      <w:divBdr>
        <w:top w:val="none" w:sz="0" w:space="0" w:color="auto"/>
        <w:left w:val="none" w:sz="0" w:space="0" w:color="auto"/>
        <w:bottom w:val="none" w:sz="0" w:space="0" w:color="auto"/>
        <w:right w:val="none" w:sz="0" w:space="0" w:color="auto"/>
      </w:divBdr>
    </w:div>
    <w:div w:id="1687169363">
      <w:bodyDiv w:val="1"/>
      <w:marLeft w:val="0"/>
      <w:marRight w:val="0"/>
      <w:marTop w:val="0"/>
      <w:marBottom w:val="0"/>
      <w:divBdr>
        <w:top w:val="none" w:sz="0" w:space="0" w:color="auto"/>
        <w:left w:val="none" w:sz="0" w:space="0" w:color="auto"/>
        <w:bottom w:val="none" w:sz="0" w:space="0" w:color="auto"/>
        <w:right w:val="none" w:sz="0" w:space="0" w:color="auto"/>
      </w:divBdr>
    </w:div>
    <w:div w:id="1701205854">
      <w:bodyDiv w:val="1"/>
      <w:marLeft w:val="0"/>
      <w:marRight w:val="0"/>
      <w:marTop w:val="0"/>
      <w:marBottom w:val="0"/>
      <w:divBdr>
        <w:top w:val="none" w:sz="0" w:space="0" w:color="auto"/>
        <w:left w:val="none" w:sz="0" w:space="0" w:color="auto"/>
        <w:bottom w:val="none" w:sz="0" w:space="0" w:color="auto"/>
        <w:right w:val="none" w:sz="0" w:space="0" w:color="auto"/>
      </w:divBdr>
    </w:div>
    <w:div w:id="1752920836">
      <w:bodyDiv w:val="1"/>
      <w:marLeft w:val="0"/>
      <w:marRight w:val="0"/>
      <w:marTop w:val="0"/>
      <w:marBottom w:val="0"/>
      <w:divBdr>
        <w:top w:val="none" w:sz="0" w:space="0" w:color="auto"/>
        <w:left w:val="none" w:sz="0" w:space="0" w:color="auto"/>
        <w:bottom w:val="none" w:sz="0" w:space="0" w:color="auto"/>
        <w:right w:val="none" w:sz="0" w:space="0" w:color="auto"/>
      </w:divBdr>
      <w:divsChild>
        <w:div w:id="560599828">
          <w:marLeft w:val="0"/>
          <w:marRight w:val="0"/>
          <w:marTop w:val="0"/>
          <w:marBottom w:val="0"/>
          <w:divBdr>
            <w:top w:val="single" w:sz="2" w:space="0" w:color="auto"/>
            <w:left w:val="single" w:sz="2" w:space="0" w:color="auto"/>
            <w:bottom w:val="single" w:sz="2" w:space="0" w:color="auto"/>
            <w:right w:val="single" w:sz="2" w:space="0" w:color="auto"/>
          </w:divBdr>
        </w:div>
        <w:div w:id="1932739084">
          <w:marLeft w:val="0"/>
          <w:marRight w:val="0"/>
          <w:marTop w:val="0"/>
          <w:marBottom w:val="0"/>
          <w:divBdr>
            <w:top w:val="single" w:sz="2" w:space="0" w:color="auto"/>
            <w:left w:val="single" w:sz="2" w:space="0" w:color="auto"/>
            <w:bottom w:val="single" w:sz="2" w:space="0" w:color="auto"/>
            <w:right w:val="single" w:sz="2" w:space="0" w:color="auto"/>
          </w:divBdr>
        </w:div>
      </w:divsChild>
    </w:div>
    <w:div w:id="1786776789">
      <w:bodyDiv w:val="1"/>
      <w:marLeft w:val="0"/>
      <w:marRight w:val="0"/>
      <w:marTop w:val="0"/>
      <w:marBottom w:val="0"/>
      <w:divBdr>
        <w:top w:val="none" w:sz="0" w:space="0" w:color="auto"/>
        <w:left w:val="none" w:sz="0" w:space="0" w:color="auto"/>
        <w:bottom w:val="none" w:sz="0" w:space="0" w:color="auto"/>
        <w:right w:val="none" w:sz="0" w:space="0" w:color="auto"/>
      </w:divBdr>
    </w:div>
    <w:div w:id="1826974343">
      <w:bodyDiv w:val="1"/>
      <w:marLeft w:val="0"/>
      <w:marRight w:val="0"/>
      <w:marTop w:val="0"/>
      <w:marBottom w:val="0"/>
      <w:divBdr>
        <w:top w:val="none" w:sz="0" w:space="0" w:color="auto"/>
        <w:left w:val="none" w:sz="0" w:space="0" w:color="auto"/>
        <w:bottom w:val="none" w:sz="0" w:space="0" w:color="auto"/>
        <w:right w:val="none" w:sz="0" w:space="0" w:color="auto"/>
      </w:divBdr>
    </w:div>
    <w:div w:id="1846355169">
      <w:bodyDiv w:val="1"/>
      <w:marLeft w:val="0"/>
      <w:marRight w:val="0"/>
      <w:marTop w:val="0"/>
      <w:marBottom w:val="0"/>
      <w:divBdr>
        <w:top w:val="none" w:sz="0" w:space="0" w:color="auto"/>
        <w:left w:val="none" w:sz="0" w:space="0" w:color="auto"/>
        <w:bottom w:val="none" w:sz="0" w:space="0" w:color="auto"/>
        <w:right w:val="none" w:sz="0" w:space="0" w:color="auto"/>
      </w:divBdr>
    </w:div>
    <w:div w:id="1851722144">
      <w:bodyDiv w:val="1"/>
      <w:marLeft w:val="0"/>
      <w:marRight w:val="0"/>
      <w:marTop w:val="0"/>
      <w:marBottom w:val="0"/>
      <w:divBdr>
        <w:top w:val="none" w:sz="0" w:space="0" w:color="auto"/>
        <w:left w:val="none" w:sz="0" w:space="0" w:color="auto"/>
        <w:bottom w:val="none" w:sz="0" w:space="0" w:color="auto"/>
        <w:right w:val="none" w:sz="0" w:space="0" w:color="auto"/>
      </w:divBdr>
    </w:div>
    <w:div w:id="1867408895">
      <w:bodyDiv w:val="1"/>
      <w:marLeft w:val="0"/>
      <w:marRight w:val="0"/>
      <w:marTop w:val="0"/>
      <w:marBottom w:val="0"/>
      <w:divBdr>
        <w:top w:val="none" w:sz="0" w:space="0" w:color="auto"/>
        <w:left w:val="none" w:sz="0" w:space="0" w:color="auto"/>
        <w:bottom w:val="none" w:sz="0" w:space="0" w:color="auto"/>
        <w:right w:val="none" w:sz="0" w:space="0" w:color="auto"/>
      </w:divBdr>
    </w:div>
    <w:div w:id="1881429057">
      <w:bodyDiv w:val="1"/>
      <w:marLeft w:val="0"/>
      <w:marRight w:val="0"/>
      <w:marTop w:val="0"/>
      <w:marBottom w:val="0"/>
      <w:divBdr>
        <w:top w:val="none" w:sz="0" w:space="0" w:color="auto"/>
        <w:left w:val="none" w:sz="0" w:space="0" w:color="auto"/>
        <w:bottom w:val="none" w:sz="0" w:space="0" w:color="auto"/>
        <w:right w:val="none" w:sz="0" w:space="0" w:color="auto"/>
      </w:divBdr>
    </w:div>
    <w:div w:id="1899002844">
      <w:bodyDiv w:val="1"/>
      <w:marLeft w:val="0"/>
      <w:marRight w:val="0"/>
      <w:marTop w:val="0"/>
      <w:marBottom w:val="0"/>
      <w:divBdr>
        <w:top w:val="none" w:sz="0" w:space="0" w:color="auto"/>
        <w:left w:val="none" w:sz="0" w:space="0" w:color="auto"/>
        <w:bottom w:val="none" w:sz="0" w:space="0" w:color="auto"/>
        <w:right w:val="none" w:sz="0" w:space="0" w:color="auto"/>
      </w:divBdr>
    </w:div>
    <w:div w:id="2018187849">
      <w:bodyDiv w:val="1"/>
      <w:marLeft w:val="0"/>
      <w:marRight w:val="0"/>
      <w:marTop w:val="0"/>
      <w:marBottom w:val="0"/>
      <w:divBdr>
        <w:top w:val="none" w:sz="0" w:space="0" w:color="auto"/>
        <w:left w:val="none" w:sz="0" w:space="0" w:color="auto"/>
        <w:bottom w:val="none" w:sz="0" w:space="0" w:color="auto"/>
        <w:right w:val="none" w:sz="0" w:space="0" w:color="auto"/>
      </w:divBdr>
      <w:divsChild>
        <w:div w:id="351305383">
          <w:marLeft w:val="0"/>
          <w:marRight w:val="0"/>
          <w:marTop w:val="0"/>
          <w:marBottom w:val="0"/>
          <w:divBdr>
            <w:top w:val="single" w:sz="2" w:space="0" w:color="auto"/>
            <w:left w:val="single" w:sz="2" w:space="0" w:color="auto"/>
            <w:bottom w:val="single" w:sz="2" w:space="0" w:color="auto"/>
            <w:right w:val="single" w:sz="2" w:space="0" w:color="auto"/>
          </w:divBdr>
          <w:divsChild>
            <w:div w:id="527375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751731">
      <w:bodyDiv w:val="1"/>
      <w:marLeft w:val="0"/>
      <w:marRight w:val="0"/>
      <w:marTop w:val="0"/>
      <w:marBottom w:val="0"/>
      <w:divBdr>
        <w:top w:val="none" w:sz="0" w:space="0" w:color="auto"/>
        <w:left w:val="none" w:sz="0" w:space="0" w:color="auto"/>
        <w:bottom w:val="none" w:sz="0" w:space="0" w:color="auto"/>
        <w:right w:val="none" w:sz="0" w:space="0" w:color="auto"/>
      </w:divBdr>
    </w:div>
    <w:div w:id="2066953588">
      <w:bodyDiv w:val="1"/>
      <w:marLeft w:val="0"/>
      <w:marRight w:val="0"/>
      <w:marTop w:val="0"/>
      <w:marBottom w:val="0"/>
      <w:divBdr>
        <w:top w:val="none" w:sz="0" w:space="0" w:color="auto"/>
        <w:left w:val="none" w:sz="0" w:space="0" w:color="auto"/>
        <w:bottom w:val="none" w:sz="0" w:space="0" w:color="auto"/>
        <w:right w:val="none" w:sz="0" w:space="0" w:color="auto"/>
      </w:divBdr>
    </w:div>
    <w:div w:id="2069839676">
      <w:bodyDiv w:val="1"/>
      <w:marLeft w:val="0"/>
      <w:marRight w:val="0"/>
      <w:marTop w:val="0"/>
      <w:marBottom w:val="0"/>
      <w:divBdr>
        <w:top w:val="none" w:sz="0" w:space="0" w:color="auto"/>
        <w:left w:val="none" w:sz="0" w:space="0" w:color="auto"/>
        <w:bottom w:val="none" w:sz="0" w:space="0" w:color="auto"/>
        <w:right w:val="none" w:sz="0" w:space="0" w:color="auto"/>
      </w:divBdr>
    </w:div>
    <w:div w:id="2081437549">
      <w:bodyDiv w:val="1"/>
      <w:marLeft w:val="0"/>
      <w:marRight w:val="0"/>
      <w:marTop w:val="0"/>
      <w:marBottom w:val="0"/>
      <w:divBdr>
        <w:top w:val="none" w:sz="0" w:space="0" w:color="auto"/>
        <w:left w:val="none" w:sz="0" w:space="0" w:color="auto"/>
        <w:bottom w:val="none" w:sz="0" w:space="0" w:color="auto"/>
        <w:right w:val="none" w:sz="0" w:space="0" w:color="auto"/>
      </w:divBdr>
    </w:div>
    <w:div w:id="21136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3254</Words>
  <Characters>17573</Characters>
  <Application>Microsoft Office Word</Application>
  <DocSecurity>0</DocSecurity>
  <Lines>146</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94</cp:revision>
  <dcterms:created xsi:type="dcterms:W3CDTF">2025-02-18T23:43:00Z</dcterms:created>
  <dcterms:modified xsi:type="dcterms:W3CDTF">2025-02-26T23:45:00Z</dcterms:modified>
</cp:coreProperties>
</file>