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FA7" w:rsidRPr="002B37BB" w:rsidRDefault="0013205A" w:rsidP="002B37BB">
      <w:pPr>
        <w:jc w:val="center"/>
        <w:rPr>
          <w:b/>
          <w:bCs/>
        </w:rPr>
      </w:pPr>
      <w:r w:rsidRPr="002B37BB">
        <w:rPr>
          <w:b/>
          <w:bCs/>
        </w:rPr>
        <w:t>Relatório 1 – Comunicações Digitais – 2019/2</w:t>
      </w:r>
    </w:p>
    <w:p w:rsidR="0013205A" w:rsidRPr="0013205A" w:rsidRDefault="0013205A" w:rsidP="002B37BB">
      <w:pPr>
        <w:spacing w:after="0"/>
        <w:jc w:val="center"/>
      </w:pPr>
      <w:r w:rsidRPr="0013205A">
        <w:t>Adriano Ricardo de Abreu Gamba</w:t>
      </w:r>
    </w:p>
    <w:p w:rsidR="0013205A" w:rsidRDefault="0013205A" w:rsidP="002B37BB">
      <w:pPr>
        <w:jc w:val="center"/>
      </w:pPr>
      <w:r w:rsidRPr="0013205A">
        <w:t xml:space="preserve">Davi </w:t>
      </w:r>
      <w:proofErr w:type="spellStart"/>
      <w:r w:rsidRPr="0013205A">
        <w:t>Wei</w:t>
      </w:r>
      <w:proofErr w:type="spellEnd"/>
      <w:r w:rsidRPr="0013205A">
        <w:t xml:space="preserve"> Tokikawa</w:t>
      </w:r>
    </w:p>
    <w:p w:rsidR="00CC16C9" w:rsidRPr="0013205A" w:rsidRDefault="00CC16C9" w:rsidP="002B37BB"/>
    <w:p w:rsidR="0013205A" w:rsidRDefault="0013205A" w:rsidP="002B37BB">
      <w:pPr>
        <w:pStyle w:val="Ttulo1"/>
      </w:pPr>
      <w:r w:rsidRPr="0013205A">
        <w:t>Descrição das Atividades</w:t>
      </w:r>
    </w:p>
    <w:p w:rsidR="0013205A" w:rsidRDefault="00335333" w:rsidP="002B37BB">
      <w:pPr>
        <w:rPr>
          <w:color w:val="FF0000"/>
        </w:rPr>
      </w:pPr>
      <w:r w:rsidRPr="00335333">
        <w:rPr>
          <w:color w:val="FF0000"/>
        </w:rPr>
        <w:t>[Fazer descrição curta e geral do que foi feito]</w:t>
      </w:r>
    </w:p>
    <w:p w:rsidR="00335333" w:rsidRPr="00335333" w:rsidRDefault="00335333" w:rsidP="002B37BB">
      <w:pPr>
        <w:rPr>
          <w:color w:val="FF0000"/>
        </w:rPr>
      </w:pPr>
      <w:r>
        <w:rPr>
          <w:color w:val="FF0000"/>
        </w:rPr>
        <w:t xml:space="preserve">[Citar que o filtro escolhido foi um FPB </w:t>
      </w:r>
      <w:proofErr w:type="spellStart"/>
      <w:r>
        <w:rPr>
          <w:color w:val="FF0000"/>
        </w:rPr>
        <w:t>Butterworth</w:t>
      </w:r>
      <w:proofErr w:type="spellEnd"/>
      <w:r>
        <w:rPr>
          <w:color w:val="FF0000"/>
        </w:rPr>
        <w:t>]</w:t>
      </w:r>
    </w:p>
    <w:p w:rsidR="001D479A" w:rsidRDefault="00CC16C9" w:rsidP="00425D48">
      <w:pPr>
        <w:pStyle w:val="Ttulo1"/>
      </w:pPr>
      <w:r>
        <w:t>Análise dos Resultados</w:t>
      </w:r>
      <w:bookmarkStart w:id="0" w:name="_GoBack"/>
      <w:bookmarkEnd w:id="0"/>
    </w:p>
    <w:p w:rsidR="00425D48" w:rsidRPr="00425D48" w:rsidRDefault="00425D48" w:rsidP="00425D48"/>
    <w:p w:rsidR="001D479A" w:rsidRDefault="001D479A" w:rsidP="001D479A">
      <w:pPr>
        <w:jc w:val="center"/>
        <w:rPr>
          <w:color w:val="FF0000"/>
        </w:rPr>
      </w:pPr>
      <w:r w:rsidRPr="001D479A">
        <w:rPr>
          <w:color w:val="FF0000"/>
        </w:rPr>
        <w:t>[Inserir imagem ilustrativa da saída do filtro</w:t>
      </w:r>
      <w:r w:rsidR="00862BD3">
        <w:rPr>
          <w:color w:val="FF0000"/>
        </w:rPr>
        <w:t xml:space="preserve"> com </w:t>
      </w:r>
      <w:proofErr w:type="spellStart"/>
      <w:r w:rsidR="00862BD3">
        <w:rPr>
          <w:color w:val="FF0000"/>
        </w:rPr>
        <w:t>ruido</w:t>
      </w:r>
      <w:proofErr w:type="spellEnd"/>
      <w:r w:rsidRPr="001D479A">
        <w:rPr>
          <w:color w:val="FF0000"/>
        </w:rPr>
        <w:t>]</w:t>
      </w:r>
    </w:p>
    <w:p w:rsidR="001D479A" w:rsidRPr="001D479A" w:rsidRDefault="00975B52" w:rsidP="000C5CBB">
      <w:pPr>
        <w:jc w:val="both"/>
        <w:rPr>
          <w:color w:val="FF0000"/>
        </w:rPr>
      </w:pPr>
      <w:r w:rsidRPr="00975B52">
        <w:rPr>
          <w:color w:val="FF0000"/>
        </w:rPr>
        <w:t>[Comentários sobre pouca eficácia do FPB]</w:t>
      </w:r>
    </w:p>
    <w:p w:rsidR="002B37BB" w:rsidRDefault="00A047E0" w:rsidP="00A047E0">
      <w:pPr>
        <w:jc w:val="center"/>
      </w:pPr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979" w:rsidRDefault="00732979" w:rsidP="00732979">
      <w:pPr>
        <w:jc w:val="both"/>
      </w:pPr>
      <w:r>
        <w:tab/>
        <w:t xml:space="preserve">Nota-se que a taxa de erro de bit (BER) é alta para um nível de energia de bit baixo e que conforme essa energia aumenta o erro tende a zero. Entretanto, percebe-se que o filtro </w:t>
      </w:r>
      <w:proofErr w:type="spellStart"/>
      <w:r>
        <w:t>passa-baixas</w:t>
      </w:r>
      <w:proofErr w:type="spellEnd"/>
      <w:r>
        <w:t xml:space="preserve"> </w:t>
      </w:r>
      <w:proofErr w:type="spellStart"/>
      <w:r>
        <w:t>Butterworth</w:t>
      </w:r>
      <w:proofErr w:type="spellEnd"/>
      <w:r>
        <w:t xml:space="preserve"> escolhido precisa de níveis de energia de bit muito elevados para conseguir minimizar a taxa de erro, provando-se uma opção não muito recomendada para diminuir os efeitos da adição do ruído</w:t>
      </w:r>
      <w:r w:rsidR="0057647A">
        <w:t xml:space="preserve"> térmico</w:t>
      </w:r>
      <w:r>
        <w:t>.</w:t>
      </w:r>
    </w:p>
    <w:p w:rsidR="00A97CAB" w:rsidRPr="002B37BB" w:rsidRDefault="006169E8" w:rsidP="00732979">
      <w:pPr>
        <w:jc w:val="both"/>
      </w:pPr>
      <w:r>
        <w:lastRenderedPageBreak/>
        <w:tab/>
        <w:t xml:space="preserve">A partir da análise da figura acima, </w:t>
      </w:r>
      <w:r w:rsidR="002C7046">
        <w:t>é possível afirmar que o sinal antipodal apresenta melhor resposta em relação ao sinal ortogonal, visto que é necessário menor energia de bit para diminuir a BER a níveis mínimos.</w:t>
      </w:r>
    </w:p>
    <w:sectPr w:rsidR="00A97CAB" w:rsidRPr="002B37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05A"/>
    <w:rsid w:val="000C3FA7"/>
    <w:rsid w:val="000C5CBB"/>
    <w:rsid w:val="0013205A"/>
    <w:rsid w:val="001D479A"/>
    <w:rsid w:val="002B37BB"/>
    <w:rsid w:val="002C7046"/>
    <w:rsid w:val="00335333"/>
    <w:rsid w:val="00425D48"/>
    <w:rsid w:val="0044194D"/>
    <w:rsid w:val="0057647A"/>
    <w:rsid w:val="006169E8"/>
    <w:rsid w:val="006260FC"/>
    <w:rsid w:val="00732979"/>
    <w:rsid w:val="00862BD3"/>
    <w:rsid w:val="00975B52"/>
    <w:rsid w:val="009C6E17"/>
    <w:rsid w:val="00A047E0"/>
    <w:rsid w:val="00A97CAB"/>
    <w:rsid w:val="00CC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4602A"/>
  <w15:chartTrackingRefBased/>
  <w15:docId w15:val="{4E62AFCB-DC80-45F2-A5A6-04C078302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7BB"/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3205A"/>
    <w:pPr>
      <w:keepNext/>
      <w:keepLines/>
      <w:spacing w:before="240" w:after="0"/>
      <w:outlineLvl w:val="0"/>
    </w:pPr>
    <w:rPr>
      <w:rFonts w:eastAsiaTheme="majorEastAsia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320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32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3205A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13205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13205A"/>
    <w:rPr>
      <w:rFonts w:ascii="Arial" w:eastAsiaTheme="majorEastAsia" w:hAnsi="Arial" w:cs="Arial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151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Tokikawa</dc:creator>
  <cp:keywords/>
  <dc:description/>
  <cp:lastModifiedBy>Davi Tokikawa</cp:lastModifiedBy>
  <cp:revision>12</cp:revision>
  <dcterms:created xsi:type="dcterms:W3CDTF">2019-08-24T18:05:00Z</dcterms:created>
  <dcterms:modified xsi:type="dcterms:W3CDTF">2019-08-25T14:03:00Z</dcterms:modified>
</cp:coreProperties>
</file>