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CEAEF8B" wp14:paraId="15499DB1" wp14:textId="308767AC">
      <w:pPr>
        <w:widowControl w:val="0"/>
        <w:spacing w:after="0"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="2512BF0D">
        <w:drawing>
          <wp:inline xmlns:wp14="http://schemas.microsoft.com/office/word/2010/wordprocessingDrawing" wp14:editId="787D468A" wp14:anchorId="431B5F48">
            <wp:extent cx="2343150" cy="628650"/>
            <wp:effectExtent l="0" t="0" r="0" b="0"/>
            <wp:docPr id="306156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6156062" name=""/>
                    <pic:cNvPicPr/>
                  </pic:nvPicPr>
                  <pic:blipFill>
                    <a:blip xmlns:r="http://schemas.openxmlformats.org/officeDocument/2006/relationships" r:embed="rId4120423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CEAEF8B" wp14:paraId="025D312A" wp14:textId="4949A319">
      <w:pPr>
        <w:widowControl w:val="0"/>
        <w:spacing w:before="2" w:after="0" w:line="240" w:lineRule="auto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pt-BR"/>
        </w:rPr>
      </w:pPr>
    </w:p>
    <w:p xmlns:wp14="http://schemas.microsoft.com/office/word/2010/wordml" w:rsidP="5CEAEF8B" wp14:paraId="2AD65188" wp14:textId="241A3F33">
      <w:pPr>
        <w:widowControl w:val="0"/>
        <w:spacing w:before="35" w:after="0" w:line="240" w:lineRule="auto"/>
        <w:ind w:right="-1" w:firstLine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32"/>
          <w:szCs w:val="32"/>
          <w:lang w:val="pt-BR"/>
        </w:rPr>
      </w:pPr>
      <w:r w:rsidRPr="5CEAEF8B" w:rsidR="2512BF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32"/>
          <w:szCs w:val="32"/>
          <w:lang w:val="pt-PT"/>
        </w:rPr>
        <w:t>Faculdade de Informática e Administração Paulista</w:t>
      </w:r>
    </w:p>
    <w:p xmlns:wp14="http://schemas.microsoft.com/office/word/2010/wordml" w:rsidP="5CEAEF8B" wp14:paraId="38471D53" wp14:textId="31E21E61">
      <w:pPr>
        <w:spacing w:after="120" w:line="360" w:lineRule="auto"/>
        <w:ind w:firstLine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CEAEF8B" wp14:paraId="7B49AA5D" wp14:textId="5EB2BA4D">
      <w:pPr>
        <w:keepNext w:val="1"/>
        <w:tabs>
          <w:tab w:val="left" w:leader="none" w:pos="0"/>
        </w:tabs>
        <w:spacing w:before="480" w:after="480" w:line="360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xmlns:wp14="http://schemas.microsoft.com/office/word/2010/wordml" w:rsidP="5CEAEF8B" wp14:paraId="679E5702" wp14:textId="3288C340">
      <w:pPr>
        <w:spacing w:before="240" w:after="48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CEAEF8B" wp14:paraId="67BABDA3" wp14:textId="2D8A07B1">
      <w:pPr>
        <w:spacing w:before="240" w:after="48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CEAEF8B" wp14:paraId="6A5CEB41" wp14:textId="5A64D44E">
      <w:pPr>
        <w:spacing w:before="240" w:after="48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CEAEF8B" wp14:paraId="061FDDF0" wp14:textId="57F86DBC">
      <w:pPr>
        <w:spacing w:before="240" w:after="48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CEAEF8B" wp14:paraId="7B25A93C" wp14:textId="59C38D52">
      <w:pPr>
        <w:spacing w:after="160" w:line="360" w:lineRule="auto"/>
        <w:ind w:firstLine="0"/>
        <w:jc w:val="center"/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40"/>
          <w:szCs w:val="40"/>
          <w:lang w:val="pt-BR"/>
        </w:rPr>
      </w:pPr>
    </w:p>
    <w:p xmlns:wp14="http://schemas.microsoft.com/office/word/2010/wordml" w:rsidP="5CEAEF8B" wp14:paraId="070B41D6" wp14:textId="25526DAF">
      <w:pPr>
        <w:spacing w:after="480" w:line="360" w:lineRule="auto"/>
        <w:jc w:val="center"/>
        <w:rPr>
          <w:rStyle w:val="SubTtulo-AutoreVersoChar"/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pt-BR"/>
        </w:rPr>
      </w:pPr>
      <w:r w:rsidRPr="5CEAEF8B" w:rsidR="2512BF0D">
        <w:rPr>
          <w:rStyle w:val="SubTtulo-AutoreVersoChar"/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pt-BR"/>
        </w:rPr>
        <w:t xml:space="preserve">Business Systems Planning, </w:t>
      </w:r>
      <w:r w:rsidRPr="5CEAEF8B" w:rsidR="2512BF0D">
        <w:rPr>
          <w:rStyle w:val="SubTtulo-AutoreVersoChar"/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pt-BR"/>
        </w:rPr>
        <w:t>Analysis</w:t>
      </w:r>
      <w:r w:rsidRPr="5CEAEF8B" w:rsidR="2512BF0D">
        <w:rPr>
          <w:rStyle w:val="SubTtulo-AutoreVersoChar"/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pt-BR"/>
        </w:rPr>
        <w:t xml:space="preserve"> e Design</w:t>
      </w:r>
    </w:p>
    <w:p xmlns:wp14="http://schemas.microsoft.com/office/word/2010/wordml" w:rsidP="5CEAEF8B" wp14:paraId="1F5B83B4" wp14:textId="602D4A05">
      <w:pPr>
        <w:spacing w:after="480" w:line="360" w:lineRule="auto"/>
        <w:jc w:val="center"/>
        <w:rPr>
          <w:rStyle w:val="SubTtulo-AutoreVersoChar"/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pt-BR"/>
        </w:rPr>
      </w:pPr>
    </w:p>
    <w:p xmlns:wp14="http://schemas.microsoft.com/office/word/2010/wordml" w:rsidP="5CEAEF8B" wp14:paraId="6EC714E3" wp14:textId="173419F0">
      <w:pPr>
        <w:spacing w:after="480"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pt-BR"/>
        </w:rPr>
      </w:pPr>
    </w:p>
    <w:p xmlns:wp14="http://schemas.microsoft.com/office/word/2010/wordml" w:rsidP="5CEAEF8B" wp14:paraId="7DFCE39D" wp14:textId="2FB49879">
      <w:pPr>
        <w:pStyle w:val="Normal"/>
        <w:spacing w:after="480"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pt-BR"/>
        </w:rPr>
      </w:pPr>
    </w:p>
    <w:p xmlns:wp14="http://schemas.microsoft.com/office/word/2010/wordml" w:rsidP="5CEAEF8B" wp14:paraId="57F9D7F0" wp14:textId="0DED5AE6">
      <w:pPr>
        <w:pStyle w:val="Normal"/>
        <w:spacing w:after="480"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pt-BR"/>
        </w:rPr>
      </w:pPr>
    </w:p>
    <w:p xmlns:wp14="http://schemas.microsoft.com/office/word/2010/wordml" w:rsidP="5CEAEF8B" wp14:paraId="0BF86BC2" wp14:textId="2C46CA0A">
      <w:pPr>
        <w:spacing w:after="160" w:line="360" w:lineRule="auto"/>
        <w:ind w:firstLine="0"/>
        <w:jc w:val="center"/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44"/>
          <w:szCs w:val="44"/>
          <w:lang w:val="pt-BR"/>
        </w:rPr>
      </w:pPr>
      <w:r w:rsidRPr="5CEAEF8B" w:rsidR="2512BF0D">
        <w:rPr>
          <w:rStyle w:val="SubTtulo-AutoreVersoChar"/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44"/>
          <w:szCs w:val="44"/>
          <w:lang w:val="pt-BR"/>
        </w:rPr>
        <w:t>INTEGRANTES</w:t>
      </w:r>
    </w:p>
    <w:tbl>
      <w:tblPr>
        <w:tblStyle w:val="TableNormal"/>
        <w:bidiVisual w:val="0"/>
        <w:tblW w:w="0" w:type="auto"/>
        <w:tblInd w:w="690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865"/>
        <w:gridCol w:w="6060"/>
      </w:tblGrid>
      <w:tr w:rsidR="5CEAEF8B" w:rsidTr="5CEAEF8B" w14:paraId="095A8624">
        <w:trPr>
          <w:trHeight w:val="300"/>
        </w:trPr>
        <w:tc>
          <w:tcPr>
            <w:tcW w:w="28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5CEAEF8B" w:rsidP="5CEAEF8B" w:rsidRDefault="5CEAEF8B" w14:paraId="40F9E243" w14:textId="7C269393">
            <w:pPr>
              <w:spacing w:after="0" w:line="240" w:lineRule="auto"/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CEAEF8B" w:rsidR="5CEAEF8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t-BR"/>
              </w:rPr>
              <w:t>RM</w:t>
            </w:r>
          </w:p>
          <w:p w:rsidR="5CEAEF8B" w:rsidP="5CEAEF8B" w:rsidRDefault="5CEAEF8B" w14:paraId="7E414F86" w14:textId="503FE151">
            <w:pPr>
              <w:spacing w:after="0" w:line="240" w:lineRule="auto"/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5CEAEF8B" w:rsidR="5CEAEF8B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18"/>
                <w:szCs w:val="18"/>
                <w:lang w:val="pt-BR"/>
              </w:rPr>
              <w:t>(SOMENTE NÚMEROS)</w:t>
            </w:r>
          </w:p>
        </w:tc>
        <w:tc>
          <w:tcPr>
            <w:tcW w:w="60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5CEAEF8B" w:rsidP="5CEAEF8B" w:rsidRDefault="5CEAEF8B" w14:paraId="4BD825FA" w14:textId="0FFFA20D">
            <w:pPr>
              <w:spacing w:after="0" w:line="240" w:lineRule="auto"/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CEAEF8B" w:rsidR="5CEAEF8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t-BR"/>
              </w:rPr>
              <w:t>NOME COMPLEMENTO</w:t>
            </w:r>
          </w:p>
          <w:p w:rsidR="5CEAEF8B" w:rsidP="5CEAEF8B" w:rsidRDefault="5CEAEF8B" w14:paraId="1D471D65" w14:textId="051835D1">
            <w:pPr>
              <w:spacing w:after="0" w:line="240" w:lineRule="auto"/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5CEAEF8B" w:rsidR="5CEAEF8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val="pt-BR"/>
              </w:rPr>
              <w:t>(SEM ABREVIAR)</w:t>
            </w:r>
          </w:p>
        </w:tc>
      </w:tr>
      <w:tr w:rsidR="5CEAEF8B" w:rsidTr="5CEAEF8B" w14:paraId="4B08B31E">
        <w:trPr>
          <w:trHeight w:val="300"/>
        </w:trPr>
        <w:tc>
          <w:tcPr>
            <w:tcW w:w="28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5CEAEF8B" w:rsidP="5CEAEF8B" w:rsidRDefault="5CEAEF8B" w14:paraId="5AB26817" w14:textId="34F9F264">
            <w:pPr>
              <w:spacing w:after="0" w:line="240" w:lineRule="auto"/>
              <w:ind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CEAEF8B" w:rsidR="5CEAEF8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t-BR"/>
              </w:rPr>
              <w:t>558527</w:t>
            </w:r>
          </w:p>
        </w:tc>
        <w:tc>
          <w:tcPr>
            <w:tcW w:w="60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5CEAEF8B" w:rsidP="5CEAEF8B" w:rsidRDefault="5CEAEF8B" w14:paraId="3FBEAB4D" w14:textId="580BDCB7">
            <w:pPr>
              <w:spacing w:after="0" w:line="240" w:lineRule="auto"/>
              <w:ind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CEAEF8B" w:rsidR="5CEAEF8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t-BR"/>
              </w:rPr>
              <w:t>Anna Julia Reis</w:t>
            </w:r>
          </w:p>
        </w:tc>
      </w:tr>
      <w:tr w:rsidR="5CEAEF8B" w:rsidTr="5CEAEF8B" w14:paraId="00B13786">
        <w:trPr>
          <w:trHeight w:val="300"/>
        </w:trPr>
        <w:tc>
          <w:tcPr>
            <w:tcW w:w="28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5CEAEF8B" w:rsidP="5CEAEF8B" w:rsidRDefault="5CEAEF8B" w14:paraId="24690CAD" w14:textId="7FF83E1E">
            <w:pPr>
              <w:spacing w:after="0" w:line="240" w:lineRule="auto"/>
              <w:ind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CEAEF8B" w:rsidR="5CEAEF8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t-BR"/>
              </w:rPr>
              <w:t>559421</w:t>
            </w:r>
          </w:p>
        </w:tc>
        <w:tc>
          <w:tcPr>
            <w:tcW w:w="60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5CEAEF8B" w:rsidP="5CEAEF8B" w:rsidRDefault="5CEAEF8B" w14:paraId="178838DC" w14:textId="6E413965">
            <w:pPr>
              <w:spacing w:after="0" w:line="240" w:lineRule="auto"/>
              <w:ind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CEAEF8B" w:rsidR="5CEAEF8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t-BR"/>
              </w:rPr>
              <w:t>Davi Brum De Andrade</w:t>
            </w:r>
          </w:p>
        </w:tc>
      </w:tr>
      <w:tr w:rsidR="5CEAEF8B" w:rsidTr="5CEAEF8B" w14:paraId="6786A658">
        <w:trPr>
          <w:trHeight w:val="300"/>
        </w:trPr>
        <w:tc>
          <w:tcPr>
            <w:tcW w:w="28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5CEAEF8B" w:rsidP="5CEAEF8B" w:rsidRDefault="5CEAEF8B" w14:paraId="25F97BBC" w14:textId="042E1DD6">
            <w:pPr>
              <w:spacing w:after="0" w:line="240" w:lineRule="auto"/>
              <w:ind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CEAEF8B" w:rsidR="5CEAEF8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t-BR"/>
              </w:rPr>
              <w:t>560551</w:t>
            </w:r>
          </w:p>
        </w:tc>
        <w:tc>
          <w:tcPr>
            <w:tcW w:w="60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5CEAEF8B" w:rsidP="5CEAEF8B" w:rsidRDefault="5CEAEF8B" w14:paraId="0B13ACAB" w14:textId="52BE1808">
            <w:pPr>
              <w:spacing w:after="0" w:line="240" w:lineRule="auto"/>
              <w:ind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CEAEF8B" w:rsidR="5CEAEF8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t-BR"/>
              </w:rPr>
              <w:t>Gabriel Imperio Parizotto</w:t>
            </w:r>
          </w:p>
        </w:tc>
      </w:tr>
      <w:tr w:rsidR="5CEAEF8B" w:rsidTr="5CEAEF8B" w14:paraId="120EC5EB">
        <w:trPr>
          <w:trHeight w:val="300"/>
        </w:trPr>
        <w:tc>
          <w:tcPr>
            <w:tcW w:w="28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5CEAEF8B" w:rsidP="5CEAEF8B" w:rsidRDefault="5CEAEF8B" w14:paraId="2E6D041C" w14:textId="6511F244">
            <w:pPr>
              <w:spacing w:after="0" w:line="240" w:lineRule="auto"/>
              <w:ind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CEAEF8B" w:rsidR="5CEAEF8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t-BR"/>
              </w:rPr>
              <w:t>559931</w:t>
            </w:r>
          </w:p>
        </w:tc>
        <w:tc>
          <w:tcPr>
            <w:tcW w:w="60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5CEAEF8B" w:rsidP="5CEAEF8B" w:rsidRDefault="5CEAEF8B" w14:paraId="621458BF" w14:textId="1832B79F">
            <w:pPr>
              <w:spacing w:after="0" w:line="240" w:lineRule="auto"/>
              <w:ind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CEAEF8B" w:rsidR="5CEAEF8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t-BR"/>
              </w:rPr>
              <w:t>Gabriel Matos Marques Rosa</w:t>
            </w:r>
          </w:p>
        </w:tc>
      </w:tr>
      <w:tr w:rsidR="5CEAEF8B" w:rsidTr="5CEAEF8B" w14:paraId="137D5DCE">
        <w:trPr>
          <w:trHeight w:val="300"/>
        </w:trPr>
        <w:tc>
          <w:tcPr>
            <w:tcW w:w="28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5CEAEF8B" w:rsidP="5CEAEF8B" w:rsidRDefault="5CEAEF8B" w14:paraId="68242E14" w14:textId="52BBBF44">
            <w:pPr>
              <w:spacing w:after="0" w:line="240" w:lineRule="auto"/>
              <w:ind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CEAEF8B" w:rsidR="5CEAEF8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t-BR"/>
              </w:rPr>
              <w:t>559754</w:t>
            </w:r>
          </w:p>
        </w:tc>
        <w:tc>
          <w:tcPr>
            <w:tcW w:w="60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5CEAEF8B" w:rsidP="5CEAEF8B" w:rsidRDefault="5CEAEF8B" w14:paraId="4CF50BDA" w14:textId="72BE8DE0">
            <w:pPr>
              <w:spacing w:after="0" w:line="240" w:lineRule="auto"/>
              <w:ind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CEAEF8B" w:rsidR="5CEAEF8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t-BR"/>
              </w:rPr>
              <w:t>João Victor Almeida Costa Branco</w:t>
            </w:r>
          </w:p>
        </w:tc>
      </w:tr>
    </w:tbl>
    <w:p xmlns:wp14="http://schemas.microsoft.com/office/word/2010/wordml" wp14:paraId="1E207724" wp14:textId="0C0077D6"/>
    <w:p w:rsidR="5CEAEF8B" w:rsidRDefault="5CEAEF8B" w14:paraId="1FA27D92" w14:textId="22F42FD5"/>
    <w:p w:rsidR="5CEAEF8B" w:rsidRDefault="5CEAEF8B" w14:paraId="0487F07A" w14:textId="56BA1F52"/>
    <w:p w:rsidR="5CEAEF8B" w:rsidRDefault="5CEAEF8B" w14:paraId="341474AC" w14:textId="45514FE0"/>
    <w:p w:rsidR="5CEAEF8B" w:rsidRDefault="5CEAEF8B" w14:paraId="468423DC" w14:textId="3B8E4202"/>
    <w:p w:rsidR="5CEAEF8B" w:rsidRDefault="5CEAEF8B" w14:paraId="1E102986" w14:textId="64DAF792"/>
    <w:p w:rsidR="5CEAEF8B" w:rsidRDefault="5CEAEF8B" w14:paraId="28800A28" w14:textId="359EFF57"/>
    <w:p w:rsidR="5CEAEF8B" w:rsidRDefault="5CEAEF8B" w14:paraId="20B4EBB0" w14:textId="4AE2DA09"/>
    <w:p w:rsidR="5CEAEF8B" w:rsidRDefault="5CEAEF8B" w14:paraId="30C3E50F" w14:textId="544FAFB2"/>
    <w:p w:rsidR="5CEAEF8B" w:rsidRDefault="5CEAEF8B" w14:paraId="5D97FC45" w14:textId="0572B0CD"/>
    <w:p w:rsidR="5CEAEF8B" w:rsidRDefault="5CEAEF8B" w14:paraId="65404C2A" w14:textId="7DE0CFF6"/>
    <w:p w:rsidR="5CEAEF8B" w:rsidRDefault="5CEAEF8B" w14:paraId="01995CB4" w14:textId="24B65CCC"/>
    <w:p w:rsidR="5CEAEF8B" w:rsidRDefault="5CEAEF8B" w14:paraId="753A8A89" w14:textId="511CCC0E"/>
    <w:p w:rsidR="5CEAEF8B" w:rsidRDefault="5CEAEF8B" w14:paraId="49A64185" w14:textId="0F1E14A7"/>
    <w:p w:rsidR="5CEAEF8B" w:rsidRDefault="5CEAEF8B" w14:paraId="3A17E773" w14:textId="40827B12"/>
    <w:p w:rsidR="5CEAEF8B" w:rsidRDefault="5CEAEF8B" w14:paraId="5D13FBD2" w14:textId="415E673A"/>
    <w:p w:rsidR="5CEAEF8B" w:rsidRDefault="5CEAEF8B" w14:paraId="2751BC66" w14:textId="4FB783C6"/>
    <w:p w:rsidR="5CEAEF8B" w:rsidRDefault="5CEAEF8B" w14:paraId="50F86B8D" w14:textId="36E3BC1C"/>
    <w:p w:rsidR="5CEAEF8B" w:rsidRDefault="5CEAEF8B" w14:paraId="130E8CF4" w14:textId="648BF52E"/>
    <w:p w:rsidR="5CEAEF8B" w:rsidRDefault="5CEAEF8B" w14:paraId="5D9C49D6" w14:textId="7B6510EB"/>
    <w:p w:rsidR="5CEAEF8B" w:rsidP="5CEAEF8B" w:rsidRDefault="5CEAEF8B" w14:paraId="2CF35F3E" w14:textId="4B3978E9">
      <w:pPr>
        <w:pStyle w:val="Normal"/>
      </w:pPr>
    </w:p>
    <w:p w:rsidR="3227365D" w:rsidP="5CEAEF8B" w:rsidRDefault="3227365D" w14:paraId="41DF80C1" w14:textId="1B375F61">
      <w:pPr>
        <w:pStyle w:val="Heading1"/>
        <w:keepNext w:val="1"/>
        <w:tabs>
          <w:tab w:val="left" w:leader="none" w:pos="426"/>
        </w:tabs>
        <w:spacing w:after="480" w:line="360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pt-BR"/>
        </w:rPr>
      </w:pPr>
      <w:r w:rsidRPr="5CEAEF8B" w:rsidR="3227365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1 </w:t>
      </w:r>
      <w:r w:rsidRPr="5CEAEF8B" w:rsidR="3227365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pt-BR"/>
        </w:rPr>
        <w:t xml:space="preserve">– Descrição do Projeto e </w:t>
      </w:r>
      <w:r w:rsidRPr="5CEAEF8B" w:rsidR="771E953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pt-BR"/>
        </w:rPr>
        <w:t>requisitos do projeto</w:t>
      </w:r>
    </w:p>
    <w:p w:rsidR="1A61C170" w:rsidP="5CEAEF8B" w:rsidRDefault="1A61C170" w14:paraId="07398B40" w14:textId="7B683673">
      <w:pPr>
        <w:pStyle w:val="Normal"/>
      </w:pPr>
      <w:r w:rsidR="1A61C170">
        <w:rPr/>
        <w:t xml:space="preserve">Plataforma digital para comunicação interna, engajamento de equipes e automação por </w:t>
      </w:r>
      <w:r w:rsidR="1A61C170">
        <w:rPr/>
        <w:t>chatbot</w:t>
      </w:r>
      <w:r w:rsidR="1A61C170">
        <w:rPr/>
        <w:t>. Estrutura empresas, departamentos, usuários (com diferentes níveis), envio de mensagens, registro de engajamento e gamificação.</w:t>
      </w:r>
    </w:p>
    <w:p w:rsidR="5CEAEF8B" w:rsidP="5CEAEF8B" w:rsidRDefault="5CEAEF8B" w14:paraId="7EE98AC9" w14:textId="61D7D9AE">
      <w:pPr>
        <w:pStyle w:val="Normal"/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688"/>
        <w:gridCol w:w="6270"/>
        <w:gridCol w:w="1057"/>
      </w:tblGrid>
      <w:tr w:rsidR="5CEAEF8B" w:rsidTr="5CEAEF8B" w14:paraId="7DD5B544">
        <w:trPr>
          <w:trHeight w:val="315"/>
        </w:trPr>
        <w:tc>
          <w:tcPr>
            <w:tcW w:w="16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CEAEF8B" w:rsidP="5CEAEF8B" w:rsidRDefault="5CEAEF8B" w14:paraId="6E375529" w14:textId="2FBA373C">
            <w:pPr>
              <w:spacing w:before="0" w:beforeAutospacing="off" w:after="0" w:afterAutospacing="off"/>
              <w:jc w:val="center"/>
            </w:pPr>
            <w:r w:rsidRPr="5CEAEF8B" w:rsidR="5CEAEF8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Nome do Requisito</w:t>
            </w:r>
          </w:p>
        </w:tc>
        <w:tc>
          <w:tcPr>
            <w:tcW w:w="6270" w:type="dxa"/>
            <w:tcBorders>
              <w:top w:val="single" w:color="000000" w:themeColor="text1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CEAEF8B" w:rsidP="5CEAEF8B" w:rsidRDefault="5CEAEF8B" w14:paraId="54F9EDCC" w14:textId="515170EF">
            <w:pPr>
              <w:spacing w:before="0" w:beforeAutospacing="off" w:after="0" w:afterAutospacing="off"/>
              <w:jc w:val="center"/>
            </w:pPr>
            <w:r w:rsidRPr="5CEAEF8B" w:rsidR="5CEAEF8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Explicação Detalhada</w:t>
            </w:r>
          </w:p>
        </w:tc>
        <w:tc>
          <w:tcPr>
            <w:tcW w:w="1057" w:type="dxa"/>
            <w:tcBorders>
              <w:top w:val="single" w:color="000000" w:themeColor="text1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CEAEF8B" w:rsidP="5CEAEF8B" w:rsidRDefault="5CEAEF8B" w14:paraId="18980A54" w14:textId="5185D487">
            <w:pPr>
              <w:spacing w:before="0" w:beforeAutospacing="off" w:after="0" w:afterAutospacing="off"/>
              <w:jc w:val="center"/>
            </w:pPr>
            <w:r w:rsidRPr="5CEAEF8B" w:rsidR="5CEAEF8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Tipo</w:t>
            </w:r>
          </w:p>
        </w:tc>
      </w:tr>
      <w:tr w:rsidR="5CEAEF8B" w:rsidTr="5CEAEF8B" w14:paraId="78C37A0C">
        <w:trPr>
          <w:trHeight w:val="315"/>
        </w:trPr>
        <w:tc>
          <w:tcPr>
            <w:tcW w:w="1688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5CEAEF8B" w:rsidP="5CEAEF8B" w:rsidRDefault="5CEAEF8B" w14:paraId="687CE1B3" w14:textId="08DA5535">
            <w:pPr>
              <w:spacing w:before="0" w:beforeAutospacing="off" w:after="0" w:afterAutospacing="off"/>
              <w:jc w:val="center"/>
            </w:pPr>
            <w:r w:rsidRPr="5CEAEF8B" w:rsidR="5CEAEF8B">
              <w:rPr>
                <w:rFonts w:ascii="Arial" w:hAnsi="Arial" w:eastAsia="Arial" w:cs="Arial"/>
                <w:sz w:val="20"/>
                <w:szCs w:val="20"/>
              </w:rPr>
              <w:t>Cadastro de Empresas</w:t>
            </w:r>
          </w:p>
        </w:tc>
        <w:tc>
          <w:tcPr>
            <w:tcW w:w="627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5CEAEF8B" w:rsidP="5CEAEF8B" w:rsidRDefault="5CEAEF8B" w14:paraId="19CE0807" w14:textId="3AA7A1F3">
            <w:pPr>
              <w:spacing w:before="0" w:beforeAutospacing="off" w:after="0" w:afterAutospacing="off"/>
              <w:jc w:val="center"/>
            </w:pPr>
            <w:r w:rsidRPr="5CEAEF8B" w:rsidR="5CEAEF8B">
              <w:rPr>
                <w:rFonts w:ascii="Arial" w:hAnsi="Arial" w:eastAsia="Arial" w:cs="Arial"/>
                <w:sz w:val="20"/>
                <w:szCs w:val="20"/>
              </w:rPr>
              <w:t>Entrada: razão social, CNPJ, categoria, descrição, e-mail, tipo. Processamento: validação e verificação de duplicidade do CNPJ. Saída: empresa registrada e disponível para associação de departamentos e usuários.</w:t>
            </w:r>
          </w:p>
        </w:tc>
        <w:tc>
          <w:tcPr>
            <w:tcW w:w="1057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5CEAEF8B" w:rsidP="5CEAEF8B" w:rsidRDefault="5CEAEF8B" w14:paraId="43C1EB07" w14:textId="1B32C892">
            <w:pPr>
              <w:spacing w:before="0" w:beforeAutospacing="off" w:after="0" w:afterAutospacing="off"/>
              <w:jc w:val="center"/>
            </w:pPr>
            <w:r w:rsidRPr="5CEAEF8B" w:rsidR="5CEAEF8B">
              <w:rPr>
                <w:rFonts w:ascii="Arial" w:hAnsi="Arial" w:eastAsia="Arial" w:cs="Arial"/>
                <w:sz w:val="20"/>
                <w:szCs w:val="20"/>
              </w:rPr>
              <w:t>Funcional</w:t>
            </w:r>
          </w:p>
        </w:tc>
      </w:tr>
      <w:tr w:rsidR="5CEAEF8B" w:rsidTr="5CEAEF8B" w14:paraId="1EB6D738">
        <w:trPr>
          <w:trHeight w:val="315"/>
        </w:trPr>
        <w:tc>
          <w:tcPr>
            <w:tcW w:w="1688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5CEAEF8B" w:rsidP="5CEAEF8B" w:rsidRDefault="5CEAEF8B" w14:paraId="1FF3516D" w14:textId="4BD0B9DC">
            <w:pPr>
              <w:spacing w:before="0" w:beforeAutospacing="off" w:after="0" w:afterAutospacing="off"/>
              <w:jc w:val="center"/>
            </w:pPr>
            <w:r w:rsidRPr="5CEAEF8B" w:rsidR="5CEAEF8B">
              <w:rPr>
                <w:rFonts w:ascii="Arial" w:hAnsi="Arial" w:eastAsia="Arial" w:cs="Arial"/>
                <w:sz w:val="20"/>
                <w:szCs w:val="20"/>
              </w:rPr>
              <w:t>Cadastro de Departamentos</w:t>
            </w:r>
          </w:p>
        </w:tc>
        <w:tc>
          <w:tcPr>
            <w:tcW w:w="627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5CEAEF8B" w:rsidP="5CEAEF8B" w:rsidRDefault="5CEAEF8B" w14:paraId="319005FC" w14:textId="3AD4DA19">
            <w:pPr>
              <w:spacing w:before="0" w:beforeAutospacing="off" w:after="0" w:afterAutospacing="off"/>
              <w:jc w:val="center"/>
            </w:pPr>
            <w:r w:rsidRPr="5CEAEF8B" w:rsidR="5CEAEF8B">
              <w:rPr>
                <w:rFonts w:ascii="Arial" w:hAnsi="Arial" w:eastAsia="Arial" w:cs="Arial"/>
                <w:sz w:val="20"/>
                <w:szCs w:val="20"/>
              </w:rPr>
              <w:t>Entrada: nome, empresa vinculada. Processamento: checagem de duplicidade dentro da mesma empresa. Saída: departamento cadastrado e vinculado.</w:t>
            </w:r>
          </w:p>
        </w:tc>
        <w:tc>
          <w:tcPr>
            <w:tcW w:w="1057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5CEAEF8B" w:rsidP="5CEAEF8B" w:rsidRDefault="5CEAEF8B" w14:paraId="77E7F53A" w14:textId="789410CA">
            <w:pPr>
              <w:spacing w:before="0" w:beforeAutospacing="off" w:after="0" w:afterAutospacing="off"/>
              <w:jc w:val="center"/>
            </w:pPr>
            <w:r w:rsidRPr="5CEAEF8B" w:rsidR="5CEAEF8B">
              <w:rPr>
                <w:rFonts w:ascii="Arial" w:hAnsi="Arial" w:eastAsia="Arial" w:cs="Arial"/>
                <w:sz w:val="20"/>
                <w:szCs w:val="20"/>
              </w:rPr>
              <w:t>Funcional</w:t>
            </w:r>
          </w:p>
        </w:tc>
      </w:tr>
      <w:tr w:rsidR="5CEAEF8B" w:rsidTr="5CEAEF8B" w14:paraId="175736E3">
        <w:trPr>
          <w:trHeight w:val="315"/>
        </w:trPr>
        <w:tc>
          <w:tcPr>
            <w:tcW w:w="1688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5CEAEF8B" w:rsidP="5CEAEF8B" w:rsidRDefault="5CEAEF8B" w14:paraId="20DE1690" w14:textId="75BBE816">
            <w:pPr>
              <w:spacing w:before="0" w:beforeAutospacing="off" w:after="0" w:afterAutospacing="off"/>
              <w:jc w:val="center"/>
            </w:pPr>
            <w:r w:rsidRPr="5CEAEF8B" w:rsidR="5CEAEF8B">
              <w:rPr>
                <w:rFonts w:ascii="Arial" w:hAnsi="Arial" w:eastAsia="Arial" w:cs="Arial"/>
                <w:sz w:val="20"/>
                <w:szCs w:val="20"/>
              </w:rPr>
              <w:t>Cadastro de Usuários</w:t>
            </w:r>
          </w:p>
        </w:tc>
        <w:tc>
          <w:tcPr>
            <w:tcW w:w="627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5CEAEF8B" w:rsidP="5CEAEF8B" w:rsidRDefault="5CEAEF8B" w14:paraId="7A8B1AC3" w14:textId="37408CC1">
            <w:pPr>
              <w:spacing w:before="0" w:beforeAutospacing="off" w:after="0" w:afterAutospacing="off"/>
              <w:jc w:val="center"/>
            </w:pPr>
            <w:r w:rsidRPr="5CEAEF8B" w:rsidR="5CEAEF8B">
              <w:rPr>
                <w:rFonts w:ascii="Arial" w:hAnsi="Arial" w:eastAsia="Arial" w:cs="Arial"/>
                <w:sz w:val="20"/>
                <w:szCs w:val="20"/>
              </w:rPr>
              <w:t>Entrada: nome, e-mail, cargo, departamento, empresa, nível de acesso. Processamento: validação de e-mail, atribuição de nível e pontos iniciais. Saída: usuário cadastrado com credenciais.</w:t>
            </w:r>
          </w:p>
        </w:tc>
        <w:tc>
          <w:tcPr>
            <w:tcW w:w="1057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5CEAEF8B" w:rsidP="5CEAEF8B" w:rsidRDefault="5CEAEF8B" w14:paraId="153ABCB9" w14:textId="76F5D1D9">
            <w:pPr>
              <w:spacing w:before="0" w:beforeAutospacing="off" w:after="0" w:afterAutospacing="off"/>
              <w:jc w:val="center"/>
            </w:pPr>
            <w:r w:rsidRPr="5CEAEF8B" w:rsidR="5CEAEF8B">
              <w:rPr>
                <w:rFonts w:ascii="Arial" w:hAnsi="Arial" w:eastAsia="Arial" w:cs="Arial"/>
                <w:sz w:val="20"/>
                <w:szCs w:val="20"/>
              </w:rPr>
              <w:t>Funcional</w:t>
            </w:r>
          </w:p>
        </w:tc>
      </w:tr>
      <w:tr w:rsidR="5CEAEF8B" w:rsidTr="5CEAEF8B" w14:paraId="74BDF9FA">
        <w:trPr>
          <w:trHeight w:val="315"/>
        </w:trPr>
        <w:tc>
          <w:tcPr>
            <w:tcW w:w="1688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5CEAEF8B" w:rsidP="5CEAEF8B" w:rsidRDefault="5CEAEF8B" w14:paraId="3CBE18FF" w14:textId="5F5DD58F">
            <w:pPr>
              <w:spacing w:before="0" w:beforeAutospacing="off" w:after="0" w:afterAutospacing="off"/>
              <w:jc w:val="center"/>
            </w:pPr>
            <w:r w:rsidRPr="5CEAEF8B" w:rsidR="5CEAEF8B">
              <w:rPr>
                <w:rFonts w:ascii="Arial" w:hAnsi="Arial" w:eastAsia="Arial" w:cs="Arial"/>
                <w:sz w:val="20"/>
                <w:szCs w:val="20"/>
              </w:rPr>
              <w:t>Envio de Mensagens</w:t>
            </w:r>
          </w:p>
        </w:tc>
        <w:tc>
          <w:tcPr>
            <w:tcW w:w="627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5CEAEF8B" w:rsidP="5CEAEF8B" w:rsidRDefault="5CEAEF8B" w14:paraId="5D4C84D5" w14:textId="3E911086">
            <w:pPr>
              <w:spacing w:before="0" w:beforeAutospacing="off" w:after="0" w:afterAutospacing="off"/>
              <w:jc w:val="center"/>
            </w:pPr>
            <w:r w:rsidRPr="5CEAEF8B" w:rsidR="5CEAEF8B">
              <w:rPr>
                <w:rFonts w:ascii="Arial" w:hAnsi="Arial" w:eastAsia="Arial" w:cs="Arial"/>
                <w:sz w:val="20"/>
                <w:szCs w:val="20"/>
              </w:rPr>
              <w:t>Entrada: conteúdo, remetente, destinatário. Processamento: registro no histórico, entrega via sistema. Saída: mensagem enviada e armazenada.</w:t>
            </w:r>
          </w:p>
        </w:tc>
        <w:tc>
          <w:tcPr>
            <w:tcW w:w="1057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5CEAEF8B" w:rsidP="5CEAEF8B" w:rsidRDefault="5CEAEF8B" w14:paraId="3CBD847E" w14:textId="2D98D656">
            <w:pPr>
              <w:spacing w:before="0" w:beforeAutospacing="off" w:after="0" w:afterAutospacing="off"/>
              <w:jc w:val="center"/>
            </w:pPr>
            <w:r w:rsidRPr="5CEAEF8B" w:rsidR="5CEAEF8B">
              <w:rPr>
                <w:rFonts w:ascii="Arial" w:hAnsi="Arial" w:eastAsia="Arial" w:cs="Arial"/>
                <w:sz w:val="20"/>
                <w:szCs w:val="20"/>
              </w:rPr>
              <w:t>Funcional</w:t>
            </w:r>
          </w:p>
        </w:tc>
      </w:tr>
      <w:tr w:rsidR="5CEAEF8B" w:rsidTr="5CEAEF8B" w14:paraId="0E9AA9DB">
        <w:trPr>
          <w:trHeight w:val="315"/>
        </w:trPr>
        <w:tc>
          <w:tcPr>
            <w:tcW w:w="1688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5CEAEF8B" w:rsidP="5CEAEF8B" w:rsidRDefault="5CEAEF8B" w14:paraId="33DA4EF0" w14:textId="24C8F040">
            <w:pPr>
              <w:spacing w:before="0" w:beforeAutospacing="off" w:after="0" w:afterAutospacing="off"/>
              <w:jc w:val="center"/>
            </w:pPr>
            <w:r w:rsidRPr="5CEAEF8B" w:rsidR="5CEAEF8B">
              <w:rPr>
                <w:rFonts w:ascii="Arial" w:hAnsi="Arial" w:eastAsia="Arial" w:cs="Arial"/>
                <w:sz w:val="20"/>
                <w:szCs w:val="20"/>
              </w:rPr>
              <w:t>Chatbot</w:t>
            </w:r>
            <w:r w:rsidRPr="5CEAEF8B" w:rsidR="5CEAEF8B">
              <w:rPr>
                <w:rFonts w:ascii="Arial" w:hAnsi="Arial" w:eastAsia="Arial" w:cs="Arial"/>
                <w:sz w:val="20"/>
                <w:szCs w:val="20"/>
              </w:rPr>
              <w:t xml:space="preserve"> com IA</w:t>
            </w:r>
          </w:p>
        </w:tc>
        <w:tc>
          <w:tcPr>
            <w:tcW w:w="627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5CEAEF8B" w:rsidP="5CEAEF8B" w:rsidRDefault="5CEAEF8B" w14:paraId="54F153F6" w14:textId="03E51B34">
            <w:pPr>
              <w:spacing w:before="0" w:beforeAutospacing="off" w:after="0" w:afterAutospacing="off"/>
              <w:jc w:val="center"/>
            </w:pPr>
            <w:r w:rsidRPr="5CEAEF8B" w:rsidR="5CEAEF8B">
              <w:rPr>
                <w:rFonts w:ascii="Arial" w:hAnsi="Arial" w:eastAsia="Arial" w:cs="Arial"/>
                <w:sz w:val="20"/>
                <w:szCs w:val="20"/>
              </w:rPr>
              <w:t>Entrada: perguntas frequentes, comandos. Processamento: respostas automáticas baseadas na IA e histórico. Saída: resposta instantânea e registro de interação.</w:t>
            </w:r>
          </w:p>
        </w:tc>
        <w:tc>
          <w:tcPr>
            <w:tcW w:w="1057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5CEAEF8B" w:rsidP="5CEAEF8B" w:rsidRDefault="5CEAEF8B" w14:paraId="2CC906F6" w14:textId="64E156BB">
            <w:pPr>
              <w:spacing w:before="0" w:beforeAutospacing="off" w:after="0" w:afterAutospacing="off"/>
              <w:jc w:val="center"/>
            </w:pPr>
            <w:r w:rsidRPr="5CEAEF8B" w:rsidR="5CEAEF8B">
              <w:rPr>
                <w:rFonts w:ascii="Arial" w:hAnsi="Arial" w:eastAsia="Arial" w:cs="Arial"/>
                <w:sz w:val="20"/>
                <w:szCs w:val="20"/>
              </w:rPr>
              <w:t>Funcional</w:t>
            </w:r>
          </w:p>
        </w:tc>
      </w:tr>
      <w:tr w:rsidR="5CEAEF8B" w:rsidTr="5CEAEF8B" w14:paraId="0ED27FEA">
        <w:trPr>
          <w:trHeight w:val="315"/>
        </w:trPr>
        <w:tc>
          <w:tcPr>
            <w:tcW w:w="1688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5CEAEF8B" w:rsidP="5CEAEF8B" w:rsidRDefault="5CEAEF8B" w14:paraId="137F8E03" w14:textId="7EE8040F">
            <w:pPr>
              <w:spacing w:before="0" w:beforeAutospacing="off" w:after="0" w:afterAutospacing="off"/>
              <w:jc w:val="center"/>
            </w:pPr>
            <w:r w:rsidRPr="5CEAEF8B" w:rsidR="5CEAEF8B">
              <w:rPr>
                <w:rFonts w:ascii="Arial" w:hAnsi="Arial" w:eastAsia="Arial" w:cs="Arial"/>
                <w:sz w:val="20"/>
                <w:szCs w:val="20"/>
              </w:rPr>
              <w:t>Análise de Engajamento</w:t>
            </w:r>
          </w:p>
        </w:tc>
        <w:tc>
          <w:tcPr>
            <w:tcW w:w="627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5CEAEF8B" w:rsidP="5CEAEF8B" w:rsidRDefault="5CEAEF8B" w14:paraId="6B2F8067" w14:textId="759D9ACE">
            <w:pPr>
              <w:spacing w:before="0" w:beforeAutospacing="off" w:after="0" w:afterAutospacing="off"/>
              <w:jc w:val="center"/>
            </w:pPr>
            <w:r w:rsidRPr="5CEAEF8B" w:rsidR="5CEAEF8B">
              <w:rPr>
                <w:rFonts w:ascii="Arial" w:hAnsi="Arial" w:eastAsia="Arial" w:cs="Arial"/>
                <w:sz w:val="20"/>
                <w:szCs w:val="20"/>
              </w:rPr>
              <w:t>Entrada: dados de interação, tempo de leitura, respostas. Processamento: cálculo de métricas e pontos. Saída: relatórios de engajamento.</w:t>
            </w:r>
          </w:p>
        </w:tc>
        <w:tc>
          <w:tcPr>
            <w:tcW w:w="1057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5CEAEF8B" w:rsidP="5CEAEF8B" w:rsidRDefault="5CEAEF8B" w14:paraId="43F1287F" w14:textId="06774D06">
            <w:pPr>
              <w:spacing w:before="0" w:beforeAutospacing="off" w:after="0" w:afterAutospacing="off"/>
              <w:jc w:val="center"/>
            </w:pPr>
            <w:r w:rsidRPr="5CEAEF8B" w:rsidR="5CEAEF8B">
              <w:rPr>
                <w:rFonts w:ascii="Arial" w:hAnsi="Arial" w:eastAsia="Arial" w:cs="Arial"/>
                <w:sz w:val="20"/>
                <w:szCs w:val="20"/>
              </w:rPr>
              <w:t>Funcional</w:t>
            </w:r>
          </w:p>
        </w:tc>
      </w:tr>
      <w:tr w:rsidR="5CEAEF8B" w:rsidTr="5CEAEF8B" w14:paraId="17E89930">
        <w:trPr>
          <w:trHeight w:val="315"/>
        </w:trPr>
        <w:tc>
          <w:tcPr>
            <w:tcW w:w="1688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5CEAEF8B" w:rsidP="5CEAEF8B" w:rsidRDefault="5CEAEF8B" w14:paraId="58DBF8A1" w14:textId="60668486">
            <w:pPr>
              <w:spacing w:before="0" w:beforeAutospacing="off" w:after="0" w:afterAutospacing="off"/>
              <w:jc w:val="center"/>
            </w:pPr>
            <w:r w:rsidRPr="5CEAEF8B" w:rsidR="5CEAEF8B">
              <w:rPr>
                <w:rFonts w:ascii="Arial" w:hAnsi="Arial" w:eastAsia="Arial" w:cs="Arial"/>
                <w:sz w:val="20"/>
                <w:szCs w:val="20"/>
              </w:rPr>
              <w:t>Gamificação</w:t>
            </w:r>
          </w:p>
        </w:tc>
        <w:tc>
          <w:tcPr>
            <w:tcW w:w="627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5CEAEF8B" w:rsidP="5CEAEF8B" w:rsidRDefault="5CEAEF8B" w14:paraId="44DD45D0" w14:textId="080684AC">
            <w:pPr>
              <w:spacing w:before="0" w:beforeAutospacing="off" w:after="0" w:afterAutospacing="off"/>
              <w:jc w:val="center"/>
            </w:pPr>
            <w:r w:rsidRPr="5CEAEF8B" w:rsidR="5CEAEF8B">
              <w:rPr>
                <w:rFonts w:ascii="Arial" w:hAnsi="Arial" w:eastAsia="Arial" w:cs="Arial"/>
                <w:sz w:val="20"/>
                <w:szCs w:val="20"/>
              </w:rPr>
              <w:t>Entrada: atividades, pontos e interações. Processamento: atualização de ranking. Saída: pontuação e classificação de usuários.</w:t>
            </w:r>
          </w:p>
        </w:tc>
        <w:tc>
          <w:tcPr>
            <w:tcW w:w="1057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5CEAEF8B" w:rsidP="5CEAEF8B" w:rsidRDefault="5CEAEF8B" w14:paraId="3FBF45EE" w14:textId="1DA03A50">
            <w:pPr>
              <w:spacing w:before="0" w:beforeAutospacing="off" w:after="0" w:afterAutospacing="off"/>
              <w:jc w:val="center"/>
            </w:pPr>
            <w:r w:rsidRPr="5CEAEF8B" w:rsidR="5CEAEF8B">
              <w:rPr>
                <w:rFonts w:ascii="Arial" w:hAnsi="Arial" w:eastAsia="Arial" w:cs="Arial"/>
                <w:sz w:val="20"/>
                <w:szCs w:val="20"/>
              </w:rPr>
              <w:t>Funcional</w:t>
            </w:r>
          </w:p>
        </w:tc>
      </w:tr>
      <w:tr w:rsidR="5CEAEF8B" w:rsidTr="5CEAEF8B" w14:paraId="1171F311">
        <w:trPr>
          <w:trHeight w:val="315"/>
        </w:trPr>
        <w:tc>
          <w:tcPr>
            <w:tcW w:w="1688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5CEAEF8B" w:rsidP="5CEAEF8B" w:rsidRDefault="5CEAEF8B" w14:paraId="1D052BBE" w14:textId="35D6DDBD">
            <w:pPr>
              <w:spacing w:before="0" w:beforeAutospacing="off" w:after="0" w:afterAutospacing="off"/>
              <w:jc w:val="center"/>
            </w:pPr>
            <w:r w:rsidRPr="5CEAEF8B" w:rsidR="5CEAEF8B">
              <w:rPr>
                <w:rFonts w:ascii="Arial" w:hAnsi="Arial" w:eastAsia="Arial" w:cs="Arial"/>
                <w:sz w:val="20"/>
                <w:szCs w:val="20"/>
              </w:rPr>
              <w:t>Integração Multicanal</w:t>
            </w:r>
          </w:p>
        </w:tc>
        <w:tc>
          <w:tcPr>
            <w:tcW w:w="627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5CEAEF8B" w:rsidP="5CEAEF8B" w:rsidRDefault="5CEAEF8B" w14:paraId="0E237A5C" w14:textId="7BCA5703">
            <w:pPr>
              <w:spacing w:before="0" w:beforeAutospacing="off" w:after="0" w:afterAutospacing="off"/>
              <w:jc w:val="center"/>
            </w:pPr>
            <w:r w:rsidRPr="5CEAEF8B" w:rsidR="5CEAEF8B">
              <w:rPr>
                <w:rFonts w:ascii="Arial" w:hAnsi="Arial" w:eastAsia="Arial" w:cs="Arial"/>
                <w:sz w:val="20"/>
                <w:szCs w:val="20"/>
              </w:rPr>
              <w:t>Entrada: mensagens, arquivos, notificações. Processamento: envio via e-mail, WhatsApp, app corporativo. Saída: mensagens entregues nos canais configurados.</w:t>
            </w:r>
          </w:p>
        </w:tc>
        <w:tc>
          <w:tcPr>
            <w:tcW w:w="1057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5CEAEF8B" w:rsidP="5CEAEF8B" w:rsidRDefault="5CEAEF8B" w14:paraId="2B134068" w14:textId="5F4ADBF8">
            <w:pPr>
              <w:spacing w:before="0" w:beforeAutospacing="off" w:after="0" w:afterAutospacing="off"/>
              <w:jc w:val="center"/>
            </w:pPr>
            <w:r w:rsidRPr="5CEAEF8B" w:rsidR="5CEAEF8B">
              <w:rPr>
                <w:rFonts w:ascii="Arial" w:hAnsi="Arial" w:eastAsia="Arial" w:cs="Arial"/>
                <w:sz w:val="20"/>
                <w:szCs w:val="20"/>
              </w:rPr>
              <w:t>Funcional</w:t>
            </w:r>
          </w:p>
        </w:tc>
      </w:tr>
      <w:tr w:rsidR="5CEAEF8B" w:rsidTr="5CEAEF8B" w14:paraId="51515CAF">
        <w:trPr>
          <w:trHeight w:val="315"/>
        </w:trPr>
        <w:tc>
          <w:tcPr>
            <w:tcW w:w="1688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5CEAEF8B" w:rsidP="5CEAEF8B" w:rsidRDefault="5CEAEF8B" w14:paraId="4BFCD540" w14:textId="5B83B2ED">
            <w:pPr>
              <w:spacing w:before="0" w:beforeAutospacing="off" w:after="0" w:afterAutospacing="off"/>
              <w:jc w:val="center"/>
            </w:pPr>
            <w:r w:rsidRPr="5CEAEF8B" w:rsidR="5CEAEF8B">
              <w:rPr>
                <w:rFonts w:ascii="Arial" w:hAnsi="Arial" w:eastAsia="Arial" w:cs="Arial"/>
                <w:sz w:val="20"/>
                <w:szCs w:val="20"/>
              </w:rPr>
              <w:t>Segurança da Informação</w:t>
            </w:r>
          </w:p>
        </w:tc>
        <w:tc>
          <w:tcPr>
            <w:tcW w:w="627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5CEAEF8B" w:rsidP="5CEAEF8B" w:rsidRDefault="5CEAEF8B" w14:paraId="035B2D6C" w14:textId="3035E2E6">
            <w:pPr>
              <w:spacing w:before="0" w:beforeAutospacing="off" w:after="0" w:afterAutospacing="off"/>
              <w:jc w:val="center"/>
            </w:pPr>
            <w:r w:rsidRPr="5CEAEF8B" w:rsidR="5CEAEF8B">
              <w:rPr>
                <w:rFonts w:ascii="Arial" w:hAnsi="Arial" w:eastAsia="Arial" w:cs="Arial"/>
                <w:sz w:val="20"/>
                <w:szCs w:val="20"/>
              </w:rPr>
              <w:t>Entrada: dados sensíveis. Processamento: criptografia e controle de acesso. Saída: dados protegidos e rastreamento.</w:t>
            </w:r>
          </w:p>
        </w:tc>
        <w:tc>
          <w:tcPr>
            <w:tcW w:w="1057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5CEAEF8B" w:rsidP="5CEAEF8B" w:rsidRDefault="5CEAEF8B" w14:paraId="3C86DAEA" w14:textId="690EEBED">
            <w:pPr>
              <w:spacing w:before="0" w:beforeAutospacing="off" w:after="0" w:afterAutospacing="off"/>
              <w:jc w:val="center"/>
            </w:pPr>
            <w:r w:rsidRPr="5CEAEF8B" w:rsidR="5CEAEF8B">
              <w:rPr>
                <w:rFonts w:ascii="Arial" w:hAnsi="Arial" w:eastAsia="Arial" w:cs="Arial"/>
                <w:sz w:val="20"/>
                <w:szCs w:val="20"/>
              </w:rPr>
              <w:t>Não funcional</w:t>
            </w:r>
          </w:p>
        </w:tc>
      </w:tr>
      <w:tr w:rsidR="5CEAEF8B" w:rsidTr="5CEAEF8B" w14:paraId="7EE7C67D">
        <w:trPr>
          <w:trHeight w:val="315"/>
        </w:trPr>
        <w:tc>
          <w:tcPr>
            <w:tcW w:w="1688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5CEAEF8B" w:rsidP="5CEAEF8B" w:rsidRDefault="5CEAEF8B" w14:paraId="1D272702" w14:textId="272A7EAF">
            <w:pPr>
              <w:spacing w:before="0" w:beforeAutospacing="off" w:after="0" w:afterAutospacing="off"/>
              <w:jc w:val="center"/>
            </w:pPr>
            <w:r w:rsidRPr="5CEAEF8B" w:rsidR="5CEAEF8B">
              <w:rPr>
                <w:rFonts w:ascii="Arial" w:hAnsi="Arial" w:eastAsia="Arial" w:cs="Arial"/>
                <w:sz w:val="20"/>
                <w:szCs w:val="20"/>
              </w:rPr>
              <w:t>Disponibilidade do Sistema</w:t>
            </w:r>
          </w:p>
        </w:tc>
        <w:tc>
          <w:tcPr>
            <w:tcW w:w="627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5CEAEF8B" w:rsidP="5CEAEF8B" w:rsidRDefault="5CEAEF8B" w14:paraId="6F9950B8" w14:textId="137C8275">
            <w:pPr>
              <w:spacing w:before="0" w:beforeAutospacing="off" w:after="0" w:afterAutospacing="off"/>
              <w:jc w:val="center"/>
            </w:pPr>
            <w:r w:rsidRPr="5CEAEF8B" w:rsidR="5CEAEF8B">
              <w:rPr>
                <w:rFonts w:ascii="Arial" w:hAnsi="Arial" w:eastAsia="Arial" w:cs="Arial"/>
                <w:sz w:val="20"/>
                <w:szCs w:val="20"/>
              </w:rPr>
              <w:t>O sistema deve funcionar 24/7, com tolerância a falhas e alta escalabilidade.</w:t>
            </w:r>
          </w:p>
        </w:tc>
        <w:tc>
          <w:tcPr>
            <w:tcW w:w="1057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5CEAEF8B" w:rsidP="5CEAEF8B" w:rsidRDefault="5CEAEF8B" w14:paraId="0D8176E7" w14:textId="2ECB09B3">
            <w:pPr>
              <w:spacing w:before="0" w:beforeAutospacing="off" w:after="0" w:afterAutospacing="off"/>
              <w:jc w:val="center"/>
            </w:pPr>
            <w:r w:rsidRPr="5CEAEF8B" w:rsidR="5CEAEF8B">
              <w:rPr>
                <w:rFonts w:ascii="Arial" w:hAnsi="Arial" w:eastAsia="Arial" w:cs="Arial"/>
                <w:sz w:val="20"/>
                <w:szCs w:val="20"/>
              </w:rPr>
              <w:t>Não funcional</w:t>
            </w:r>
          </w:p>
        </w:tc>
      </w:tr>
      <w:tr w:rsidR="5CEAEF8B" w:rsidTr="5CEAEF8B" w14:paraId="10344C7F">
        <w:trPr>
          <w:trHeight w:val="315"/>
        </w:trPr>
        <w:tc>
          <w:tcPr>
            <w:tcW w:w="1688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5CEAEF8B" w:rsidP="5CEAEF8B" w:rsidRDefault="5CEAEF8B" w14:paraId="6E4BFE98" w14:textId="5CD86118">
            <w:pPr>
              <w:spacing w:before="0" w:beforeAutospacing="off" w:after="0" w:afterAutospacing="off"/>
              <w:jc w:val="center"/>
            </w:pPr>
            <w:r w:rsidRPr="5CEAEF8B" w:rsidR="5CEAEF8B">
              <w:rPr>
                <w:rFonts w:ascii="Arial" w:hAnsi="Arial" w:eastAsia="Arial" w:cs="Arial"/>
                <w:sz w:val="20"/>
                <w:szCs w:val="20"/>
              </w:rPr>
              <w:t>Usabilidade</w:t>
            </w:r>
          </w:p>
        </w:tc>
        <w:tc>
          <w:tcPr>
            <w:tcW w:w="627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5CEAEF8B" w:rsidP="5CEAEF8B" w:rsidRDefault="5CEAEF8B" w14:paraId="5A87F36C" w14:textId="0FB5EE7A">
            <w:pPr>
              <w:spacing w:before="0" w:beforeAutospacing="off" w:after="0" w:afterAutospacing="off"/>
              <w:jc w:val="center"/>
            </w:pPr>
            <w:r w:rsidRPr="5CEAEF8B" w:rsidR="5CEAEF8B">
              <w:rPr>
                <w:rFonts w:ascii="Arial" w:hAnsi="Arial" w:eastAsia="Arial" w:cs="Arial"/>
                <w:sz w:val="20"/>
                <w:szCs w:val="20"/>
              </w:rPr>
              <w:t>Interface intuitiva, responsiva e acessível a qualquer dispositivo.</w:t>
            </w:r>
          </w:p>
        </w:tc>
        <w:tc>
          <w:tcPr>
            <w:tcW w:w="1057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5CEAEF8B" w:rsidP="5CEAEF8B" w:rsidRDefault="5CEAEF8B" w14:paraId="21B7A954" w14:textId="080D1632">
            <w:pPr>
              <w:spacing w:before="0" w:beforeAutospacing="off" w:after="0" w:afterAutospacing="off"/>
              <w:jc w:val="center"/>
            </w:pPr>
            <w:r w:rsidRPr="5CEAEF8B" w:rsidR="5CEAEF8B">
              <w:rPr>
                <w:rFonts w:ascii="Arial" w:hAnsi="Arial" w:eastAsia="Arial" w:cs="Arial"/>
                <w:sz w:val="20"/>
                <w:szCs w:val="20"/>
              </w:rPr>
              <w:t>Não funcional</w:t>
            </w:r>
          </w:p>
        </w:tc>
      </w:tr>
    </w:tbl>
    <w:p w:rsidR="5CEAEF8B" w:rsidP="5CEAEF8B" w:rsidRDefault="5CEAEF8B" w14:paraId="6C1B5216" w14:textId="74E5E181">
      <w:pPr>
        <w:pStyle w:val="Normal"/>
      </w:pPr>
    </w:p>
    <w:p w:rsidR="5CEAEF8B" w:rsidRDefault="5CEAEF8B" w14:paraId="0A6E12CC" w14:textId="677C4DC9"/>
    <w:p w:rsidR="5CEAEF8B" w:rsidRDefault="5CEAEF8B" w14:paraId="28AB4B44" w14:textId="79F6E687"/>
    <w:p w:rsidR="5CEAEF8B" w:rsidRDefault="5CEAEF8B" w14:paraId="1D2F64CC" w14:textId="206C5784"/>
    <w:p w:rsidR="5CEAEF8B" w:rsidRDefault="5CEAEF8B" w14:paraId="1733D8D0" w14:textId="0ADA4A71"/>
    <w:p w:rsidR="5CEAEF8B" w:rsidRDefault="5CEAEF8B" w14:paraId="7CA1C2F6" w14:textId="2C74D521"/>
    <w:p w:rsidR="5CEAEF8B" w:rsidRDefault="5CEAEF8B" w14:paraId="404B292C" w14:textId="1E997A87"/>
    <w:p w:rsidR="5CEAEF8B" w:rsidRDefault="5CEAEF8B" w14:paraId="43F35D80" w14:textId="48808130"/>
    <w:p w:rsidR="5CEAEF8B" w:rsidRDefault="5CEAEF8B" w14:paraId="6DED222C" w14:textId="39AA196E"/>
    <w:p w:rsidR="5CEAEF8B" w:rsidRDefault="5CEAEF8B" w14:paraId="49A4F503" w14:textId="1E6CC932"/>
    <w:p w:rsidR="5CEAEF8B" w:rsidRDefault="5CEAEF8B" w14:paraId="321F0ED3" w14:textId="60C10A53"/>
    <w:p w:rsidR="5CEAEF8B" w:rsidRDefault="5CEAEF8B" w14:paraId="18073472" w14:textId="529BA735"/>
    <w:p w:rsidR="5CEAEF8B" w:rsidRDefault="5CEAEF8B" w14:paraId="1F4487A6" w14:textId="75496568"/>
    <w:p w:rsidR="5CEAEF8B" w:rsidRDefault="5CEAEF8B" w14:paraId="51D0664E" w14:textId="7807B530"/>
    <w:p w:rsidR="5CEAEF8B" w:rsidRDefault="5CEAEF8B" w14:paraId="79E18C79" w14:textId="7DF961B0"/>
    <w:p w:rsidR="5CEAEF8B" w:rsidRDefault="5CEAEF8B" w14:paraId="1F985C29" w14:textId="4BF4CEFB"/>
    <w:p w:rsidR="5CEAEF8B" w:rsidRDefault="5CEAEF8B" w14:paraId="2BF501E9" w14:textId="5656C8BA"/>
    <w:p w:rsidR="5CEAEF8B" w:rsidRDefault="5CEAEF8B" w14:paraId="6295648C" w14:textId="76DF2BF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C6EEFA"/>
    <w:rsid w:val="1A61C170"/>
    <w:rsid w:val="21F678D6"/>
    <w:rsid w:val="2512BF0D"/>
    <w:rsid w:val="30C6EEFA"/>
    <w:rsid w:val="3227365D"/>
    <w:rsid w:val="33EE4FAF"/>
    <w:rsid w:val="436F4752"/>
    <w:rsid w:val="5CEAEF8B"/>
    <w:rsid w:val="61A6CC23"/>
    <w:rsid w:val="61A6CC23"/>
    <w:rsid w:val="6A5C12E6"/>
    <w:rsid w:val="7390E469"/>
    <w:rsid w:val="771E9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EEFA"/>
  <w15:chartTrackingRefBased/>
  <w15:docId w15:val="{B2AEE51D-8653-41EA-A964-0AEA6660D4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igura" w:customStyle="true">
    <w:uiPriority w:val="1"/>
    <w:name w:val="Figura"/>
    <w:basedOn w:val="Normal"/>
    <w:link w:val="FiguraChar"/>
    <w:qFormat/>
    <w:rsid w:val="5CEAEF8B"/>
    <w:rPr>
      <w:rFonts w:ascii="Arial" w:hAnsi="Arial" w:eastAsia="Calibri" w:cs="Times New Roman"/>
      <w:sz w:val="24"/>
      <w:szCs w:val="24"/>
    </w:rPr>
    <w:pPr>
      <w:spacing w:before="240"/>
      <w:jc w:val="center"/>
    </w:pPr>
  </w:style>
  <w:style w:type="character" w:styleId="FiguraChar" w:customStyle="true">
    <w:uiPriority w:val="1"/>
    <w:name w:val="Figura Char"/>
    <w:basedOn w:val="DefaultParagraphFont"/>
    <w:link w:val="Figura"/>
    <w:rsid w:val="5CEAEF8B"/>
    <w:rPr>
      <w:rFonts w:ascii="Arial" w:hAnsi="Arial" w:eastAsia="Calibri" w:cs="Times New Roman"/>
      <w:sz w:val="24"/>
      <w:szCs w:val="24"/>
    </w:rPr>
  </w:style>
  <w:style w:type="character" w:styleId="SubTtulo-AutoreVersoChar" w:customStyle="true">
    <w:uiPriority w:val="1"/>
    <w:name w:val="SubTítulo - Autor e Versão Char"/>
    <w:basedOn w:val="DefaultParagraphFont"/>
    <w:link w:val="SubTtulo-AutoreVerso"/>
    <w:rsid w:val="5CEAEF8B"/>
    <w:rPr>
      <w:rFonts w:ascii="Arial" w:hAnsi="Arial" w:eastAsia="Calibri" w:cs="Times New Roman"/>
      <w:b w:val="1"/>
      <w:bCs w:val="1"/>
      <w:color w:val="000000" w:themeColor="text1" w:themeTint="FF" w:themeShade="FF"/>
      <w:sz w:val="44"/>
      <w:szCs w:val="44"/>
    </w:rPr>
  </w:style>
  <w:style w:type="paragraph" w:styleId="SubTtulo-AutoreVerso" w:customStyle="true">
    <w:uiPriority w:val="1"/>
    <w:name w:val="SubTítulo - Autor e Versão"/>
    <w:basedOn w:val="Normal"/>
    <w:link w:val="SubTtulo-AutoreVersoChar"/>
    <w:qFormat/>
    <w:rsid w:val="5CEAEF8B"/>
    <w:rPr>
      <w:rFonts w:ascii="Arial" w:hAnsi="Arial" w:eastAsia="Calibri" w:cs="Times New Roman"/>
      <w:b w:val="1"/>
      <w:bCs w:val="1"/>
      <w:color w:val="000000" w:themeColor="text1" w:themeTint="FF" w:themeShade="FF"/>
      <w:sz w:val="44"/>
      <w:szCs w:val="44"/>
    </w:rPr>
    <w:pPr>
      <w:spacing w:after="480" w:line="360" w:lineRule="auto"/>
      <w:jc w:val="center"/>
    </w:pPr>
  </w:style>
  <w:style w:type="paragraph" w:styleId="Heading1">
    <w:uiPriority w:val="9"/>
    <w:name w:val="heading 1"/>
    <w:basedOn w:val="Normal"/>
    <w:next w:val="Normal"/>
    <w:qFormat/>
    <w:rsid w:val="5CEAEF8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120423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2025-11-01T14:18:17.4565407Z</dcterms:created>
  <dcterms:modified xsi:type="dcterms:W3CDTF">2025-11-01T14:45:54.2799170Z</dcterms:modified>
  <dc:creator>Davi Brum de Andrade</dc:creator>
  <lastModifiedBy>Davi Brum de Andrade</lastModifiedBy>
</coreProperties>
</file>