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line="360" w:lineRule="auto"/>
        <w:jc w:val="center"/>
      </w:pPr>
      <w:r>
        <w:rPr>
          <w:rFonts w:ascii="Times New Roman" w:cs="Times New Roman" w:eastAsia="Times New Roman" w:hAnsi="Times New Roman"/>
          <w:b/>
          <w:bCs/>
          <w:sz w:val="28"/>
          <w:szCs w:val="28"/>
        </w:rPr>
        <w:t xml:space="preserve">ABSTRACT</w:t>
      </w:r>
    </w:p>
    <w:p>
      <w:pPr>
        <w:spacing w:after="200" w:line="360" w:lineRule="auto"/>
        <w:jc w:val="both"/>
      </w:pPr>
      <w:r>
        <w:rPr>
          <w:rFonts w:ascii="Times New Roman" w:cs="Times New Roman" w:eastAsia="Times New Roman" w:hAnsi="Times New Roman"/>
          <w:sz w:val="24"/>
          <w:szCs w:val="24"/>
        </w:rPr>
        <w:t xml:space="preserve">Customs administration in Cameroon relies on multiple, independently generated documents — customs declarations, transport documents (waybills), commercial invoices, and port authority records — to establish the destination of goods entering or transiting the national territory. Because these documents are frequently produced by different actors and systems, customs officers and mobile brigades must manually cross-check them to confirm that a consistent, verifiable destination has been declared. This manual process is slow, error-prone, and provides mobile brigades with limited advance visibility of where inspection effort should be concentrated.</w:t>
      </w:r>
    </w:p>
    <w:p>
      <w:pPr>
        <w:spacing w:after="200" w:line="360" w:lineRule="auto"/>
        <w:jc w:val="both"/>
      </w:pPr>
      <w:r>
        <w:rPr>
          <w:rFonts w:ascii="Times New Roman" w:cs="Times New Roman" w:eastAsia="Times New Roman" w:hAnsi="Times New Roman"/>
          <w:sz w:val="24"/>
          <w:szCs w:val="24"/>
        </w:rPr>
        <w:t xml:space="preserve">This study proposes the design and development of CustomsTrack AI, an AI-powered web-based customs decision support system that centralises customs documentation, extracts declared destination information using Optical Character Recognition (OCR) and the OpenAI GPT Application Programming Interface (API), and automatically verifies the consistency of that information across documents. Extracted destinations are rendered on an interactive map built on the Google Maps Platform, allowing officers to see, rather than merely read, where goods are declared to be going, and to visually compare declared itineraries where such information is available.</w:t>
      </w:r>
    </w:p>
    <w:p>
      <w:pPr>
        <w:spacing w:after="200" w:line="360" w:lineRule="auto"/>
        <w:jc w:val="both"/>
      </w:pPr>
      <w:r>
        <w:rPr>
          <w:rFonts w:ascii="Times New Roman" w:cs="Times New Roman" w:eastAsia="Times New Roman" w:hAnsi="Times New Roman"/>
          <w:sz w:val="24"/>
          <w:szCs w:val="24"/>
        </w:rPr>
        <w:t xml:space="preserve">Unlike vehicle-tracking or fleet-monitoring systems, CustomsTrack AI does not continuously monitor the physical position of trucks. Its focus is destination intelligence: confirming what the paperwork says, whether the paperwork agrees with itself, and which declarations warrant closer inspection. Rather than building custom OCR or language-processing models, the system integrates existing, hosted AI services: the Google Cloud Vision API for document text extraction and the OpenAI GPT API for structuring and comparing that text. The system was designed using React.js for the frontend, Node.js with Express for backend services, MongoDB as the document-oriented database, and JWT-based authentication with role-based access control (RBAC) to restrict access according to officer role.</w:t>
      </w:r>
    </w:p>
    <w:p>
      <w:pPr>
        <w:spacing w:after="200" w:line="360" w:lineRule="auto"/>
        <w:jc w:val="both"/>
      </w:pPr>
      <w:r>
        <w:rPr>
          <w:rFonts w:ascii="Times New Roman" w:cs="Times New Roman" w:eastAsia="Times New Roman" w:hAnsi="Times New Roman"/>
          <w:sz w:val="24"/>
          <w:szCs w:val="24"/>
        </w:rPr>
        <w:t xml:space="preserve">The study evaluates the feasibility of this approach, the accuracy of AI-assisted document extraction, and the extent to which automated verification and map-based visualisation can reduce the time customs officers spend reconciling documents manually. The findings are expected to contribute to the wider effort to digitise customs operations in Cameroon and to demonstrate a practical, locally relevant application of artificial intelligence and geographic information visualisation to trade-facilitation and border-control challenges.</w:t>
      </w:r>
    </w:p>
    <w:p>
      <w:pPr>
        <w:spacing w:after="200" w:line="360" w:lineRule="auto"/>
        <w:jc w:val="both"/>
      </w:pPr>
      <w:r>
        <w:rPr>
          <w:rFonts w:ascii="Times New Roman" w:cs="Times New Roman" w:eastAsia="Times New Roman" w:hAnsi="Times New Roman"/>
          <w:sz w:val="24"/>
          <w:szCs w:val="24"/>
        </w:rPr>
        <w:t xml:space="preserve">Keywords: Customs Digitisation, Destination Verification, Document Consistency, Optical Character Recognition, Natural Language Processing, OpenAI GPT API, Google Maps Platform, Decision Support System, Cameroon.</w:t>
      </w:r>
    </w:p>
    <w:p>
      <w:pPr>
        <w:pageBreakBefore/>
        <w:spacing w:after="400" w:before="200" w:line="360" w:lineRule="auto"/>
        <w:jc w:val="center"/>
      </w:pPr>
      <w:r>
        <w:rPr>
          <w:rFonts w:ascii="Times New Roman" w:cs="Times New Roman" w:eastAsia="Times New Roman" w:hAnsi="Times New Roman"/>
          <w:b/>
          <w:bCs/>
          <w:sz w:val="28"/>
          <w:szCs w:val="28"/>
        </w:rPr>
        <w:t xml:space="preserve">CHAPTER ONE: INTRODUCTION</w:t>
      </w:r>
    </w:p>
    <w:p>
      <w:pPr>
        <w:spacing w:after="200" w:line="360" w:lineRule="auto"/>
        <w:jc w:val="both"/>
      </w:pPr>
      <w:r>
        <w:rPr>
          <w:rFonts w:ascii="Times New Roman" w:cs="Times New Roman" w:eastAsia="Times New Roman" w:hAnsi="Times New Roman"/>
          <w:sz w:val="24"/>
          <w:szCs w:val="24"/>
        </w:rPr>
        <w:t xml:space="preserve">This chapter introduces the study of CustomsTrack AI, an artificial-intelligence-based system for verifying and visualising the declared destination of goods within the Cameroonian customs environment. It presents the historical, conceptual, theoretical, and contextual background of the study, followed by the problem statement, objectives, research questions, hypotheses, significance, justification, delimitation, and organisation of the study.</w:t>
      </w:r>
    </w:p>
    <w:p>
      <w:pPr>
        <w:spacing w:after="200" w:before="400" w:line="360" w:lineRule="auto"/>
      </w:pPr>
      <w:r>
        <w:rPr>
          <w:rFonts w:ascii="Times New Roman" w:cs="Times New Roman" w:eastAsia="Times New Roman" w:hAnsi="Times New Roman"/>
          <w:b/>
          <w:bCs/>
          <w:sz w:val="28"/>
          <w:szCs w:val="28"/>
        </w:rPr>
        <w:t xml:space="preserve">1.1 Background of the Study</w:t>
      </w:r>
    </w:p>
    <w:p>
      <w:pPr>
        <w:spacing w:after="120" w:before="200" w:line="360" w:lineRule="auto"/>
      </w:pPr>
      <w:r>
        <w:rPr>
          <w:rFonts w:ascii="Times New Roman" w:cs="Times New Roman" w:eastAsia="Times New Roman" w:hAnsi="Times New Roman"/>
          <w:b/>
          <w:bCs/>
          <w:i/>
          <w:iCs/>
          <w:sz w:val="24"/>
          <w:szCs w:val="24"/>
        </w:rPr>
        <w:t xml:space="preserve">1.1.1 Historical Background</w:t>
      </w:r>
    </w:p>
    <w:p>
      <w:pPr>
        <w:spacing w:after="200" w:line="360" w:lineRule="auto"/>
        <w:jc w:val="both"/>
      </w:pPr>
      <w:r>
        <w:rPr>
          <w:rFonts w:ascii="Times New Roman" w:cs="Times New Roman" w:eastAsia="Times New Roman" w:hAnsi="Times New Roman"/>
          <w:sz w:val="24"/>
          <w:szCs w:val="24"/>
        </w:rPr>
        <w:t xml:space="preserve">Customs control has, for centuries, depended on paper documentation as proof of the origin, nature, and destination of traded goods. Cameroon Customs first computerised its declaration process in 1984 with PAGODE (Procédures Automatisées de Gestion des Opérations de la Douane et du commerce Extérieur), a system that operated principally in the Littoral customs sector around the port of Douala and, at its peak, processed the large majority of the country's customs revenue. Over roughly two decades of use, PAGODE became increasingly difficult to maintain and update, and by the early 2000s it no longer met the technical requirements of a modernising customs administration.</w:t>
      </w:r>
    </w:p>
    <w:p>
      <w:pPr>
        <w:spacing w:after="200" w:line="360" w:lineRule="auto"/>
        <w:jc w:val="both"/>
      </w:pPr>
      <w:r>
        <w:rPr>
          <w:rFonts w:ascii="Times New Roman" w:cs="Times New Roman" w:eastAsia="Times New Roman" w:hAnsi="Times New Roman"/>
          <w:sz w:val="24"/>
          <w:szCs w:val="24"/>
        </w:rPr>
        <w:t xml:space="preserve">Following pilot deployments between 2004 and 2006, Cameroon Customs officially replaced PAGODE with SYDONIA, the French designation for the Automated System for Customs Data (ASYCUDA, or Système Douanier Automatisé), a customs declaration-processing system owned and maintained by the United Nations Conference on Trade and Development (UNCTAD), the United Nations body responsible for trade and development policy. SYDONIA (specifically its SYDONIA++/ASYCUDA++ version) became Cameroon's core declaration-processing platform from 1 January 2007. While SYDONIA represented a substantial improvement over PAGODE, automating the full declaration lifecycle for the first time, it was not a web-based application, which over time made it increasingly difficult to modernise, extend, and access remotely.</w:t>
      </w:r>
    </w:p>
    <w:p>
      <w:pPr>
        <w:spacing w:after="200" w:line="360" w:lineRule="auto"/>
        <w:jc w:val="both"/>
      </w:pPr>
      <w:r>
        <w:rPr>
          <w:rFonts w:ascii="Times New Roman" w:cs="Times New Roman" w:eastAsia="Times New Roman" w:hAnsi="Times New Roman"/>
          <w:sz w:val="24"/>
          <w:szCs w:val="24"/>
        </w:rPr>
        <w:t xml:space="preserve">On 5 June 2020, Cameroon's Minister of Finance officially launched the Cameroon Customs Information System (CAMCIS) as the successor to SYDONIA++. CAMCIS is a modern, web-based, client-server platform developed under a public-private partnership signed in September 2015 between the Government of Cameroon and CAMPASS, a company backed by Korean capital and technical expertise, with the system modelled on the UNI-PASS platform used by the Korea Customs Service. CAMCIS was introduced to accelerate clearance, reduce face-to-face engagement and associated opportunities for fraud, and allow remote, browser-based access to customs procedures.</w:t>
      </w:r>
    </w:p>
    <w:p>
      <w:pPr>
        <w:spacing w:after="200" w:line="360" w:lineRule="auto"/>
        <w:jc w:val="both"/>
      </w:pPr>
      <w:r>
        <w:rPr>
          <w:rFonts w:ascii="Times New Roman" w:cs="Times New Roman" w:eastAsia="Times New Roman" w:hAnsi="Times New Roman"/>
          <w:sz w:val="24"/>
          <w:szCs w:val="24"/>
        </w:rPr>
        <w:t xml:space="preserve">While CAMCIS represents a substantial advance in the automation of the declaration lifecycle itself, publicly available information does not indicate that the platform automatically cross-references a declaration against independently produced transport documents, commercial invoices, and port records to verify that the same destination is stated consistently across all of them. It is this specific reconciliation step, rather than declaration processing in general, that CustomsTrack AI is intended to support. The more recent emergence of accessible Optical Character Recognition (OCR) services and large language model APIs, such as the OpenAI GPT API, has for the first time made it practical to automate the reading, structuring, and cross-document comparison of this kind of heterogeneous documentation at reasonable cost.</w:t>
      </w:r>
    </w:p>
    <w:p>
      <w:pPr>
        <w:spacing w:after="120" w:before="200" w:line="360" w:lineRule="auto"/>
      </w:pPr>
      <w:r>
        <w:rPr>
          <w:rFonts w:ascii="Times New Roman" w:cs="Times New Roman" w:eastAsia="Times New Roman" w:hAnsi="Times New Roman"/>
          <w:b/>
          <w:bCs/>
          <w:i/>
          <w:iCs/>
          <w:sz w:val="24"/>
          <w:szCs w:val="24"/>
        </w:rPr>
        <w:t xml:space="preserve">1.1.2 Conceptual Background</w:t>
      </w:r>
    </w:p>
    <w:p>
      <w:pPr>
        <w:spacing w:after="200" w:line="360" w:lineRule="auto"/>
        <w:jc w:val="both"/>
      </w:pPr>
      <w:r>
        <w:rPr>
          <w:rFonts w:ascii="Times New Roman" w:cs="Times New Roman" w:eastAsia="Times New Roman" w:hAnsi="Times New Roman"/>
          <w:sz w:val="24"/>
          <w:szCs w:val="24"/>
        </w:rPr>
        <w:t xml:space="preserve">A customs declaration is a formal statement made to a customs authority describing goods being imported, exported, or moved in transit. A transport document, or waybill, is issued by a carrier and records the consignor, consignee, and destination of a shipment. Destination verification, as used in this study, refers to the process of confirming that the destination stated on a customs declaration is consistent with the destination recorded on the corresponding transport document, invoice, and any available port record.</w:t>
      </w:r>
    </w:p>
    <w:p>
      <w:pPr>
        <w:spacing w:after="200" w:line="360" w:lineRule="auto"/>
        <w:jc w:val="both"/>
      </w:pPr>
      <w:r>
        <w:rPr>
          <w:rFonts w:ascii="Times New Roman" w:cs="Times New Roman" w:eastAsia="Times New Roman" w:hAnsi="Times New Roman"/>
          <w:sz w:val="24"/>
          <w:szCs w:val="24"/>
        </w:rPr>
        <w:t xml:space="preserve">Centralisation, in this study, does not imply that documents are merged into a single physical file. Instead, each document belonging to a given shipment, whether a declaration, waybill, invoice, or port record, is uploaded separately, tagged with a shared consignment reference number, processed through the AI extraction pipeline, and stored as a structured record linked to that reference number. Officers can then retrieve every document and every extracted field associated with a single consignment from one place, even where the documents themselves were produced and submitted independently by different parties at different times.</w:t>
      </w:r>
    </w:p>
    <w:p>
      <w:pPr>
        <w:spacing w:after="200" w:line="360" w:lineRule="auto"/>
        <w:jc w:val="both"/>
      </w:pPr>
      <w:r>
        <w:rPr>
          <w:rFonts w:ascii="Times New Roman" w:cs="Times New Roman" w:eastAsia="Times New Roman" w:hAnsi="Times New Roman"/>
          <w:sz w:val="24"/>
          <w:szCs w:val="24"/>
        </w:rPr>
        <w:t xml:space="preserve">AI-based document analysis, in this context, combines OCR, which converts scanned or photographed documents into machine-readable text, with Natural Language Processing (NLP), which interprets that text to extract structured fields such as destination, transporter, goods description, weight, and reference numbers. Geographic visualisation refers to the representation of this extracted information on an interactive digital map rather than as plain text, drawing on the map-first, route-oriented presentation style popularised by consumer navigation applications such as Citymapper, adapted here to a customs verification rather than a personal-navigation purpose.</w:t>
      </w:r>
    </w:p>
    <w:p>
      <w:pPr>
        <w:spacing w:after="120" w:before="200" w:line="360" w:lineRule="auto"/>
      </w:pPr>
      <w:r>
        <w:rPr>
          <w:rFonts w:ascii="Times New Roman" w:cs="Times New Roman" w:eastAsia="Times New Roman" w:hAnsi="Times New Roman"/>
          <w:b/>
          <w:bCs/>
          <w:i/>
          <w:iCs/>
          <w:sz w:val="24"/>
          <w:szCs w:val="24"/>
        </w:rPr>
        <w:t xml:space="preserve">1.1.3 Theoretical Background</w:t>
      </w:r>
    </w:p>
    <w:p>
      <w:pPr>
        <w:spacing w:after="200" w:line="360" w:lineRule="auto"/>
        <w:jc w:val="both"/>
      </w:pPr>
      <w:r>
        <w:rPr>
          <w:rFonts w:ascii="Times New Roman" w:cs="Times New Roman" w:eastAsia="Times New Roman" w:hAnsi="Times New Roman"/>
          <w:sz w:val="24"/>
          <w:szCs w:val="24"/>
        </w:rPr>
        <w:t xml:space="preserve">This study is grounded in Decision Support System (DSS) theory, first articulated in 1971 by Anthony Gorry and Michael Scott Morton of the MIT Sloan School of Management, who classified organisational decisions as structured, semi-structured, or unstructured, and argued that computer-based systems provide the greatest value when applied to semi-structured problems where routine elements can be automated while final judgement remains with the human decision-maker. Customs destination verification is precisely such a task: it involves rule-based checks that can be automated, alongside judgement calls, such as deciding whether an inconsistency warrants physical inspection, that remain the responsibility of the officer.</w:t>
      </w:r>
    </w:p>
    <w:p>
      <w:pPr>
        <w:spacing w:after="200" w:line="360" w:lineRule="auto"/>
        <w:jc w:val="both"/>
      </w:pPr>
      <w:r>
        <w:rPr>
          <w:rFonts w:ascii="Times New Roman" w:cs="Times New Roman" w:eastAsia="Times New Roman" w:hAnsi="Times New Roman"/>
          <w:sz w:val="24"/>
          <w:szCs w:val="24"/>
        </w:rPr>
        <w:t xml:space="preserve">The study also draws on the theory of bounded rationality, developed by Herbert Simon (1916 to 2001), a Nobel Laureate in Economic Sciences whose work spans economics, cognitive science, and administrative decision-making. Bounded rationality recognises that human decision-makers operate under real limits of time, information, and cognitive capacity, and therefore tend to satisfice rather than exhaustively optimise. Manually cross-referencing several documents per consignment, across a high volume of daily declarations, exceeds what officers can reliably do without support. CustomsTrack AI is designed to offload the mechanical aspects of comparison to the system, so that officers can direct their limited attention toward genuinely ambiguous or high-risk cases. Finally, the design of the AI extraction pipeline is informed by Natural Language Processing theory, which concerns the computational interpretation and structuring of human-authored text, applied here to the semi-structured language typical of customs and shipping documents.</w:t>
      </w:r>
    </w:p>
    <w:p>
      <w:pPr>
        <w:spacing w:after="120" w:before="200" w:line="360" w:lineRule="auto"/>
      </w:pPr>
      <w:r>
        <w:rPr>
          <w:rFonts w:ascii="Times New Roman" w:cs="Times New Roman" w:eastAsia="Times New Roman" w:hAnsi="Times New Roman"/>
          <w:b/>
          <w:bCs/>
          <w:i/>
          <w:iCs/>
          <w:sz w:val="24"/>
          <w:szCs w:val="24"/>
        </w:rPr>
        <w:t xml:space="preserve">1.1.4 Contextual Background</w:t>
      </w:r>
    </w:p>
    <w:p>
      <w:pPr>
        <w:spacing w:after="200" w:line="360" w:lineRule="auto"/>
        <w:jc w:val="both"/>
      </w:pPr>
      <w:r>
        <w:rPr>
          <w:rFonts w:ascii="Times New Roman" w:cs="Times New Roman" w:eastAsia="Times New Roman" w:hAnsi="Times New Roman"/>
          <w:sz w:val="24"/>
          <w:szCs w:val="24"/>
        </w:rPr>
        <w:t xml:space="preserve">Cameroon is served principally by the seaport of Douala, the country's main commercial gateway, and the deep-water port of Kribi, alongside land border posts and inland customs offices. The Direction Générale des Douanes (Cameroon Customs) processes a substantial volume of import, export, and transit declarations daily, many of which relate to onward transit toward neighbouring landlocked countries such as Chad and the Central African Republic, using CAMCIS as its core declaration-processing platform. In this environment, mobile customs brigades are frequently deployed away from the point of declaration and rely on secondary information to decide where and when to inspect goods in transit.</w:t>
      </w:r>
    </w:p>
    <w:p>
      <w:pPr>
        <w:spacing w:after="200" w:line="360" w:lineRule="auto"/>
        <w:jc w:val="both"/>
      </w:pPr>
      <w:r>
        <w:rPr>
          <w:rFonts w:ascii="Times New Roman" w:cs="Times New Roman" w:eastAsia="Times New Roman" w:hAnsi="Times New Roman"/>
          <w:sz w:val="24"/>
          <w:szCs w:val="24"/>
        </w:rPr>
        <w:t xml:space="preserve">Cameroon's growing smartphone and internet penetration, together with the increasing digitisation of trade documentation under CAMCIS, creates a practical opportunity to deploy a complementary, web-based decision-support tool of this kind. A system that ingests documents already being produced electronically or as scans, extracts the relevant fields automatically, and presents the result as an interactive map is both technically feasible within the current infrastructure and directly relevant to the operational needs of customs officers and mobile brigades.</w:t>
      </w:r>
    </w:p>
    <w:p>
      <w:pPr>
        <w:spacing w:after="200" w:before="400" w:line="360" w:lineRule="auto"/>
      </w:pPr>
      <w:r>
        <w:rPr>
          <w:rFonts w:ascii="Times New Roman" w:cs="Times New Roman" w:eastAsia="Times New Roman" w:hAnsi="Times New Roman"/>
          <w:b/>
          <w:bCs/>
          <w:sz w:val="28"/>
          <w:szCs w:val="28"/>
        </w:rPr>
        <w:t xml:space="preserve">1.2 Statement of the Problem</w:t>
      </w:r>
    </w:p>
    <w:p>
      <w:pPr>
        <w:spacing w:after="200" w:line="360" w:lineRule="auto"/>
        <w:jc w:val="both"/>
      </w:pPr>
      <w:r>
        <w:rPr>
          <w:rFonts w:ascii="Times New Roman" w:cs="Times New Roman" w:eastAsia="Times New Roman" w:hAnsi="Times New Roman"/>
          <w:sz w:val="24"/>
          <w:szCs w:val="24"/>
        </w:rPr>
        <w:t xml:space="preserve">Customs officers in Cameroon currently receive consignment information from several independently produced documents, including customs declarations, transport documents, invoices, and port records. Because these documents originate from different actors and are not always structured in a comparable format, officers must manually read and cross-check them to confirm that a consistent destination has been declared. This manual verification is time-consuming, inconsistent between officers, and prone to human error, particularly under the high volume of daily declarations processed at major entry points.</w:t>
      </w:r>
    </w:p>
    <w:p>
      <w:pPr>
        <w:spacing w:after="200" w:line="360" w:lineRule="auto"/>
        <w:jc w:val="both"/>
      </w:pPr>
      <w:r>
        <w:rPr>
          <w:rFonts w:ascii="Times New Roman" w:cs="Times New Roman" w:eastAsia="Times New Roman" w:hAnsi="Times New Roman"/>
          <w:sz w:val="24"/>
          <w:szCs w:val="24"/>
        </w:rPr>
        <w:t xml:space="preserve">A further consequence is that mobile customs brigades, who conduct inspections away from the point of declaration, often have limited advance visibility of the destination that goods are officially supposed to reach, which reduces the efficiency of inspection planning. While the CAMCIS platform automates the processing of the declaration itself, publicly available information does not indicate that it automatically extracts and cross-references destination information from the transport documents, invoices, and port records that accompany a declaration, nor does it visualise that information geographically for desk officers and field brigades. This gap forms the central problem addressed by this study.</w:t>
      </w:r>
    </w:p>
    <w:p>
      <w:pPr>
        <w:spacing w:after="200" w:before="400" w:line="360" w:lineRule="auto"/>
      </w:pPr>
      <w:r>
        <w:rPr>
          <w:rFonts w:ascii="Times New Roman" w:cs="Times New Roman" w:eastAsia="Times New Roman" w:hAnsi="Times New Roman"/>
          <w:b/>
          <w:bCs/>
          <w:sz w:val="28"/>
          <w:szCs w:val="28"/>
        </w:rPr>
        <w:t xml:space="preserve">1.3 Objectives of the Study</w:t>
      </w:r>
    </w:p>
    <w:p>
      <w:pPr>
        <w:spacing w:after="120" w:before="200" w:line="360" w:lineRule="auto"/>
      </w:pPr>
      <w:r>
        <w:rPr>
          <w:rFonts w:ascii="Times New Roman" w:cs="Times New Roman" w:eastAsia="Times New Roman" w:hAnsi="Times New Roman"/>
          <w:b/>
          <w:bCs/>
          <w:i/>
          <w:iCs/>
          <w:sz w:val="24"/>
          <w:szCs w:val="24"/>
        </w:rPr>
        <w:t xml:space="preserve">1.3.1 Main Objective</w:t>
      </w:r>
    </w:p>
    <w:p>
      <w:pPr>
        <w:spacing w:after="200" w:line="360" w:lineRule="auto"/>
        <w:jc w:val="both"/>
      </w:pPr>
      <w:r>
        <w:rPr>
          <w:rFonts w:ascii="Times New Roman" w:cs="Times New Roman" w:eastAsia="Times New Roman" w:hAnsi="Times New Roman"/>
          <w:sz w:val="24"/>
          <w:szCs w:val="24"/>
        </w:rPr>
        <w:t xml:space="preserve">The main objective of this study is to design and develop an AI-powered customs decision support system, CustomsTrack AI, that centralises customs documentation, extracts and verifies the declared destination of goods, and visualises that destination on an interactive map to support customs decision-making in Cameroon.</w:t>
      </w:r>
    </w:p>
    <w:p>
      <w:pPr>
        <w:spacing w:after="120" w:before="200" w:line="360" w:lineRule="auto"/>
      </w:pPr>
      <w:r>
        <w:rPr>
          <w:rFonts w:ascii="Times New Roman" w:cs="Times New Roman" w:eastAsia="Times New Roman" w:hAnsi="Times New Roman"/>
          <w:b/>
          <w:bCs/>
          <w:i/>
          <w:iCs/>
          <w:sz w:val="24"/>
          <w:szCs w:val="24"/>
        </w:rPr>
        <w:t xml:space="preserve">1.3.2 Specific Objectives</w:t>
      </w:r>
    </w:p>
    <w:p>
      <w:pPr>
        <w:pStyle w:val="ListParagraph"/>
        <w:numPr>
          <w:ilvl w:val="0"/>
          <w:numId w:val="2"/>
        </w:numPr>
        <w:spacing w:after="150" w:line="360" w:lineRule="auto"/>
      </w:pPr>
      <w:r>
        <w:rPr>
          <w:rFonts w:ascii="Times New Roman" w:cs="Times New Roman" w:eastAsia="Times New Roman" w:hAnsi="Times New Roman"/>
          <w:sz w:val="24"/>
          <w:szCs w:val="24"/>
        </w:rPr>
        <w:t xml:space="preserve">To design and develop a web-based application, using React.js, that allows customs officers to register and manage information relating to imported or transported goods.</w:t>
      </w:r>
    </w:p>
    <w:p>
      <w:pPr>
        <w:pStyle w:val="ListParagraph"/>
        <w:numPr>
          <w:ilvl w:val="0"/>
          <w:numId w:val="2"/>
        </w:numPr>
        <w:spacing w:after="150" w:line="360" w:lineRule="auto"/>
      </w:pPr>
      <w:r>
        <w:rPr>
          <w:rFonts w:ascii="Times New Roman" w:cs="Times New Roman" w:eastAsia="Times New Roman" w:hAnsi="Times New Roman"/>
          <w:sz w:val="24"/>
          <w:szCs w:val="24"/>
        </w:rPr>
        <w:t xml:space="preserve">To implement a document management module capable of storing customs declarations, transport documents, invoices, port information, and other supporting records.</w:t>
      </w:r>
    </w:p>
    <w:p>
      <w:pPr>
        <w:pStyle w:val="ListParagraph"/>
        <w:numPr>
          <w:ilvl w:val="0"/>
          <w:numId w:val="2"/>
        </w:numPr>
        <w:spacing w:after="150" w:line="360" w:lineRule="auto"/>
      </w:pPr>
      <w:r>
        <w:rPr>
          <w:rFonts w:ascii="Times New Roman" w:cs="Times New Roman" w:eastAsia="Times New Roman" w:hAnsi="Times New Roman"/>
          <w:sz w:val="24"/>
          <w:szCs w:val="24"/>
        </w:rPr>
        <w:t xml:space="preserve">To integrate an AI-powered document analysis pipeline, combining the Google Cloud Vision API for OCR with the OpenAI GPT API for information structuring, that automatically extracts destination, transporter, goods description, weight, and reference-number information from uploaded documents.</w:t>
      </w:r>
    </w:p>
    <w:p>
      <w:pPr>
        <w:pStyle w:val="ListParagraph"/>
        <w:numPr>
          <w:ilvl w:val="0"/>
          <w:numId w:val="2"/>
        </w:numPr>
        <w:spacing w:after="150" w:line="360" w:lineRule="auto"/>
      </w:pPr>
      <w:r>
        <w:rPr>
          <w:rFonts w:ascii="Times New Roman" w:cs="Times New Roman" w:eastAsia="Times New Roman" w:hAnsi="Times New Roman"/>
          <w:sz w:val="24"/>
          <w:szCs w:val="24"/>
        </w:rPr>
        <w:t xml:space="preserve">To implement an automated data verification module that compares extracted information across documents and flags inconsistencies for officer review.</w:t>
      </w:r>
    </w:p>
    <w:p>
      <w:pPr>
        <w:pStyle w:val="ListParagraph"/>
        <w:numPr>
          <w:ilvl w:val="0"/>
          <w:numId w:val="2"/>
        </w:numPr>
        <w:spacing w:after="150" w:line="360" w:lineRule="auto"/>
      </w:pPr>
      <w:r>
        <w:rPr>
          <w:rFonts w:ascii="Times New Roman" w:cs="Times New Roman" w:eastAsia="Times New Roman" w:hAnsi="Times New Roman"/>
          <w:sz w:val="24"/>
          <w:szCs w:val="24"/>
        </w:rPr>
        <w:t xml:space="preserve">To integrate the Google Maps Platform to visualise the extracted destination, and the declared itinerary where available, on an interactive map.</w:t>
      </w:r>
    </w:p>
    <w:p>
      <w:pPr>
        <w:pStyle w:val="ListParagraph"/>
        <w:numPr>
          <w:ilvl w:val="0"/>
          <w:numId w:val="2"/>
        </w:numPr>
        <w:spacing w:after="150" w:line="360" w:lineRule="auto"/>
      </w:pPr>
      <w:r>
        <w:rPr>
          <w:rFonts w:ascii="Times New Roman" w:cs="Times New Roman" w:eastAsia="Times New Roman" w:hAnsi="Times New Roman"/>
          <w:sz w:val="24"/>
          <w:szCs w:val="24"/>
        </w:rPr>
        <w:t xml:space="preserve">To design an officer-facing dashboard presenting registered goods, verification status, AI-generated alerts, and summary statistics.</w:t>
      </w:r>
    </w:p>
    <w:p>
      <w:pPr>
        <w:pStyle w:val="ListParagraph"/>
        <w:numPr>
          <w:ilvl w:val="0"/>
          <w:numId w:val="2"/>
        </w:numPr>
        <w:spacing w:after="150" w:line="360" w:lineRule="auto"/>
      </w:pPr>
      <w:r>
        <w:rPr>
          <w:rFonts w:ascii="Times New Roman" w:cs="Times New Roman" w:eastAsia="Times New Roman" w:hAnsi="Times New Roman"/>
          <w:sz w:val="24"/>
          <w:szCs w:val="24"/>
        </w:rPr>
        <w:t xml:space="preserve">To implement authentication and role-based access control (RBAC) distinguishing customs officers, mobile brigades, and administrators, and to test and evaluate the accuracy and performance of the resulting system.</w:t>
      </w:r>
    </w:p>
    <w:p>
      <w:pPr>
        <w:spacing w:after="200" w:before="400" w:line="360" w:lineRule="auto"/>
      </w:pPr>
      <w:r>
        <w:rPr>
          <w:rFonts w:ascii="Times New Roman" w:cs="Times New Roman" w:eastAsia="Times New Roman" w:hAnsi="Times New Roman"/>
          <w:b/>
          <w:bCs/>
          <w:sz w:val="28"/>
          <w:szCs w:val="28"/>
        </w:rPr>
        <w:t xml:space="preserve">1.4 Research Questions</w:t>
      </w:r>
    </w:p>
    <w:p>
      <w:pPr>
        <w:spacing w:after="120" w:before="200" w:line="360" w:lineRule="auto"/>
      </w:pPr>
      <w:r>
        <w:rPr>
          <w:rFonts w:ascii="Times New Roman" w:cs="Times New Roman" w:eastAsia="Times New Roman" w:hAnsi="Times New Roman"/>
          <w:b/>
          <w:bCs/>
          <w:i/>
          <w:iCs/>
          <w:sz w:val="24"/>
          <w:szCs w:val="24"/>
        </w:rPr>
        <w:t xml:space="preserve">1.4.1 General Research Question</w:t>
      </w:r>
    </w:p>
    <w:p>
      <w:pPr>
        <w:spacing w:after="200" w:line="360" w:lineRule="auto"/>
        <w:jc w:val="both"/>
      </w:pPr>
      <w:r>
        <w:rPr>
          <w:rFonts w:ascii="Times New Roman" w:cs="Times New Roman" w:eastAsia="Times New Roman" w:hAnsi="Times New Roman"/>
          <w:sz w:val="24"/>
          <w:szCs w:val="24"/>
        </w:rPr>
        <w:t xml:space="preserve">How can artificial intelligence, document analysis, and map-based visualisation be combined in a web-based application to improve the verification and understanding of declared goods destinations within the Cameroonian customs environment?</w:t>
      </w:r>
    </w:p>
    <w:p>
      <w:pPr>
        <w:spacing w:after="120" w:before="200" w:line="360" w:lineRule="auto"/>
      </w:pPr>
      <w:r>
        <w:rPr>
          <w:rFonts w:ascii="Times New Roman" w:cs="Times New Roman" w:eastAsia="Times New Roman" w:hAnsi="Times New Roman"/>
          <w:b/>
          <w:bCs/>
          <w:i/>
          <w:iCs/>
          <w:sz w:val="24"/>
          <w:szCs w:val="24"/>
        </w:rPr>
        <w:t xml:space="preserve">1.4.2 Specific Research Questions</w:t>
      </w:r>
    </w:p>
    <w:p>
      <w:pPr>
        <w:pStyle w:val="ListParagraph"/>
        <w:numPr>
          <w:ilvl w:val="0"/>
          <w:numId w:val="3"/>
        </w:numPr>
        <w:spacing w:after="150" w:line="360" w:lineRule="auto"/>
      </w:pPr>
      <w:r>
        <w:rPr>
          <w:rFonts w:ascii="Times New Roman" w:cs="Times New Roman" w:eastAsia="Times New Roman" w:hAnsi="Times New Roman"/>
          <w:sz w:val="24"/>
          <w:szCs w:val="24"/>
        </w:rPr>
        <w:t xml:space="preserve">How can a web-based application be designed to centralise the registration and management of customs declarations, transport documents, invoices, and port information?</w:t>
      </w:r>
    </w:p>
    <w:p>
      <w:pPr>
        <w:pStyle w:val="ListParagraph"/>
        <w:numPr>
          <w:ilvl w:val="0"/>
          <w:numId w:val="3"/>
        </w:numPr>
        <w:spacing w:after="150" w:line="360" w:lineRule="auto"/>
      </w:pPr>
      <w:r>
        <w:rPr>
          <w:rFonts w:ascii="Times New Roman" w:cs="Times New Roman" w:eastAsia="Times New Roman" w:hAnsi="Times New Roman"/>
          <w:sz w:val="24"/>
          <w:szCs w:val="24"/>
        </w:rPr>
        <w:t xml:space="preserve">How effectively can OCR combined with the OpenAI GPT API extract structured destination, transporter, and goods information from heterogeneous customs documents?</w:t>
      </w:r>
    </w:p>
    <w:p>
      <w:pPr>
        <w:pStyle w:val="ListParagraph"/>
        <w:numPr>
          <w:ilvl w:val="0"/>
          <w:numId w:val="3"/>
        </w:numPr>
        <w:spacing w:after="150" w:line="360" w:lineRule="auto"/>
      </w:pPr>
      <w:r>
        <w:rPr>
          <w:rFonts w:ascii="Times New Roman" w:cs="Times New Roman" w:eastAsia="Times New Roman" w:hAnsi="Times New Roman"/>
          <w:sz w:val="24"/>
          <w:szCs w:val="24"/>
        </w:rPr>
        <w:t xml:space="preserve">How can automated comparison of extracted data across documents be used to detect and flag destination inconsistencies?</w:t>
      </w:r>
    </w:p>
    <w:p>
      <w:pPr>
        <w:pStyle w:val="ListParagraph"/>
        <w:numPr>
          <w:ilvl w:val="0"/>
          <w:numId w:val="3"/>
        </w:numPr>
        <w:spacing w:after="150" w:line="360" w:lineRule="auto"/>
      </w:pPr>
      <w:r>
        <w:rPr>
          <w:rFonts w:ascii="Times New Roman" w:cs="Times New Roman" w:eastAsia="Times New Roman" w:hAnsi="Times New Roman"/>
          <w:sz w:val="24"/>
          <w:szCs w:val="24"/>
        </w:rPr>
        <w:t xml:space="preserve">How can the Google Maps Platform be integrated to represent declared destinations and itineraries in a way that is useful to customs officers and mobile brigades?</w:t>
      </w:r>
    </w:p>
    <w:p>
      <w:pPr>
        <w:pStyle w:val="ListParagraph"/>
        <w:numPr>
          <w:ilvl w:val="0"/>
          <w:numId w:val="3"/>
        </w:numPr>
        <w:spacing w:after="150" w:line="360" w:lineRule="auto"/>
      </w:pPr>
      <w:r>
        <w:rPr>
          <w:rFonts w:ascii="Times New Roman" w:cs="Times New Roman" w:eastAsia="Times New Roman" w:hAnsi="Times New Roman"/>
          <w:sz w:val="24"/>
          <w:szCs w:val="24"/>
        </w:rPr>
        <w:t xml:space="preserve">What dashboard design most effectively communicates verification status and AI-generated alerts to customs officers?</w:t>
      </w:r>
    </w:p>
    <w:p>
      <w:pPr>
        <w:pStyle w:val="ListParagraph"/>
        <w:numPr>
          <w:ilvl w:val="0"/>
          <w:numId w:val="3"/>
        </w:numPr>
        <w:spacing w:after="150" w:line="360" w:lineRule="auto"/>
      </w:pPr>
      <w:r>
        <w:rPr>
          <w:rFonts w:ascii="Times New Roman" w:cs="Times New Roman" w:eastAsia="Times New Roman" w:hAnsi="Times New Roman"/>
          <w:sz w:val="24"/>
          <w:szCs w:val="24"/>
        </w:rPr>
        <w:t xml:space="preserve">What system architecture and access-control model are most appropriate for a scalable, secure customs decision support system of this kind?</w:t>
      </w:r>
    </w:p>
    <w:p>
      <w:pPr>
        <w:spacing w:after="200" w:before="400" w:line="360" w:lineRule="auto"/>
      </w:pPr>
      <w:r>
        <w:rPr>
          <w:rFonts w:ascii="Times New Roman" w:cs="Times New Roman" w:eastAsia="Times New Roman" w:hAnsi="Times New Roman"/>
          <w:b/>
          <w:bCs/>
          <w:sz w:val="28"/>
          <w:szCs w:val="28"/>
        </w:rPr>
        <w:t xml:space="preserve">1.5 Research Hypotheses</w:t>
      </w:r>
    </w:p>
    <w:p>
      <w:pPr>
        <w:spacing w:after="120" w:before="200" w:line="360" w:lineRule="auto"/>
      </w:pPr>
      <w:r>
        <w:rPr>
          <w:rFonts w:ascii="Times New Roman" w:cs="Times New Roman" w:eastAsia="Times New Roman" w:hAnsi="Times New Roman"/>
          <w:b/>
          <w:bCs/>
          <w:i/>
          <w:iCs/>
          <w:sz w:val="24"/>
          <w:szCs w:val="24"/>
        </w:rPr>
        <w:t xml:space="preserve">1.5.1 Specific Hypotheses</w:t>
      </w:r>
    </w:p>
    <w:p>
      <w:pPr>
        <w:pStyle w:val="ListParagraph"/>
        <w:numPr>
          <w:ilvl w:val="0"/>
          <w:numId w:val="4"/>
        </w:numPr>
        <w:spacing w:after="150" w:line="360" w:lineRule="auto"/>
      </w:pPr>
      <w:r>
        <w:rPr>
          <w:rFonts w:ascii="Times New Roman" w:cs="Times New Roman" w:eastAsia="Times New Roman" w:hAnsi="Times New Roman"/>
          <w:sz w:val="24"/>
          <w:szCs w:val="24"/>
        </w:rPr>
        <w:t xml:space="preserve">A system that centralises customs declarations, transport documents, invoices, and port records will reduce the time required to verify the destination of a consignment compared with current manual practice.</w:t>
      </w:r>
    </w:p>
    <w:p>
      <w:pPr>
        <w:pStyle w:val="ListParagraph"/>
        <w:numPr>
          <w:ilvl w:val="0"/>
          <w:numId w:val="4"/>
        </w:numPr>
        <w:spacing w:after="150" w:line="360" w:lineRule="auto"/>
      </w:pPr>
      <w:r>
        <w:rPr>
          <w:rFonts w:ascii="Times New Roman" w:cs="Times New Roman" w:eastAsia="Times New Roman" w:hAnsi="Times New Roman"/>
          <w:sz w:val="24"/>
          <w:szCs w:val="24"/>
        </w:rPr>
        <w:t xml:space="preserve">OCR combined with the OpenAI GPT API will accurately extract destination, transporter, and goods information from customs documents with sufficient reliability to support officer decision-making.</w:t>
      </w:r>
    </w:p>
    <w:p>
      <w:pPr>
        <w:pStyle w:val="ListParagraph"/>
        <w:numPr>
          <w:ilvl w:val="0"/>
          <w:numId w:val="4"/>
        </w:numPr>
        <w:spacing w:after="150" w:line="360" w:lineRule="auto"/>
      </w:pPr>
      <w:r>
        <w:rPr>
          <w:rFonts w:ascii="Times New Roman" w:cs="Times New Roman" w:eastAsia="Times New Roman" w:hAnsi="Times New Roman"/>
          <w:sz w:val="24"/>
          <w:szCs w:val="24"/>
        </w:rPr>
        <w:t xml:space="preserve">Automated cross-document comparison will detect a higher proportion of destination inconsistencies than manual review alone.</w:t>
      </w:r>
    </w:p>
    <w:p>
      <w:pPr>
        <w:pStyle w:val="ListParagraph"/>
        <w:numPr>
          <w:ilvl w:val="0"/>
          <w:numId w:val="4"/>
        </w:numPr>
        <w:spacing w:after="150" w:line="360" w:lineRule="auto"/>
      </w:pPr>
      <w:r>
        <w:rPr>
          <w:rFonts w:ascii="Times New Roman" w:cs="Times New Roman" w:eastAsia="Times New Roman" w:hAnsi="Times New Roman"/>
          <w:sz w:val="24"/>
          <w:szCs w:val="24"/>
        </w:rPr>
        <w:t xml:space="preserve">Map-based visualisation of declared destinations will improve mobile customs brigades' ability to plan inspection activity compared with text-only declaration records.</w:t>
      </w:r>
    </w:p>
    <w:p>
      <w:pPr>
        <w:spacing w:after="200" w:before="400" w:line="360" w:lineRule="auto"/>
      </w:pPr>
      <w:r>
        <w:rPr>
          <w:rFonts w:ascii="Times New Roman" w:cs="Times New Roman" w:eastAsia="Times New Roman" w:hAnsi="Times New Roman"/>
          <w:b/>
          <w:bCs/>
          <w:sz w:val="28"/>
          <w:szCs w:val="28"/>
        </w:rPr>
        <w:t xml:space="preserve">1.6 Significance of the Study</w:t>
      </w:r>
    </w:p>
    <w:p>
      <w:pPr>
        <w:spacing w:after="120" w:before="200" w:line="360" w:lineRule="auto"/>
      </w:pPr>
      <w:r>
        <w:rPr>
          <w:rFonts w:ascii="Times New Roman" w:cs="Times New Roman" w:eastAsia="Times New Roman" w:hAnsi="Times New Roman"/>
          <w:b/>
          <w:bCs/>
          <w:i/>
          <w:iCs/>
          <w:sz w:val="24"/>
          <w:szCs w:val="24"/>
        </w:rPr>
        <w:t xml:space="preserve">1.6.1 To Customs Administration</w:t>
      </w:r>
    </w:p>
    <w:p>
      <w:pPr>
        <w:spacing w:after="200" w:line="360" w:lineRule="auto"/>
        <w:jc w:val="both"/>
      </w:pPr>
      <w:r>
        <w:rPr>
          <w:rFonts w:ascii="Times New Roman" w:cs="Times New Roman" w:eastAsia="Times New Roman" w:hAnsi="Times New Roman"/>
          <w:sz w:val="24"/>
          <w:szCs w:val="24"/>
        </w:rPr>
        <w:t xml:space="preserve">The system offers customs administrators a centralised, auditable record of declaration data and verification outcomes, supporting more consistent decision-making across officers and reducing reliance on ad hoc manual cross-checking.</w:t>
      </w:r>
    </w:p>
    <w:p>
      <w:pPr>
        <w:spacing w:after="120" w:before="200" w:line="360" w:lineRule="auto"/>
      </w:pPr>
      <w:r>
        <w:rPr>
          <w:rFonts w:ascii="Times New Roman" w:cs="Times New Roman" w:eastAsia="Times New Roman" w:hAnsi="Times New Roman"/>
          <w:b/>
          <w:bCs/>
          <w:i/>
          <w:iCs/>
          <w:sz w:val="24"/>
          <w:szCs w:val="24"/>
        </w:rPr>
        <w:t xml:space="preserve">1.6.2 To Mobile Customs Brigades</w:t>
      </w:r>
    </w:p>
    <w:p>
      <w:pPr>
        <w:spacing w:after="200" w:line="360" w:lineRule="auto"/>
        <w:jc w:val="both"/>
      </w:pPr>
      <w:r>
        <w:rPr>
          <w:rFonts w:ascii="Times New Roman" w:cs="Times New Roman" w:eastAsia="Times New Roman" w:hAnsi="Times New Roman"/>
          <w:sz w:val="24"/>
          <w:szCs w:val="24"/>
        </w:rPr>
        <w:t xml:space="preserve">By presenting destination information geographically, the system gives mobile brigades improved advance visibility of where goods are declared to be going, supporting more efficient inspection planning.</w:t>
      </w:r>
    </w:p>
    <w:p>
      <w:pPr>
        <w:spacing w:after="120" w:before="200" w:line="360" w:lineRule="auto"/>
      </w:pPr>
      <w:r>
        <w:rPr>
          <w:rFonts w:ascii="Times New Roman" w:cs="Times New Roman" w:eastAsia="Times New Roman" w:hAnsi="Times New Roman"/>
          <w:b/>
          <w:bCs/>
          <w:i/>
          <w:iCs/>
          <w:sz w:val="24"/>
          <w:szCs w:val="24"/>
        </w:rPr>
        <w:t xml:space="preserve">1.6.3 To Importers and Clearing Agents</w:t>
      </w:r>
    </w:p>
    <w:p>
      <w:pPr>
        <w:spacing w:after="200" w:line="360" w:lineRule="auto"/>
        <w:jc w:val="both"/>
      </w:pPr>
      <w:r>
        <w:rPr>
          <w:rFonts w:ascii="Times New Roman" w:cs="Times New Roman" w:eastAsia="Times New Roman" w:hAnsi="Times New Roman"/>
          <w:sz w:val="24"/>
          <w:szCs w:val="24"/>
        </w:rPr>
        <w:t xml:space="preserve">A faster, more consistent verification process can reduce delays experienced by importers and clearing agents whose consignments would otherwise await manual document reconciliation.</w:t>
      </w:r>
    </w:p>
    <w:p>
      <w:pPr>
        <w:spacing w:after="120" w:before="200" w:line="360" w:lineRule="auto"/>
      </w:pPr>
      <w:r>
        <w:rPr>
          <w:rFonts w:ascii="Times New Roman" w:cs="Times New Roman" w:eastAsia="Times New Roman" w:hAnsi="Times New Roman"/>
          <w:b/>
          <w:bCs/>
          <w:i/>
          <w:iCs/>
          <w:sz w:val="24"/>
          <w:szCs w:val="24"/>
        </w:rPr>
        <w:t xml:space="preserve">1.6.4 To Researchers and the Academic Community</w:t>
      </w:r>
    </w:p>
    <w:p>
      <w:pPr>
        <w:spacing w:after="200" w:line="360" w:lineRule="auto"/>
        <w:jc w:val="both"/>
      </w:pPr>
      <w:r>
        <w:rPr>
          <w:rFonts w:ascii="Times New Roman" w:cs="Times New Roman" w:eastAsia="Times New Roman" w:hAnsi="Times New Roman"/>
          <w:sz w:val="24"/>
          <w:szCs w:val="24"/>
        </w:rPr>
        <w:t xml:space="preserve">This study contributes to the growing body of research on the application of artificial intelligence, and specifically OCR and large-language-model-based document understanding, to customs and trade-facilitation contexts in developing countries, and provides a model that future researchers in similar contexts can build upon.</w:t>
      </w:r>
    </w:p>
    <w:p>
      <w:pPr>
        <w:spacing w:after="200" w:before="400" w:line="360" w:lineRule="auto"/>
      </w:pPr>
      <w:r>
        <w:rPr>
          <w:rFonts w:ascii="Times New Roman" w:cs="Times New Roman" w:eastAsia="Times New Roman" w:hAnsi="Times New Roman"/>
          <w:b/>
          <w:bCs/>
          <w:sz w:val="28"/>
          <w:szCs w:val="28"/>
        </w:rPr>
        <w:t xml:space="preserve">1.7 Justification of the Study</w:t>
      </w:r>
    </w:p>
    <w:p>
      <w:pPr>
        <w:spacing w:after="200" w:line="360" w:lineRule="auto"/>
        <w:jc w:val="both"/>
      </w:pPr>
      <w:r>
        <w:rPr>
          <w:rFonts w:ascii="Times New Roman" w:cs="Times New Roman" w:eastAsia="Times New Roman" w:hAnsi="Times New Roman"/>
          <w:sz w:val="24"/>
          <w:szCs w:val="24"/>
        </w:rPr>
        <w:t xml:space="preserve">Existing customs systems used in Cameroon, including the current CAMCIS platform, are designed primarily to automate the recording and processing of the declaration itself rather than to automatically reconcile the several independent documents, transport documents, invoices, and port records, associated with a single consignment. Replacing or re-architecting a national platform of this kind is a large-scale governmental undertaking beyond the scope of any single project. CustomsTrack AI instead proposes a complementary, document-analysis layer that works alongside existing processes, extracting and cross-checking information from documents already produced in the course of normal customs operations.</w:t>
      </w:r>
    </w:p>
    <w:p>
      <w:pPr>
        <w:spacing w:after="200" w:line="360" w:lineRule="auto"/>
        <w:jc w:val="both"/>
      </w:pPr>
      <w:r>
        <w:rPr>
          <w:rFonts w:ascii="Times New Roman" w:cs="Times New Roman" w:eastAsia="Times New Roman" w:hAnsi="Times New Roman"/>
          <w:sz w:val="24"/>
          <w:szCs w:val="24"/>
        </w:rPr>
        <w:t xml:space="preserve">The increasing availability of capable, affordable OCR engines and large language model APIs, together with growing digitisation of trade documentation in Cameroon, makes this an appropriate moment to pursue such a system. No comparable system specifically targeting AI-assisted destination verification and map-based visualisation currently exists within the Cameroonian customs context, which further supports the originality and relevance of this study.</w:t>
      </w:r>
    </w:p>
    <w:p>
      <w:pPr>
        <w:spacing w:after="200" w:before="400" w:line="360" w:lineRule="auto"/>
      </w:pPr>
      <w:r>
        <w:rPr>
          <w:rFonts w:ascii="Times New Roman" w:cs="Times New Roman" w:eastAsia="Times New Roman" w:hAnsi="Times New Roman"/>
          <w:b/>
          <w:bCs/>
          <w:sz w:val="28"/>
          <w:szCs w:val="28"/>
        </w:rPr>
        <w:t xml:space="preserve">1.8 Delimitation of the Study</w:t>
      </w:r>
    </w:p>
    <w:p>
      <w:pPr>
        <w:spacing w:after="120" w:before="200" w:line="360" w:lineRule="auto"/>
      </w:pPr>
      <w:r>
        <w:rPr>
          <w:rFonts w:ascii="Times New Roman" w:cs="Times New Roman" w:eastAsia="Times New Roman" w:hAnsi="Times New Roman"/>
          <w:b/>
          <w:bCs/>
          <w:i/>
          <w:iCs/>
          <w:sz w:val="24"/>
          <w:szCs w:val="24"/>
        </w:rPr>
        <w:t xml:space="preserve">1.8.1 Thematic Scope</w:t>
      </w:r>
    </w:p>
    <w:p>
      <w:pPr>
        <w:spacing w:after="200" w:line="360" w:lineRule="auto"/>
        <w:jc w:val="both"/>
      </w:pPr>
      <w:r>
        <w:rPr>
          <w:rFonts w:ascii="Times New Roman" w:cs="Times New Roman" w:eastAsia="Times New Roman" w:hAnsi="Times New Roman"/>
          <w:sz w:val="24"/>
          <w:szCs w:val="24"/>
        </w:rPr>
        <w:t xml:space="preserve">This study is limited to the design and development of a web-based application for customs document registration, AI-assisted destination extraction, cross-document verification, and map-based visualisation. It does not attempt to replace the national CAMCIS platform, nor does it provide continuous GPS-based vehicle tracking, payment processing, or automated risk-scoring beyond destination-consistency checking. These are identified as areas for future enhancement rather than features of the present system.</w:t>
      </w:r>
    </w:p>
    <w:p>
      <w:pPr>
        <w:spacing w:after="120" w:before="200" w:line="360" w:lineRule="auto"/>
      </w:pPr>
      <w:r>
        <w:rPr>
          <w:rFonts w:ascii="Times New Roman" w:cs="Times New Roman" w:eastAsia="Times New Roman" w:hAnsi="Times New Roman"/>
          <w:b/>
          <w:bCs/>
          <w:i/>
          <w:iCs/>
          <w:sz w:val="24"/>
          <w:szCs w:val="24"/>
        </w:rPr>
        <w:t xml:space="preserve">1.8.2 Geographical Scope</w:t>
      </w:r>
    </w:p>
    <w:p>
      <w:pPr>
        <w:spacing w:after="200" w:line="360" w:lineRule="auto"/>
        <w:jc w:val="both"/>
      </w:pPr>
      <w:r>
        <w:rPr>
          <w:rFonts w:ascii="Times New Roman" w:cs="Times New Roman" w:eastAsia="Times New Roman" w:hAnsi="Times New Roman"/>
          <w:sz w:val="24"/>
          <w:szCs w:val="24"/>
        </w:rPr>
        <w:t xml:space="preserve">The application is designed with particular reference to customs operations in Cameroon, including the ports of Douala and Kribi and associated inland and transit routes. While the underlying approach could in principle be applied in other customs jurisdictions facing similar document-reconciliation challenges, the design, development, and evaluation described in this study are limited to the Cameroonian context.</w:t>
      </w:r>
    </w:p>
    <w:p>
      <w:pPr>
        <w:spacing w:after="120" w:before="200" w:line="360" w:lineRule="auto"/>
      </w:pPr>
      <w:r>
        <w:rPr>
          <w:rFonts w:ascii="Times New Roman" w:cs="Times New Roman" w:eastAsia="Times New Roman" w:hAnsi="Times New Roman"/>
          <w:b/>
          <w:bCs/>
          <w:i/>
          <w:iCs/>
          <w:sz w:val="24"/>
          <w:szCs w:val="24"/>
        </w:rPr>
        <w:t xml:space="preserve">1.8.3 Time Scope</w:t>
      </w:r>
    </w:p>
    <w:p>
      <w:pPr>
        <w:spacing w:after="200" w:line="360" w:lineRule="auto"/>
        <w:jc w:val="both"/>
      </w:pPr>
      <w:r>
        <w:rPr>
          <w:rFonts w:ascii="Times New Roman" w:cs="Times New Roman" w:eastAsia="Times New Roman" w:hAnsi="Times New Roman"/>
          <w:sz w:val="24"/>
          <w:szCs w:val="24"/>
        </w:rPr>
        <w:t xml:space="preserve">This study was conducted during the 2025 to 2026 academic year. The design, development, testing, and evaluation of the CustomsTrack AI system described in this report were completed within this period; subsequent enhancements or large-scale deployment fall outside the scope of the study.</w:t>
      </w:r>
    </w:p>
    <w:p>
      <w:pPr>
        <w:spacing w:after="200" w:before="400" w:line="360" w:lineRule="auto"/>
      </w:pPr>
      <w:r>
        <w:rPr>
          <w:rFonts w:ascii="Times New Roman" w:cs="Times New Roman" w:eastAsia="Times New Roman" w:hAnsi="Times New Roman"/>
          <w:b/>
          <w:bCs/>
          <w:sz w:val="28"/>
          <w:szCs w:val="28"/>
        </w:rPr>
        <w:t xml:space="preserve">1.9 Organization of the Study</w:t>
      </w:r>
    </w:p>
    <w:p>
      <w:pPr>
        <w:spacing w:after="200" w:line="360" w:lineRule="auto"/>
        <w:jc w:val="both"/>
      </w:pPr>
      <w:r>
        <w:rPr>
          <w:rFonts w:ascii="Times New Roman" w:cs="Times New Roman" w:eastAsia="Times New Roman" w:hAnsi="Times New Roman"/>
          <w:sz w:val="24"/>
          <w:szCs w:val="24"/>
        </w:rPr>
        <w:t xml:space="preserve">This report is organised into six chapters. Chapter One presents the introduction and background of the study, including the problem statement, objectives, research questions, hypotheses, significance, justification, and delimitation. Chapter Two presents a review of related literature covering theoretical, conceptual, and empirical perspectives relevant to customs digitisation, AI-based document analysis, and geographic visualisation, together with the project management plan and, where applicable, a presentation of the host institution.</w:t>
      </w:r>
    </w:p>
    <w:p>
      <w:pPr>
        <w:spacing w:after="200" w:line="360" w:lineRule="auto"/>
        <w:jc w:val="both"/>
      </w:pPr>
      <w:r>
        <w:rPr>
          <w:rFonts w:ascii="Times New Roman" w:cs="Times New Roman" w:eastAsia="Times New Roman" w:hAnsi="Times New Roman"/>
          <w:sz w:val="24"/>
          <w:szCs w:val="24"/>
        </w:rPr>
        <w:t xml:space="preserve">Chapter Three describes the research methodology, including the research design, feasibility studies, population and sampling framework, and data collection and analysis methods. Chapter Four presents the implementation of the CustomsTrack AI system and the results of its testing and evaluation. Chapter Five covers project budgeting, financing, and control management. Chapter Six presents the discussion of findings, conclusions, policy implications, and recommendations for future work.</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2026-07-02T12:41:41.248Z</dcterms:created>
  <dcterms:modified xsi:type="dcterms:W3CDTF">2026-07-02T12:41:41.272Z</dcterms:modified>
</cp:coreProperties>
</file>

<file path=docProps/custom.xml><?xml version="1.0" encoding="utf-8"?>
<Properties xmlns="http://schemas.openxmlformats.org/officeDocument/2006/custom-properties" xmlns:vt="http://schemas.openxmlformats.org/officeDocument/2006/docPropsVTypes"/>
</file>