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A43DA1" w14:textId="77777777" w:rsidR="001771A7" w:rsidRDefault="001771A7" w:rsidP="00496C51">
      <w:pPr>
        <w:spacing w:after="0" w:line="480" w:lineRule="auto"/>
        <w:ind w:firstLine="720"/>
        <w:rPr>
          <w:rFonts w:ascii="Times New Roman" w:hAnsi="Times New Roman" w:cs="Times New Roman"/>
          <w:sz w:val="24"/>
          <w:szCs w:val="24"/>
        </w:rPr>
      </w:pPr>
    </w:p>
    <w:p w14:paraId="1A00266F" w14:textId="77777777" w:rsidR="001771A7" w:rsidRDefault="001771A7" w:rsidP="00496C51">
      <w:pPr>
        <w:spacing w:after="0" w:line="480" w:lineRule="auto"/>
        <w:ind w:firstLine="720"/>
        <w:rPr>
          <w:rFonts w:ascii="Times New Roman" w:hAnsi="Times New Roman" w:cs="Times New Roman"/>
          <w:sz w:val="24"/>
          <w:szCs w:val="24"/>
        </w:rPr>
      </w:pPr>
    </w:p>
    <w:p w14:paraId="2FA300E3" w14:textId="77777777" w:rsidR="001771A7" w:rsidRDefault="001771A7" w:rsidP="00496C51">
      <w:pPr>
        <w:spacing w:after="0" w:line="480" w:lineRule="auto"/>
        <w:ind w:firstLine="720"/>
        <w:rPr>
          <w:rFonts w:ascii="Times New Roman" w:hAnsi="Times New Roman" w:cs="Times New Roman"/>
          <w:sz w:val="24"/>
          <w:szCs w:val="24"/>
        </w:rPr>
      </w:pPr>
    </w:p>
    <w:p w14:paraId="2CC0B703" w14:textId="77777777" w:rsidR="001771A7" w:rsidRDefault="001771A7" w:rsidP="00496C51">
      <w:pPr>
        <w:spacing w:after="0" w:line="480" w:lineRule="auto"/>
        <w:ind w:firstLine="720"/>
        <w:rPr>
          <w:rFonts w:ascii="Times New Roman" w:hAnsi="Times New Roman" w:cs="Times New Roman"/>
          <w:sz w:val="24"/>
          <w:szCs w:val="24"/>
        </w:rPr>
      </w:pPr>
    </w:p>
    <w:p w14:paraId="588D2B9A" w14:textId="527A2F5A" w:rsidR="001771A7" w:rsidRDefault="001771A7" w:rsidP="001771A7">
      <w:pPr>
        <w:spacing w:after="0" w:line="480" w:lineRule="auto"/>
        <w:ind w:firstLine="720"/>
        <w:jc w:val="center"/>
        <w:rPr>
          <w:rFonts w:ascii="Times New Roman" w:hAnsi="Times New Roman" w:cs="Times New Roman"/>
          <w:sz w:val="24"/>
          <w:szCs w:val="24"/>
        </w:rPr>
      </w:pPr>
      <w:r>
        <w:rPr>
          <w:rFonts w:ascii="Times New Roman" w:hAnsi="Times New Roman" w:cs="Times New Roman"/>
          <w:sz w:val="24"/>
          <w:szCs w:val="24"/>
        </w:rPr>
        <w:t>A Meta-Analysis of Writing Treatme</w:t>
      </w:r>
      <w:r w:rsidR="00F8515E">
        <w:rPr>
          <w:rFonts w:ascii="Times New Roman" w:hAnsi="Times New Roman" w:cs="Times New Roman"/>
          <w:sz w:val="24"/>
          <w:szCs w:val="24"/>
        </w:rPr>
        <w:t>nts for Students</w:t>
      </w:r>
    </w:p>
    <w:p w14:paraId="34776ACF" w14:textId="6A26635E" w:rsidR="00F8515E" w:rsidRDefault="00F8515E" w:rsidP="001771A7">
      <w:pPr>
        <w:spacing w:after="0" w:line="480" w:lineRule="auto"/>
        <w:ind w:firstLine="720"/>
        <w:jc w:val="center"/>
        <w:rPr>
          <w:rFonts w:ascii="Times New Roman" w:hAnsi="Times New Roman" w:cs="Times New Roman"/>
          <w:sz w:val="24"/>
          <w:szCs w:val="24"/>
        </w:rPr>
      </w:pPr>
      <w:r>
        <w:rPr>
          <w:rFonts w:ascii="Times New Roman" w:hAnsi="Times New Roman" w:cs="Times New Roman"/>
          <w:sz w:val="24"/>
          <w:szCs w:val="24"/>
        </w:rPr>
        <w:t>in Grades 6 to 12</w:t>
      </w:r>
    </w:p>
    <w:p w14:paraId="4AD07ADF" w14:textId="3230DF07" w:rsidR="00F8515E" w:rsidRDefault="00F8515E" w:rsidP="00F8515E">
      <w:pPr>
        <w:spacing w:line="480" w:lineRule="auto"/>
        <w:jc w:val="center"/>
        <w:rPr>
          <w:rFonts w:ascii="Times New Roman" w:hAnsi="Times New Roman" w:cs="Times New Roman"/>
          <w:color w:val="000000" w:themeColor="text1"/>
          <w:sz w:val="24"/>
          <w:szCs w:val="24"/>
        </w:rPr>
      </w:pPr>
      <w:r w:rsidRPr="00F8515E">
        <w:rPr>
          <w:rFonts w:ascii="Times New Roman" w:hAnsi="Times New Roman" w:cs="Times New Roman"/>
          <w:color w:val="000000" w:themeColor="text1"/>
          <w:sz w:val="24"/>
          <w:szCs w:val="24"/>
        </w:rPr>
        <w:t>Steve Graham</w:t>
      </w:r>
      <w:r w:rsidRPr="00F8515E">
        <w:rPr>
          <w:rFonts w:ascii="Times New Roman" w:hAnsi="Times New Roman" w:cs="Times New Roman"/>
          <w:color w:val="000000" w:themeColor="text1"/>
          <w:sz w:val="24"/>
          <w:szCs w:val="24"/>
          <w:vertAlign w:val="superscript"/>
        </w:rPr>
        <w:t>1</w:t>
      </w:r>
      <w:r w:rsidRPr="00F8515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Young</w:t>
      </w:r>
      <w:r w:rsidR="006644A2">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Suk</w:t>
      </w:r>
      <w:r w:rsidR="006644A2">
        <w:rPr>
          <w:rFonts w:ascii="Times New Roman" w:hAnsi="Times New Roman" w:cs="Times New Roman"/>
          <w:color w:val="000000" w:themeColor="text1"/>
          <w:sz w:val="24"/>
          <w:szCs w:val="24"/>
        </w:rPr>
        <w:t xml:space="preserve"> </w:t>
      </w:r>
      <w:r w:rsidR="00731594">
        <w:rPr>
          <w:rFonts w:ascii="Times New Roman" w:hAnsi="Times New Roman" w:cs="Times New Roman"/>
          <w:color w:val="000000" w:themeColor="text1"/>
          <w:sz w:val="24"/>
          <w:szCs w:val="24"/>
        </w:rPr>
        <w:t xml:space="preserve">Grace </w:t>
      </w:r>
      <w:r>
        <w:rPr>
          <w:rFonts w:ascii="Times New Roman" w:hAnsi="Times New Roman" w:cs="Times New Roman"/>
          <w:color w:val="000000" w:themeColor="text1"/>
          <w:sz w:val="24"/>
          <w:szCs w:val="24"/>
        </w:rPr>
        <w:t>Kim</w:t>
      </w:r>
      <w:r w:rsidRPr="00F8515E">
        <w:rPr>
          <w:rFonts w:ascii="Times New Roman" w:hAnsi="Times New Roman" w:cs="Times New Roman"/>
          <w:color w:val="000000" w:themeColor="text1"/>
          <w:sz w:val="24"/>
          <w:szCs w:val="24"/>
          <w:vertAlign w:val="superscript"/>
        </w:rPr>
        <w:t>2</w:t>
      </w:r>
      <w:r w:rsidRPr="00F8515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Yucheng Cao</w:t>
      </w:r>
      <w:r w:rsidRPr="00F8515E">
        <w:rPr>
          <w:rFonts w:ascii="Times New Roman" w:hAnsi="Times New Roman" w:cs="Times New Roman"/>
          <w:color w:val="000000" w:themeColor="text1"/>
          <w:sz w:val="24"/>
          <w:szCs w:val="24"/>
          <w:vertAlign w:val="superscript"/>
        </w:rPr>
        <w:t>2</w:t>
      </w:r>
      <w:r>
        <w:rPr>
          <w:rFonts w:ascii="Times New Roman" w:hAnsi="Times New Roman" w:cs="Times New Roman"/>
          <w:color w:val="000000" w:themeColor="text1"/>
          <w:sz w:val="24"/>
          <w:szCs w:val="24"/>
        </w:rPr>
        <w:t xml:space="preserve">, </w:t>
      </w:r>
      <w:proofErr w:type="spellStart"/>
      <w:r w:rsidR="007E5332">
        <w:rPr>
          <w:rFonts w:ascii="Times New Roman" w:hAnsi="Times New Roman" w:cs="Times New Roman"/>
          <w:color w:val="000000" w:themeColor="text1"/>
          <w:sz w:val="24"/>
          <w:szCs w:val="24"/>
        </w:rPr>
        <w:t>Joongwon</w:t>
      </w:r>
      <w:proofErr w:type="spellEnd"/>
      <w:r w:rsidR="007E533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Lee</w:t>
      </w:r>
      <w:r w:rsidRPr="00F8515E">
        <w:rPr>
          <w:rFonts w:ascii="Times New Roman" w:hAnsi="Times New Roman" w:cs="Times New Roman"/>
          <w:color w:val="000000" w:themeColor="text1"/>
          <w:sz w:val="24"/>
          <w:szCs w:val="24"/>
          <w:vertAlign w:val="superscript"/>
        </w:rPr>
        <w:t>2</w:t>
      </w:r>
      <w:r>
        <w:rPr>
          <w:rFonts w:ascii="Times New Roman" w:hAnsi="Times New Roman" w:cs="Times New Roman"/>
          <w:color w:val="000000" w:themeColor="text1"/>
          <w:sz w:val="24"/>
          <w:szCs w:val="24"/>
        </w:rPr>
        <w:t>,</w:t>
      </w:r>
    </w:p>
    <w:p w14:paraId="67E28D81" w14:textId="43E7E149" w:rsidR="00F8515E" w:rsidRDefault="00366AC8" w:rsidP="00F8515E">
      <w:pPr>
        <w:spacing w:line="48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Tamara Tate</w:t>
      </w:r>
      <w:r w:rsidRPr="00F8515E">
        <w:rPr>
          <w:rFonts w:ascii="Times New Roman" w:hAnsi="Times New Roman" w:cs="Times New Roman"/>
          <w:color w:val="000000" w:themeColor="text1"/>
          <w:sz w:val="24"/>
          <w:szCs w:val="24"/>
          <w:vertAlign w:val="superscript"/>
        </w:rPr>
        <w:t>2</w:t>
      </w:r>
      <w:r>
        <w:rPr>
          <w:rFonts w:ascii="Times New Roman" w:hAnsi="Times New Roman" w:cs="Times New Roman"/>
          <w:color w:val="000000" w:themeColor="text1"/>
          <w:sz w:val="24"/>
          <w:szCs w:val="24"/>
        </w:rPr>
        <w:t xml:space="preserve">, </w:t>
      </w:r>
      <w:r w:rsidR="003D1ED1">
        <w:rPr>
          <w:rFonts w:ascii="Times New Roman" w:hAnsi="Times New Roman" w:cs="Times New Roman"/>
          <w:color w:val="000000" w:themeColor="text1"/>
          <w:sz w:val="24"/>
          <w:szCs w:val="24"/>
        </w:rPr>
        <w:t>Penelope Collins</w:t>
      </w:r>
      <w:r w:rsidR="00F8515E" w:rsidRPr="00F8515E">
        <w:rPr>
          <w:rFonts w:ascii="Times New Roman" w:hAnsi="Times New Roman" w:cs="Times New Roman"/>
          <w:color w:val="000000" w:themeColor="text1"/>
          <w:sz w:val="24"/>
          <w:szCs w:val="24"/>
          <w:vertAlign w:val="superscript"/>
        </w:rPr>
        <w:t>2</w:t>
      </w:r>
      <w:r w:rsidR="00F8515E">
        <w:rPr>
          <w:rFonts w:ascii="Times New Roman" w:hAnsi="Times New Roman" w:cs="Times New Roman"/>
          <w:color w:val="000000" w:themeColor="text1"/>
          <w:sz w:val="24"/>
          <w:szCs w:val="24"/>
        </w:rPr>
        <w:t xml:space="preserve">, </w:t>
      </w:r>
      <w:proofErr w:type="spellStart"/>
      <w:r w:rsidR="003D1ED1">
        <w:rPr>
          <w:rFonts w:ascii="Times New Roman" w:hAnsi="Times New Roman" w:cs="Times New Roman"/>
          <w:color w:val="000000" w:themeColor="text1"/>
          <w:sz w:val="24"/>
          <w:szCs w:val="24"/>
        </w:rPr>
        <w:t>Minky</w:t>
      </w:r>
      <w:r w:rsidR="006644A2">
        <w:rPr>
          <w:rFonts w:ascii="Times New Roman" w:hAnsi="Times New Roman" w:cs="Times New Roman"/>
          <w:color w:val="000000" w:themeColor="text1"/>
          <w:sz w:val="24"/>
          <w:szCs w:val="24"/>
        </w:rPr>
        <w:t>u</w:t>
      </w:r>
      <w:r w:rsidR="003D1ED1">
        <w:rPr>
          <w:rFonts w:ascii="Times New Roman" w:hAnsi="Times New Roman" w:cs="Times New Roman"/>
          <w:color w:val="000000" w:themeColor="text1"/>
          <w:sz w:val="24"/>
          <w:szCs w:val="24"/>
        </w:rPr>
        <w:t>ng</w:t>
      </w:r>
      <w:proofErr w:type="spellEnd"/>
      <w:r w:rsidR="003D1ED1">
        <w:rPr>
          <w:rFonts w:ascii="Times New Roman" w:hAnsi="Times New Roman" w:cs="Times New Roman"/>
          <w:color w:val="000000" w:themeColor="text1"/>
          <w:sz w:val="24"/>
          <w:szCs w:val="24"/>
        </w:rPr>
        <w:t xml:space="preserve"> Cho</w:t>
      </w:r>
      <w:r w:rsidR="003D1ED1" w:rsidRPr="00F8515E">
        <w:rPr>
          <w:rFonts w:ascii="Times New Roman" w:hAnsi="Times New Roman" w:cs="Times New Roman"/>
          <w:color w:val="000000" w:themeColor="text1"/>
          <w:sz w:val="24"/>
          <w:szCs w:val="24"/>
          <w:vertAlign w:val="superscript"/>
        </w:rPr>
        <w:t>2</w:t>
      </w:r>
      <w:r w:rsidR="003D1ED1">
        <w:rPr>
          <w:rFonts w:ascii="Times New Roman" w:hAnsi="Times New Roman" w:cs="Times New Roman"/>
          <w:color w:val="000000" w:themeColor="text1"/>
          <w:sz w:val="24"/>
          <w:szCs w:val="24"/>
        </w:rPr>
        <w:t xml:space="preserve">, </w:t>
      </w:r>
      <w:proofErr w:type="spellStart"/>
      <w:r w:rsidR="00F8515E">
        <w:rPr>
          <w:rFonts w:ascii="Times New Roman" w:hAnsi="Times New Roman" w:cs="Times New Roman"/>
          <w:color w:val="000000" w:themeColor="text1"/>
          <w:sz w:val="24"/>
          <w:szCs w:val="24"/>
        </w:rPr>
        <w:t>Young</w:t>
      </w:r>
      <w:r w:rsidR="003D1ED1">
        <w:rPr>
          <w:rFonts w:ascii="Times New Roman" w:hAnsi="Times New Roman" w:cs="Times New Roman"/>
          <w:color w:val="000000" w:themeColor="text1"/>
          <w:sz w:val="24"/>
          <w:szCs w:val="24"/>
        </w:rPr>
        <w:t>sun</w:t>
      </w:r>
      <w:proofErr w:type="spellEnd"/>
      <w:r w:rsidR="003D1ED1">
        <w:rPr>
          <w:rFonts w:ascii="Times New Roman" w:hAnsi="Times New Roman" w:cs="Times New Roman"/>
          <w:color w:val="000000" w:themeColor="text1"/>
          <w:sz w:val="24"/>
          <w:szCs w:val="24"/>
        </w:rPr>
        <w:t xml:space="preserve"> Moon</w:t>
      </w:r>
      <w:r w:rsidR="00F8515E" w:rsidRPr="00F8515E">
        <w:rPr>
          <w:rFonts w:ascii="Times New Roman" w:hAnsi="Times New Roman" w:cs="Times New Roman"/>
          <w:color w:val="000000" w:themeColor="text1"/>
          <w:sz w:val="24"/>
          <w:szCs w:val="24"/>
          <w:vertAlign w:val="superscript"/>
        </w:rPr>
        <w:t>2</w:t>
      </w:r>
      <w:r w:rsidR="00F8515E">
        <w:rPr>
          <w:rFonts w:ascii="Times New Roman" w:hAnsi="Times New Roman" w:cs="Times New Roman"/>
          <w:color w:val="000000" w:themeColor="text1"/>
          <w:sz w:val="24"/>
          <w:szCs w:val="24"/>
        </w:rPr>
        <w:t xml:space="preserve">, </w:t>
      </w:r>
    </w:p>
    <w:p w14:paraId="288BE8C7" w14:textId="0ABC3135" w:rsidR="00F8515E" w:rsidRPr="00F8515E" w:rsidRDefault="003D1ED1" w:rsidP="00F8515E">
      <w:pPr>
        <w:spacing w:line="480" w:lineRule="auto"/>
        <w:jc w:val="center"/>
        <w:rPr>
          <w:rFonts w:ascii="Times New Roman" w:hAnsi="Times New Roman" w:cs="Times New Roman"/>
          <w:color w:val="000000" w:themeColor="text1"/>
          <w:sz w:val="24"/>
          <w:szCs w:val="24"/>
          <w:vertAlign w:val="superscript"/>
        </w:rPr>
      </w:pPr>
      <w:proofErr w:type="spellStart"/>
      <w:r>
        <w:rPr>
          <w:rFonts w:ascii="Times New Roman" w:hAnsi="Times New Roman" w:cs="Times New Roman"/>
          <w:color w:val="000000" w:themeColor="text1"/>
          <w:sz w:val="24"/>
          <w:szCs w:val="24"/>
        </w:rPr>
        <w:t>Huy</w:t>
      </w:r>
      <w:proofErr w:type="spellEnd"/>
      <w:r>
        <w:rPr>
          <w:rFonts w:ascii="Times New Roman" w:hAnsi="Times New Roman" w:cs="Times New Roman"/>
          <w:color w:val="000000" w:themeColor="text1"/>
          <w:sz w:val="24"/>
          <w:szCs w:val="24"/>
        </w:rPr>
        <w:t xml:space="preserve"> Quoc Chung</w:t>
      </w:r>
      <w:r w:rsidR="00F8515E" w:rsidRPr="00F8515E">
        <w:rPr>
          <w:rFonts w:ascii="Times New Roman" w:hAnsi="Times New Roman" w:cs="Times New Roman"/>
          <w:color w:val="000000" w:themeColor="text1"/>
          <w:sz w:val="24"/>
          <w:szCs w:val="24"/>
          <w:vertAlign w:val="superscript"/>
        </w:rPr>
        <w:t>2</w:t>
      </w:r>
      <w:r w:rsidR="00F8515E">
        <w:rPr>
          <w:rFonts w:ascii="Times New Roman" w:hAnsi="Times New Roman" w:cs="Times New Roman"/>
          <w:color w:val="000000" w:themeColor="text1"/>
          <w:sz w:val="24"/>
          <w:szCs w:val="24"/>
        </w:rPr>
        <w:t xml:space="preserve">, and </w:t>
      </w:r>
      <w:r>
        <w:rPr>
          <w:rFonts w:ascii="Times New Roman" w:hAnsi="Times New Roman" w:cs="Times New Roman"/>
          <w:color w:val="000000" w:themeColor="text1"/>
          <w:sz w:val="24"/>
          <w:szCs w:val="24"/>
        </w:rPr>
        <w:t>Carol Booth Olson</w:t>
      </w:r>
      <w:r w:rsidR="00F8515E" w:rsidRPr="00F8515E">
        <w:rPr>
          <w:rFonts w:ascii="Times New Roman" w:hAnsi="Times New Roman" w:cs="Times New Roman"/>
          <w:color w:val="000000" w:themeColor="text1"/>
          <w:sz w:val="24"/>
          <w:szCs w:val="24"/>
          <w:vertAlign w:val="superscript"/>
        </w:rPr>
        <w:t>2</w:t>
      </w:r>
      <w:r w:rsidR="00F8515E">
        <w:rPr>
          <w:rFonts w:ascii="Times New Roman" w:hAnsi="Times New Roman" w:cs="Times New Roman"/>
          <w:color w:val="000000" w:themeColor="text1"/>
          <w:sz w:val="24"/>
          <w:szCs w:val="24"/>
        </w:rPr>
        <w:t xml:space="preserve">, </w:t>
      </w:r>
    </w:p>
    <w:p w14:paraId="2234A308" w14:textId="77777777" w:rsidR="00F8515E" w:rsidRPr="00F8515E" w:rsidRDefault="00F8515E" w:rsidP="00F8515E">
      <w:pPr>
        <w:spacing w:line="480" w:lineRule="auto"/>
        <w:jc w:val="center"/>
        <w:rPr>
          <w:rFonts w:ascii="Times New Roman" w:hAnsi="Times New Roman" w:cs="Times New Roman"/>
          <w:color w:val="000000" w:themeColor="text1"/>
          <w:sz w:val="24"/>
          <w:szCs w:val="24"/>
        </w:rPr>
      </w:pPr>
      <w:r w:rsidRPr="00F8515E">
        <w:rPr>
          <w:rFonts w:ascii="Times New Roman" w:hAnsi="Times New Roman" w:cs="Times New Roman"/>
          <w:color w:val="000000" w:themeColor="text1"/>
          <w:sz w:val="24"/>
          <w:szCs w:val="24"/>
          <w:vertAlign w:val="superscript"/>
        </w:rPr>
        <w:t xml:space="preserve">1 </w:t>
      </w:r>
      <w:r w:rsidRPr="00F8515E">
        <w:rPr>
          <w:rFonts w:ascii="Times New Roman" w:hAnsi="Times New Roman" w:cs="Times New Roman"/>
          <w:color w:val="000000" w:themeColor="text1"/>
          <w:sz w:val="24"/>
          <w:szCs w:val="24"/>
        </w:rPr>
        <w:t>Arizona State University</w:t>
      </w:r>
    </w:p>
    <w:p w14:paraId="585F20D4" w14:textId="26C67CEA" w:rsidR="00F8515E" w:rsidRPr="00F8515E" w:rsidRDefault="00F8515E" w:rsidP="00F8515E">
      <w:pPr>
        <w:spacing w:line="480" w:lineRule="auto"/>
        <w:jc w:val="center"/>
        <w:rPr>
          <w:rFonts w:ascii="Times New Roman" w:hAnsi="Times New Roman" w:cs="Times New Roman"/>
          <w:color w:val="000000" w:themeColor="text1"/>
          <w:sz w:val="24"/>
          <w:szCs w:val="24"/>
        </w:rPr>
      </w:pPr>
      <w:r w:rsidRPr="00F8515E">
        <w:rPr>
          <w:rFonts w:ascii="Times New Roman" w:hAnsi="Times New Roman" w:cs="Times New Roman"/>
          <w:color w:val="000000" w:themeColor="text1"/>
          <w:sz w:val="24"/>
          <w:szCs w:val="24"/>
          <w:vertAlign w:val="superscript"/>
        </w:rPr>
        <w:t>2</w:t>
      </w:r>
      <w:r w:rsidRPr="00F8515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University of California - Irvine</w:t>
      </w:r>
    </w:p>
    <w:p w14:paraId="547B4453" w14:textId="77777777" w:rsidR="00F8515E" w:rsidRPr="00F8515E" w:rsidRDefault="00F8515E" w:rsidP="00F8515E">
      <w:pPr>
        <w:rPr>
          <w:rFonts w:ascii="Times New Roman" w:hAnsi="Times New Roman" w:cs="Times New Roman"/>
          <w:bCs/>
          <w:sz w:val="24"/>
          <w:szCs w:val="24"/>
        </w:rPr>
      </w:pPr>
    </w:p>
    <w:p w14:paraId="5DBEEDE1" w14:textId="38D0CDE8" w:rsidR="00F8515E" w:rsidRDefault="00F8515E" w:rsidP="00F8515E">
      <w:pPr>
        <w:spacing w:after="0" w:line="480" w:lineRule="auto"/>
        <w:ind w:firstLine="720"/>
        <w:rPr>
          <w:rFonts w:ascii="Times New Roman" w:hAnsi="Times New Roman" w:cs="Times New Roman"/>
          <w:sz w:val="24"/>
          <w:szCs w:val="24"/>
        </w:rPr>
      </w:pPr>
    </w:p>
    <w:p w14:paraId="3D77FDB8" w14:textId="3F4D5DC7" w:rsidR="00F8515E" w:rsidRDefault="00F8515E" w:rsidP="00F8515E">
      <w:pPr>
        <w:spacing w:after="0" w:line="480" w:lineRule="auto"/>
        <w:ind w:firstLine="720"/>
        <w:rPr>
          <w:rFonts w:ascii="Times New Roman" w:hAnsi="Times New Roman" w:cs="Times New Roman"/>
          <w:sz w:val="24"/>
          <w:szCs w:val="24"/>
        </w:rPr>
      </w:pPr>
    </w:p>
    <w:p w14:paraId="0014B279" w14:textId="503EFC38" w:rsidR="00F8515E" w:rsidRPr="00F8515E" w:rsidRDefault="00F8515E" w:rsidP="00F8515E">
      <w:pPr>
        <w:rPr>
          <w:rFonts w:ascii="Times New Roman" w:hAnsi="Times New Roman" w:cs="Times New Roman"/>
          <w:bCs/>
          <w:sz w:val="24"/>
          <w:szCs w:val="24"/>
        </w:rPr>
      </w:pPr>
      <w:bookmarkStart w:id="0" w:name="_Hlk124860440"/>
      <w:r w:rsidRPr="00F8515E">
        <w:rPr>
          <w:rFonts w:ascii="Times New Roman" w:hAnsi="Times New Roman" w:cs="Times New Roman"/>
          <w:sz w:val="24"/>
          <w:szCs w:val="24"/>
        </w:rPr>
        <w:t xml:space="preserve">The research reported here was supported by the Institute of Education Sciences, U.S. Department of Education, through Grant </w:t>
      </w:r>
      <w:r w:rsidR="006A56A0" w:rsidRPr="0000335F">
        <w:rPr>
          <w:rFonts w:ascii="Times New Roman" w:hAnsi="Times New Roman" w:cs="Times New Roman"/>
          <w:sz w:val="24"/>
          <w:szCs w:val="24"/>
        </w:rPr>
        <w:t>R305C190007</w:t>
      </w:r>
      <w:r w:rsidR="007E5332">
        <w:rPr>
          <w:rFonts w:ascii="Times New Roman" w:hAnsi="Times New Roman" w:cs="Times New Roman"/>
          <w:sz w:val="24"/>
          <w:szCs w:val="24"/>
        </w:rPr>
        <w:t xml:space="preserve"> </w:t>
      </w:r>
      <w:r w:rsidRPr="00F8515E">
        <w:rPr>
          <w:rFonts w:ascii="Times New Roman" w:hAnsi="Times New Roman" w:cs="Times New Roman"/>
          <w:sz w:val="24"/>
          <w:szCs w:val="24"/>
        </w:rPr>
        <w:t xml:space="preserve">to the </w:t>
      </w:r>
      <w:r>
        <w:rPr>
          <w:rFonts w:ascii="Times New Roman" w:hAnsi="Times New Roman" w:cs="Times New Roman"/>
          <w:sz w:val="24"/>
          <w:szCs w:val="24"/>
        </w:rPr>
        <w:t>University of California – Irvine for the WRITE Center</w:t>
      </w:r>
      <w:r w:rsidRPr="00F8515E">
        <w:rPr>
          <w:rFonts w:ascii="Times New Roman" w:hAnsi="Times New Roman" w:cs="Times New Roman"/>
          <w:sz w:val="24"/>
          <w:szCs w:val="24"/>
        </w:rPr>
        <w:t>. The opinions expressed are those of the authors and do not represent views of the Institute or the U.S. Department of Education.</w:t>
      </w:r>
    </w:p>
    <w:bookmarkEnd w:id="0"/>
    <w:p w14:paraId="16135E48" w14:textId="77777777" w:rsidR="00F8515E" w:rsidRDefault="00F8515E" w:rsidP="00F8515E">
      <w:pPr>
        <w:spacing w:after="0" w:line="480" w:lineRule="auto"/>
        <w:ind w:firstLine="720"/>
        <w:rPr>
          <w:rFonts w:ascii="Times New Roman" w:hAnsi="Times New Roman" w:cs="Times New Roman"/>
          <w:sz w:val="24"/>
          <w:szCs w:val="24"/>
        </w:rPr>
      </w:pPr>
    </w:p>
    <w:p w14:paraId="2299BA12" w14:textId="77777777" w:rsidR="001771A7" w:rsidRDefault="001771A7" w:rsidP="00496C51">
      <w:pPr>
        <w:spacing w:after="0" w:line="480" w:lineRule="auto"/>
        <w:ind w:firstLine="720"/>
        <w:rPr>
          <w:rFonts w:ascii="Times New Roman" w:hAnsi="Times New Roman" w:cs="Times New Roman"/>
          <w:sz w:val="24"/>
          <w:szCs w:val="24"/>
        </w:rPr>
      </w:pPr>
    </w:p>
    <w:p w14:paraId="2ACB20BA" w14:textId="77777777" w:rsidR="001771A7" w:rsidRDefault="001771A7" w:rsidP="00496C51">
      <w:pPr>
        <w:spacing w:after="0" w:line="480" w:lineRule="auto"/>
        <w:ind w:firstLine="720"/>
        <w:rPr>
          <w:rFonts w:ascii="Times New Roman" w:hAnsi="Times New Roman" w:cs="Times New Roman"/>
          <w:sz w:val="24"/>
          <w:szCs w:val="24"/>
        </w:rPr>
      </w:pPr>
    </w:p>
    <w:p w14:paraId="711B899D" w14:textId="77777777" w:rsidR="001771A7" w:rsidRDefault="001771A7" w:rsidP="00496C51">
      <w:pPr>
        <w:spacing w:after="0" w:line="480" w:lineRule="auto"/>
        <w:ind w:firstLine="720"/>
        <w:rPr>
          <w:rFonts w:ascii="Times New Roman" w:hAnsi="Times New Roman" w:cs="Times New Roman"/>
          <w:sz w:val="24"/>
          <w:szCs w:val="24"/>
        </w:rPr>
      </w:pPr>
    </w:p>
    <w:p w14:paraId="38A505E6" w14:textId="77777777" w:rsidR="001771A7" w:rsidRDefault="001771A7" w:rsidP="00496C51">
      <w:pPr>
        <w:spacing w:after="0" w:line="480" w:lineRule="auto"/>
        <w:ind w:firstLine="720"/>
        <w:rPr>
          <w:rFonts w:ascii="Times New Roman" w:hAnsi="Times New Roman" w:cs="Times New Roman"/>
          <w:sz w:val="24"/>
          <w:szCs w:val="24"/>
        </w:rPr>
      </w:pPr>
    </w:p>
    <w:p w14:paraId="06DCD92D" w14:textId="77777777" w:rsidR="001771A7" w:rsidRDefault="001771A7" w:rsidP="00496C51">
      <w:pPr>
        <w:spacing w:after="0" w:line="480" w:lineRule="auto"/>
        <w:ind w:firstLine="720"/>
        <w:rPr>
          <w:rFonts w:ascii="Times New Roman" w:hAnsi="Times New Roman" w:cs="Times New Roman"/>
          <w:sz w:val="24"/>
          <w:szCs w:val="24"/>
        </w:rPr>
      </w:pPr>
    </w:p>
    <w:p w14:paraId="28001C75" w14:textId="2F16082C" w:rsidR="001771A7" w:rsidRDefault="00F8515E" w:rsidP="00F8515E">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Abstract</w:t>
      </w:r>
    </w:p>
    <w:p w14:paraId="588B767A" w14:textId="4CCE4155" w:rsidR="001771A7" w:rsidRDefault="00E53C64" w:rsidP="004B19E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There is considerable concern that </w:t>
      </w:r>
      <w:r w:rsidR="0082716B">
        <w:rPr>
          <w:rFonts w:ascii="Times New Roman" w:hAnsi="Times New Roman" w:cs="Times New Roman"/>
          <w:sz w:val="24"/>
          <w:szCs w:val="24"/>
        </w:rPr>
        <w:t>many adolescents do not</w:t>
      </w:r>
      <w:r w:rsidR="0000335F">
        <w:rPr>
          <w:rFonts w:ascii="Times New Roman" w:hAnsi="Times New Roman" w:cs="Times New Roman"/>
          <w:sz w:val="24"/>
          <w:szCs w:val="24"/>
        </w:rPr>
        <w:t xml:space="preserve"> attain </w:t>
      </w:r>
      <w:r w:rsidR="0082716B">
        <w:rPr>
          <w:rFonts w:ascii="Times New Roman" w:hAnsi="Times New Roman" w:cs="Times New Roman"/>
          <w:sz w:val="24"/>
          <w:szCs w:val="24"/>
        </w:rPr>
        <w:t xml:space="preserve">the writing competence needed to be successful in school, their personal lives, or the workplace. Ensuring that students acquire this competence is a basic responsibility of schools. In order to meet this objective, teachers need access to effective practices for teaching writing. </w:t>
      </w:r>
      <w:r w:rsidR="00B62080">
        <w:rPr>
          <w:rFonts w:ascii="Times New Roman" w:hAnsi="Times New Roman" w:cs="Times New Roman"/>
          <w:sz w:val="24"/>
          <w:szCs w:val="24"/>
        </w:rPr>
        <w:t xml:space="preserve">In this </w:t>
      </w:r>
      <w:r w:rsidR="0082716B">
        <w:rPr>
          <w:rFonts w:ascii="Times New Roman" w:hAnsi="Times New Roman" w:cs="Times New Roman"/>
          <w:sz w:val="24"/>
          <w:szCs w:val="24"/>
        </w:rPr>
        <w:t>meta-analysis</w:t>
      </w:r>
      <w:r w:rsidR="00B62080">
        <w:rPr>
          <w:rFonts w:ascii="Times New Roman" w:hAnsi="Times New Roman" w:cs="Times New Roman"/>
          <w:sz w:val="24"/>
          <w:szCs w:val="24"/>
        </w:rPr>
        <w:t xml:space="preserve">, we </w:t>
      </w:r>
      <w:r w:rsidR="0082716B">
        <w:rPr>
          <w:rFonts w:ascii="Times New Roman" w:hAnsi="Times New Roman" w:cs="Times New Roman"/>
          <w:sz w:val="24"/>
          <w:szCs w:val="24"/>
        </w:rPr>
        <w:t xml:space="preserve">examined if teaching writing improved the writing and reading of students in </w:t>
      </w:r>
      <w:r w:rsidR="0019724B">
        <w:rPr>
          <w:rFonts w:ascii="Times New Roman" w:hAnsi="Times New Roman" w:cs="Times New Roman"/>
          <w:sz w:val="24"/>
          <w:szCs w:val="24"/>
        </w:rPr>
        <w:t>G</w:t>
      </w:r>
      <w:r w:rsidR="0082716B">
        <w:rPr>
          <w:rFonts w:ascii="Times New Roman" w:hAnsi="Times New Roman" w:cs="Times New Roman"/>
          <w:sz w:val="24"/>
          <w:szCs w:val="24"/>
        </w:rPr>
        <w:t xml:space="preserve">rades 6 to 12, and what specific writing treatments enhanced students’ writing. </w:t>
      </w:r>
      <w:r w:rsidR="00B62080">
        <w:rPr>
          <w:rFonts w:ascii="Times New Roman" w:hAnsi="Times New Roman" w:cs="Times New Roman"/>
          <w:sz w:val="24"/>
          <w:szCs w:val="24"/>
        </w:rPr>
        <w:t>Our review</w:t>
      </w:r>
      <w:r w:rsidR="004F61EE">
        <w:rPr>
          <w:rFonts w:ascii="Times New Roman" w:hAnsi="Times New Roman" w:cs="Times New Roman"/>
          <w:sz w:val="24"/>
          <w:szCs w:val="24"/>
        </w:rPr>
        <w:t xml:space="preserve"> </w:t>
      </w:r>
      <w:r w:rsidR="00947341">
        <w:rPr>
          <w:rFonts w:ascii="Times New Roman" w:hAnsi="Times New Roman" w:cs="Times New Roman"/>
          <w:sz w:val="24"/>
          <w:szCs w:val="24"/>
        </w:rPr>
        <w:t>included writing treatments tested using an experimental or quasi-experimental design (with pretests)</w:t>
      </w:r>
      <w:r w:rsidR="0007376D">
        <w:rPr>
          <w:rFonts w:ascii="Times New Roman" w:hAnsi="Times New Roman" w:cs="Times New Roman"/>
          <w:sz w:val="24"/>
          <w:szCs w:val="24"/>
        </w:rPr>
        <w:t xml:space="preserve"> and </w:t>
      </w:r>
      <w:r w:rsidR="00947341">
        <w:rPr>
          <w:rFonts w:ascii="Times New Roman" w:hAnsi="Times New Roman" w:cs="Times New Roman"/>
          <w:sz w:val="24"/>
          <w:szCs w:val="24"/>
        </w:rPr>
        <w:t xml:space="preserve">published and unpublished studies, and computed effect sizes for all writing </w:t>
      </w:r>
      <w:r w:rsidR="00184235">
        <w:rPr>
          <w:rFonts w:ascii="Times New Roman" w:hAnsi="Times New Roman" w:cs="Times New Roman"/>
          <w:sz w:val="24"/>
          <w:szCs w:val="24"/>
        </w:rPr>
        <w:t xml:space="preserve">and reading </w:t>
      </w:r>
      <w:r w:rsidR="00947341">
        <w:rPr>
          <w:rFonts w:ascii="Times New Roman" w:hAnsi="Times New Roman" w:cs="Times New Roman"/>
          <w:sz w:val="24"/>
          <w:szCs w:val="24"/>
        </w:rPr>
        <w:t xml:space="preserve">outcomes assessed. </w:t>
      </w:r>
      <w:r w:rsidR="0065055F">
        <w:rPr>
          <w:rFonts w:ascii="Times New Roman" w:hAnsi="Times New Roman" w:cs="Times New Roman"/>
          <w:sz w:val="24"/>
          <w:szCs w:val="24"/>
        </w:rPr>
        <w:t>Across 406 independent comparisons, yielding 3,514 effect sizes (ESs)</w:t>
      </w:r>
      <w:r w:rsidR="00470D60">
        <w:rPr>
          <w:rFonts w:ascii="Times New Roman" w:hAnsi="Times New Roman" w:cs="Times New Roman"/>
          <w:sz w:val="24"/>
          <w:szCs w:val="24"/>
        </w:rPr>
        <w:t xml:space="preserve"> involving 52,529 students</w:t>
      </w:r>
      <w:r w:rsidR="0065055F">
        <w:rPr>
          <w:rFonts w:ascii="Times New Roman" w:hAnsi="Times New Roman" w:cs="Times New Roman"/>
          <w:sz w:val="24"/>
          <w:szCs w:val="24"/>
        </w:rPr>
        <w:t xml:space="preserve">, teaching </w:t>
      </w:r>
      <w:r w:rsidR="0082716B">
        <w:rPr>
          <w:rFonts w:ascii="Times New Roman" w:hAnsi="Times New Roman" w:cs="Times New Roman"/>
          <w:sz w:val="24"/>
          <w:szCs w:val="24"/>
        </w:rPr>
        <w:t xml:space="preserve">writing had a positive </w:t>
      </w:r>
      <w:r w:rsidR="0065055F">
        <w:rPr>
          <w:rFonts w:ascii="Times New Roman" w:hAnsi="Times New Roman" w:cs="Times New Roman"/>
          <w:sz w:val="24"/>
          <w:szCs w:val="24"/>
        </w:rPr>
        <w:t xml:space="preserve">and statistically detectable </w:t>
      </w:r>
      <w:r w:rsidR="0082716B">
        <w:rPr>
          <w:rFonts w:ascii="Times New Roman" w:hAnsi="Times New Roman" w:cs="Times New Roman"/>
          <w:sz w:val="24"/>
          <w:szCs w:val="24"/>
        </w:rPr>
        <w:t>impact on students’ writing (</w:t>
      </w:r>
      <w:r w:rsidR="0065055F">
        <w:rPr>
          <w:rFonts w:ascii="Times New Roman" w:hAnsi="Times New Roman" w:cs="Times New Roman"/>
          <w:sz w:val="24"/>
          <w:szCs w:val="24"/>
        </w:rPr>
        <w:t>ES</w:t>
      </w:r>
      <w:r w:rsidR="0082716B">
        <w:rPr>
          <w:rFonts w:ascii="Times New Roman" w:hAnsi="Times New Roman" w:cs="Times New Roman"/>
          <w:sz w:val="24"/>
          <w:szCs w:val="24"/>
        </w:rPr>
        <w:t xml:space="preserve"> = 0.47) and reading (</w:t>
      </w:r>
      <w:r w:rsidR="0065055F">
        <w:rPr>
          <w:rFonts w:ascii="Times New Roman" w:hAnsi="Times New Roman" w:cs="Times New Roman"/>
          <w:sz w:val="24"/>
          <w:szCs w:val="24"/>
        </w:rPr>
        <w:t>ES</w:t>
      </w:r>
      <w:r w:rsidR="0082716B">
        <w:rPr>
          <w:rFonts w:ascii="Times New Roman" w:hAnsi="Times New Roman" w:cs="Times New Roman"/>
          <w:sz w:val="24"/>
          <w:szCs w:val="24"/>
        </w:rPr>
        <w:t xml:space="preserve"> = 0.22).</w:t>
      </w:r>
      <w:r w:rsidR="0065055F">
        <w:rPr>
          <w:rFonts w:ascii="Times New Roman" w:hAnsi="Times New Roman" w:cs="Times New Roman"/>
          <w:sz w:val="24"/>
          <w:szCs w:val="24"/>
        </w:rPr>
        <w:t xml:space="preserve"> Moreover, a variety of different writing treatments </w:t>
      </w:r>
      <w:r w:rsidR="004B19E2">
        <w:rPr>
          <w:rFonts w:ascii="Times New Roman" w:hAnsi="Times New Roman" w:cs="Times New Roman"/>
          <w:sz w:val="24"/>
          <w:szCs w:val="24"/>
        </w:rPr>
        <w:t xml:space="preserve">improved </w:t>
      </w:r>
      <w:r w:rsidR="0065055F">
        <w:rPr>
          <w:rFonts w:ascii="Times New Roman" w:hAnsi="Times New Roman" w:cs="Times New Roman"/>
          <w:sz w:val="24"/>
          <w:szCs w:val="24"/>
        </w:rPr>
        <w:t xml:space="preserve">students’ </w:t>
      </w:r>
      <w:r w:rsidR="004B19E2">
        <w:rPr>
          <w:rFonts w:ascii="Times New Roman" w:hAnsi="Times New Roman" w:cs="Times New Roman"/>
          <w:sz w:val="24"/>
          <w:szCs w:val="24"/>
        </w:rPr>
        <w:t xml:space="preserve">performance on </w:t>
      </w:r>
      <w:r w:rsidR="0065055F">
        <w:rPr>
          <w:rFonts w:ascii="Times New Roman" w:hAnsi="Times New Roman" w:cs="Times New Roman"/>
          <w:sz w:val="24"/>
          <w:szCs w:val="24"/>
        </w:rPr>
        <w:t>writing</w:t>
      </w:r>
      <w:r w:rsidR="004B19E2">
        <w:rPr>
          <w:rFonts w:ascii="Times New Roman" w:hAnsi="Times New Roman" w:cs="Times New Roman"/>
          <w:sz w:val="24"/>
          <w:szCs w:val="24"/>
        </w:rPr>
        <w:t xml:space="preserve"> measures</w:t>
      </w:r>
      <w:r w:rsidR="0065055F">
        <w:rPr>
          <w:rFonts w:ascii="Times New Roman" w:hAnsi="Times New Roman" w:cs="Times New Roman"/>
          <w:sz w:val="24"/>
          <w:szCs w:val="24"/>
        </w:rPr>
        <w:t xml:space="preserve">. Across all writing </w:t>
      </w:r>
      <w:r w:rsidR="004B19E2">
        <w:rPr>
          <w:rFonts w:ascii="Times New Roman" w:hAnsi="Times New Roman" w:cs="Times New Roman"/>
          <w:sz w:val="24"/>
          <w:szCs w:val="24"/>
        </w:rPr>
        <w:t>outcomes</w:t>
      </w:r>
      <w:r w:rsidR="0065055F">
        <w:rPr>
          <w:rFonts w:ascii="Times New Roman" w:hAnsi="Times New Roman" w:cs="Times New Roman"/>
          <w:sz w:val="24"/>
          <w:szCs w:val="24"/>
        </w:rPr>
        <w:t xml:space="preserve">, statistically detectable effects </w:t>
      </w:r>
      <w:r w:rsidR="0000335F">
        <w:rPr>
          <w:rFonts w:ascii="Times New Roman" w:hAnsi="Times New Roman" w:cs="Times New Roman"/>
          <w:sz w:val="24"/>
          <w:szCs w:val="24"/>
        </w:rPr>
        <w:t xml:space="preserve">(presented in parentheses) </w:t>
      </w:r>
      <w:r w:rsidR="0065055F">
        <w:rPr>
          <w:rFonts w:ascii="Times New Roman" w:hAnsi="Times New Roman" w:cs="Times New Roman"/>
          <w:sz w:val="24"/>
          <w:szCs w:val="24"/>
        </w:rPr>
        <w:t>were obtained for comprehensive writing programs (</w:t>
      </w:r>
      <w:r w:rsidR="0000335F">
        <w:rPr>
          <w:rFonts w:ascii="Times New Roman" w:hAnsi="Times New Roman" w:cs="Times New Roman"/>
          <w:sz w:val="24"/>
          <w:szCs w:val="24"/>
        </w:rPr>
        <w:t xml:space="preserve">0.47; </w:t>
      </w:r>
      <w:r w:rsidR="0065055F">
        <w:rPr>
          <w:rFonts w:ascii="Times New Roman" w:hAnsi="Times New Roman" w:cs="Times New Roman"/>
          <w:sz w:val="24"/>
          <w:szCs w:val="24"/>
        </w:rPr>
        <w:t xml:space="preserve">which </w:t>
      </w:r>
      <w:r w:rsidR="004B19E2">
        <w:rPr>
          <w:rFonts w:ascii="Times New Roman" w:hAnsi="Times New Roman" w:cs="Times New Roman"/>
          <w:sz w:val="24"/>
          <w:szCs w:val="24"/>
        </w:rPr>
        <w:t>included the process approach to writing), strategy instruction</w:t>
      </w:r>
      <w:r w:rsidR="0000335F">
        <w:rPr>
          <w:rFonts w:ascii="Times New Roman" w:hAnsi="Times New Roman" w:cs="Times New Roman"/>
          <w:sz w:val="24"/>
          <w:szCs w:val="24"/>
        </w:rPr>
        <w:t xml:space="preserve"> (0.76)</w:t>
      </w:r>
      <w:r w:rsidR="004B19E2">
        <w:rPr>
          <w:rFonts w:ascii="Times New Roman" w:hAnsi="Times New Roman" w:cs="Times New Roman"/>
          <w:sz w:val="24"/>
          <w:szCs w:val="24"/>
        </w:rPr>
        <w:t>, digital writing tools</w:t>
      </w:r>
      <w:r w:rsidR="0000335F">
        <w:rPr>
          <w:rFonts w:ascii="Times New Roman" w:hAnsi="Times New Roman" w:cs="Times New Roman"/>
          <w:sz w:val="24"/>
          <w:szCs w:val="24"/>
        </w:rPr>
        <w:t xml:space="preserve"> (0.31)</w:t>
      </w:r>
      <w:r w:rsidR="004B19E2">
        <w:rPr>
          <w:rFonts w:ascii="Times New Roman" w:hAnsi="Times New Roman" w:cs="Times New Roman"/>
          <w:sz w:val="24"/>
          <w:szCs w:val="24"/>
        </w:rPr>
        <w:t>, transcription instruction</w:t>
      </w:r>
      <w:r w:rsidR="0000335F">
        <w:rPr>
          <w:rFonts w:ascii="Times New Roman" w:hAnsi="Times New Roman" w:cs="Times New Roman"/>
          <w:sz w:val="24"/>
          <w:szCs w:val="24"/>
        </w:rPr>
        <w:t xml:space="preserve"> (0.71)</w:t>
      </w:r>
      <w:r w:rsidR="004B19E2">
        <w:rPr>
          <w:rFonts w:ascii="Times New Roman" w:hAnsi="Times New Roman" w:cs="Times New Roman"/>
          <w:sz w:val="24"/>
          <w:szCs w:val="24"/>
        </w:rPr>
        <w:t>, computer-assisted instruction</w:t>
      </w:r>
      <w:r w:rsidR="0000335F">
        <w:rPr>
          <w:rFonts w:ascii="Times New Roman" w:hAnsi="Times New Roman" w:cs="Times New Roman"/>
          <w:sz w:val="24"/>
          <w:szCs w:val="24"/>
        </w:rPr>
        <w:t xml:space="preserve"> (0.32)</w:t>
      </w:r>
      <w:r w:rsidR="004B19E2">
        <w:rPr>
          <w:rFonts w:ascii="Times New Roman" w:hAnsi="Times New Roman" w:cs="Times New Roman"/>
          <w:sz w:val="24"/>
          <w:szCs w:val="24"/>
        </w:rPr>
        <w:t>, teaching critical/creative thinking skills for writing</w:t>
      </w:r>
      <w:r w:rsidR="0000335F">
        <w:rPr>
          <w:rFonts w:ascii="Times New Roman" w:hAnsi="Times New Roman" w:cs="Times New Roman"/>
          <w:sz w:val="24"/>
          <w:szCs w:val="24"/>
        </w:rPr>
        <w:t xml:space="preserve"> (0.27)</w:t>
      </w:r>
      <w:r w:rsidR="004B19E2">
        <w:rPr>
          <w:rFonts w:ascii="Times New Roman" w:hAnsi="Times New Roman" w:cs="Times New Roman"/>
          <w:sz w:val="24"/>
          <w:szCs w:val="24"/>
        </w:rPr>
        <w:t>, emulating good models of writing</w:t>
      </w:r>
      <w:r w:rsidR="0000335F">
        <w:rPr>
          <w:rFonts w:ascii="Times New Roman" w:hAnsi="Times New Roman" w:cs="Times New Roman"/>
          <w:sz w:val="24"/>
          <w:szCs w:val="24"/>
        </w:rPr>
        <w:t xml:space="preserve"> (0.46)</w:t>
      </w:r>
      <w:r w:rsidR="004B19E2">
        <w:rPr>
          <w:rFonts w:ascii="Times New Roman" w:hAnsi="Times New Roman" w:cs="Times New Roman"/>
          <w:sz w:val="24"/>
          <w:szCs w:val="24"/>
        </w:rPr>
        <w:t>, feedback</w:t>
      </w:r>
      <w:r w:rsidR="0000335F">
        <w:rPr>
          <w:rFonts w:ascii="Times New Roman" w:hAnsi="Times New Roman" w:cs="Times New Roman"/>
          <w:sz w:val="24"/>
          <w:szCs w:val="24"/>
        </w:rPr>
        <w:t xml:space="preserve"> (0.34)</w:t>
      </w:r>
      <w:r w:rsidR="004B19E2">
        <w:rPr>
          <w:rFonts w:ascii="Times New Roman" w:hAnsi="Times New Roman" w:cs="Times New Roman"/>
          <w:sz w:val="24"/>
          <w:szCs w:val="24"/>
        </w:rPr>
        <w:t>, goal setting</w:t>
      </w:r>
      <w:r w:rsidR="0000335F">
        <w:rPr>
          <w:rFonts w:ascii="Times New Roman" w:hAnsi="Times New Roman" w:cs="Times New Roman"/>
          <w:sz w:val="24"/>
          <w:szCs w:val="24"/>
        </w:rPr>
        <w:t xml:space="preserve"> (0.44)</w:t>
      </w:r>
      <w:r w:rsidR="004B19E2">
        <w:rPr>
          <w:rFonts w:ascii="Times New Roman" w:hAnsi="Times New Roman" w:cs="Times New Roman"/>
          <w:sz w:val="24"/>
          <w:szCs w:val="24"/>
        </w:rPr>
        <w:t>, pre-writing activities</w:t>
      </w:r>
      <w:r w:rsidR="0000335F">
        <w:rPr>
          <w:rFonts w:ascii="Times New Roman" w:hAnsi="Times New Roman" w:cs="Times New Roman"/>
          <w:sz w:val="24"/>
          <w:szCs w:val="24"/>
        </w:rPr>
        <w:t xml:space="preserve"> (0.49)</w:t>
      </w:r>
      <w:r w:rsidR="004B19E2">
        <w:rPr>
          <w:rFonts w:ascii="Times New Roman" w:hAnsi="Times New Roman" w:cs="Times New Roman"/>
          <w:sz w:val="24"/>
          <w:szCs w:val="24"/>
        </w:rPr>
        <w:t>, grammar instruction</w:t>
      </w:r>
      <w:r w:rsidR="0000335F">
        <w:rPr>
          <w:rFonts w:ascii="Times New Roman" w:hAnsi="Times New Roman" w:cs="Times New Roman"/>
          <w:sz w:val="24"/>
          <w:szCs w:val="24"/>
        </w:rPr>
        <w:t xml:space="preserve"> (0.77)</w:t>
      </w:r>
      <w:r w:rsidR="004B19E2">
        <w:rPr>
          <w:rFonts w:ascii="Times New Roman" w:hAnsi="Times New Roman" w:cs="Times New Roman"/>
          <w:sz w:val="24"/>
          <w:szCs w:val="24"/>
        </w:rPr>
        <w:t>, sentence instruction</w:t>
      </w:r>
      <w:r w:rsidR="0000335F">
        <w:rPr>
          <w:rFonts w:ascii="Times New Roman" w:hAnsi="Times New Roman" w:cs="Times New Roman"/>
          <w:sz w:val="24"/>
          <w:szCs w:val="24"/>
        </w:rPr>
        <w:t xml:space="preserve"> (0.73)</w:t>
      </w:r>
      <w:r w:rsidR="004B19E2">
        <w:rPr>
          <w:rFonts w:ascii="Times New Roman" w:hAnsi="Times New Roman" w:cs="Times New Roman"/>
          <w:sz w:val="24"/>
          <w:szCs w:val="24"/>
        </w:rPr>
        <w:t>, inquiry</w:t>
      </w:r>
      <w:r w:rsidR="0000335F">
        <w:rPr>
          <w:rFonts w:ascii="Times New Roman" w:hAnsi="Times New Roman" w:cs="Times New Roman"/>
          <w:sz w:val="24"/>
          <w:szCs w:val="24"/>
        </w:rPr>
        <w:t xml:space="preserve"> (0.92)</w:t>
      </w:r>
      <w:r w:rsidR="004B19E2">
        <w:rPr>
          <w:rFonts w:ascii="Times New Roman" w:hAnsi="Times New Roman" w:cs="Times New Roman"/>
          <w:sz w:val="24"/>
          <w:szCs w:val="24"/>
        </w:rPr>
        <w:t>, observing writers/readers, peer assistance</w:t>
      </w:r>
      <w:r w:rsidR="0000335F">
        <w:rPr>
          <w:rFonts w:ascii="Times New Roman" w:hAnsi="Times New Roman" w:cs="Times New Roman"/>
          <w:sz w:val="24"/>
          <w:szCs w:val="24"/>
        </w:rPr>
        <w:t xml:space="preserve"> (0.41)</w:t>
      </w:r>
      <w:r w:rsidR="004B19E2">
        <w:rPr>
          <w:rFonts w:ascii="Times New Roman" w:hAnsi="Times New Roman" w:cs="Times New Roman"/>
          <w:sz w:val="24"/>
          <w:szCs w:val="24"/>
        </w:rPr>
        <w:t>, summar</w:t>
      </w:r>
      <w:r w:rsidR="0000335F">
        <w:rPr>
          <w:rFonts w:ascii="Times New Roman" w:hAnsi="Times New Roman" w:cs="Times New Roman"/>
          <w:sz w:val="24"/>
          <w:szCs w:val="24"/>
        </w:rPr>
        <w:t xml:space="preserve">ization </w:t>
      </w:r>
      <w:r w:rsidR="004B19E2">
        <w:rPr>
          <w:rFonts w:ascii="Times New Roman" w:hAnsi="Times New Roman" w:cs="Times New Roman"/>
          <w:sz w:val="24"/>
          <w:szCs w:val="24"/>
        </w:rPr>
        <w:t>instruction</w:t>
      </w:r>
      <w:r w:rsidR="0000335F">
        <w:rPr>
          <w:rFonts w:ascii="Times New Roman" w:hAnsi="Times New Roman" w:cs="Times New Roman"/>
          <w:sz w:val="24"/>
          <w:szCs w:val="24"/>
        </w:rPr>
        <w:t xml:space="preserve"> (0.49)</w:t>
      </w:r>
      <w:r w:rsidR="004B19E2">
        <w:rPr>
          <w:rFonts w:ascii="Times New Roman" w:hAnsi="Times New Roman" w:cs="Times New Roman"/>
          <w:sz w:val="24"/>
          <w:szCs w:val="24"/>
        </w:rPr>
        <w:t xml:space="preserve">, and text structure </w:t>
      </w:r>
      <w:r w:rsidR="009D214C">
        <w:rPr>
          <w:rFonts w:ascii="Times New Roman" w:hAnsi="Times New Roman" w:cs="Times New Roman"/>
          <w:sz w:val="24"/>
          <w:szCs w:val="24"/>
        </w:rPr>
        <w:t xml:space="preserve">instruction (0.39). </w:t>
      </w:r>
      <w:r w:rsidR="004B19E2">
        <w:rPr>
          <w:rFonts w:ascii="Times New Roman" w:hAnsi="Times New Roman" w:cs="Times New Roman"/>
          <w:sz w:val="24"/>
          <w:szCs w:val="24"/>
        </w:rPr>
        <w:t>Implications for practice, research, and theory are discussed.</w:t>
      </w:r>
    </w:p>
    <w:p w14:paraId="569E5FC2" w14:textId="0CF93097" w:rsidR="004B19E2" w:rsidRPr="004B19E2" w:rsidRDefault="004B19E2" w:rsidP="0065055F">
      <w:pPr>
        <w:spacing w:after="0" w:line="480" w:lineRule="auto"/>
        <w:rPr>
          <w:rFonts w:ascii="Times New Roman" w:hAnsi="Times New Roman" w:cs="Times New Roman"/>
          <w:sz w:val="24"/>
          <w:szCs w:val="24"/>
        </w:rPr>
      </w:pPr>
      <w:r>
        <w:rPr>
          <w:rFonts w:ascii="Times New Roman" w:hAnsi="Times New Roman" w:cs="Times New Roman"/>
          <w:i/>
          <w:sz w:val="24"/>
          <w:szCs w:val="24"/>
        </w:rPr>
        <w:t xml:space="preserve">Keywords: </w:t>
      </w:r>
      <w:r>
        <w:rPr>
          <w:rFonts w:ascii="Times New Roman" w:hAnsi="Times New Roman" w:cs="Times New Roman"/>
          <w:sz w:val="24"/>
          <w:szCs w:val="24"/>
        </w:rPr>
        <w:t>writing, composition, instruction, teaching, middle school, high school, meta-analysis</w:t>
      </w:r>
    </w:p>
    <w:p w14:paraId="1A2B9525" w14:textId="77777777" w:rsidR="001771A7" w:rsidRDefault="001771A7" w:rsidP="00496C51">
      <w:pPr>
        <w:spacing w:after="0" w:line="480" w:lineRule="auto"/>
        <w:ind w:firstLine="720"/>
        <w:rPr>
          <w:rFonts w:ascii="Times New Roman" w:hAnsi="Times New Roman" w:cs="Times New Roman"/>
          <w:sz w:val="24"/>
          <w:szCs w:val="24"/>
        </w:rPr>
      </w:pPr>
    </w:p>
    <w:p w14:paraId="29239E1A" w14:textId="16288452" w:rsidR="004B4331" w:rsidRDefault="004B4331" w:rsidP="004B4331">
      <w:pPr>
        <w:spacing w:after="0" w:line="480" w:lineRule="auto"/>
        <w:rPr>
          <w:rFonts w:ascii="Times New Roman" w:hAnsi="Times New Roman" w:cs="Times New Roman"/>
          <w:b/>
          <w:sz w:val="24"/>
          <w:szCs w:val="24"/>
        </w:rPr>
      </w:pPr>
      <w:r>
        <w:rPr>
          <w:rFonts w:ascii="Times New Roman" w:hAnsi="Times New Roman" w:cs="Times New Roman"/>
          <w:b/>
          <w:sz w:val="24"/>
          <w:szCs w:val="24"/>
        </w:rPr>
        <w:lastRenderedPageBreak/>
        <w:t>Educational Impact and Implications Statement</w:t>
      </w:r>
    </w:p>
    <w:p w14:paraId="2B690619" w14:textId="29905EF1" w:rsidR="004B4331" w:rsidRPr="004B4331" w:rsidRDefault="00B62080" w:rsidP="004B4331">
      <w:pPr>
        <w:spacing w:after="0" w:line="480" w:lineRule="auto"/>
        <w:ind w:firstLine="720"/>
        <w:rPr>
          <w:rFonts w:ascii="Times New Roman" w:hAnsi="Times New Roman" w:cs="Times New Roman"/>
          <w:b/>
          <w:sz w:val="24"/>
          <w:szCs w:val="24"/>
        </w:rPr>
      </w:pPr>
      <w:r>
        <w:rPr>
          <w:rFonts w:ascii="Times New Roman" w:eastAsia="Times New Roman" w:hAnsi="Times New Roman" w:cs="Times New Roman"/>
          <w:sz w:val="24"/>
          <w:szCs w:val="24"/>
        </w:rPr>
        <w:t>In t</w:t>
      </w:r>
      <w:r w:rsidR="004B4331">
        <w:rPr>
          <w:rFonts w:ascii="Times New Roman" w:eastAsia="Times New Roman" w:hAnsi="Times New Roman" w:cs="Times New Roman"/>
          <w:sz w:val="24"/>
          <w:szCs w:val="24"/>
        </w:rPr>
        <w:t>his meta-analysis</w:t>
      </w:r>
      <w:r>
        <w:rPr>
          <w:rFonts w:ascii="Times New Roman" w:eastAsia="Times New Roman" w:hAnsi="Times New Roman" w:cs="Times New Roman"/>
          <w:sz w:val="24"/>
          <w:szCs w:val="24"/>
        </w:rPr>
        <w:t>, we</w:t>
      </w:r>
      <w:r w:rsidR="004B4331">
        <w:rPr>
          <w:rFonts w:ascii="Times New Roman" w:eastAsia="Times New Roman" w:hAnsi="Times New Roman" w:cs="Times New Roman"/>
          <w:sz w:val="24"/>
          <w:szCs w:val="24"/>
        </w:rPr>
        <w:t xml:space="preserve"> identified instructional practices that improve the writing of students in Grades 6 to 12. We found that multiple procedures can improve these students’ writing including the process writing approach, </w:t>
      </w:r>
      <w:r w:rsidR="004B4331">
        <w:rPr>
          <w:rFonts w:ascii="Times New Roman" w:hAnsi="Times New Roman" w:cs="Times New Roman"/>
          <w:sz w:val="24"/>
          <w:szCs w:val="24"/>
        </w:rPr>
        <w:t>setting writing goals, prewriting and inquiry activities for gathering and organizing writing content, emulating models of good writing, writing with digital tools, peers assisting each other write, students observing other writers and readers interacting with text, as well as teaching writing strategies, grammar, spelling, sentence construction, summary writing, creative or critical thinking skills, and</w:t>
      </w:r>
      <w:r w:rsidR="009D214C">
        <w:rPr>
          <w:rFonts w:ascii="Times New Roman" w:hAnsi="Times New Roman" w:cs="Times New Roman"/>
          <w:sz w:val="24"/>
          <w:szCs w:val="24"/>
        </w:rPr>
        <w:t xml:space="preserve"> text structure instruction. </w:t>
      </w:r>
      <w:r w:rsidR="004B4331">
        <w:rPr>
          <w:rFonts w:ascii="Times New Roman" w:hAnsi="Times New Roman" w:cs="Times New Roman"/>
          <w:sz w:val="24"/>
          <w:szCs w:val="24"/>
        </w:rPr>
        <w:t>Teaching writing also improved Grade 6 to 12 students’ reading.</w:t>
      </w:r>
    </w:p>
    <w:p w14:paraId="623EEB93" w14:textId="77777777" w:rsidR="004B4331" w:rsidRDefault="004B4331" w:rsidP="00496C51">
      <w:pPr>
        <w:spacing w:after="0" w:line="480" w:lineRule="auto"/>
        <w:ind w:firstLine="720"/>
        <w:rPr>
          <w:rFonts w:ascii="Times New Roman" w:hAnsi="Times New Roman" w:cs="Times New Roman"/>
          <w:sz w:val="24"/>
          <w:szCs w:val="24"/>
        </w:rPr>
      </w:pPr>
    </w:p>
    <w:p w14:paraId="14CA659F" w14:textId="77777777" w:rsidR="004B4331" w:rsidRDefault="004B4331" w:rsidP="00496C51">
      <w:pPr>
        <w:spacing w:after="0" w:line="480" w:lineRule="auto"/>
        <w:ind w:firstLine="720"/>
        <w:rPr>
          <w:rFonts w:ascii="Times New Roman" w:hAnsi="Times New Roman" w:cs="Times New Roman"/>
          <w:sz w:val="24"/>
          <w:szCs w:val="24"/>
        </w:rPr>
      </w:pPr>
    </w:p>
    <w:p w14:paraId="01A52262" w14:textId="77777777" w:rsidR="004B4331" w:rsidRDefault="004B4331" w:rsidP="00496C51">
      <w:pPr>
        <w:spacing w:after="0" w:line="480" w:lineRule="auto"/>
        <w:ind w:firstLine="720"/>
        <w:rPr>
          <w:rFonts w:ascii="Times New Roman" w:hAnsi="Times New Roman" w:cs="Times New Roman"/>
          <w:sz w:val="24"/>
          <w:szCs w:val="24"/>
        </w:rPr>
      </w:pPr>
    </w:p>
    <w:p w14:paraId="16DB40ED" w14:textId="77777777" w:rsidR="004B4331" w:rsidRDefault="004B4331" w:rsidP="00496C51">
      <w:pPr>
        <w:spacing w:after="0" w:line="480" w:lineRule="auto"/>
        <w:ind w:firstLine="720"/>
        <w:rPr>
          <w:rFonts w:ascii="Times New Roman" w:hAnsi="Times New Roman" w:cs="Times New Roman"/>
          <w:sz w:val="24"/>
          <w:szCs w:val="24"/>
        </w:rPr>
      </w:pPr>
    </w:p>
    <w:p w14:paraId="4BA22A5F" w14:textId="77777777" w:rsidR="004B4331" w:rsidRDefault="004B4331" w:rsidP="00496C51">
      <w:pPr>
        <w:spacing w:after="0" w:line="480" w:lineRule="auto"/>
        <w:ind w:firstLine="720"/>
        <w:rPr>
          <w:rFonts w:ascii="Times New Roman" w:hAnsi="Times New Roman" w:cs="Times New Roman"/>
          <w:sz w:val="24"/>
          <w:szCs w:val="24"/>
        </w:rPr>
      </w:pPr>
    </w:p>
    <w:p w14:paraId="6C3F32B5" w14:textId="77777777" w:rsidR="004B4331" w:rsidRDefault="004B4331" w:rsidP="00496C51">
      <w:pPr>
        <w:spacing w:after="0" w:line="480" w:lineRule="auto"/>
        <w:ind w:firstLine="720"/>
        <w:rPr>
          <w:rFonts w:ascii="Times New Roman" w:hAnsi="Times New Roman" w:cs="Times New Roman"/>
          <w:sz w:val="24"/>
          <w:szCs w:val="24"/>
        </w:rPr>
      </w:pPr>
    </w:p>
    <w:p w14:paraId="5EF2E440" w14:textId="77777777" w:rsidR="004B4331" w:rsidRDefault="004B4331" w:rsidP="00496C51">
      <w:pPr>
        <w:spacing w:after="0" w:line="480" w:lineRule="auto"/>
        <w:ind w:firstLine="720"/>
        <w:rPr>
          <w:rFonts w:ascii="Times New Roman" w:hAnsi="Times New Roman" w:cs="Times New Roman"/>
          <w:sz w:val="24"/>
          <w:szCs w:val="24"/>
        </w:rPr>
      </w:pPr>
    </w:p>
    <w:p w14:paraId="46F9FBFF" w14:textId="77777777" w:rsidR="004B4331" w:rsidRDefault="004B4331" w:rsidP="00496C51">
      <w:pPr>
        <w:spacing w:after="0" w:line="480" w:lineRule="auto"/>
        <w:ind w:firstLine="720"/>
        <w:rPr>
          <w:rFonts w:ascii="Times New Roman" w:hAnsi="Times New Roman" w:cs="Times New Roman"/>
          <w:sz w:val="24"/>
          <w:szCs w:val="24"/>
        </w:rPr>
      </w:pPr>
    </w:p>
    <w:p w14:paraId="1C6AB679" w14:textId="77777777" w:rsidR="004B4331" w:rsidRDefault="004B4331" w:rsidP="00496C51">
      <w:pPr>
        <w:spacing w:after="0" w:line="480" w:lineRule="auto"/>
        <w:ind w:firstLine="720"/>
        <w:rPr>
          <w:rFonts w:ascii="Times New Roman" w:hAnsi="Times New Roman" w:cs="Times New Roman"/>
          <w:sz w:val="24"/>
          <w:szCs w:val="24"/>
        </w:rPr>
      </w:pPr>
    </w:p>
    <w:p w14:paraId="6BF5F0E8" w14:textId="77777777" w:rsidR="004B4331" w:rsidRDefault="004B4331" w:rsidP="00496C51">
      <w:pPr>
        <w:spacing w:after="0" w:line="480" w:lineRule="auto"/>
        <w:ind w:firstLine="720"/>
        <w:rPr>
          <w:rFonts w:ascii="Times New Roman" w:hAnsi="Times New Roman" w:cs="Times New Roman"/>
          <w:sz w:val="24"/>
          <w:szCs w:val="24"/>
        </w:rPr>
      </w:pPr>
    </w:p>
    <w:p w14:paraId="769C24A8" w14:textId="77777777" w:rsidR="004B4331" w:rsidRDefault="004B4331" w:rsidP="00496C51">
      <w:pPr>
        <w:spacing w:after="0" w:line="480" w:lineRule="auto"/>
        <w:ind w:firstLine="720"/>
        <w:rPr>
          <w:rFonts w:ascii="Times New Roman" w:hAnsi="Times New Roman" w:cs="Times New Roman"/>
          <w:sz w:val="24"/>
          <w:szCs w:val="24"/>
        </w:rPr>
      </w:pPr>
    </w:p>
    <w:p w14:paraId="63D1A382" w14:textId="77777777" w:rsidR="004B4331" w:rsidRDefault="004B4331" w:rsidP="00496C51">
      <w:pPr>
        <w:spacing w:after="0" w:line="480" w:lineRule="auto"/>
        <w:ind w:firstLine="720"/>
        <w:rPr>
          <w:rFonts w:ascii="Times New Roman" w:hAnsi="Times New Roman" w:cs="Times New Roman"/>
          <w:sz w:val="24"/>
          <w:szCs w:val="24"/>
        </w:rPr>
      </w:pPr>
    </w:p>
    <w:p w14:paraId="0675C1AB" w14:textId="77777777" w:rsidR="004B4331" w:rsidRDefault="004B4331" w:rsidP="00496C51">
      <w:pPr>
        <w:spacing w:after="0" w:line="480" w:lineRule="auto"/>
        <w:ind w:firstLine="720"/>
        <w:rPr>
          <w:rFonts w:ascii="Times New Roman" w:hAnsi="Times New Roman" w:cs="Times New Roman"/>
          <w:sz w:val="24"/>
          <w:szCs w:val="24"/>
        </w:rPr>
      </w:pPr>
    </w:p>
    <w:p w14:paraId="28C3B5B9" w14:textId="77777777" w:rsidR="004B4331" w:rsidRDefault="004B4331" w:rsidP="00496C51">
      <w:pPr>
        <w:spacing w:after="0" w:line="480" w:lineRule="auto"/>
        <w:ind w:firstLine="720"/>
        <w:rPr>
          <w:rFonts w:ascii="Times New Roman" w:hAnsi="Times New Roman" w:cs="Times New Roman"/>
          <w:sz w:val="24"/>
          <w:szCs w:val="24"/>
        </w:rPr>
      </w:pPr>
    </w:p>
    <w:p w14:paraId="366A4AE4" w14:textId="5BD81796" w:rsidR="004B4331" w:rsidRPr="004B4331" w:rsidRDefault="004B4331" w:rsidP="004B4331">
      <w:pPr>
        <w:spacing w:after="0" w:line="480" w:lineRule="auto"/>
        <w:ind w:firstLine="720"/>
        <w:jc w:val="center"/>
        <w:rPr>
          <w:rFonts w:ascii="Times New Roman" w:hAnsi="Times New Roman" w:cs="Times New Roman"/>
          <w:b/>
          <w:sz w:val="24"/>
          <w:szCs w:val="24"/>
        </w:rPr>
      </w:pPr>
      <w:r w:rsidRPr="004B4331">
        <w:rPr>
          <w:rFonts w:ascii="Times New Roman" w:hAnsi="Times New Roman" w:cs="Times New Roman"/>
          <w:b/>
          <w:sz w:val="24"/>
          <w:szCs w:val="24"/>
        </w:rPr>
        <w:lastRenderedPageBreak/>
        <w:t>A Meta-Analysis of Writing Treatments for Students</w:t>
      </w:r>
      <w:r>
        <w:rPr>
          <w:rFonts w:ascii="Times New Roman" w:hAnsi="Times New Roman" w:cs="Times New Roman"/>
          <w:b/>
          <w:sz w:val="24"/>
          <w:szCs w:val="24"/>
        </w:rPr>
        <w:t xml:space="preserve"> </w:t>
      </w:r>
      <w:r w:rsidRPr="004B4331">
        <w:rPr>
          <w:rFonts w:ascii="Times New Roman" w:hAnsi="Times New Roman" w:cs="Times New Roman"/>
          <w:b/>
          <w:sz w:val="24"/>
          <w:szCs w:val="24"/>
        </w:rPr>
        <w:t>in Grades 6 to 12</w:t>
      </w:r>
    </w:p>
    <w:p w14:paraId="3443553B" w14:textId="51A084BA" w:rsidR="00CF6D77" w:rsidRDefault="00CF6D77" w:rsidP="00496C5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 basic responsibility of school</w:t>
      </w:r>
      <w:r w:rsidR="00B54908">
        <w:rPr>
          <w:rFonts w:ascii="Times New Roman" w:hAnsi="Times New Roman" w:cs="Times New Roman"/>
          <w:sz w:val="24"/>
          <w:szCs w:val="24"/>
        </w:rPr>
        <w:t xml:space="preserve">s is to </w:t>
      </w:r>
      <w:r w:rsidR="004171B8">
        <w:rPr>
          <w:rFonts w:ascii="Times New Roman" w:hAnsi="Times New Roman" w:cs="Times New Roman"/>
          <w:sz w:val="24"/>
          <w:szCs w:val="24"/>
        </w:rPr>
        <w:t>help</w:t>
      </w:r>
      <w:r w:rsidR="00B54908">
        <w:rPr>
          <w:rFonts w:ascii="Times New Roman" w:hAnsi="Times New Roman" w:cs="Times New Roman"/>
          <w:sz w:val="24"/>
          <w:szCs w:val="24"/>
        </w:rPr>
        <w:t xml:space="preserve"> students become competent writers (N</w:t>
      </w:r>
      <w:r w:rsidR="00233A5E">
        <w:rPr>
          <w:rFonts w:ascii="Times New Roman" w:hAnsi="Times New Roman" w:cs="Times New Roman"/>
          <w:sz w:val="24"/>
          <w:szCs w:val="24"/>
        </w:rPr>
        <w:t>ational Council on Writing</w:t>
      </w:r>
      <w:r w:rsidR="00B54908">
        <w:rPr>
          <w:rFonts w:ascii="Times New Roman" w:hAnsi="Times New Roman" w:cs="Times New Roman"/>
          <w:sz w:val="24"/>
          <w:szCs w:val="24"/>
        </w:rPr>
        <w:t xml:space="preserve">, 2003). </w:t>
      </w:r>
      <w:r w:rsidR="001957CF">
        <w:rPr>
          <w:rFonts w:ascii="Times New Roman" w:hAnsi="Times New Roman" w:cs="Times New Roman"/>
          <w:sz w:val="24"/>
          <w:szCs w:val="24"/>
        </w:rPr>
        <w:t>Although</w:t>
      </w:r>
      <w:r w:rsidR="00B54908">
        <w:rPr>
          <w:rFonts w:ascii="Times New Roman" w:hAnsi="Times New Roman" w:cs="Times New Roman"/>
          <w:sz w:val="24"/>
          <w:szCs w:val="24"/>
        </w:rPr>
        <w:t xml:space="preserve"> writing instruction begins early in the schooling process, often starting in kindergarten (</w:t>
      </w:r>
      <w:proofErr w:type="spellStart"/>
      <w:r w:rsidR="00B54908">
        <w:rPr>
          <w:rFonts w:ascii="Times New Roman" w:hAnsi="Times New Roman" w:cs="Times New Roman"/>
          <w:sz w:val="24"/>
          <w:szCs w:val="24"/>
        </w:rPr>
        <w:t>Tolchinsky</w:t>
      </w:r>
      <w:proofErr w:type="spellEnd"/>
      <w:r w:rsidR="00B54908">
        <w:rPr>
          <w:rFonts w:ascii="Times New Roman" w:hAnsi="Times New Roman" w:cs="Times New Roman"/>
          <w:sz w:val="24"/>
          <w:szCs w:val="24"/>
        </w:rPr>
        <w:t xml:space="preserve">, 2016), secondary schools play an important role in students’ writing development. This includes helping </w:t>
      </w:r>
      <w:r w:rsidR="00D46523">
        <w:rPr>
          <w:rFonts w:ascii="Times New Roman" w:hAnsi="Times New Roman" w:cs="Times New Roman"/>
          <w:sz w:val="24"/>
          <w:szCs w:val="24"/>
        </w:rPr>
        <w:t>them</w:t>
      </w:r>
      <w:r w:rsidR="00B54908">
        <w:rPr>
          <w:rFonts w:ascii="Times New Roman" w:hAnsi="Times New Roman" w:cs="Times New Roman"/>
          <w:sz w:val="24"/>
          <w:szCs w:val="24"/>
        </w:rPr>
        <w:t xml:space="preserve"> extend the writing capabilities they developed in the elementary grades as well as </w:t>
      </w:r>
      <w:r w:rsidR="00D46523">
        <w:rPr>
          <w:rFonts w:ascii="Times New Roman" w:hAnsi="Times New Roman" w:cs="Times New Roman"/>
          <w:sz w:val="24"/>
          <w:szCs w:val="24"/>
        </w:rPr>
        <w:t xml:space="preserve">expanding their capabilities </w:t>
      </w:r>
      <w:r w:rsidR="00B54908">
        <w:rPr>
          <w:rFonts w:ascii="Times New Roman" w:hAnsi="Times New Roman" w:cs="Times New Roman"/>
          <w:sz w:val="24"/>
          <w:szCs w:val="24"/>
        </w:rPr>
        <w:t xml:space="preserve">to use writing as a tool for </w:t>
      </w:r>
      <w:r w:rsidR="00D46523">
        <w:rPr>
          <w:rFonts w:ascii="Times New Roman" w:hAnsi="Times New Roman" w:cs="Times New Roman"/>
          <w:sz w:val="24"/>
          <w:szCs w:val="24"/>
        </w:rPr>
        <w:t>analyzing and learning</w:t>
      </w:r>
      <w:r w:rsidR="00B54908">
        <w:rPr>
          <w:rFonts w:ascii="Times New Roman" w:hAnsi="Times New Roman" w:cs="Times New Roman"/>
          <w:sz w:val="24"/>
          <w:szCs w:val="24"/>
        </w:rPr>
        <w:t xml:space="preserve"> content in subject-matter classes (</w:t>
      </w:r>
      <w:r w:rsidR="009E26A9">
        <w:rPr>
          <w:rFonts w:ascii="Times New Roman" w:hAnsi="Times New Roman" w:cs="Times New Roman"/>
          <w:sz w:val="24"/>
          <w:szCs w:val="24"/>
        </w:rPr>
        <w:t>Hillocks, 2008</w:t>
      </w:r>
      <w:r w:rsidR="00B54908">
        <w:rPr>
          <w:rFonts w:ascii="Times New Roman" w:hAnsi="Times New Roman" w:cs="Times New Roman"/>
          <w:sz w:val="24"/>
          <w:szCs w:val="24"/>
        </w:rPr>
        <w:t xml:space="preserve">). The available evidence </w:t>
      </w:r>
      <w:r w:rsidR="00D46523">
        <w:rPr>
          <w:rFonts w:ascii="Times New Roman" w:hAnsi="Times New Roman" w:cs="Times New Roman"/>
          <w:sz w:val="24"/>
          <w:szCs w:val="24"/>
        </w:rPr>
        <w:t xml:space="preserve">demonstrates </w:t>
      </w:r>
      <w:r w:rsidR="00B54908">
        <w:rPr>
          <w:rFonts w:ascii="Times New Roman" w:hAnsi="Times New Roman" w:cs="Times New Roman"/>
          <w:sz w:val="24"/>
          <w:szCs w:val="24"/>
        </w:rPr>
        <w:t xml:space="preserve">many schools are not meeting these </w:t>
      </w:r>
      <w:r w:rsidR="00D46523">
        <w:rPr>
          <w:rFonts w:ascii="Times New Roman" w:hAnsi="Times New Roman" w:cs="Times New Roman"/>
          <w:sz w:val="24"/>
          <w:szCs w:val="24"/>
        </w:rPr>
        <w:t>goals.</w:t>
      </w:r>
      <w:r w:rsidR="00B54908">
        <w:rPr>
          <w:rFonts w:ascii="Times New Roman" w:hAnsi="Times New Roman" w:cs="Times New Roman"/>
          <w:sz w:val="24"/>
          <w:szCs w:val="24"/>
        </w:rPr>
        <w:t xml:space="preserve"> In the United States</w:t>
      </w:r>
      <w:r w:rsidR="00D46523">
        <w:rPr>
          <w:rFonts w:ascii="Times New Roman" w:hAnsi="Times New Roman" w:cs="Times New Roman"/>
          <w:sz w:val="24"/>
          <w:szCs w:val="24"/>
        </w:rPr>
        <w:t>,</w:t>
      </w:r>
      <w:r w:rsidR="009E26A9">
        <w:rPr>
          <w:rFonts w:ascii="Times New Roman" w:hAnsi="Times New Roman" w:cs="Times New Roman"/>
          <w:sz w:val="24"/>
          <w:szCs w:val="24"/>
        </w:rPr>
        <w:t xml:space="preserve"> </w:t>
      </w:r>
      <w:r w:rsidR="00B54908">
        <w:rPr>
          <w:rFonts w:ascii="Times New Roman" w:hAnsi="Times New Roman" w:cs="Times New Roman"/>
          <w:sz w:val="24"/>
          <w:szCs w:val="24"/>
        </w:rPr>
        <w:t xml:space="preserve">for example, two-thirds </w:t>
      </w:r>
      <w:r w:rsidRPr="00B54908">
        <w:rPr>
          <w:rFonts w:ascii="Times New Roman" w:hAnsi="Times New Roman" w:cs="Times New Roman"/>
          <w:sz w:val="24"/>
          <w:szCs w:val="24"/>
        </w:rPr>
        <w:t xml:space="preserve">of </w:t>
      </w:r>
      <w:r w:rsidR="00D46523">
        <w:rPr>
          <w:rFonts w:ascii="Times New Roman" w:hAnsi="Times New Roman" w:cs="Times New Roman"/>
          <w:sz w:val="24"/>
          <w:szCs w:val="24"/>
        </w:rPr>
        <w:t xml:space="preserve">secondary </w:t>
      </w:r>
      <w:r w:rsidRPr="00B54908">
        <w:rPr>
          <w:rFonts w:ascii="Times New Roman" w:hAnsi="Times New Roman" w:cs="Times New Roman"/>
          <w:sz w:val="24"/>
          <w:szCs w:val="24"/>
        </w:rPr>
        <w:t>students</w:t>
      </w:r>
      <w:r w:rsidR="00D46523">
        <w:rPr>
          <w:rFonts w:ascii="Times New Roman" w:hAnsi="Times New Roman" w:cs="Times New Roman"/>
          <w:sz w:val="24"/>
          <w:szCs w:val="24"/>
        </w:rPr>
        <w:t>’</w:t>
      </w:r>
      <w:r w:rsidRPr="00B54908">
        <w:rPr>
          <w:rFonts w:ascii="Times New Roman" w:hAnsi="Times New Roman" w:cs="Times New Roman"/>
          <w:sz w:val="24"/>
          <w:szCs w:val="24"/>
        </w:rPr>
        <w:t xml:space="preserve"> score</w:t>
      </w:r>
      <w:r w:rsidR="00B54908">
        <w:rPr>
          <w:rFonts w:ascii="Times New Roman" w:hAnsi="Times New Roman" w:cs="Times New Roman"/>
          <w:sz w:val="24"/>
          <w:szCs w:val="24"/>
        </w:rPr>
        <w:t xml:space="preserve">s </w:t>
      </w:r>
      <w:r w:rsidR="009E26A9">
        <w:rPr>
          <w:rFonts w:ascii="Times New Roman" w:hAnsi="Times New Roman" w:cs="Times New Roman"/>
          <w:sz w:val="24"/>
          <w:szCs w:val="24"/>
        </w:rPr>
        <w:t xml:space="preserve">on the last national assessment were so low they exhibited only partial mastery of the writing </w:t>
      </w:r>
      <w:r w:rsidR="00D46523">
        <w:rPr>
          <w:rFonts w:ascii="Times New Roman" w:hAnsi="Times New Roman" w:cs="Times New Roman"/>
          <w:sz w:val="24"/>
          <w:szCs w:val="24"/>
        </w:rPr>
        <w:t>capabilities</w:t>
      </w:r>
      <w:r w:rsidR="009E26A9">
        <w:rPr>
          <w:rFonts w:ascii="Times New Roman" w:hAnsi="Times New Roman" w:cs="Times New Roman"/>
          <w:sz w:val="24"/>
          <w:szCs w:val="24"/>
        </w:rPr>
        <w:t xml:space="preserve"> needed for </w:t>
      </w:r>
      <w:r w:rsidR="00D46523">
        <w:rPr>
          <w:rFonts w:ascii="Times New Roman" w:hAnsi="Times New Roman" w:cs="Times New Roman"/>
          <w:sz w:val="24"/>
          <w:szCs w:val="24"/>
        </w:rPr>
        <w:t xml:space="preserve">grade-level </w:t>
      </w:r>
      <w:r w:rsidR="009E26A9">
        <w:rPr>
          <w:rFonts w:ascii="Times New Roman" w:hAnsi="Times New Roman" w:cs="Times New Roman"/>
          <w:sz w:val="24"/>
          <w:szCs w:val="24"/>
        </w:rPr>
        <w:t xml:space="preserve">success </w:t>
      </w:r>
      <w:r w:rsidRPr="00B54908">
        <w:rPr>
          <w:rFonts w:ascii="Times New Roman" w:hAnsi="Times New Roman" w:cs="Times New Roman"/>
          <w:sz w:val="24"/>
          <w:szCs w:val="24"/>
        </w:rPr>
        <w:t>(National Center for Educational Statistics, 2012).</w:t>
      </w:r>
      <w:r w:rsidR="009E26A9">
        <w:rPr>
          <w:rFonts w:ascii="Times New Roman" w:hAnsi="Times New Roman" w:cs="Times New Roman"/>
          <w:sz w:val="24"/>
          <w:szCs w:val="24"/>
        </w:rPr>
        <w:t xml:space="preserve"> Unfortunately, concerns about </w:t>
      </w:r>
      <w:r w:rsidR="00D46523">
        <w:rPr>
          <w:rFonts w:ascii="Times New Roman" w:hAnsi="Times New Roman" w:cs="Times New Roman"/>
          <w:sz w:val="24"/>
          <w:szCs w:val="24"/>
        </w:rPr>
        <w:t xml:space="preserve">poor writing </w:t>
      </w:r>
      <w:r w:rsidR="009E26A9">
        <w:rPr>
          <w:rFonts w:ascii="Times New Roman" w:hAnsi="Times New Roman" w:cs="Times New Roman"/>
          <w:sz w:val="24"/>
          <w:szCs w:val="24"/>
        </w:rPr>
        <w:t xml:space="preserve">are not limited to </w:t>
      </w:r>
      <w:r w:rsidR="00D46523">
        <w:rPr>
          <w:rFonts w:ascii="Times New Roman" w:hAnsi="Times New Roman" w:cs="Times New Roman"/>
          <w:sz w:val="24"/>
          <w:szCs w:val="24"/>
        </w:rPr>
        <w:t xml:space="preserve">the </w:t>
      </w:r>
      <w:r w:rsidR="003D3284">
        <w:rPr>
          <w:rFonts w:ascii="Times New Roman" w:hAnsi="Times New Roman" w:cs="Times New Roman"/>
          <w:sz w:val="24"/>
          <w:szCs w:val="24"/>
        </w:rPr>
        <w:t>United State</w:t>
      </w:r>
      <w:r w:rsidR="00D46523">
        <w:rPr>
          <w:rFonts w:ascii="Times New Roman" w:hAnsi="Times New Roman" w:cs="Times New Roman"/>
          <w:sz w:val="24"/>
          <w:szCs w:val="24"/>
        </w:rPr>
        <w:t>,</w:t>
      </w:r>
      <w:r w:rsidR="009E26A9">
        <w:rPr>
          <w:rFonts w:ascii="Times New Roman" w:hAnsi="Times New Roman" w:cs="Times New Roman"/>
          <w:sz w:val="24"/>
          <w:szCs w:val="24"/>
        </w:rPr>
        <w:t xml:space="preserve"> but are common </w:t>
      </w:r>
      <w:r w:rsidR="00D46523">
        <w:rPr>
          <w:rFonts w:ascii="Times New Roman" w:hAnsi="Times New Roman" w:cs="Times New Roman"/>
          <w:sz w:val="24"/>
          <w:szCs w:val="24"/>
        </w:rPr>
        <w:t>around the world</w:t>
      </w:r>
      <w:r w:rsidR="009E26A9">
        <w:rPr>
          <w:rFonts w:ascii="Times New Roman" w:hAnsi="Times New Roman" w:cs="Times New Roman"/>
          <w:sz w:val="24"/>
          <w:szCs w:val="24"/>
        </w:rPr>
        <w:t xml:space="preserve"> </w:t>
      </w:r>
      <w:r w:rsidR="0080108F">
        <w:rPr>
          <w:rFonts w:ascii="Times New Roman" w:hAnsi="Times New Roman" w:cs="Times New Roman"/>
          <w:sz w:val="24"/>
          <w:szCs w:val="24"/>
        </w:rPr>
        <w:t>(</w:t>
      </w:r>
      <w:r w:rsidR="009E26A9">
        <w:rPr>
          <w:rFonts w:ascii="Times New Roman" w:hAnsi="Times New Roman" w:cs="Times New Roman"/>
          <w:sz w:val="24"/>
          <w:szCs w:val="24"/>
        </w:rPr>
        <w:t xml:space="preserve">Graham &amp; </w:t>
      </w:r>
      <w:proofErr w:type="spellStart"/>
      <w:r w:rsidR="009E26A9">
        <w:rPr>
          <w:rFonts w:ascii="Times New Roman" w:hAnsi="Times New Roman" w:cs="Times New Roman"/>
          <w:sz w:val="24"/>
          <w:szCs w:val="24"/>
        </w:rPr>
        <w:t>Rijlaarsdam</w:t>
      </w:r>
      <w:proofErr w:type="spellEnd"/>
      <w:r w:rsidR="009E26A9">
        <w:rPr>
          <w:rFonts w:ascii="Times New Roman" w:hAnsi="Times New Roman" w:cs="Times New Roman"/>
          <w:sz w:val="24"/>
          <w:szCs w:val="24"/>
        </w:rPr>
        <w:t xml:space="preserve">, 2016). </w:t>
      </w:r>
    </w:p>
    <w:p w14:paraId="7B30A640" w14:textId="77777777" w:rsidR="009D68C8" w:rsidRDefault="007E7888" w:rsidP="00496C5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 useful approach for identifying instructional practices that have the potential to transform writing instruction and students’ writing at the secondary level are systematic reviews of writing intervention research. In this article, we </w:t>
      </w:r>
      <w:r w:rsidR="00233A5E">
        <w:rPr>
          <w:rFonts w:ascii="Times New Roman" w:hAnsi="Times New Roman" w:cs="Times New Roman"/>
          <w:sz w:val="24"/>
          <w:szCs w:val="24"/>
        </w:rPr>
        <w:t xml:space="preserve">report findings from </w:t>
      </w:r>
      <w:r>
        <w:rPr>
          <w:rFonts w:ascii="Times New Roman" w:hAnsi="Times New Roman" w:cs="Times New Roman"/>
          <w:sz w:val="24"/>
          <w:szCs w:val="24"/>
        </w:rPr>
        <w:t xml:space="preserve">a comprehensive meta-analysis </w:t>
      </w:r>
      <w:r w:rsidR="00665697">
        <w:rPr>
          <w:rFonts w:ascii="Times New Roman" w:hAnsi="Times New Roman" w:cs="Times New Roman"/>
          <w:sz w:val="24"/>
          <w:szCs w:val="24"/>
        </w:rPr>
        <w:t xml:space="preserve">of experimental and quasi-experimental writing studies conducted with students in </w:t>
      </w:r>
      <w:r w:rsidR="005E494A">
        <w:rPr>
          <w:rFonts w:ascii="Times New Roman" w:hAnsi="Times New Roman" w:cs="Times New Roman"/>
          <w:sz w:val="24"/>
          <w:szCs w:val="24"/>
        </w:rPr>
        <w:t>G</w:t>
      </w:r>
      <w:r w:rsidR="00665697">
        <w:rPr>
          <w:rFonts w:ascii="Times New Roman" w:hAnsi="Times New Roman" w:cs="Times New Roman"/>
          <w:sz w:val="24"/>
          <w:szCs w:val="24"/>
        </w:rPr>
        <w:t xml:space="preserve">rades 6 to 12. The purpose of this meta-analysis was to identify effective practices for teaching writing at the secondary level. </w:t>
      </w:r>
      <w:r w:rsidR="0061732C">
        <w:rPr>
          <w:rFonts w:ascii="Times New Roman" w:hAnsi="Times New Roman" w:cs="Times New Roman"/>
          <w:sz w:val="24"/>
          <w:szCs w:val="24"/>
        </w:rPr>
        <w:t xml:space="preserve">Such a review is needed for the following reasons. One, </w:t>
      </w:r>
      <w:r w:rsidR="00615B34">
        <w:rPr>
          <w:rFonts w:ascii="Times New Roman" w:hAnsi="Times New Roman" w:cs="Times New Roman"/>
          <w:sz w:val="24"/>
          <w:szCs w:val="24"/>
        </w:rPr>
        <w:t xml:space="preserve">teachers need access to </w:t>
      </w:r>
      <w:r w:rsidR="00D46523">
        <w:rPr>
          <w:rFonts w:ascii="Times New Roman" w:hAnsi="Times New Roman" w:cs="Times New Roman"/>
          <w:sz w:val="24"/>
          <w:szCs w:val="24"/>
        </w:rPr>
        <w:t>teaching</w:t>
      </w:r>
      <w:r w:rsidR="00615B34">
        <w:rPr>
          <w:rFonts w:ascii="Times New Roman" w:hAnsi="Times New Roman" w:cs="Times New Roman"/>
          <w:sz w:val="24"/>
          <w:szCs w:val="24"/>
        </w:rPr>
        <w:t xml:space="preserve"> practices with a track record of proven success if they are to provide better writing instruction. </w:t>
      </w:r>
      <w:r w:rsidR="000701B1">
        <w:rPr>
          <w:rFonts w:ascii="Times New Roman" w:hAnsi="Times New Roman" w:cs="Times New Roman"/>
          <w:sz w:val="24"/>
          <w:szCs w:val="24"/>
        </w:rPr>
        <w:t xml:space="preserve">Studies conducted in many countries have raised concerns about the quality of writing instruction </w:t>
      </w:r>
      <w:r w:rsidR="00D46523">
        <w:rPr>
          <w:rFonts w:ascii="Times New Roman" w:hAnsi="Times New Roman" w:cs="Times New Roman"/>
          <w:sz w:val="24"/>
          <w:szCs w:val="24"/>
        </w:rPr>
        <w:t>provided to</w:t>
      </w:r>
      <w:r w:rsidR="000701B1">
        <w:rPr>
          <w:rFonts w:ascii="Times New Roman" w:hAnsi="Times New Roman" w:cs="Times New Roman"/>
          <w:sz w:val="24"/>
          <w:szCs w:val="24"/>
        </w:rPr>
        <w:t xml:space="preserve"> secondary students (e.g. Applebee &amp; Langer, 2011; Drew et al., 2017). Two, a meta-analysis such as th</w:t>
      </w:r>
      <w:r w:rsidR="00D46523">
        <w:rPr>
          <w:rFonts w:ascii="Times New Roman" w:hAnsi="Times New Roman" w:cs="Times New Roman"/>
          <w:sz w:val="24"/>
          <w:szCs w:val="24"/>
        </w:rPr>
        <w:t>e</w:t>
      </w:r>
      <w:r w:rsidR="000701B1">
        <w:rPr>
          <w:rFonts w:ascii="Times New Roman" w:hAnsi="Times New Roman" w:cs="Times New Roman"/>
          <w:sz w:val="24"/>
          <w:szCs w:val="24"/>
        </w:rPr>
        <w:t xml:space="preserve"> current one </w:t>
      </w:r>
      <w:r w:rsidR="00665697">
        <w:rPr>
          <w:rFonts w:ascii="Times New Roman" w:hAnsi="Times New Roman" w:cs="Times New Roman"/>
          <w:sz w:val="24"/>
          <w:szCs w:val="24"/>
        </w:rPr>
        <w:t xml:space="preserve">provides information that can </w:t>
      </w:r>
      <w:r w:rsidR="00665697">
        <w:rPr>
          <w:rFonts w:ascii="Times New Roman" w:hAnsi="Times New Roman" w:cs="Times New Roman"/>
          <w:sz w:val="24"/>
          <w:szCs w:val="24"/>
        </w:rPr>
        <w:lastRenderedPageBreak/>
        <w:t>inform writing theory</w:t>
      </w:r>
      <w:r w:rsidR="00615B34">
        <w:rPr>
          <w:rFonts w:ascii="Times New Roman" w:hAnsi="Times New Roman" w:cs="Times New Roman"/>
          <w:sz w:val="24"/>
          <w:szCs w:val="24"/>
        </w:rPr>
        <w:t xml:space="preserve"> (Graham &amp; Harris, 2014)</w:t>
      </w:r>
      <w:r w:rsidR="00665697">
        <w:rPr>
          <w:rFonts w:ascii="Times New Roman" w:hAnsi="Times New Roman" w:cs="Times New Roman"/>
          <w:sz w:val="24"/>
          <w:szCs w:val="24"/>
        </w:rPr>
        <w:t>. For instance, if instructional practices designed to improve students’ sentence skills enhances</w:t>
      </w:r>
      <w:r w:rsidR="00233A5E">
        <w:rPr>
          <w:rFonts w:ascii="Times New Roman" w:hAnsi="Times New Roman" w:cs="Times New Roman"/>
          <w:sz w:val="24"/>
          <w:szCs w:val="24"/>
        </w:rPr>
        <w:t xml:space="preserve"> writing quality</w:t>
      </w:r>
      <w:r w:rsidR="00665697">
        <w:rPr>
          <w:rFonts w:ascii="Times New Roman" w:hAnsi="Times New Roman" w:cs="Times New Roman"/>
          <w:sz w:val="24"/>
          <w:szCs w:val="24"/>
        </w:rPr>
        <w:t xml:space="preserve">, this provides evidence that sentence skills are an important component of students’ writing. </w:t>
      </w:r>
      <w:r w:rsidR="000701B1">
        <w:rPr>
          <w:rFonts w:ascii="Times New Roman" w:hAnsi="Times New Roman" w:cs="Times New Roman"/>
          <w:sz w:val="24"/>
          <w:szCs w:val="24"/>
        </w:rPr>
        <w:t xml:space="preserve">Three, meta-analyses </w:t>
      </w:r>
      <w:r w:rsidR="00A87CAF">
        <w:rPr>
          <w:rFonts w:ascii="Times New Roman" w:hAnsi="Times New Roman" w:cs="Times New Roman"/>
          <w:sz w:val="24"/>
          <w:szCs w:val="24"/>
        </w:rPr>
        <w:t xml:space="preserve">that </w:t>
      </w:r>
      <w:r w:rsidR="000701B1">
        <w:rPr>
          <w:rFonts w:ascii="Times New Roman" w:hAnsi="Times New Roman" w:cs="Times New Roman"/>
          <w:sz w:val="24"/>
          <w:szCs w:val="24"/>
        </w:rPr>
        <w:t xml:space="preserve">assess </w:t>
      </w:r>
      <w:r w:rsidR="00947341">
        <w:rPr>
          <w:rFonts w:ascii="Times New Roman" w:hAnsi="Times New Roman" w:cs="Times New Roman"/>
          <w:sz w:val="24"/>
          <w:szCs w:val="24"/>
        </w:rPr>
        <w:t>study</w:t>
      </w:r>
      <w:r w:rsidR="000701B1">
        <w:rPr>
          <w:rFonts w:ascii="Times New Roman" w:hAnsi="Times New Roman" w:cs="Times New Roman"/>
          <w:sz w:val="24"/>
          <w:szCs w:val="24"/>
        </w:rPr>
        <w:t xml:space="preserve"> quality, as was done </w:t>
      </w:r>
      <w:r w:rsidR="00D46523">
        <w:rPr>
          <w:rFonts w:ascii="Times New Roman" w:hAnsi="Times New Roman" w:cs="Times New Roman"/>
          <w:sz w:val="24"/>
          <w:szCs w:val="24"/>
        </w:rPr>
        <w:t>in this review</w:t>
      </w:r>
      <w:r w:rsidR="000701B1">
        <w:rPr>
          <w:rFonts w:ascii="Times New Roman" w:hAnsi="Times New Roman" w:cs="Times New Roman"/>
          <w:sz w:val="24"/>
          <w:szCs w:val="24"/>
        </w:rPr>
        <w:t xml:space="preserve">, can provide useful information on strengths and weaknesses of a body of research, </w:t>
      </w:r>
      <w:r w:rsidR="00F372FC">
        <w:rPr>
          <w:rFonts w:ascii="Times New Roman" w:hAnsi="Times New Roman" w:cs="Times New Roman"/>
          <w:sz w:val="24"/>
          <w:szCs w:val="24"/>
        </w:rPr>
        <w:t xml:space="preserve">resulting in recommendations for improving </w:t>
      </w:r>
      <w:r w:rsidR="000701B1">
        <w:rPr>
          <w:rFonts w:ascii="Times New Roman" w:hAnsi="Times New Roman" w:cs="Times New Roman"/>
          <w:sz w:val="24"/>
          <w:szCs w:val="24"/>
        </w:rPr>
        <w:t>future</w:t>
      </w:r>
      <w:r w:rsidR="00F372FC">
        <w:rPr>
          <w:rFonts w:ascii="Times New Roman" w:hAnsi="Times New Roman" w:cs="Times New Roman"/>
          <w:sz w:val="24"/>
          <w:szCs w:val="24"/>
        </w:rPr>
        <w:t xml:space="preserve"> research.</w:t>
      </w:r>
      <w:r w:rsidR="000701B1">
        <w:rPr>
          <w:rFonts w:ascii="Times New Roman" w:hAnsi="Times New Roman" w:cs="Times New Roman"/>
          <w:sz w:val="24"/>
          <w:szCs w:val="24"/>
        </w:rPr>
        <w:t xml:space="preserve"> </w:t>
      </w:r>
    </w:p>
    <w:p w14:paraId="228A8B24" w14:textId="1B1C293F" w:rsidR="00C3665E" w:rsidRDefault="009D68C8" w:rsidP="00496C51">
      <w:pPr>
        <w:spacing w:after="0" w:line="480" w:lineRule="auto"/>
        <w:ind w:firstLine="720"/>
        <w:rPr>
          <w:rFonts w:ascii="Times New Roman" w:hAnsi="Times New Roman" w:cs="Times New Roman"/>
          <w:sz w:val="24"/>
          <w:szCs w:val="24"/>
        </w:rPr>
      </w:pPr>
      <w:bookmarkStart w:id="1" w:name="_Hlk131774979"/>
      <w:r>
        <w:rPr>
          <w:rFonts w:ascii="Times New Roman" w:hAnsi="Times New Roman" w:cs="Times New Roman"/>
          <w:sz w:val="24"/>
          <w:szCs w:val="24"/>
        </w:rPr>
        <w:t xml:space="preserve">Another reason why the current review is needed is because the </w:t>
      </w:r>
      <w:r w:rsidR="00B653DA">
        <w:rPr>
          <w:rFonts w:ascii="Times New Roman" w:hAnsi="Times New Roman" w:cs="Times New Roman"/>
          <w:sz w:val="24"/>
          <w:szCs w:val="24"/>
        </w:rPr>
        <w:t xml:space="preserve">last comprehensive meta-analysis with secondary students was in 2007 </w:t>
      </w:r>
      <w:r w:rsidR="00E93771">
        <w:rPr>
          <w:rFonts w:ascii="Times New Roman" w:hAnsi="Times New Roman" w:cs="Times New Roman"/>
          <w:sz w:val="24"/>
          <w:szCs w:val="24"/>
        </w:rPr>
        <w:t>(</w:t>
      </w:r>
      <w:r w:rsidR="00B653DA">
        <w:rPr>
          <w:rFonts w:ascii="Times New Roman" w:hAnsi="Times New Roman" w:cs="Times New Roman"/>
          <w:sz w:val="24"/>
          <w:szCs w:val="24"/>
        </w:rPr>
        <w:t xml:space="preserve">Graham and </w:t>
      </w:r>
      <w:proofErr w:type="spellStart"/>
      <w:r w:rsidR="00B653DA">
        <w:rPr>
          <w:rFonts w:ascii="Times New Roman" w:hAnsi="Times New Roman" w:cs="Times New Roman"/>
          <w:sz w:val="24"/>
          <w:szCs w:val="24"/>
        </w:rPr>
        <w:t>Perin</w:t>
      </w:r>
      <w:proofErr w:type="spellEnd"/>
      <w:r w:rsidR="00E93771">
        <w:rPr>
          <w:rFonts w:ascii="Times New Roman" w:hAnsi="Times New Roman" w:cs="Times New Roman"/>
          <w:sz w:val="24"/>
          <w:szCs w:val="24"/>
        </w:rPr>
        <w:t>)</w:t>
      </w:r>
      <w:r w:rsidR="00B653DA">
        <w:rPr>
          <w:rFonts w:ascii="Times New Roman" w:hAnsi="Times New Roman" w:cs="Times New Roman"/>
          <w:sz w:val="24"/>
          <w:szCs w:val="24"/>
        </w:rPr>
        <w:t xml:space="preserve">. The search for this prior review ended May 2005, and identified 94 comparisons </w:t>
      </w:r>
      <w:r>
        <w:rPr>
          <w:rFonts w:ascii="Times New Roman" w:hAnsi="Times New Roman" w:cs="Times New Roman"/>
          <w:sz w:val="24"/>
          <w:szCs w:val="24"/>
        </w:rPr>
        <w:t xml:space="preserve">with Grade 6 to 12 students </w:t>
      </w:r>
      <w:r w:rsidR="00B653DA">
        <w:rPr>
          <w:rFonts w:ascii="Times New Roman" w:hAnsi="Times New Roman" w:cs="Times New Roman"/>
          <w:sz w:val="24"/>
          <w:szCs w:val="24"/>
        </w:rPr>
        <w:t xml:space="preserve">that assessed </w:t>
      </w:r>
      <w:r>
        <w:rPr>
          <w:rFonts w:ascii="Times New Roman" w:hAnsi="Times New Roman" w:cs="Times New Roman"/>
          <w:sz w:val="24"/>
          <w:szCs w:val="24"/>
        </w:rPr>
        <w:t xml:space="preserve">the effects of writing treatments on the quality of students’ writing (the only outcome measure examined). </w:t>
      </w:r>
      <w:r w:rsidRPr="00D46393">
        <w:rPr>
          <w:rFonts w:ascii="Times New Roman" w:hAnsi="Times New Roman" w:cs="Times New Roman"/>
          <w:sz w:val="24"/>
          <w:szCs w:val="24"/>
        </w:rPr>
        <w:t xml:space="preserve">Our </w:t>
      </w:r>
      <w:r w:rsidR="00D46393" w:rsidRPr="009D214C">
        <w:rPr>
          <w:rFonts w:ascii="Times New Roman" w:eastAsia="Batang" w:hAnsi="Times New Roman" w:cs="Times New Roman"/>
          <w:sz w:val="24"/>
          <w:szCs w:val="24"/>
          <w:lang w:eastAsia="ko-KR"/>
        </w:rPr>
        <w:t>current</w:t>
      </w:r>
      <w:r w:rsidR="00D46393">
        <w:rPr>
          <w:rFonts w:ascii="Batang" w:eastAsia="Batang" w:hAnsi="Batang" w:cs="Batang"/>
          <w:sz w:val="24"/>
          <w:szCs w:val="24"/>
          <w:lang w:eastAsia="ko-KR"/>
        </w:rPr>
        <w:t xml:space="preserve"> </w:t>
      </w:r>
      <w:r>
        <w:rPr>
          <w:rFonts w:ascii="Times New Roman" w:hAnsi="Times New Roman" w:cs="Times New Roman"/>
          <w:sz w:val="24"/>
          <w:szCs w:val="24"/>
        </w:rPr>
        <w:t>meta-analysis included 406 writing treatment/control comparisons with students in Grades 6 to 12 (</w:t>
      </w:r>
      <w:r w:rsidR="007E5560">
        <w:rPr>
          <w:rFonts w:ascii="Times New Roman" w:hAnsi="Times New Roman" w:cs="Times New Roman"/>
          <w:sz w:val="24"/>
          <w:szCs w:val="24"/>
        </w:rPr>
        <w:t>more than a four-fold increase</w:t>
      </w:r>
      <w:r w:rsidR="00BF5F93">
        <w:rPr>
          <w:rFonts w:ascii="Times New Roman" w:hAnsi="Times New Roman" w:cs="Times New Roman"/>
          <w:sz w:val="24"/>
          <w:szCs w:val="24"/>
        </w:rPr>
        <w:t xml:space="preserve"> in comparisons</w:t>
      </w:r>
      <w:r w:rsidR="007E5560">
        <w:rPr>
          <w:rFonts w:ascii="Times New Roman" w:hAnsi="Times New Roman" w:cs="Times New Roman"/>
          <w:sz w:val="24"/>
          <w:szCs w:val="24"/>
        </w:rPr>
        <w:t>), and it</w:t>
      </w:r>
      <w:r w:rsidR="00BF5F93">
        <w:rPr>
          <w:rFonts w:ascii="Times New Roman" w:hAnsi="Times New Roman" w:cs="Times New Roman"/>
          <w:sz w:val="24"/>
          <w:szCs w:val="24"/>
        </w:rPr>
        <w:t xml:space="preserve"> </w:t>
      </w:r>
      <w:r w:rsidR="00181F93">
        <w:rPr>
          <w:rFonts w:ascii="Times New Roman" w:hAnsi="Times New Roman" w:cs="Times New Roman"/>
          <w:sz w:val="24"/>
          <w:szCs w:val="24"/>
        </w:rPr>
        <w:t>examined the effects of teaching writing on all writing and reading outcomes.</w:t>
      </w:r>
      <w:bookmarkEnd w:id="1"/>
      <w:r w:rsidR="00181F93">
        <w:rPr>
          <w:rFonts w:ascii="Times New Roman" w:hAnsi="Times New Roman" w:cs="Times New Roman"/>
          <w:sz w:val="24"/>
          <w:szCs w:val="24"/>
        </w:rPr>
        <w:t xml:space="preserve"> </w:t>
      </w:r>
      <w:bookmarkStart w:id="2" w:name="_Hlk131772626"/>
      <w:r w:rsidR="00181F93">
        <w:rPr>
          <w:rFonts w:ascii="Times New Roman" w:hAnsi="Times New Roman" w:cs="Times New Roman"/>
          <w:sz w:val="24"/>
          <w:szCs w:val="24"/>
        </w:rPr>
        <w:t>Writing treatments in the current meta-analysis included practice writing (e.g., increas</w:t>
      </w:r>
      <w:r w:rsidR="00535C12">
        <w:rPr>
          <w:rFonts w:ascii="Times New Roman" w:hAnsi="Times New Roman" w:cs="Times New Roman"/>
          <w:sz w:val="24"/>
          <w:szCs w:val="24"/>
        </w:rPr>
        <w:t>ed writing</w:t>
      </w:r>
      <w:r w:rsidR="00181F93">
        <w:rPr>
          <w:rFonts w:ascii="Times New Roman" w:hAnsi="Times New Roman" w:cs="Times New Roman"/>
          <w:sz w:val="24"/>
          <w:szCs w:val="24"/>
        </w:rPr>
        <w:t xml:space="preserve">); procedures or tools that support students as they write (e.g., goal setting, </w:t>
      </w:r>
      <w:r w:rsidR="00535C12">
        <w:rPr>
          <w:rFonts w:ascii="Times New Roman" w:hAnsi="Times New Roman" w:cs="Times New Roman"/>
          <w:sz w:val="24"/>
          <w:szCs w:val="24"/>
        </w:rPr>
        <w:t xml:space="preserve">inquiry, </w:t>
      </w:r>
      <w:r w:rsidR="00181F93">
        <w:rPr>
          <w:rFonts w:ascii="Times New Roman" w:hAnsi="Times New Roman" w:cs="Times New Roman"/>
          <w:sz w:val="24"/>
          <w:szCs w:val="24"/>
        </w:rPr>
        <w:t>prewriting activities, digital writing tools, feedback</w:t>
      </w:r>
      <w:r w:rsidR="00535C12">
        <w:rPr>
          <w:rFonts w:ascii="Times New Roman" w:hAnsi="Times New Roman" w:cs="Times New Roman"/>
          <w:sz w:val="24"/>
          <w:szCs w:val="24"/>
        </w:rPr>
        <w:t>, peer assistance</w:t>
      </w:r>
      <w:r w:rsidR="00181F93">
        <w:rPr>
          <w:rFonts w:ascii="Times New Roman" w:hAnsi="Times New Roman" w:cs="Times New Roman"/>
          <w:sz w:val="24"/>
          <w:szCs w:val="24"/>
        </w:rPr>
        <w:t xml:space="preserve">); teaching writing skills (e.g., spelling, grammar, sentence construction), processes (e.g., strategy instruction, revision instruction, imagery, summarization instruction), and knowledge (e.g., text structure instruction, vocabulary instruction, emulating good models of writing); </w:t>
      </w:r>
      <w:r w:rsidR="00535C12">
        <w:rPr>
          <w:rFonts w:ascii="Times New Roman" w:hAnsi="Times New Roman" w:cs="Times New Roman"/>
          <w:sz w:val="24"/>
          <w:szCs w:val="24"/>
        </w:rPr>
        <w:t xml:space="preserve">specific methods for acquiring increased writing competence (e.g., observation, computer-assisted instruction); </w:t>
      </w:r>
      <w:r>
        <w:rPr>
          <w:rFonts w:ascii="Times New Roman" w:hAnsi="Times New Roman" w:cs="Times New Roman"/>
          <w:sz w:val="24"/>
          <w:szCs w:val="24"/>
        </w:rPr>
        <w:t xml:space="preserve"> </w:t>
      </w:r>
      <w:r w:rsidR="00535C12">
        <w:rPr>
          <w:rFonts w:ascii="Times New Roman" w:hAnsi="Times New Roman" w:cs="Times New Roman"/>
          <w:sz w:val="24"/>
          <w:szCs w:val="24"/>
        </w:rPr>
        <w:t>and comprehensive writing programs (e.g., the process approach to writing).</w:t>
      </w:r>
      <w:bookmarkEnd w:id="2"/>
      <w:r w:rsidR="00535C12">
        <w:rPr>
          <w:rFonts w:ascii="Times New Roman" w:hAnsi="Times New Roman" w:cs="Times New Roman"/>
          <w:sz w:val="24"/>
          <w:szCs w:val="24"/>
        </w:rPr>
        <w:t xml:space="preserve"> </w:t>
      </w:r>
    </w:p>
    <w:p w14:paraId="29DB2EED" w14:textId="047EAAC5" w:rsidR="00FF2182" w:rsidRDefault="00535C12" w:rsidP="00FF2182">
      <w:pPr>
        <w:spacing w:after="0" w:line="480" w:lineRule="auto"/>
        <w:ind w:firstLine="720"/>
        <w:rPr>
          <w:rFonts w:ascii="Times New Roman" w:hAnsi="Times New Roman" w:cs="Times New Roman"/>
          <w:sz w:val="24"/>
          <w:szCs w:val="24"/>
        </w:rPr>
      </w:pPr>
      <w:bookmarkStart w:id="3" w:name="_Hlk131774290"/>
      <w:r>
        <w:rPr>
          <w:rFonts w:ascii="Times New Roman" w:hAnsi="Times New Roman" w:cs="Times New Roman"/>
          <w:sz w:val="24"/>
          <w:szCs w:val="24"/>
        </w:rPr>
        <w:t>In terms of outcomes</w:t>
      </w:r>
      <w:r w:rsidR="00C3665E">
        <w:rPr>
          <w:rFonts w:ascii="Times New Roman" w:hAnsi="Times New Roman" w:cs="Times New Roman"/>
          <w:sz w:val="24"/>
          <w:szCs w:val="24"/>
        </w:rPr>
        <w:t>,</w:t>
      </w:r>
      <w:r>
        <w:rPr>
          <w:rFonts w:ascii="Times New Roman" w:hAnsi="Times New Roman" w:cs="Times New Roman"/>
          <w:sz w:val="24"/>
          <w:szCs w:val="24"/>
        </w:rPr>
        <w:t xml:space="preserve"> </w:t>
      </w:r>
      <w:r w:rsidR="00C3665E">
        <w:rPr>
          <w:rFonts w:ascii="Times New Roman" w:hAnsi="Times New Roman" w:cs="Times New Roman"/>
          <w:sz w:val="24"/>
          <w:szCs w:val="24"/>
        </w:rPr>
        <w:t>all measures of writing and reading were included</w:t>
      </w:r>
      <w:r w:rsidR="00B62080">
        <w:rPr>
          <w:rFonts w:ascii="Times New Roman" w:hAnsi="Times New Roman" w:cs="Times New Roman"/>
          <w:sz w:val="24"/>
          <w:szCs w:val="24"/>
        </w:rPr>
        <w:t xml:space="preserve"> </w:t>
      </w:r>
      <w:r w:rsidR="00E93771">
        <w:rPr>
          <w:rFonts w:ascii="Times New Roman" w:hAnsi="Times New Roman" w:cs="Times New Roman"/>
          <w:sz w:val="24"/>
          <w:szCs w:val="24"/>
        </w:rPr>
        <w:t>in our meta-analysis</w:t>
      </w:r>
      <w:r w:rsidR="00C3665E">
        <w:rPr>
          <w:rFonts w:ascii="Times New Roman" w:hAnsi="Times New Roman" w:cs="Times New Roman"/>
          <w:sz w:val="24"/>
          <w:szCs w:val="24"/>
        </w:rPr>
        <w:t xml:space="preserve">. </w:t>
      </w:r>
      <w:bookmarkStart w:id="4" w:name="_Hlk136695034"/>
      <w:r w:rsidR="00C3665E">
        <w:rPr>
          <w:rFonts w:ascii="Times New Roman" w:hAnsi="Times New Roman" w:cs="Times New Roman"/>
          <w:sz w:val="24"/>
          <w:szCs w:val="24"/>
        </w:rPr>
        <w:t xml:space="preserve">For writing, this included general measures of performance (e.g., writing quality) as well as measures </w:t>
      </w:r>
      <w:r w:rsidR="00E57EC2">
        <w:rPr>
          <w:rFonts w:ascii="Times New Roman" w:hAnsi="Times New Roman" w:cs="Times New Roman"/>
          <w:sz w:val="24"/>
          <w:szCs w:val="24"/>
        </w:rPr>
        <w:t xml:space="preserve">examining specific characteristics </w:t>
      </w:r>
      <w:r w:rsidR="00C3665E">
        <w:rPr>
          <w:rFonts w:ascii="Times New Roman" w:hAnsi="Times New Roman" w:cs="Times New Roman"/>
          <w:sz w:val="24"/>
          <w:szCs w:val="24"/>
        </w:rPr>
        <w:t xml:space="preserve">of text (e.g., ideation, organization, voice), </w:t>
      </w:r>
      <w:r w:rsidR="00C3665E">
        <w:rPr>
          <w:rFonts w:ascii="Times New Roman" w:hAnsi="Times New Roman" w:cs="Times New Roman"/>
          <w:sz w:val="24"/>
          <w:szCs w:val="24"/>
        </w:rPr>
        <w:lastRenderedPageBreak/>
        <w:t>writing skills (e.g., spelling, handwriting), writing process (e.g., planning, revising), writing knowledge (e.g., genre knowledge of different types of writing), and writing motivational beliefs (e.g., efficacy, attitudes, motives for writing).</w:t>
      </w:r>
      <w:bookmarkEnd w:id="4"/>
      <w:r w:rsidR="00FF2182">
        <w:rPr>
          <w:rFonts w:ascii="Times New Roman" w:hAnsi="Times New Roman" w:cs="Times New Roman"/>
          <w:sz w:val="24"/>
          <w:szCs w:val="24"/>
        </w:rPr>
        <w:t xml:space="preserve"> Outcomes for reading, in contrast, were more limited as studies only included measures of reading achievement</w:t>
      </w:r>
      <w:r w:rsidR="007614E0">
        <w:rPr>
          <w:rFonts w:ascii="Times New Roman" w:hAnsi="Times New Roman" w:cs="Times New Roman"/>
          <w:sz w:val="24"/>
          <w:szCs w:val="24"/>
        </w:rPr>
        <w:t xml:space="preserve"> (these were always norm-referenced measures)</w:t>
      </w:r>
      <w:r w:rsidR="00FF2182">
        <w:rPr>
          <w:rFonts w:ascii="Times New Roman" w:hAnsi="Times New Roman" w:cs="Times New Roman"/>
          <w:sz w:val="24"/>
          <w:szCs w:val="24"/>
        </w:rPr>
        <w:t xml:space="preserve">, reading comprehension, word reading, reading vocabulary, and reading motivation. </w:t>
      </w:r>
      <w:bookmarkStart w:id="5" w:name="_Hlk131775422"/>
      <w:r w:rsidR="00FF2182">
        <w:rPr>
          <w:rFonts w:ascii="Times New Roman" w:hAnsi="Times New Roman" w:cs="Times New Roman"/>
          <w:sz w:val="24"/>
          <w:szCs w:val="24"/>
        </w:rPr>
        <w:t xml:space="preserve">It should be noted that reading achievement measures in this review were unstandardized </w:t>
      </w:r>
      <w:r w:rsidR="00393DC1">
        <w:rPr>
          <w:rFonts w:ascii="Times New Roman" w:hAnsi="Times New Roman" w:cs="Times New Roman"/>
          <w:sz w:val="24"/>
          <w:szCs w:val="24"/>
        </w:rPr>
        <w:t>or</w:t>
      </w:r>
      <w:r w:rsidR="00FF2182">
        <w:rPr>
          <w:rFonts w:ascii="Times New Roman" w:hAnsi="Times New Roman" w:cs="Times New Roman"/>
          <w:sz w:val="24"/>
          <w:szCs w:val="24"/>
        </w:rPr>
        <w:t xml:space="preserve"> standardized assessments that evaluated reading competence across multiple reading constructs (including reading comprehension in many instances).</w:t>
      </w:r>
      <w:bookmarkEnd w:id="5"/>
    </w:p>
    <w:bookmarkEnd w:id="3"/>
    <w:p w14:paraId="12FD63C3" w14:textId="77777777" w:rsidR="00A02133" w:rsidRDefault="00A02133" w:rsidP="00A02133">
      <w:pPr>
        <w:spacing w:after="0" w:line="480" w:lineRule="auto"/>
        <w:rPr>
          <w:rFonts w:ascii="Times New Roman" w:hAnsi="Times New Roman" w:cs="Times New Roman"/>
          <w:b/>
          <w:sz w:val="24"/>
          <w:szCs w:val="24"/>
        </w:rPr>
      </w:pPr>
      <w:r>
        <w:rPr>
          <w:rFonts w:ascii="Times New Roman" w:hAnsi="Times New Roman" w:cs="Times New Roman"/>
          <w:b/>
          <w:sz w:val="24"/>
          <w:szCs w:val="24"/>
        </w:rPr>
        <w:t>Theoretical Underpinnings</w:t>
      </w:r>
    </w:p>
    <w:p w14:paraId="5198E524" w14:textId="1123DD72" w:rsidR="00A02133" w:rsidRPr="00400405" w:rsidRDefault="00A02133" w:rsidP="00A02133">
      <w:pPr>
        <w:spacing w:after="0" w:line="480" w:lineRule="auto"/>
        <w:rPr>
          <w:rFonts w:ascii="Times New Roman" w:hAnsi="Times New Roman" w:cs="Times New Roman"/>
          <w:b/>
          <w:i/>
          <w:sz w:val="24"/>
          <w:szCs w:val="24"/>
        </w:rPr>
      </w:pPr>
      <w:r w:rsidRPr="00400405">
        <w:rPr>
          <w:rFonts w:ascii="Times New Roman" w:hAnsi="Times New Roman" w:cs="Times New Roman"/>
          <w:b/>
          <w:i/>
          <w:sz w:val="24"/>
          <w:szCs w:val="24"/>
        </w:rPr>
        <w:t>Writing</w:t>
      </w:r>
    </w:p>
    <w:p w14:paraId="1DE8F8D3" w14:textId="653C44CD" w:rsidR="00A02133" w:rsidRDefault="00A02133" w:rsidP="00A02133">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The Writer(s)-within-Community model of writing (WWC; Graham, 2018) served as the primary foundation for this meta-analysis. The basic underlying tenet of the model is that writing and the teaching of writing are simultaneously and interactively shaped by the context in which they occur and the cognitive capabilities and resources of the writers in these contexts. Writing and the teaching of writing in school is determined and bound by its purposes in this context, including goals for writing, its value and motives, audiences, established norms, social practices, writing supports, writing stance/identity of the class, available tools for writing, typical writing practices, types of writing products produced, experiences and resources of classroom members (teachers and students), physical and social environment established, and the collective history of the class. What students write and how writing is taught is also shaped by macro-factors including institutional, social, cultural, political, and historical factors operating outside the class. </w:t>
      </w:r>
    </w:p>
    <w:p w14:paraId="0D9E66FC" w14:textId="77777777" w:rsidR="00A02133" w:rsidRDefault="00A02133" w:rsidP="00A02133">
      <w:pPr>
        <w:spacing w:after="0" w:line="480" w:lineRule="auto"/>
        <w:rPr>
          <w:rFonts w:ascii="Times New Roman" w:hAnsi="Times New Roman"/>
          <w:sz w:val="24"/>
          <w:szCs w:val="24"/>
        </w:rPr>
      </w:pPr>
      <w:r>
        <w:rPr>
          <w:rFonts w:ascii="Times New Roman" w:hAnsi="Times New Roman" w:cs="Times New Roman"/>
          <w:sz w:val="24"/>
          <w:szCs w:val="24"/>
        </w:rPr>
        <w:tab/>
        <w:t xml:space="preserve">Writing and teaching writing within a classroom community is accomplished by its members (teachers and students) and the cognitive capabilities and resources they possess </w:t>
      </w:r>
      <w:r>
        <w:rPr>
          <w:rFonts w:ascii="Times New Roman" w:hAnsi="Times New Roman" w:cs="Times New Roman"/>
          <w:sz w:val="24"/>
          <w:szCs w:val="24"/>
        </w:rPr>
        <w:lastRenderedPageBreak/>
        <w:t xml:space="preserve">(Graham, 2018). According to the WWC model, students </w:t>
      </w:r>
      <w:r>
        <w:rPr>
          <w:rFonts w:ascii="Times New Roman" w:hAnsi="Times New Roman"/>
          <w:sz w:val="24"/>
          <w:szCs w:val="24"/>
        </w:rPr>
        <w:t>consciously and deliberately establish executive control over what they write by establishing their own writing goals (usually in concert with teacher and classroom goals). To achieve these desired goals, students activate, orchestrate, and adjust as necessary relevant knowledge and beliefs held in long-term memory, useful tools (e.g., spell checkers) and resources (e.g., information from an online site) available to the writer within or outside the classroom, and the production processes needed to produce writing. These cognitive processes may be altered by emotional responses to writing, personality traits, and physiological states. These same cognitive resources and processes (executive control mechanisms, long-term memory resources, production processes, and emotional, psychological, and physical modulators) shape and constrain teachers’ actions when teaching writing.</w:t>
      </w:r>
    </w:p>
    <w:p w14:paraId="10E18B18" w14:textId="77777777" w:rsidR="00A02133" w:rsidRDefault="00A02133" w:rsidP="00A02133">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The control processes that students and teachers apply when writing and teaching writing, respectively, include directing and sustaining attention, working memory, and executive control which includes establishing goals for writing, devising plans or using preexisting schemas to accomplish them, and monitoring and adjusting goals and plans as needed. Long-term memory (LTM) sources include specialized knowledge about how to write (e.g., knowledge of spelling; handwriting; typing; keyboarding; punctuation; capitalization; grammar and sentence instruction; purposes and features of different types of text; qualities of good writing; schemas and strategies for planning, drafting, and revising text; and tools for writing) as well as knowledge about content for writing, intended audiences, oral language (which forms the foundation for written communication), and reading (reading is used to gather writing information and to when evaluating and revising writing). LTM also includes a variety of beliefs that can both power and constrain students’ writing efforts, including efficacy, attitudes/interest in writing, value and utility placed on writing, motives for writing, reasons for writing success/failure, and students’ </w:t>
      </w:r>
      <w:r>
        <w:rPr>
          <w:rFonts w:ascii="Times New Roman" w:hAnsi="Times New Roman" w:cs="Times New Roman"/>
          <w:sz w:val="24"/>
          <w:szCs w:val="24"/>
        </w:rPr>
        <w:lastRenderedPageBreak/>
        <w:t>identities as writers. Finally, the process that writers use to produce text include: conceptualization (goals, plans, and mental representation of the writing task), ideation (acquiring content for writing from LTM or external sources), translation (turning pertinent ideas into acceptable phrases and sentences), transcription (transcribing phrases and sentences into written text), and reconceptualization (rethinking and revising plans and text).</w:t>
      </w:r>
    </w:p>
    <w:p w14:paraId="37A1DE61" w14:textId="5DA6C19F" w:rsidR="00A02133" w:rsidRDefault="00A02133" w:rsidP="00A02133">
      <w:pPr>
        <w:spacing w:after="0" w:line="480" w:lineRule="auto"/>
        <w:rPr>
          <w:rFonts w:ascii="Times New Roman" w:hAnsi="Times New Roman" w:cs="Times New Roman"/>
          <w:sz w:val="24"/>
          <w:szCs w:val="24"/>
        </w:rPr>
      </w:pPr>
      <w:r>
        <w:rPr>
          <w:rFonts w:ascii="Times New Roman" w:hAnsi="Times New Roman" w:cs="Times New Roman"/>
          <w:sz w:val="24"/>
          <w:szCs w:val="24"/>
        </w:rPr>
        <w:tab/>
        <w:t>The WWC model (Graham, 2018) helped us reduce the multitude of different writing outcomes included in the studies reviewed to a more manageable set of 10 writing constructs</w:t>
      </w:r>
      <w:r w:rsidR="00400405">
        <w:rPr>
          <w:rFonts w:ascii="Times New Roman" w:hAnsi="Times New Roman" w:cs="Times New Roman"/>
          <w:sz w:val="24"/>
          <w:szCs w:val="24"/>
        </w:rPr>
        <w:t xml:space="preserve"> (see Coding of Study Features in Method)</w:t>
      </w:r>
      <w:r>
        <w:rPr>
          <w:rFonts w:ascii="Times New Roman" w:hAnsi="Times New Roman" w:cs="Times New Roman"/>
          <w:sz w:val="24"/>
          <w:szCs w:val="24"/>
        </w:rPr>
        <w:t>. For example, skills involved in sentence construction (e.g., sentence fluency, syntax, vocabulary, and writing conventions) were grouped together to represent the WWC production process of translation</w:t>
      </w:r>
      <w:r w:rsidR="00400405">
        <w:rPr>
          <w:rFonts w:ascii="Times New Roman" w:hAnsi="Times New Roman" w:cs="Times New Roman"/>
          <w:sz w:val="24"/>
          <w:szCs w:val="24"/>
        </w:rPr>
        <w:t>. Similarly</w:t>
      </w:r>
      <w:r>
        <w:rPr>
          <w:rFonts w:ascii="Times New Roman" w:hAnsi="Times New Roman" w:cs="Times New Roman"/>
          <w:sz w:val="24"/>
          <w:szCs w:val="24"/>
        </w:rPr>
        <w:t xml:space="preserve">, assessments of writing efficacy, attitudes toward writing, and other beliefs about writing were combined to represent the construct of writing motivational beliefs. </w:t>
      </w:r>
      <w:r w:rsidR="00400405">
        <w:rPr>
          <w:rFonts w:ascii="Times New Roman" w:hAnsi="Times New Roman" w:cs="Times New Roman"/>
          <w:sz w:val="24"/>
          <w:szCs w:val="24"/>
        </w:rPr>
        <w:t>In addition</w:t>
      </w:r>
      <w:r>
        <w:rPr>
          <w:rFonts w:ascii="Times New Roman" w:hAnsi="Times New Roman" w:cs="Times New Roman"/>
          <w:sz w:val="24"/>
          <w:szCs w:val="24"/>
        </w:rPr>
        <w:t>, the WWC model provided guidance for categorizing different writing treatments and a framework for considering what cognitive processes or LTM resources an effective writing treatment impacted</w:t>
      </w:r>
      <w:r w:rsidR="00400405">
        <w:rPr>
          <w:rFonts w:ascii="Times New Roman" w:hAnsi="Times New Roman" w:cs="Times New Roman"/>
          <w:sz w:val="24"/>
          <w:szCs w:val="24"/>
        </w:rPr>
        <w:t xml:space="preserve"> (see Table 1)</w:t>
      </w:r>
      <w:r>
        <w:rPr>
          <w:rFonts w:ascii="Times New Roman" w:hAnsi="Times New Roman" w:cs="Times New Roman"/>
          <w:sz w:val="24"/>
          <w:szCs w:val="24"/>
        </w:rPr>
        <w:t>. For instance, spelling, handwriting, and typing instructional studies were categorized as transcription instruction, but writing strategies instruction (if effective) was assumed to provide useful schemas for writing for executive control processes and useful heuristics for the writing production processes of conceptualization and reconceptualization.</w:t>
      </w:r>
    </w:p>
    <w:p w14:paraId="06C78765" w14:textId="70A3663F" w:rsidR="00400405" w:rsidRDefault="00400405" w:rsidP="00400405">
      <w:pPr>
        <w:spacing w:after="0" w:line="480" w:lineRule="auto"/>
        <w:rPr>
          <w:rFonts w:ascii="Times New Roman" w:hAnsi="Times New Roman" w:cs="Times New Roman"/>
          <w:b/>
          <w:i/>
          <w:sz w:val="24"/>
          <w:szCs w:val="24"/>
        </w:rPr>
      </w:pPr>
      <w:r>
        <w:rPr>
          <w:rFonts w:ascii="Times New Roman" w:hAnsi="Times New Roman" w:cs="Times New Roman"/>
          <w:b/>
          <w:i/>
          <w:sz w:val="24"/>
          <w:szCs w:val="24"/>
        </w:rPr>
        <w:t>Reading</w:t>
      </w:r>
    </w:p>
    <w:p w14:paraId="4ACC5720" w14:textId="1DB20412" w:rsidR="00576E82" w:rsidRPr="00075900" w:rsidRDefault="00400405" w:rsidP="00075900">
      <w:pPr>
        <w:spacing w:after="0" w:line="480" w:lineRule="auto"/>
        <w:rPr>
          <w:rFonts w:ascii="Times New Roman" w:eastAsia="Times New Roman" w:hAnsi="Times New Roman" w:cs="Times New Roman"/>
          <w:sz w:val="24"/>
          <w:szCs w:val="24"/>
        </w:rPr>
      </w:pPr>
      <w:r>
        <w:rPr>
          <w:rFonts w:ascii="Times New Roman" w:hAnsi="Times New Roman" w:cs="Times New Roman"/>
          <w:sz w:val="24"/>
          <w:szCs w:val="24"/>
        </w:rPr>
        <w:tab/>
      </w:r>
      <w:bookmarkStart w:id="6" w:name="_Hlk132026338"/>
      <w:bookmarkStart w:id="7" w:name="_Hlk131778823"/>
      <w:r>
        <w:rPr>
          <w:rFonts w:ascii="Times New Roman" w:hAnsi="Times New Roman" w:cs="Times New Roman"/>
          <w:sz w:val="24"/>
          <w:szCs w:val="24"/>
        </w:rPr>
        <w:t xml:space="preserve">The WWC model (Graham, 2018) views reading as an important aspect of writing </w:t>
      </w:r>
      <w:r w:rsidR="00762702">
        <w:rPr>
          <w:rFonts w:ascii="Times New Roman" w:hAnsi="Times New Roman" w:cs="Times New Roman"/>
          <w:sz w:val="24"/>
          <w:szCs w:val="24"/>
        </w:rPr>
        <w:t xml:space="preserve">as writers </w:t>
      </w:r>
      <w:r>
        <w:rPr>
          <w:rFonts w:ascii="Times New Roman" w:hAnsi="Times New Roman" w:cs="Times New Roman"/>
          <w:sz w:val="24"/>
          <w:szCs w:val="24"/>
        </w:rPr>
        <w:t>use reading to obtain possible writing conte</w:t>
      </w:r>
      <w:r w:rsidR="00B11F89">
        <w:rPr>
          <w:rFonts w:ascii="Times New Roman" w:hAnsi="Times New Roman" w:cs="Times New Roman"/>
          <w:sz w:val="24"/>
          <w:szCs w:val="24"/>
        </w:rPr>
        <w:t>nt</w:t>
      </w:r>
      <w:r>
        <w:rPr>
          <w:rFonts w:ascii="Times New Roman" w:hAnsi="Times New Roman" w:cs="Times New Roman"/>
          <w:sz w:val="24"/>
          <w:szCs w:val="24"/>
        </w:rPr>
        <w:t xml:space="preserve"> as well as monitor and evaluate what they write. The model does not, however, </w:t>
      </w:r>
      <w:r w:rsidR="00576E82">
        <w:rPr>
          <w:rFonts w:ascii="Times New Roman" w:hAnsi="Times New Roman" w:cs="Times New Roman"/>
          <w:sz w:val="24"/>
          <w:szCs w:val="24"/>
        </w:rPr>
        <w:t xml:space="preserve">describe how teaching writing may improve reading. The shared knowledge </w:t>
      </w:r>
      <w:r w:rsidR="00013D0E">
        <w:rPr>
          <w:rFonts w:ascii="Times New Roman" w:hAnsi="Times New Roman" w:cs="Times New Roman"/>
          <w:sz w:val="24"/>
          <w:szCs w:val="24"/>
        </w:rPr>
        <w:t xml:space="preserve">hypothesis </w:t>
      </w:r>
      <w:r w:rsidR="00576E82">
        <w:rPr>
          <w:rFonts w:ascii="Times New Roman" w:hAnsi="Times New Roman" w:cs="Times New Roman"/>
          <w:sz w:val="24"/>
          <w:szCs w:val="24"/>
        </w:rPr>
        <w:t>of reading and writing connections (</w:t>
      </w:r>
      <w:r w:rsidR="00DA0A63">
        <w:rPr>
          <w:rFonts w:ascii="Times New Roman" w:hAnsi="Times New Roman" w:cs="Times New Roman"/>
          <w:sz w:val="24"/>
          <w:szCs w:val="24"/>
        </w:rPr>
        <w:t xml:space="preserve">Fitzgerald &amp; Shanahan, 2000; </w:t>
      </w:r>
      <w:r w:rsidR="00576E82">
        <w:rPr>
          <w:rFonts w:ascii="Times New Roman" w:hAnsi="Times New Roman" w:cs="Times New Roman"/>
          <w:sz w:val="24"/>
          <w:szCs w:val="24"/>
        </w:rPr>
        <w:lastRenderedPageBreak/>
        <w:t xml:space="preserve">Shanahan, 2016) </w:t>
      </w:r>
      <w:r w:rsidR="0041737E">
        <w:rPr>
          <w:rFonts w:ascii="Times New Roman" w:hAnsi="Times New Roman" w:cs="Times New Roman"/>
          <w:sz w:val="24"/>
          <w:szCs w:val="24"/>
        </w:rPr>
        <w:t xml:space="preserve">and the </w:t>
      </w:r>
      <w:r w:rsidR="00C96F4B">
        <w:rPr>
          <w:rFonts w:ascii="Times New Roman" w:hAnsi="Times New Roman" w:cs="Times New Roman"/>
          <w:sz w:val="24"/>
          <w:szCs w:val="24"/>
        </w:rPr>
        <w:t xml:space="preserve">interactive dynamic literacy model (Kim, 2020, 2022) </w:t>
      </w:r>
      <w:r w:rsidR="00576E82">
        <w:rPr>
          <w:rFonts w:ascii="Times New Roman" w:hAnsi="Times New Roman" w:cs="Times New Roman"/>
          <w:sz w:val="24"/>
          <w:szCs w:val="24"/>
        </w:rPr>
        <w:t xml:space="preserve">provide the theoretical underpinnings for </w:t>
      </w:r>
      <w:r w:rsidR="00A47FF2">
        <w:rPr>
          <w:rFonts w:ascii="Times New Roman" w:hAnsi="Times New Roman" w:cs="Times New Roman"/>
          <w:sz w:val="24"/>
          <w:szCs w:val="24"/>
        </w:rPr>
        <w:t>how</w:t>
      </w:r>
      <w:r w:rsidR="00576E82">
        <w:rPr>
          <w:rFonts w:ascii="Times New Roman" w:hAnsi="Times New Roman" w:cs="Times New Roman"/>
          <w:sz w:val="24"/>
          <w:szCs w:val="24"/>
        </w:rPr>
        <w:t xml:space="preserve"> writing instruction </w:t>
      </w:r>
      <w:r w:rsidR="00A47FF2">
        <w:rPr>
          <w:rFonts w:ascii="Times New Roman" w:hAnsi="Times New Roman" w:cs="Times New Roman"/>
          <w:sz w:val="24"/>
          <w:szCs w:val="24"/>
        </w:rPr>
        <w:t xml:space="preserve">can </w:t>
      </w:r>
      <w:r w:rsidR="00576E82">
        <w:rPr>
          <w:rFonts w:ascii="Times New Roman" w:hAnsi="Times New Roman" w:cs="Times New Roman"/>
          <w:sz w:val="24"/>
          <w:szCs w:val="24"/>
        </w:rPr>
        <w:t xml:space="preserve">enhance reading outcomes. </w:t>
      </w:r>
      <w:r w:rsidR="00576E82" w:rsidRPr="00075900">
        <w:rPr>
          <w:rFonts w:ascii="Times New Roman" w:hAnsi="Times New Roman" w:cs="Times New Roman"/>
          <w:sz w:val="24"/>
          <w:szCs w:val="24"/>
          <w:lang w:eastAsia="x-none"/>
        </w:rPr>
        <w:t>According to th</w:t>
      </w:r>
      <w:r w:rsidR="00013D0E">
        <w:rPr>
          <w:rFonts w:ascii="Times New Roman" w:hAnsi="Times New Roman" w:cs="Times New Roman"/>
          <w:sz w:val="24"/>
          <w:szCs w:val="24"/>
          <w:lang w:eastAsia="x-none"/>
        </w:rPr>
        <w:t>ese</w:t>
      </w:r>
      <w:r w:rsidR="00576E82" w:rsidRPr="00075900">
        <w:rPr>
          <w:rFonts w:ascii="Times New Roman" w:hAnsi="Times New Roman" w:cs="Times New Roman"/>
          <w:sz w:val="24"/>
          <w:szCs w:val="24"/>
          <w:lang w:eastAsia="x-none"/>
        </w:rPr>
        <w:t xml:space="preserve"> theor</w:t>
      </w:r>
      <w:r w:rsidR="00013D0E">
        <w:rPr>
          <w:rFonts w:ascii="Times New Roman" w:hAnsi="Times New Roman" w:cs="Times New Roman"/>
          <w:sz w:val="24"/>
          <w:szCs w:val="24"/>
          <w:lang w:eastAsia="x-none"/>
        </w:rPr>
        <w:t>ies</w:t>
      </w:r>
      <w:r w:rsidR="00576E82" w:rsidRPr="00075900">
        <w:rPr>
          <w:rFonts w:ascii="Times New Roman" w:hAnsi="Times New Roman" w:cs="Times New Roman"/>
          <w:sz w:val="24"/>
          <w:szCs w:val="24"/>
        </w:rPr>
        <w:t xml:space="preserve">, writing and reading are not identical skills, but </w:t>
      </w:r>
      <w:r w:rsidR="00013D0E">
        <w:rPr>
          <w:rFonts w:ascii="Times New Roman" w:hAnsi="Times New Roman" w:cs="Times New Roman"/>
          <w:sz w:val="24"/>
          <w:szCs w:val="24"/>
        </w:rPr>
        <w:t>the reading and writing processes</w:t>
      </w:r>
      <w:r w:rsidR="00013D0E" w:rsidRPr="00075900">
        <w:rPr>
          <w:rFonts w:ascii="Times New Roman" w:hAnsi="Times New Roman" w:cs="Times New Roman"/>
          <w:sz w:val="24"/>
          <w:szCs w:val="24"/>
        </w:rPr>
        <w:t xml:space="preserve"> </w:t>
      </w:r>
      <w:r w:rsidR="00576E82" w:rsidRPr="00075900">
        <w:rPr>
          <w:rFonts w:ascii="Times New Roman" w:hAnsi="Times New Roman" w:cs="Times New Roman"/>
          <w:sz w:val="24"/>
          <w:szCs w:val="24"/>
        </w:rPr>
        <w:t xml:space="preserve">draw on the same knowledge and cognitive systems. </w:t>
      </w:r>
      <w:r w:rsidR="00013D0E">
        <w:rPr>
          <w:rFonts w:ascii="Times New Roman" w:hAnsi="Times New Roman" w:cs="Times New Roman"/>
          <w:sz w:val="24"/>
          <w:szCs w:val="24"/>
        </w:rPr>
        <w:t>According to the shared knowledge hypothesis (Fitzgerald &amp; Shanahan, 2000)</w:t>
      </w:r>
      <w:r w:rsidR="00576E82" w:rsidRPr="00075900">
        <w:rPr>
          <w:rFonts w:ascii="Times New Roman" w:hAnsi="Times New Roman" w:cs="Times New Roman"/>
          <w:sz w:val="24"/>
          <w:szCs w:val="24"/>
        </w:rPr>
        <w:t xml:space="preserve">, there are </w:t>
      </w:r>
      <w:r w:rsidR="00576E82" w:rsidRPr="00075900">
        <w:rPr>
          <w:rFonts w:ascii="Times New Roman" w:eastAsia="Times New Roman" w:hAnsi="Times New Roman" w:cs="Times New Roman"/>
          <w:sz w:val="24"/>
          <w:szCs w:val="24"/>
        </w:rPr>
        <w:t xml:space="preserve">four sources of knowledge students </w:t>
      </w:r>
      <w:r w:rsidR="003D3284" w:rsidRPr="00075900">
        <w:rPr>
          <w:rFonts w:ascii="Times New Roman" w:eastAsia="Times New Roman" w:hAnsi="Times New Roman" w:cs="Times New Roman"/>
          <w:sz w:val="24"/>
          <w:szCs w:val="24"/>
        </w:rPr>
        <w:t>draw</w:t>
      </w:r>
      <w:r w:rsidR="00576E82" w:rsidRPr="00075900">
        <w:rPr>
          <w:rFonts w:ascii="Times New Roman" w:eastAsia="Times New Roman" w:hAnsi="Times New Roman" w:cs="Times New Roman"/>
          <w:sz w:val="24"/>
          <w:szCs w:val="24"/>
        </w:rPr>
        <w:t xml:space="preserve"> from when writing and reading. This includes general knowledge</w:t>
      </w:r>
      <w:r w:rsidR="00075900">
        <w:rPr>
          <w:rFonts w:ascii="Times New Roman" w:eastAsia="Times New Roman" w:hAnsi="Times New Roman" w:cs="Times New Roman"/>
          <w:sz w:val="24"/>
          <w:szCs w:val="24"/>
        </w:rPr>
        <w:t xml:space="preserve"> that students </w:t>
      </w:r>
      <w:r w:rsidR="00B11F89">
        <w:rPr>
          <w:rFonts w:ascii="Times New Roman" w:eastAsia="Times New Roman" w:hAnsi="Times New Roman" w:cs="Times New Roman"/>
          <w:sz w:val="24"/>
          <w:szCs w:val="24"/>
        </w:rPr>
        <w:t>use</w:t>
      </w:r>
      <w:r w:rsidR="00075900">
        <w:rPr>
          <w:rFonts w:ascii="Times New Roman" w:eastAsia="Times New Roman" w:hAnsi="Times New Roman" w:cs="Times New Roman"/>
          <w:sz w:val="24"/>
          <w:szCs w:val="24"/>
        </w:rPr>
        <w:t xml:space="preserve"> to help them produce or comprehend text; </w:t>
      </w:r>
      <w:r w:rsidR="00576E82" w:rsidRPr="00075900">
        <w:rPr>
          <w:rFonts w:ascii="Times New Roman" w:eastAsia="Times New Roman" w:hAnsi="Times New Roman" w:cs="Times New Roman"/>
          <w:sz w:val="24"/>
          <w:szCs w:val="24"/>
        </w:rPr>
        <w:t>meta-knowledge about written language</w:t>
      </w:r>
      <w:r w:rsidR="00075900">
        <w:rPr>
          <w:rFonts w:ascii="Times New Roman" w:eastAsia="Times New Roman" w:hAnsi="Times New Roman" w:cs="Times New Roman"/>
          <w:sz w:val="24"/>
          <w:szCs w:val="24"/>
        </w:rPr>
        <w:t xml:space="preserve"> (e.g., knowledge of the purposes and functions of text) students </w:t>
      </w:r>
      <w:r w:rsidR="00B11F89">
        <w:rPr>
          <w:rFonts w:ascii="Times New Roman" w:eastAsia="Times New Roman" w:hAnsi="Times New Roman" w:cs="Times New Roman"/>
          <w:sz w:val="24"/>
          <w:szCs w:val="24"/>
        </w:rPr>
        <w:t>use</w:t>
      </w:r>
      <w:r w:rsidR="00075900">
        <w:rPr>
          <w:rFonts w:ascii="Times New Roman" w:eastAsia="Times New Roman" w:hAnsi="Times New Roman" w:cs="Times New Roman"/>
          <w:sz w:val="24"/>
          <w:szCs w:val="24"/>
        </w:rPr>
        <w:t xml:space="preserve"> to construct their own messages and </w:t>
      </w:r>
      <w:r w:rsidR="00576E82" w:rsidRPr="00075900">
        <w:rPr>
          <w:rFonts w:ascii="Times New Roman" w:eastAsia="Times New Roman" w:hAnsi="Times New Roman" w:cs="Times New Roman"/>
          <w:sz w:val="24"/>
          <w:szCs w:val="24"/>
        </w:rPr>
        <w:t>interpret what an author means</w:t>
      </w:r>
      <w:r w:rsidR="00075900">
        <w:rPr>
          <w:rFonts w:ascii="Times New Roman" w:eastAsia="Times New Roman" w:hAnsi="Times New Roman" w:cs="Times New Roman"/>
          <w:sz w:val="24"/>
          <w:szCs w:val="24"/>
        </w:rPr>
        <w:t xml:space="preserve">; </w:t>
      </w:r>
      <w:r w:rsidR="00576E82" w:rsidRPr="00075900">
        <w:rPr>
          <w:rFonts w:ascii="Times New Roman" w:eastAsia="Times New Roman" w:hAnsi="Times New Roman" w:cs="Times New Roman"/>
          <w:sz w:val="24"/>
          <w:szCs w:val="24"/>
        </w:rPr>
        <w:t xml:space="preserve">procedural knowledge </w:t>
      </w:r>
      <w:r w:rsidR="00075900">
        <w:rPr>
          <w:rFonts w:ascii="Times New Roman" w:eastAsia="Times New Roman" w:hAnsi="Times New Roman" w:cs="Times New Roman"/>
          <w:sz w:val="24"/>
          <w:szCs w:val="24"/>
        </w:rPr>
        <w:t xml:space="preserve">(e.g., goal setting, visualizing, summarizing, analyzing) students use to create text and understand it; and </w:t>
      </w:r>
      <w:r w:rsidR="00576E82" w:rsidRPr="00075900">
        <w:rPr>
          <w:rFonts w:ascii="Times New Roman" w:eastAsia="Times New Roman" w:hAnsi="Times New Roman" w:cs="Times New Roman"/>
          <w:sz w:val="24"/>
          <w:szCs w:val="24"/>
        </w:rPr>
        <w:t>pragmatic knowledge of text attributes</w:t>
      </w:r>
      <w:r w:rsidR="00075900">
        <w:rPr>
          <w:rFonts w:ascii="Times New Roman" w:eastAsia="Times New Roman" w:hAnsi="Times New Roman" w:cs="Times New Roman"/>
          <w:sz w:val="24"/>
          <w:szCs w:val="24"/>
        </w:rPr>
        <w:t xml:space="preserve"> (e.g., </w:t>
      </w:r>
      <w:r w:rsidR="00576E82" w:rsidRPr="00075900">
        <w:rPr>
          <w:rFonts w:ascii="Times New Roman" w:eastAsia="Times New Roman" w:hAnsi="Times New Roman" w:cs="Times New Roman"/>
          <w:sz w:val="24"/>
          <w:szCs w:val="24"/>
        </w:rPr>
        <w:t>features of text, words, syntax, and usage</w:t>
      </w:r>
      <w:r w:rsidR="00075900">
        <w:rPr>
          <w:rFonts w:ascii="Times New Roman" w:eastAsia="Times New Roman" w:hAnsi="Times New Roman" w:cs="Times New Roman"/>
          <w:sz w:val="24"/>
          <w:szCs w:val="24"/>
        </w:rPr>
        <w:t xml:space="preserve">) students employ to </w:t>
      </w:r>
      <w:r w:rsidR="00576E82" w:rsidRPr="00075900">
        <w:rPr>
          <w:rFonts w:ascii="Times New Roman" w:eastAsia="Times New Roman" w:hAnsi="Times New Roman" w:cs="Times New Roman"/>
          <w:sz w:val="24"/>
          <w:szCs w:val="24"/>
        </w:rPr>
        <w:t xml:space="preserve">decode/encode words and comprehend/construct sentences or larger units of text.  </w:t>
      </w:r>
      <w:r w:rsidR="00D951CA">
        <w:rPr>
          <w:rFonts w:ascii="Times New Roman" w:eastAsia="Times New Roman" w:hAnsi="Times New Roman" w:cs="Times New Roman"/>
          <w:sz w:val="24"/>
          <w:szCs w:val="24"/>
        </w:rPr>
        <w:t>According to the</w:t>
      </w:r>
      <w:r w:rsidR="002F1F3A">
        <w:rPr>
          <w:rFonts w:ascii="Times New Roman" w:eastAsia="Times New Roman" w:hAnsi="Times New Roman" w:cs="Times New Roman"/>
          <w:sz w:val="24"/>
          <w:szCs w:val="24"/>
        </w:rPr>
        <w:t xml:space="preserve"> interactive and dynamic literacy </w:t>
      </w:r>
      <w:r w:rsidR="00D951CA">
        <w:rPr>
          <w:rFonts w:ascii="Times New Roman" w:eastAsia="Times New Roman" w:hAnsi="Times New Roman" w:cs="Times New Roman"/>
          <w:sz w:val="24"/>
          <w:szCs w:val="24"/>
        </w:rPr>
        <w:t xml:space="preserve">model (Kim, 2020, 2022), reading and writing </w:t>
      </w:r>
      <w:r w:rsidR="0091352D">
        <w:rPr>
          <w:rFonts w:ascii="Times New Roman" w:eastAsia="Times New Roman" w:hAnsi="Times New Roman" w:cs="Times New Roman"/>
          <w:sz w:val="24"/>
          <w:szCs w:val="24"/>
        </w:rPr>
        <w:t xml:space="preserve">draw on multiple layers of skills, and they have </w:t>
      </w:r>
      <w:r w:rsidR="001A554C">
        <w:rPr>
          <w:rFonts w:ascii="Times New Roman" w:eastAsia="Times New Roman" w:hAnsi="Times New Roman" w:cs="Times New Roman"/>
          <w:sz w:val="24"/>
          <w:szCs w:val="24"/>
        </w:rPr>
        <w:t>interactive/bidirectional relations where development of one bootstrap the other through learning experiences</w:t>
      </w:r>
      <w:r w:rsidR="006448C5">
        <w:rPr>
          <w:rFonts w:ascii="Times New Roman" w:eastAsia="Times New Roman" w:hAnsi="Times New Roman" w:cs="Times New Roman"/>
          <w:sz w:val="24"/>
          <w:szCs w:val="24"/>
        </w:rPr>
        <w:t xml:space="preserve">. In addition, the reading-writing connections also posited to be dynamic such that their relations are influenced by </w:t>
      </w:r>
      <w:r w:rsidR="000C3E56">
        <w:rPr>
          <w:rFonts w:ascii="Times New Roman" w:eastAsia="Times New Roman" w:hAnsi="Times New Roman" w:cs="Times New Roman"/>
          <w:sz w:val="24"/>
          <w:szCs w:val="24"/>
        </w:rPr>
        <w:t xml:space="preserve">several factors such as development and measurement. </w:t>
      </w:r>
    </w:p>
    <w:p w14:paraId="2BF82196" w14:textId="724EDF73" w:rsidR="00400405" w:rsidRDefault="00576E82" w:rsidP="00576E82">
      <w:pPr>
        <w:spacing w:after="0" w:line="480" w:lineRule="auto"/>
        <w:rPr>
          <w:rFonts w:ascii="Times New Roman" w:hAnsi="Times New Roman" w:cs="Times New Roman"/>
          <w:sz w:val="24"/>
          <w:szCs w:val="24"/>
        </w:rPr>
      </w:pPr>
      <w:r w:rsidRPr="00075900">
        <w:rPr>
          <w:rFonts w:ascii="Times New Roman" w:hAnsi="Times New Roman" w:cs="Times New Roman"/>
          <w:sz w:val="24"/>
          <w:szCs w:val="24"/>
        </w:rPr>
        <w:tab/>
        <w:t>According</w:t>
      </w:r>
      <w:r w:rsidR="000C3E56">
        <w:rPr>
          <w:rFonts w:ascii="Times New Roman" w:hAnsi="Times New Roman" w:cs="Times New Roman"/>
          <w:sz w:val="24"/>
          <w:szCs w:val="24"/>
        </w:rPr>
        <w:t xml:space="preserve"> to these theories</w:t>
      </w:r>
      <w:r w:rsidRPr="00075900">
        <w:rPr>
          <w:rFonts w:ascii="Times New Roman" w:hAnsi="Times New Roman" w:cs="Times New Roman"/>
          <w:sz w:val="24"/>
          <w:szCs w:val="24"/>
        </w:rPr>
        <w:t xml:space="preserve">, </w:t>
      </w:r>
      <w:r w:rsidR="00075900">
        <w:rPr>
          <w:rFonts w:ascii="Times New Roman" w:hAnsi="Times New Roman" w:cs="Times New Roman"/>
          <w:sz w:val="24"/>
          <w:szCs w:val="24"/>
        </w:rPr>
        <w:t xml:space="preserve">writing </w:t>
      </w:r>
      <w:r w:rsidRPr="00075900">
        <w:rPr>
          <w:rFonts w:ascii="Times New Roman" w:hAnsi="Times New Roman" w:cs="Times New Roman"/>
          <w:sz w:val="24"/>
          <w:szCs w:val="24"/>
        </w:rPr>
        <w:t xml:space="preserve">instruction designed to enhance any of these </w:t>
      </w:r>
      <w:r w:rsidR="00075900">
        <w:rPr>
          <w:rFonts w:ascii="Times New Roman" w:hAnsi="Times New Roman" w:cs="Times New Roman"/>
          <w:sz w:val="24"/>
          <w:szCs w:val="24"/>
        </w:rPr>
        <w:t xml:space="preserve">four </w:t>
      </w:r>
      <w:r w:rsidRPr="00075900">
        <w:rPr>
          <w:rFonts w:ascii="Times New Roman" w:hAnsi="Times New Roman" w:cs="Times New Roman"/>
          <w:sz w:val="24"/>
          <w:szCs w:val="24"/>
        </w:rPr>
        <w:t xml:space="preserve">pools of knowledge should </w:t>
      </w:r>
      <w:r w:rsidR="00075900">
        <w:rPr>
          <w:rFonts w:ascii="Times New Roman" w:hAnsi="Times New Roman" w:cs="Times New Roman"/>
          <w:sz w:val="24"/>
          <w:szCs w:val="24"/>
        </w:rPr>
        <w:t>improve students’ reading skills, knowledge, performance, and even motivation. For example</w:t>
      </w:r>
      <w:r w:rsidRPr="00075900">
        <w:rPr>
          <w:rFonts w:ascii="Times New Roman" w:hAnsi="Times New Roman" w:cs="Times New Roman"/>
          <w:sz w:val="24"/>
          <w:szCs w:val="24"/>
        </w:rPr>
        <w:t xml:space="preserve">, writing instruction designed to increase students’ knowledge about the functions and purposes of text should result in better reading </w:t>
      </w:r>
      <w:r w:rsidR="00075900">
        <w:rPr>
          <w:rFonts w:ascii="Times New Roman" w:hAnsi="Times New Roman" w:cs="Times New Roman"/>
          <w:sz w:val="24"/>
          <w:szCs w:val="24"/>
        </w:rPr>
        <w:t xml:space="preserve">because </w:t>
      </w:r>
      <w:r w:rsidR="00B11F89">
        <w:rPr>
          <w:rFonts w:ascii="Times New Roman" w:hAnsi="Times New Roman" w:cs="Times New Roman"/>
          <w:sz w:val="24"/>
          <w:szCs w:val="24"/>
        </w:rPr>
        <w:t>students</w:t>
      </w:r>
      <w:r w:rsidRPr="00075900">
        <w:rPr>
          <w:rFonts w:ascii="Times New Roman" w:hAnsi="Times New Roman" w:cs="Times New Roman"/>
          <w:sz w:val="24"/>
          <w:szCs w:val="24"/>
        </w:rPr>
        <w:t xml:space="preserve"> </w:t>
      </w:r>
      <w:r w:rsidR="00075900">
        <w:rPr>
          <w:rFonts w:ascii="Times New Roman" w:hAnsi="Times New Roman" w:cs="Times New Roman"/>
          <w:sz w:val="24"/>
          <w:szCs w:val="24"/>
        </w:rPr>
        <w:t xml:space="preserve">can </w:t>
      </w:r>
      <w:r w:rsidRPr="00075900">
        <w:rPr>
          <w:rFonts w:ascii="Times New Roman" w:hAnsi="Times New Roman" w:cs="Times New Roman"/>
          <w:sz w:val="24"/>
          <w:szCs w:val="24"/>
        </w:rPr>
        <w:t xml:space="preserve">use such knowledge to help them </w:t>
      </w:r>
      <w:r w:rsidR="00075900">
        <w:rPr>
          <w:rFonts w:ascii="Times New Roman" w:hAnsi="Times New Roman" w:cs="Times New Roman"/>
          <w:sz w:val="24"/>
          <w:szCs w:val="24"/>
        </w:rPr>
        <w:t xml:space="preserve">better </w:t>
      </w:r>
      <w:r w:rsidRPr="00075900">
        <w:rPr>
          <w:rFonts w:ascii="Times New Roman" w:hAnsi="Times New Roman" w:cs="Times New Roman"/>
          <w:sz w:val="24"/>
          <w:szCs w:val="24"/>
        </w:rPr>
        <w:t>understand an author’s inten</w:t>
      </w:r>
      <w:r w:rsidR="00075900">
        <w:rPr>
          <w:rFonts w:ascii="Times New Roman" w:hAnsi="Times New Roman" w:cs="Times New Roman"/>
          <w:sz w:val="24"/>
          <w:szCs w:val="24"/>
        </w:rPr>
        <w:t>tions. Similarly, increasing how much students write can introduces them to new content</w:t>
      </w:r>
      <w:r w:rsidR="00A47FF2">
        <w:rPr>
          <w:rFonts w:ascii="Times New Roman" w:hAnsi="Times New Roman" w:cs="Times New Roman"/>
          <w:sz w:val="24"/>
          <w:szCs w:val="24"/>
        </w:rPr>
        <w:t xml:space="preserve">, which can provide them with a stronger </w:t>
      </w:r>
      <w:r w:rsidR="00A47FF2">
        <w:rPr>
          <w:rFonts w:ascii="Times New Roman" w:hAnsi="Times New Roman" w:cs="Times New Roman"/>
          <w:sz w:val="24"/>
          <w:szCs w:val="24"/>
        </w:rPr>
        <w:lastRenderedPageBreak/>
        <w:t>foundation for understanding text about the same content.</w:t>
      </w:r>
      <w:r w:rsidR="00075900">
        <w:rPr>
          <w:rFonts w:ascii="Times New Roman" w:hAnsi="Times New Roman" w:cs="Times New Roman"/>
          <w:sz w:val="24"/>
          <w:szCs w:val="24"/>
        </w:rPr>
        <w:t xml:space="preserve"> </w:t>
      </w:r>
      <w:r w:rsidR="00A47FF2">
        <w:rPr>
          <w:rFonts w:ascii="Times New Roman" w:hAnsi="Times New Roman" w:cs="Times New Roman"/>
          <w:sz w:val="24"/>
          <w:szCs w:val="24"/>
        </w:rPr>
        <w:t xml:space="preserve">Thus, we anticipated that teaching writing would have a positive impact on </w:t>
      </w:r>
      <w:r w:rsidR="00B11F89">
        <w:rPr>
          <w:rFonts w:ascii="Times New Roman" w:hAnsi="Times New Roman" w:cs="Times New Roman"/>
          <w:sz w:val="24"/>
          <w:szCs w:val="24"/>
        </w:rPr>
        <w:t>G</w:t>
      </w:r>
      <w:r w:rsidR="00A47FF2">
        <w:rPr>
          <w:rFonts w:ascii="Times New Roman" w:hAnsi="Times New Roman" w:cs="Times New Roman"/>
          <w:sz w:val="24"/>
          <w:szCs w:val="24"/>
        </w:rPr>
        <w:t>rade 6 to 12 students’ reading.</w:t>
      </w:r>
      <w:bookmarkEnd w:id="6"/>
      <w:r w:rsidR="00A47FF2">
        <w:rPr>
          <w:rFonts w:ascii="Times New Roman" w:hAnsi="Times New Roman" w:cs="Times New Roman"/>
          <w:sz w:val="24"/>
          <w:szCs w:val="24"/>
        </w:rPr>
        <w:t xml:space="preserve"> </w:t>
      </w:r>
      <w:bookmarkEnd w:id="7"/>
      <w:r w:rsidR="00A47FF2">
        <w:rPr>
          <w:rFonts w:ascii="Times New Roman" w:hAnsi="Times New Roman" w:cs="Times New Roman"/>
          <w:sz w:val="24"/>
          <w:szCs w:val="24"/>
        </w:rPr>
        <w:t xml:space="preserve"> </w:t>
      </w:r>
    </w:p>
    <w:p w14:paraId="51BE118B" w14:textId="36A5B3DC" w:rsidR="00615B34" w:rsidRDefault="00343B42" w:rsidP="00496C51">
      <w:pPr>
        <w:spacing w:after="0" w:line="480" w:lineRule="auto"/>
        <w:rPr>
          <w:rFonts w:ascii="Times New Roman" w:hAnsi="Times New Roman" w:cs="Times New Roman"/>
          <w:b/>
          <w:sz w:val="24"/>
          <w:szCs w:val="24"/>
        </w:rPr>
      </w:pPr>
      <w:r>
        <w:rPr>
          <w:rFonts w:ascii="Times New Roman" w:hAnsi="Times New Roman" w:cs="Times New Roman"/>
          <w:b/>
          <w:sz w:val="24"/>
          <w:szCs w:val="24"/>
        </w:rPr>
        <w:t>Previous Meta-Analys</w:t>
      </w:r>
      <w:r w:rsidR="00233A5E">
        <w:rPr>
          <w:rFonts w:ascii="Times New Roman" w:hAnsi="Times New Roman" w:cs="Times New Roman"/>
          <w:b/>
          <w:sz w:val="24"/>
          <w:szCs w:val="24"/>
        </w:rPr>
        <w:t>e</w:t>
      </w:r>
      <w:r>
        <w:rPr>
          <w:rFonts w:ascii="Times New Roman" w:hAnsi="Times New Roman" w:cs="Times New Roman"/>
          <w:b/>
          <w:sz w:val="24"/>
          <w:szCs w:val="24"/>
        </w:rPr>
        <w:t>s</w:t>
      </w:r>
    </w:p>
    <w:p w14:paraId="0DF1E25B" w14:textId="16ECF68C" w:rsidR="00393DC1" w:rsidRPr="00393DC1" w:rsidRDefault="00393DC1" w:rsidP="00496C51">
      <w:pPr>
        <w:spacing w:after="0" w:line="480" w:lineRule="auto"/>
        <w:rPr>
          <w:rFonts w:ascii="Times New Roman" w:hAnsi="Times New Roman" w:cs="Times New Roman"/>
          <w:b/>
          <w:i/>
          <w:sz w:val="24"/>
          <w:szCs w:val="24"/>
        </w:rPr>
      </w:pPr>
      <w:r>
        <w:rPr>
          <w:rFonts w:ascii="Times New Roman" w:hAnsi="Times New Roman" w:cs="Times New Roman"/>
          <w:b/>
          <w:i/>
          <w:sz w:val="24"/>
          <w:szCs w:val="24"/>
        </w:rPr>
        <w:t>Writing</w:t>
      </w:r>
    </w:p>
    <w:p w14:paraId="5E68EACF" w14:textId="12197E36" w:rsidR="00393DC1" w:rsidRDefault="00D74E5B" w:rsidP="00496C51">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0701B1">
        <w:rPr>
          <w:rFonts w:ascii="Times New Roman" w:hAnsi="Times New Roman" w:cs="Times New Roman"/>
          <w:sz w:val="24"/>
          <w:szCs w:val="24"/>
        </w:rPr>
        <w:t xml:space="preserve">The </w:t>
      </w:r>
      <w:r w:rsidR="00563312">
        <w:rPr>
          <w:rFonts w:ascii="Times New Roman" w:hAnsi="Times New Roman" w:cs="Times New Roman"/>
          <w:sz w:val="24"/>
          <w:szCs w:val="24"/>
        </w:rPr>
        <w:t>earliest</w:t>
      </w:r>
      <w:r w:rsidR="000701B1">
        <w:rPr>
          <w:rFonts w:ascii="Times New Roman" w:hAnsi="Times New Roman" w:cs="Times New Roman"/>
          <w:sz w:val="24"/>
          <w:szCs w:val="24"/>
        </w:rPr>
        <w:t xml:space="preserve"> meta-analysis </w:t>
      </w:r>
      <w:r w:rsidR="00432CCB">
        <w:rPr>
          <w:rFonts w:ascii="Times New Roman" w:hAnsi="Times New Roman" w:cs="Times New Roman"/>
          <w:sz w:val="24"/>
          <w:szCs w:val="24"/>
        </w:rPr>
        <w:t>t</w:t>
      </w:r>
      <w:r w:rsidR="002E2113">
        <w:rPr>
          <w:rFonts w:ascii="Times New Roman" w:hAnsi="Times New Roman" w:cs="Times New Roman"/>
          <w:sz w:val="24"/>
          <w:szCs w:val="24"/>
        </w:rPr>
        <w:t>o</w:t>
      </w:r>
      <w:r w:rsidR="00432CCB">
        <w:rPr>
          <w:rFonts w:ascii="Times New Roman" w:hAnsi="Times New Roman" w:cs="Times New Roman"/>
          <w:sz w:val="24"/>
          <w:szCs w:val="24"/>
        </w:rPr>
        <w:t xml:space="preserve"> conduct a comprehensive review of writing </w:t>
      </w:r>
      <w:r w:rsidR="002E2113">
        <w:rPr>
          <w:rFonts w:ascii="Times New Roman" w:hAnsi="Times New Roman" w:cs="Times New Roman"/>
          <w:sz w:val="24"/>
          <w:szCs w:val="24"/>
        </w:rPr>
        <w:t>treatments</w:t>
      </w:r>
      <w:r w:rsidR="00432CCB">
        <w:rPr>
          <w:rFonts w:ascii="Times New Roman" w:hAnsi="Times New Roman" w:cs="Times New Roman"/>
          <w:sz w:val="24"/>
          <w:szCs w:val="24"/>
        </w:rPr>
        <w:t xml:space="preserve"> was Hillocks (198</w:t>
      </w:r>
      <w:r w:rsidR="00F05F67">
        <w:rPr>
          <w:rFonts w:ascii="Times New Roman" w:hAnsi="Times New Roman" w:cs="Times New Roman"/>
          <w:sz w:val="24"/>
          <w:szCs w:val="24"/>
        </w:rPr>
        <w:t>6</w:t>
      </w:r>
      <w:r w:rsidR="00432CCB">
        <w:rPr>
          <w:rFonts w:ascii="Times New Roman" w:hAnsi="Times New Roman" w:cs="Times New Roman"/>
          <w:sz w:val="24"/>
          <w:szCs w:val="24"/>
        </w:rPr>
        <w:t xml:space="preserve">). He </w:t>
      </w:r>
      <w:r w:rsidR="002E2113">
        <w:rPr>
          <w:rFonts w:ascii="Times New Roman" w:hAnsi="Times New Roman" w:cs="Times New Roman"/>
          <w:sz w:val="24"/>
          <w:szCs w:val="24"/>
        </w:rPr>
        <w:t xml:space="preserve">examined </w:t>
      </w:r>
      <w:r w:rsidR="00432CCB">
        <w:rPr>
          <w:rFonts w:ascii="Times New Roman" w:hAnsi="Times New Roman" w:cs="Times New Roman"/>
          <w:sz w:val="24"/>
          <w:szCs w:val="24"/>
        </w:rPr>
        <w:t xml:space="preserve">the impact of </w:t>
      </w:r>
      <w:r w:rsidR="00563312">
        <w:rPr>
          <w:rFonts w:ascii="Times New Roman" w:hAnsi="Times New Roman" w:cs="Times New Roman"/>
          <w:sz w:val="24"/>
          <w:szCs w:val="24"/>
        </w:rPr>
        <w:t xml:space="preserve">teaching </w:t>
      </w:r>
      <w:r w:rsidR="00432CCB">
        <w:rPr>
          <w:rFonts w:ascii="Times New Roman" w:hAnsi="Times New Roman" w:cs="Times New Roman"/>
          <w:sz w:val="24"/>
          <w:szCs w:val="24"/>
        </w:rPr>
        <w:t xml:space="preserve">writing on </w:t>
      </w:r>
      <w:r w:rsidR="00F372FC">
        <w:rPr>
          <w:rFonts w:ascii="Times New Roman" w:hAnsi="Times New Roman" w:cs="Times New Roman"/>
          <w:sz w:val="24"/>
          <w:szCs w:val="24"/>
        </w:rPr>
        <w:t xml:space="preserve">the </w:t>
      </w:r>
      <w:r w:rsidR="00432CCB">
        <w:rPr>
          <w:rFonts w:ascii="Times New Roman" w:hAnsi="Times New Roman" w:cs="Times New Roman"/>
          <w:sz w:val="24"/>
          <w:szCs w:val="24"/>
        </w:rPr>
        <w:t xml:space="preserve">quality </w:t>
      </w:r>
      <w:r w:rsidR="00F372FC">
        <w:rPr>
          <w:rFonts w:ascii="Times New Roman" w:hAnsi="Times New Roman" w:cs="Times New Roman"/>
          <w:sz w:val="24"/>
          <w:szCs w:val="24"/>
        </w:rPr>
        <w:t>of</w:t>
      </w:r>
      <w:r w:rsidR="00432CCB">
        <w:rPr>
          <w:rFonts w:ascii="Times New Roman" w:hAnsi="Times New Roman" w:cs="Times New Roman"/>
          <w:sz w:val="24"/>
          <w:szCs w:val="24"/>
        </w:rPr>
        <w:t xml:space="preserve"> students</w:t>
      </w:r>
      <w:r w:rsidR="005C1152">
        <w:rPr>
          <w:rFonts w:ascii="Times New Roman" w:hAnsi="Times New Roman" w:cs="Times New Roman"/>
          <w:sz w:val="24"/>
          <w:szCs w:val="24"/>
        </w:rPr>
        <w:t xml:space="preserve">’ writing </w:t>
      </w:r>
      <w:r w:rsidR="00432CCB">
        <w:rPr>
          <w:rFonts w:ascii="Times New Roman" w:hAnsi="Times New Roman" w:cs="Times New Roman"/>
          <w:sz w:val="24"/>
          <w:szCs w:val="24"/>
        </w:rPr>
        <w:t xml:space="preserve">in </w:t>
      </w:r>
      <w:r w:rsidR="00877502">
        <w:rPr>
          <w:rFonts w:ascii="Times New Roman" w:hAnsi="Times New Roman" w:cs="Times New Roman"/>
          <w:sz w:val="24"/>
          <w:szCs w:val="24"/>
        </w:rPr>
        <w:t>G</w:t>
      </w:r>
      <w:r w:rsidR="00432CCB">
        <w:rPr>
          <w:rFonts w:ascii="Times New Roman" w:hAnsi="Times New Roman" w:cs="Times New Roman"/>
          <w:sz w:val="24"/>
          <w:szCs w:val="24"/>
        </w:rPr>
        <w:t>rade 3 through college</w:t>
      </w:r>
      <w:r w:rsidR="00563312">
        <w:rPr>
          <w:rFonts w:ascii="Times New Roman" w:hAnsi="Times New Roman" w:cs="Times New Roman"/>
          <w:sz w:val="24"/>
          <w:szCs w:val="24"/>
        </w:rPr>
        <w:t>, drawing on studies with experimental or quasi-experimental designs</w:t>
      </w:r>
      <w:r w:rsidR="00432CCB">
        <w:rPr>
          <w:rFonts w:ascii="Times New Roman" w:hAnsi="Times New Roman" w:cs="Times New Roman"/>
          <w:sz w:val="24"/>
          <w:szCs w:val="24"/>
        </w:rPr>
        <w:t xml:space="preserve">. He computed </w:t>
      </w:r>
      <w:r w:rsidR="001E0763">
        <w:rPr>
          <w:rFonts w:ascii="Times New Roman" w:hAnsi="Times New Roman" w:cs="Times New Roman"/>
          <w:sz w:val="24"/>
          <w:szCs w:val="24"/>
        </w:rPr>
        <w:t>e</w:t>
      </w:r>
      <w:r w:rsidR="00432CCB">
        <w:rPr>
          <w:rFonts w:ascii="Times New Roman" w:hAnsi="Times New Roman" w:cs="Times New Roman"/>
          <w:sz w:val="24"/>
          <w:szCs w:val="24"/>
        </w:rPr>
        <w:t>ffect sizes (ES) for</w:t>
      </w:r>
      <w:r w:rsidR="0080108F">
        <w:rPr>
          <w:rFonts w:ascii="Times New Roman" w:hAnsi="Times New Roman" w:cs="Times New Roman"/>
          <w:sz w:val="24"/>
          <w:szCs w:val="24"/>
        </w:rPr>
        <w:t xml:space="preserve"> </w:t>
      </w:r>
      <w:r w:rsidR="001E0763">
        <w:rPr>
          <w:rFonts w:ascii="Times New Roman" w:hAnsi="Times New Roman" w:cs="Times New Roman"/>
          <w:sz w:val="24"/>
          <w:szCs w:val="24"/>
        </w:rPr>
        <w:t xml:space="preserve">75 treatment/control comparisons (adjusted for pretest differences) included in 60 documents. </w:t>
      </w:r>
      <w:r w:rsidR="00393DC1">
        <w:rPr>
          <w:rFonts w:ascii="Times New Roman" w:hAnsi="Times New Roman" w:cs="Times New Roman"/>
          <w:sz w:val="24"/>
          <w:szCs w:val="24"/>
        </w:rPr>
        <w:t xml:space="preserve">The </w:t>
      </w:r>
      <w:r w:rsidR="001E0763">
        <w:rPr>
          <w:rFonts w:ascii="Times New Roman" w:hAnsi="Times New Roman" w:cs="Times New Roman"/>
          <w:sz w:val="24"/>
          <w:szCs w:val="24"/>
        </w:rPr>
        <w:t>ES for all comparisons</w:t>
      </w:r>
      <w:r w:rsidR="00393DC1">
        <w:rPr>
          <w:rFonts w:ascii="Times New Roman" w:hAnsi="Times New Roman" w:cs="Times New Roman"/>
          <w:sz w:val="24"/>
          <w:szCs w:val="24"/>
        </w:rPr>
        <w:t xml:space="preserve"> across all grades </w:t>
      </w:r>
      <w:r w:rsidR="001E0763">
        <w:rPr>
          <w:rFonts w:ascii="Times New Roman" w:hAnsi="Times New Roman" w:cs="Times New Roman"/>
          <w:sz w:val="24"/>
          <w:szCs w:val="24"/>
        </w:rPr>
        <w:t>was 0.28</w:t>
      </w:r>
      <w:r w:rsidR="00474856">
        <w:rPr>
          <w:rFonts w:ascii="Times New Roman" w:hAnsi="Times New Roman" w:cs="Times New Roman"/>
          <w:sz w:val="24"/>
          <w:szCs w:val="24"/>
        </w:rPr>
        <w:t xml:space="preserve">. </w:t>
      </w:r>
      <w:r w:rsidR="00393DC1">
        <w:rPr>
          <w:rFonts w:ascii="Times New Roman" w:hAnsi="Times New Roman" w:cs="Times New Roman"/>
          <w:sz w:val="24"/>
          <w:szCs w:val="24"/>
        </w:rPr>
        <w:t>Separate ESs were not provided for students in Grades 6 to 12</w:t>
      </w:r>
      <w:r w:rsidR="00563312">
        <w:rPr>
          <w:rFonts w:ascii="Times New Roman" w:hAnsi="Times New Roman" w:cs="Times New Roman"/>
          <w:sz w:val="24"/>
          <w:szCs w:val="24"/>
        </w:rPr>
        <w:t xml:space="preserve"> </w:t>
      </w:r>
      <w:r w:rsidR="00393DC1">
        <w:rPr>
          <w:rFonts w:ascii="Times New Roman" w:hAnsi="Times New Roman" w:cs="Times New Roman"/>
          <w:sz w:val="24"/>
          <w:szCs w:val="24"/>
        </w:rPr>
        <w:t>(</w:t>
      </w:r>
      <w:r w:rsidR="00F805F1">
        <w:rPr>
          <w:rFonts w:ascii="Times New Roman" w:hAnsi="Times New Roman" w:cs="Times New Roman"/>
          <w:sz w:val="24"/>
          <w:szCs w:val="24"/>
        </w:rPr>
        <w:t>our</w:t>
      </w:r>
      <w:r w:rsidR="00393DC1">
        <w:rPr>
          <w:rFonts w:ascii="Times New Roman" w:hAnsi="Times New Roman" w:cs="Times New Roman"/>
          <w:sz w:val="24"/>
          <w:szCs w:val="24"/>
        </w:rPr>
        <w:t xml:space="preserve"> focus </w:t>
      </w:r>
      <w:r w:rsidR="00F805F1">
        <w:rPr>
          <w:rFonts w:ascii="Times New Roman" w:hAnsi="Times New Roman" w:cs="Times New Roman"/>
          <w:sz w:val="24"/>
          <w:szCs w:val="24"/>
        </w:rPr>
        <w:t>in</w:t>
      </w:r>
      <w:r w:rsidR="00393DC1">
        <w:rPr>
          <w:rFonts w:ascii="Times New Roman" w:hAnsi="Times New Roman" w:cs="Times New Roman"/>
          <w:sz w:val="24"/>
          <w:szCs w:val="24"/>
        </w:rPr>
        <w:t xml:space="preserve"> this review).</w:t>
      </w:r>
    </w:p>
    <w:p w14:paraId="279E90A5" w14:textId="211124B5" w:rsidR="002E2113" w:rsidRDefault="001E0763" w:rsidP="00496C51">
      <w:pPr>
        <w:spacing w:after="0" w:line="480" w:lineRule="auto"/>
        <w:rPr>
          <w:rFonts w:ascii="Times New Roman" w:hAnsi="Times New Roman" w:cs="Times New Roman"/>
          <w:sz w:val="24"/>
          <w:szCs w:val="24"/>
        </w:rPr>
      </w:pPr>
      <w:r>
        <w:rPr>
          <w:rFonts w:ascii="Times New Roman" w:hAnsi="Times New Roman" w:cs="Times New Roman"/>
          <w:sz w:val="24"/>
          <w:szCs w:val="24"/>
        </w:rPr>
        <w:tab/>
        <w:t>The second comprehensive meta-analysis of writing treatments was published 2</w:t>
      </w:r>
      <w:r w:rsidR="00F05F67">
        <w:rPr>
          <w:rFonts w:ascii="Times New Roman" w:hAnsi="Times New Roman" w:cs="Times New Roman"/>
          <w:sz w:val="24"/>
          <w:szCs w:val="24"/>
        </w:rPr>
        <w:t>1</w:t>
      </w:r>
      <w:r>
        <w:rPr>
          <w:rFonts w:ascii="Times New Roman" w:hAnsi="Times New Roman" w:cs="Times New Roman"/>
          <w:sz w:val="24"/>
          <w:szCs w:val="24"/>
        </w:rPr>
        <w:t xml:space="preserve"> years later (Graham &amp; </w:t>
      </w:r>
      <w:proofErr w:type="spellStart"/>
      <w:r>
        <w:rPr>
          <w:rFonts w:ascii="Times New Roman" w:hAnsi="Times New Roman" w:cs="Times New Roman"/>
          <w:sz w:val="24"/>
          <w:szCs w:val="24"/>
        </w:rPr>
        <w:t>Perin</w:t>
      </w:r>
      <w:proofErr w:type="spellEnd"/>
      <w:r>
        <w:rPr>
          <w:rFonts w:ascii="Times New Roman" w:hAnsi="Times New Roman" w:cs="Times New Roman"/>
          <w:sz w:val="24"/>
          <w:szCs w:val="24"/>
        </w:rPr>
        <w:t>, 2007)</w:t>
      </w:r>
      <w:r w:rsidR="0030452D">
        <w:rPr>
          <w:rFonts w:ascii="Times New Roman" w:hAnsi="Times New Roman" w:cs="Times New Roman"/>
          <w:sz w:val="24"/>
          <w:szCs w:val="24"/>
        </w:rPr>
        <w:t xml:space="preserve">. </w:t>
      </w:r>
      <w:r w:rsidR="00B62080">
        <w:rPr>
          <w:rFonts w:ascii="Times New Roman" w:hAnsi="Times New Roman" w:cs="Times New Roman"/>
          <w:sz w:val="24"/>
          <w:szCs w:val="24"/>
        </w:rPr>
        <w:t>In t</w:t>
      </w:r>
      <w:r w:rsidR="0030452D">
        <w:rPr>
          <w:rFonts w:ascii="Times New Roman" w:hAnsi="Times New Roman" w:cs="Times New Roman"/>
          <w:sz w:val="24"/>
          <w:szCs w:val="24"/>
        </w:rPr>
        <w:t>his review</w:t>
      </w:r>
      <w:r w:rsidR="00B62080">
        <w:rPr>
          <w:rFonts w:ascii="Times New Roman" w:hAnsi="Times New Roman" w:cs="Times New Roman"/>
          <w:sz w:val="24"/>
          <w:szCs w:val="24"/>
        </w:rPr>
        <w:t>,</w:t>
      </w:r>
      <w:r w:rsidR="0030452D">
        <w:rPr>
          <w:rFonts w:ascii="Times New Roman" w:hAnsi="Times New Roman" w:cs="Times New Roman"/>
          <w:sz w:val="24"/>
          <w:szCs w:val="24"/>
        </w:rPr>
        <w:t xml:space="preserve"> 154 treatment/control </w:t>
      </w:r>
      <w:r w:rsidR="00E96233">
        <w:rPr>
          <w:rFonts w:ascii="Times New Roman" w:hAnsi="Times New Roman" w:cs="Times New Roman"/>
          <w:sz w:val="24"/>
          <w:szCs w:val="24"/>
        </w:rPr>
        <w:t xml:space="preserve">experimental or quasi-experimental </w:t>
      </w:r>
      <w:r w:rsidR="0030452D">
        <w:rPr>
          <w:rFonts w:ascii="Times New Roman" w:hAnsi="Times New Roman" w:cs="Times New Roman"/>
          <w:sz w:val="24"/>
          <w:szCs w:val="24"/>
        </w:rPr>
        <w:t xml:space="preserve">comparisons included in 123 documents with students in </w:t>
      </w:r>
      <w:r w:rsidR="00F32C00">
        <w:rPr>
          <w:rFonts w:ascii="Times New Roman" w:hAnsi="Times New Roman" w:cs="Times New Roman"/>
          <w:sz w:val="24"/>
          <w:szCs w:val="24"/>
        </w:rPr>
        <w:t>G</w:t>
      </w:r>
      <w:r w:rsidR="0030452D">
        <w:rPr>
          <w:rFonts w:ascii="Times New Roman" w:hAnsi="Times New Roman" w:cs="Times New Roman"/>
          <w:sz w:val="24"/>
          <w:szCs w:val="24"/>
        </w:rPr>
        <w:t>rades 4 to 12</w:t>
      </w:r>
      <w:r w:rsidR="00393DC1">
        <w:rPr>
          <w:rFonts w:ascii="Times New Roman" w:hAnsi="Times New Roman" w:cs="Times New Roman"/>
          <w:sz w:val="24"/>
          <w:szCs w:val="24"/>
        </w:rPr>
        <w:t xml:space="preserve"> </w:t>
      </w:r>
      <w:r w:rsidR="00B62080">
        <w:rPr>
          <w:rFonts w:ascii="Times New Roman" w:hAnsi="Times New Roman" w:cs="Times New Roman"/>
          <w:sz w:val="24"/>
          <w:szCs w:val="24"/>
        </w:rPr>
        <w:t xml:space="preserve">were examined </w:t>
      </w:r>
      <w:r w:rsidR="00393DC1">
        <w:rPr>
          <w:rFonts w:ascii="Times New Roman" w:hAnsi="Times New Roman" w:cs="Times New Roman"/>
          <w:sz w:val="24"/>
          <w:szCs w:val="24"/>
        </w:rPr>
        <w:t xml:space="preserve">(all pertinent studies from </w:t>
      </w:r>
      <w:r w:rsidR="0030452D">
        <w:rPr>
          <w:rFonts w:ascii="Times New Roman" w:hAnsi="Times New Roman" w:cs="Times New Roman"/>
          <w:sz w:val="24"/>
          <w:szCs w:val="24"/>
        </w:rPr>
        <w:t>Hillocks</w:t>
      </w:r>
      <w:r w:rsidR="00393DC1">
        <w:rPr>
          <w:rFonts w:ascii="Times New Roman" w:hAnsi="Times New Roman" w:cs="Times New Roman"/>
          <w:sz w:val="24"/>
          <w:szCs w:val="24"/>
        </w:rPr>
        <w:t xml:space="preserve">, </w:t>
      </w:r>
      <w:r w:rsidR="0030452D">
        <w:rPr>
          <w:rFonts w:ascii="Times New Roman" w:hAnsi="Times New Roman" w:cs="Times New Roman"/>
          <w:sz w:val="24"/>
          <w:szCs w:val="24"/>
        </w:rPr>
        <w:t>198</w:t>
      </w:r>
      <w:r w:rsidR="00F05F67">
        <w:rPr>
          <w:rFonts w:ascii="Times New Roman" w:hAnsi="Times New Roman" w:cs="Times New Roman"/>
          <w:sz w:val="24"/>
          <w:szCs w:val="24"/>
        </w:rPr>
        <w:t>6</w:t>
      </w:r>
      <w:r w:rsidR="00393DC1">
        <w:rPr>
          <w:rFonts w:ascii="Times New Roman" w:hAnsi="Times New Roman" w:cs="Times New Roman"/>
          <w:sz w:val="24"/>
          <w:szCs w:val="24"/>
        </w:rPr>
        <w:t xml:space="preserve"> were included in this review</w:t>
      </w:r>
      <w:r w:rsidR="00E96233">
        <w:rPr>
          <w:rFonts w:ascii="Times New Roman" w:hAnsi="Times New Roman" w:cs="Times New Roman"/>
          <w:sz w:val="24"/>
          <w:szCs w:val="24"/>
        </w:rPr>
        <w:t>).</w:t>
      </w:r>
      <w:r w:rsidR="00563312">
        <w:rPr>
          <w:rFonts w:ascii="Times New Roman" w:hAnsi="Times New Roman" w:cs="Times New Roman"/>
          <w:sz w:val="24"/>
          <w:szCs w:val="24"/>
        </w:rPr>
        <w:t xml:space="preserve"> </w:t>
      </w:r>
      <w:r w:rsidR="00393DC1">
        <w:rPr>
          <w:rFonts w:ascii="Times New Roman" w:hAnsi="Times New Roman" w:cs="Times New Roman"/>
          <w:sz w:val="24"/>
          <w:szCs w:val="24"/>
        </w:rPr>
        <w:t xml:space="preserve">No overall </w:t>
      </w:r>
      <w:r w:rsidR="0030452D">
        <w:rPr>
          <w:rFonts w:ascii="Times New Roman" w:hAnsi="Times New Roman" w:cs="Times New Roman"/>
          <w:sz w:val="24"/>
          <w:szCs w:val="24"/>
        </w:rPr>
        <w:t xml:space="preserve">ES for all studies </w:t>
      </w:r>
      <w:r w:rsidR="00393DC1">
        <w:rPr>
          <w:rFonts w:ascii="Times New Roman" w:hAnsi="Times New Roman" w:cs="Times New Roman"/>
          <w:sz w:val="24"/>
          <w:szCs w:val="24"/>
        </w:rPr>
        <w:t xml:space="preserve">across all grades </w:t>
      </w:r>
      <w:r w:rsidR="0030452D">
        <w:rPr>
          <w:rFonts w:ascii="Times New Roman" w:hAnsi="Times New Roman" w:cs="Times New Roman"/>
          <w:sz w:val="24"/>
          <w:szCs w:val="24"/>
        </w:rPr>
        <w:t xml:space="preserve">was calculated, quasi-experimental studies were included </w:t>
      </w:r>
      <w:r w:rsidR="00F372FC">
        <w:rPr>
          <w:rFonts w:ascii="Times New Roman" w:hAnsi="Times New Roman" w:cs="Times New Roman"/>
          <w:sz w:val="24"/>
          <w:szCs w:val="24"/>
        </w:rPr>
        <w:t>with or without pretests</w:t>
      </w:r>
      <w:r w:rsidR="00393DC1">
        <w:rPr>
          <w:rFonts w:ascii="Times New Roman" w:hAnsi="Times New Roman" w:cs="Times New Roman"/>
          <w:sz w:val="24"/>
          <w:szCs w:val="24"/>
        </w:rPr>
        <w:t>, and separate ESs were not c</w:t>
      </w:r>
      <w:r w:rsidR="00405BF7">
        <w:rPr>
          <w:rFonts w:ascii="Times New Roman" w:hAnsi="Times New Roman" w:cs="Times New Roman"/>
          <w:sz w:val="24"/>
          <w:szCs w:val="24"/>
        </w:rPr>
        <w:t xml:space="preserve">omputed </w:t>
      </w:r>
      <w:r w:rsidR="00393DC1">
        <w:rPr>
          <w:rFonts w:ascii="Times New Roman" w:hAnsi="Times New Roman" w:cs="Times New Roman"/>
          <w:sz w:val="24"/>
          <w:szCs w:val="24"/>
        </w:rPr>
        <w:t>for students in Grades 6 to 12.</w:t>
      </w:r>
      <w:r w:rsidR="0030452D">
        <w:rPr>
          <w:rFonts w:ascii="Times New Roman" w:hAnsi="Times New Roman" w:cs="Times New Roman"/>
          <w:sz w:val="24"/>
          <w:szCs w:val="24"/>
        </w:rPr>
        <w:t xml:space="preserve"> The </w:t>
      </w:r>
      <w:r w:rsidR="003048F7">
        <w:rPr>
          <w:rFonts w:ascii="Times New Roman" w:hAnsi="Times New Roman" w:cs="Times New Roman"/>
          <w:sz w:val="24"/>
          <w:szCs w:val="24"/>
        </w:rPr>
        <w:t xml:space="preserve">statistically significant </w:t>
      </w:r>
      <w:r w:rsidR="0030452D">
        <w:rPr>
          <w:rFonts w:ascii="Times New Roman" w:hAnsi="Times New Roman" w:cs="Times New Roman"/>
          <w:sz w:val="24"/>
          <w:szCs w:val="24"/>
        </w:rPr>
        <w:t>ESs</w:t>
      </w:r>
      <w:r w:rsidR="008331AC">
        <w:rPr>
          <w:rFonts w:ascii="Times New Roman" w:hAnsi="Times New Roman" w:cs="Times New Roman"/>
          <w:sz w:val="24"/>
          <w:szCs w:val="24"/>
        </w:rPr>
        <w:t xml:space="preserve"> for writing quality</w:t>
      </w:r>
      <w:r w:rsidR="0030452D">
        <w:rPr>
          <w:rFonts w:ascii="Times New Roman" w:hAnsi="Times New Roman" w:cs="Times New Roman"/>
          <w:sz w:val="24"/>
          <w:szCs w:val="24"/>
        </w:rPr>
        <w:t xml:space="preserve"> (in parentheses) for </w:t>
      </w:r>
      <w:r w:rsidR="008331AC">
        <w:rPr>
          <w:rFonts w:ascii="Times New Roman" w:hAnsi="Times New Roman" w:cs="Times New Roman"/>
          <w:sz w:val="24"/>
          <w:szCs w:val="24"/>
        </w:rPr>
        <w:t xml:space="preserve">specific treatments </w:t>
      </w:r>
      <w:r w:rsidR="0030452D">
        <w:rPr>
          <w:rFonts w:ascii="Times New Roman" w:hAnsi="Times New Roman" w:cs="Times New Roman"/>
          <w:sz w:val="24"/>
          <w:szCs w:val="24"/>
        </w:rPr>
        <w:t xml:space="preserve">were: strategy instruction (0.82), summarization instruction (0.82), sentence combining instruction (0.50), </w:t>
      </w:r>
      <w:r w:rsidR="00170634">
        <w:rPr>
          <w:rFonts w:ascii="Times New Roman" w:hAnsi="Times New Roman" w:cs="Times New Roman"/>
          <w:sz w:val="24"/>
          <w:szCs w:val="24"/>
        </w:rPr>
        <w:t xml:space="preserve">grammar instruction (-0.32), </w:t>
      </w:r>
      <w:r w:rsidR="0030452D">
        <w:rPr>
          <w:rFonts w:ascii="Times New Roman" w:hAnsi="Times New Roman" w:cs="Times New Roman"/>
          <w:sz w:val="24"/>
          <w:szCs w:val="24"/>
        </w:rPr>
        <w:t>inquiry (0.32), pre</w:t>
      </w:r>
      <w:r w:rsidR="00EB25F4">
        <w:rPr>
          <w:rFonts w:ascii="Times New Roman" w:hAnsi="Times New Roman" w:cs="Times New Roman"/>
          <w:sz w:val="24"/>
          <w:szCs w:val="24"/>
        </w:rPr>
        <w:t>-</w:t>
      </w:r>
      <w:r w:rsidR="0030452D">
        <w:rPr>
          <w:rFonts w:ascii="Times New Roman" w:hAnsi="Times New Roman" w:cs="Times New Roman"/>
          <w:sz w:val="24"/>
          <w:szCs w:val="24"/>
        </w:rPr>
        <w:t xml:space="preserve">writing activities (0.32), study of models (0.25), </w:t>
      </w:r>
      <w:r w:rsidR="00170634">
        <w:rPr>
          <w:rFonts w:ascii="Times New Roman" w:hAnsi="Times New Roman" w:cs="Times New Roman"/>
          <w:sz w:val="24"/>
          <w:szCs w:val="24"/>
        </w:rPr>
        <w:t>peer-assistance (0.75), goal setting (0.70), word processing (0.55), and process writing approach (0.32)</w:t>
      </w:r>
      <w:r w:rsidR="0030452D">
        <w:rPr>
          <w:rFonts w:ascii="Times New Roman" w:hAnsi="Times New Roman" w:cs="Times New Roman"/>
          <w:sz w:val="24"/>
          <w:szCs w:val="24"/>
        </w:rPr>
        <w:t>.</w:t>
      </w:r>
      <w:r w:rsidR="00170634">
        <w:rPr>
          <w:rFonts w:ascii="Times New Roman" w:hAnsi="Times New Roman" w:cs="Times New Roman"/>
          <w:sz w:val="24"/>
          <w:szCs w:val="24"/>
        </w:rPr>
        <w:t xml:space="preserve"> </w:t>
      </w:r>
      <w:r w:rsidR="00393DC1">
        <w:rPr>
          <w:rFonts w:ascii="Times New Roman" w:hAnsi="Times New Roman" w:cs="Times New Roman"/>
          <w:sz w:val="24"/>
          <w:szCs w:val="24"/>
        </w:rPr>
        <w:t xml:space="preserve">In terms of strategy instruction, </w:t>
      </w:r>
      <w:r w:rsidR="00170634">
        <w:rPr>
          <w:rFonts w:ascii="Times New Roman" w:hAnsi="Times New Roman" w:cs="Times New Roman"/>
          <w:sz w:val="24"/>
          <w:szCs w:val="24"/>
        </w:rPr>
        <w:t>the Self-Regulated Strategy Development Model (</w:t>
      </w:r>
      <w:r w:rsidR="003A0270">
        <w:rPr>
          <w:rFonts w:ascii="Times New Roman" w:hAnsi="Times New Roman" w:cs="Times New Roman"/>
          <w:sz w:val="24"/>
          <w:szCs w:val="24"/>
        </w:rPr>
        <w:t xml:space="preserve">SRSD; </w:t>
      </w:r>
      <w:r w:rsidR="00170634">
        <w:rPr>
          <w:rFonts w:ascii="Times New Roman" w:hAnsi="Times New Roman" w:cs="Times New Roman"/>
          <w:sz w:val="24"/>
          <w:szCs w:val="24"/>
        </w:rPr>
        <w:t xml:space="preserve">Harris &amp; Graham, 1999) was more effective </w:t>
      </w:r>
      <w:r w:rsidR="00E65F35">
        <w:rPr>
          <w:rFonts w:ascii="Times New Roman" w:hAnsi="Times New Roman" w:cs="Times New Roman"/>
          <w:sz w:val="24"/>
          <w:szCs w:val="24"/>
        </w:rPr>
        <w:t xml:space="preserve">(1.17) </w:t>
      </w:r>
      <w:r w:rsidR="00170634">
        <w:rPr>
          <w:rFonts w:ascii="Times New Roman" w:hAnsi="Times New Roman" w:cs="Times New Roman"/>
          <w:sz w:val="24"/>
          <w:szCs w:val="24"/>
        </w:rPr>
        <w:t xml:space="preserve">than all other </w:t>
      </w:r>
      <w:r w:rsidR="008331AC">
        <w:rPr>
          <w:rFonts w:ascii="Times New Roman" w:hAnsi="Times New Roman" w:cs="Times New Roman"/>
          <w:sz w:val="24"/>
          <w:szCs w:val="24"/>
        </w:rPr>
        <w:t xml:space="preserve">forms of writing </w:t>
      </w:r>
      <w:r w:rsidR="00170634">
        <w:rPr>
          <w:rFonts w:ascii="Times New Roman" w:hAnsi="Times New Roman" w:cs="Times New Roman"/>
          <w:sz w:val="24"/>
          <w:szCs w:val="24"/>
        </w:rPr>
        <w:lastRenderedPageBreak/>
        <w:t>strategy instruction combined (</w:t>
      </w:r>
      <w:r w:rsidR="00E65F35">
        <w:rPr>
          <w:rFonts w:ascii="Times New Roman" w:hAnsi="Times New Roman" w:cs="Times New Roman"/>
          <w:sz w:val="24"/>
          <w:szCs w:val="24"/>
        </w:rPr>
        <w:t>0.69)</w:t>
      </w:r>
      <w:r w:rsidR="008331AC">
        <w:rPr>
          <w:rFonts w:ascii="Times New Roman" w:hAnsi="Times New Roman" w:cs="Times New Roman"/>
          <w:sz w:val="24"/>
          <w:szCs w:val="24"/>
        </w:rPr>
        <w:t xml:space="preserve">, and the </w:t>
      </w:r>
      <w:r w:rsidR="00E65F35">
        <w:rPr>
          <w:rFonts w:ascii="Times New Roman" w:hAnsi="Times New Roman" w:cs="Times New Roman"/>
          <w:sz w:val="24"/>
          <w:szCs w:val="24"/>
        </w:rPr>
        <w:t>process approach to writing w</w:t>
      </w:r>
      <w:r w:rsidR="008331AC">
        <w:rPr>
          <w:rFonts w:ascii="Times New Roman" w:hAnsi="Times New Roman" w:cs="Times New Roman"/>
          <w:sz w:val="24"/>
          <w:szCs w:val="24"/>
        </w:rPr>
        <w:t>as</w:t>
      </w:r>
      <w:r w:rsidR="00E65F35">
        <w:rPr>
          <w:rFonts w:ascii="Times New Roman" w:hAnsi="Times New Roman" w:cs="Times New Roman"/>
          <w:sz w:val="24"/>
          <w:szCs w:val="24"/>
        </w:rPr>
        <w:t xml:space="preserve"> mo</w:t>
      </w:r>
      <w:r w:rsidR="008331AC">
        <w:rPr>
          <w:rFonts w:ascii="Times New Roman" w:hAnsi="Times New Roman" w:cs="Times New Roman"/>
          <w:sz w:val="24"/>
          <w:szCs w:val="24"/>
        </w:rPr>
        <w:t xml:space="preserve">st </w:t>
      </w:r>
      <w:r w:rsidR="00E65F35">
        <w:rPr>
          <w:rFonts w:ascii="Times New Roman" w:hAnsi="Times New Roman" w:cs="Times New Roman"/>
          <w:sz w:val="24"/>
          <w:szCs w:val="24"/>
        </w:rPr>
        <w:t xml:space="preserve">effective (0.46) </w:t>
      </w:r>
      <w:r w:rsidR="008331AC">
        <w:rPr>
          <w:rFonts w:ascii="Times New Roman" w:hAnsi="Times New Roman" w:cs="Times New Roman"/>
          <w:sz w:val="24"/>
          <w:szCs w:val="24"/>
        </w:rPr>
        <w:t>when it involved National Writing Project (NWP) participation</w:t>
      </w:r>
      <w:r w:rsidR="00E65F35">
        <w:rPr>
          <w:rFonts w:ascii="Times New Roman" w:hAnsi="Times New Roman" w:cs="Times New Roman"/>
          <w:sz w:val="24"/>
          <w:szCs w:val="24"/>
        </w:rPr>
        <w:t>.</w:t>
      </w:r>
    </w:p>
    <w:p w14:paraId="091FE31C" w14:textId="2046F69D" w:rsidR="008331AC" w:rsidRDefault="008331AC" w:rsidP="00496C51">
      <w:pPr>
        <w:spacing w:after="0" w:line="480" w:lineRule="auto"/>
        <w:rPr>
          <w:rFonts w:ascii="Times New Roman" w:hAnsi="Times New Roman" w:cs="Times New Roman"/>
          <w:color w:val="000000"/>
          <w:sz w:val="24"/>
          <w:szCs w:val="24"/>
        </w:rPr>
      </w:pPr>
      <w:r>
        <w:rPr>
          <w:rFonts w:ascii="Times New Roman" w:hAnsi="Times New Roman" w:cs="Times New Roman"/>
          <w:sz w:val="24"/>
          <w:szCs w:val="24"/>
        </w:rPr>
        <w:tab/>
      </w:r>
      <w:r w:rsidR="00393DC1">
        <w:rPr>
          <w:rFonts w:ascii="Times New Roman" w:hAnsi="Times New Roman" w:cs="Times New Roman"/>
          <w:sz w:val="24"/>
          <w:szCs w:val="24"/>
        </w:rPr>
        <w:t>T</w:t>
      </w:r>
      <w:r w:rsidR="00405BF7">
        <w:rPr>
          <w:rFonts w:ascii="Times New Roman" w:hAnsi="Times New Roman" w:cs="Times New Roman"/>
          <w:sz w:val="24"/>
          <w:szCs w:val="24"/>
        </w:rPr>
        <w:t xml:space="preserve">here are two </w:t>
      </w:r>
      <w:r w:rsidR="00393DC1">
        <w:rPr>
          <w:rFonts w:ascii="Times New Roman" w:hAnsi="Times New Roman" w:cs="Times New Roman"/>
          <w:sz w:val="24"/>
          <w:szCs w:val="24"/>
        </w:rPr>
        <w:t>other comprehensive meta-analyses of writing treatments that included at least some students in Grades 6 to 12</w:t>
      </w:r>
      <w:r w:rsidR="00405BF7">
        <w:rPr>
          <w:rFonts w:ascii="Times New Roman" w:hAnsi="Times New Roman" w:cs="Times New Roman"/>
          <w:sz w:val="24"/>
          <w:szCs w:val="24"/>
        </w:rPr>
        <w:t xml:space="preserve"> (Graham et al., 2022; </w:t>
      </w:r>
      <w:proofErr w:type="spellStart"/>
      <w:r w:rsidR="00405BF7">
        <w:rPr>
          <w:rFonts w:ascii="Times New Roman" w:hAnsi="Times New Roman" w:cs="Times New Roman"/>
          <w:sz w:val="24"/>
          <w:szCs w:val="24"/>
        </w:rPr>
        <w:t>Koster</w:t>
      </w:r>
      <w:proofErr w:type="spellEnd"/>
      <w:r w:rsidR="00405BF7">
        <w:rPr>
          <w:rFonts w:ascii="Times New Roman" w:hAnsi="Times New Roman" w:cs="Times New Roman"/>
          <w:sz w:val="24"/>
          <w:szCs w:val="24"/>
        </w:rPr>
        <w:t xml:space="preserve"> et al., 2015). </w:t>
      </w:r>
      <w:r w:rsidR="006C09B1">
        <w:rPr>
          <w:rFonts w:ascii="Times New Roman" w:hAnsi="Times New Roman" w:cs="Times New Roman"/>
          <w:sz w:val="24"/>
          <w:szCs w:val="24"/>
        </w:rPr>
        <w:t xml:space="preserve">The meta-analysts conducting these two reviews just included </w:t>
      </w:r>
      <w:r w:rsidR="00405BF7">
        <w:rPr>
          <w:rFonts w:ascii="Times New Roman" w:hAnsi="Times New Roman" w:cs="Times New Roman"/>
          <w:sz w:val="24"/>
          <w:szCs w:val="24"/>
        </w:rPr>
        <w:t xml:space="preserve">studies with experimental and quasi-experimental designs, focused just on writing quality outcomes, and did not provide separate ESs for Grades 6 to 12. The first review by </w:t>
      </w:r>
      <w:proofErr w:type="spellStart"/>
      <w:r w:rsidR="00405BF7">
        <w:rPr>
          <w:rFonts w:ascii="Times New Roman" w:hAnsi="Times New Roman" w:cs="Times New Roman"/>
          <w:sz w:val="24"/>
          <w:szCs w:val="24"/>
        </w:rPr>
        <w:t>Koster</w:t>
      </w:r>
      <w:proofErr w:type="spellEnd"/>
      <w:r w:rsidR="00405BF7">
        <w:rPr>
          <w:rFonts w:ascii="Times New Roman" w:hAnsi="Times New Roman" w:cs="Times New Roman"/>
          <w:sz w:val="24"/>
          <w:szCs w:val="24"/>
        </w:rPr>
        <w:t xml:space="preserve"> et al. (2015) in</w:t>
      </w:r>
      <w:r w:rsidR="00563312">
        <w:rPr>
          <w:rFonts w:ascii="Times New Roman" w:hAnsi="Times New Roman" w:cs="Times New Roman"/>
          <w:sz w:val="24"/>
          <w:szCs w:val="24"/>
        </w:rPr>
        <w:t>cluded</w:t>
      </w:r>
      <w:r w:rsidR="00405BF7">
        <w:rPr>
          <w:rFonts w:ascii="Times New Roman" w:hAnsi="Times New Roman" w:cs="Times New Roman"/>
          <w:sz w:val="24"/>
          <w:szCs w:val="24"/>
        </w:rPr>
        <w:t xml:space="preserve"> students in Grades 4 to 6 (32 studies). The following writing treatments were statistically significant: </w:t>
      </w:r>
      <w:r w:rsidR="00405BF7" w:rsidRPr="003A0270">
        <w:rPr>
          <w:rFonts w:ascii="Times New Roman" w:hAnsi="Times New Roman" w:cs="Times New Roman"/>
          <w:sz w:val="24"/>
          <w:szCs w:val="24"/>
        </w:rPr>
        <w:t>goal setting (2.03)</w:t>
      </w:r>
      <w:r w:rsidR="00405BF7">
        <w:rPr>
          <w:rFonts w:ascii="Times New Roman" w:hAnsi="Times New Roman" w:cs="Times New Roman"/>
          <w:sz w:val="24"/>
          <w:szCs w:val="24"/>
        </w:rPr>
        <w:t xml:space="preserve">, </w:t>
      </w:r>
      <w:r w:rsidR="00405BF7" w:rsidRPr="003A0270">
        <w:rPr>
          <w:rFonts w:ascii="Times New Roman" w:hAnsi="Times New Roman" w:cs="Times New Roman"/>
          <w:sz w:val="24"/>
          <w:szCs w:val="24"/>
        </w:rPr>
        <w:t>strategy instruction (</w:t>
      </w:r>
      <w:r w:rsidR="00405BF7">
        <w:rPr>
          <w:rFonts w:ascii="Times New Roman" w:hAnsi="Times New Roman" w:cs="Times New Roman"/>
          <w:sz w:val="24"/>
          <w:szCs w:val="24"/>
        </w:rPr>
        <w:t>0</w:t>
      </w:r>
      <w:r w:rsidR="00405BF7" w:rsidRPr="003A0270">
        <w:rPr>
          <w:rFonts w:ascii="Times New Roman" w:hAnsi="Times New Roman" w:cs="Times New Roman"/>
          <w:sz w:val="24"/>
          <w:szCs w:val="24"/>
        </w:rPr>
        <w:t>.96), text structure instruction (</w:t>
      </w:r>
      <w:r w:rsidR="00405BF7">
        <w:rPr>
          <w:rFonts w:ascii="Times New Roman" w:hAnsi="Times New Roman" w:cs="Times New Roman"/>
          <w:sz w:val="24"/>
          <w:szCs w:val="24"/>
        </w:rPr>
        <w:t>0</w:t>
      </w:r>
      <w:r w:rsidR="00405BF7" w:rsidRPr="003A0270">
        <w:rPr>
          <w:rFonts w:ascii="Times New Roman" w:hAnsi="Times New Roman" w:cs="Times New Roman"/>
          <w:sz w:val="24"/>
          <w:szCs w:val="24"/>
        </w:rPr>
        <w:t>.76), peer assistance (</w:t>
      </w:r>
      <w:r w:rsidR="00405BF7">
        <w:rPr>
          <w:rFonts w:ascii="Times New Roman" w:hAnsi="Times New Roman" w:cs="Times New Roman"/>
          <w:sz w:val="24"/>
          <w:szCs w:val="24"/>
        </w:rPr>
        <w:t>0</w:t>
      </w:r>
      <w:r w:rsidR="00405BF7" w:rsidRPr="003A0270">
        <w:rPr>
          <w:rFonts w:ascii="Times New Roman" w:hAnsi="Times New Roman" w:cs="Times New Roman"/>
          <w:sz w:val="24"/>
          <w:szCs w:val="24"/>
        </w:rPr>
        <w:t>.59), and feedback (</w:t>
      </w:r>
      <w:r w:rsidR="00405BF7">
        <w:rPr>
          <w:rFonts w:ascii="Times New Roman" w:hAnsi="Times New Roman" w:cs="Times New Roman"/>
          <w:sz w:val="24"/>
          <w:szCs w:val="24"/>
        </w:rPr>
        <w:t>0.</w:t>
      </w:r>
      <w:r w:rsidR="00405BF7" w:rsidRPr="003A0270">
        <w:rPr>
          <w:rFonts w:ascii="Times New Roman" w:hAnsi="Times New Roman" w:cs="Times New Roman"/>
          <w:sz w:val="24"/>
          <w:szCs w:val="24"/>
        </w:rPr>
        <w:t>88)</w:t>
      </w:r>
      <w:r w:rsidR="00405BF7">
        <w:rPr>
          <w:rFonts w:ascii="Times New Roman" w:hAnsi="Times New Roman" w:cs="Times New Roman"/>
          <w:sz w:val="24"/>
          <w:szCs w:val="24"/>
        </w:rPr>
        <w:t xml:space="preserve">. Teaching students to self-evaluate their writing (0.43) and grammar instruction (-0.37) did not produce statistically detectable outcomes. The second review by Graham et al. (2022) only involved </w:t>
      </w:r>
      <w:r w:rsidR="003105D0">
        <w:rPr>
          <w:rFonts w:ascii="Times New Roman" w:hAnsi="Times New Roman" w:cs="Times New Roman"/>
          <w:sz w:val="24"/>
          <w:szCs w:val="24"/>
        </w:rPr>
        <w:t xml:space="preserve">investigations </w:t>
      </w:r>
      <w:r w:rsidR="00405BF7">
        <w:rPr>
          <w:rFonts w:ascii="Times New Roman" w:hAnsi="Times New Roman" w:cs="Times New Roman"/>
          <w:sz w:val="24"/>
          <w:szCs w:val="24"/>
        </w:rPr>
        <w:t>conducted in Turkey with students in Grades 1 through college</w:t>
      </w:r>
      <w:r w:rsidR="003105D0">
        <w:rPr>
          <w:rFonts w:ascii="Times New Roman" w:hAnsi="Times New Roman" w:cs="Times New Roman"/>
          <w:sz w:val="24"/>
          <w:szCs w:val="24"/>
        </w:rPr>
        <w:t xml:space="preserve"> (77 studies)</w:t>
      </w:r>
      <w:r w:rsidR="00405BF7">
        <w:rPr>
          <w:rFonts w:ascii="Times New Roman" w:hAnsi="Times New Roman" w:cs="Times New Roman"/>
          <w:sz w:val="24"/>
          <w:szCs w:val="24"/>
        </w:rPr>
        <w:t xml:space="preserve">. </w:t>
      </w:r>
      <w:r w:rsidR="00447F0B">
        <w:rPr>
          <w:rFonts w:ascii="Times New Roman" w:hAnsi="Times New Roman" w:cs="Times New Roman"/>
          <w:sz w:val="24"/>
          <w:szCs w:val="24"/>
        </w:rPr>
        <w:t>The ES for all</w:t>
      </w:r>
      <w:r w:rsidR="007F6EFF">
        <w:rPr>
          <w:rFonts w:ascii="Times New Roman" w:hAnsi="Times New Roman" w:cs="Times New Roman"/>
          <w:sz w:val="24"/>
          <w:szCs w:val="24"/>
        </w:rPr>
        <w:t xml:space="preserve"> experiments</w:t>
      </w:r>
      <w:r w:rsidR="00447F0B">
        <w:rPr>
          <w:rFonts w:ascii="Times New Roman" w:hAnsi="Times New Roman" w:cs="Times New Roman"/>
          <w:sz w:val="24"/>
          <w:szCs w:val="24"/>
        </w:rPr>
        <w:t xml:space="preserve"> was 1.39</w:t>
      </w:r>
      <w:r w:rsidR="00405BF7">
        <w:rPr>
          <w:rFonts w:ascii="Times New Roman" w:hAnsi="Times New Roman" w:cs="Times New Roman"/>
          <w:sz w:val="24"/>
          <w:szCs w:val="24"/>
        </w:rPr>
        <w:t xml:space="preserve">, and statistically significant ESs were obtained for </w:t>
      </w:r>
      <w:r w:rsidR="00447F0B">
        <w:rPr>
          <w:rFonts w:ascii="Times New Roman" w:hAnsi="Times New Roman" w:cs="Times New Roman"/>
          <w:sz w:val="24"/>
          <w:szCs w:val="24"/>
        </w:rPr>
        <w:t>strategy instruction</w:t>
      </w:r>
      <w:r w:rsidR="00405BF7">
        <w:rPr>
          <w:rFonts w:ascii="Times New Roman" w:hAnsi="Times New Roman" w:cs="Times New Roman"/>
          <w:sz w:val="24"/>
          <w:szCs w:val="24"/>
        </w:rPr>
        <w:t xml:space="preserve"> (1.28)</w:t>
      </w:r>
      <w:r w:rsidR="003F5E58">
        <w:rPr>
          <w:rFonts w:ascii="Times New Roman" w:hAnsi="Times New Roman" w:cs="Times New Roman"/>
          <w:sz w:val="24"/>
          <w:szCs w:val="24"/>
        </w:rPr>
        <w:t xml:space="preserve">, </w:t>
      </w:r>
      <w:r w:rsidR="00447F0B">
        <w:rPr>
          <w:rFonts w:ascii="Times New Roman" w:hAnsi="Times New Roman" w:cs="Times New Roman"/>
          <w:sz w:val="24"/>
          <w:szCs w:val="24"/>
        </w:rPr>
        <w:t>peer assistance</w:t>
      </w:r>
      <w:r w:rsidR="00405BF7">
        <w:rPr>
          <w:rFonts w:ascii="Times New Roman" w:hAnsi="Times New Roman" w:cs="Times New Roman"/>
          <w:sz w:val="24"/>
          <w:szCs w:val="24"/>
        </w:rPr>
        <w:t xml:space="preserve"> (0.92)</w:t>
      </w:r>
      <w:r w:rsidR="003F5E58">
        <w:rPr>
          <w:rFonts w:ascii="Times New Roman" w:hAnsi="Times New Roman" w:cs="Times New Roman"/>
          <w:sz w:val="24"/>
          <w:szCs w:val="24"/>
        </w:rPr>
        <w:t>, pre</w:t>
      </w:r>
      <w:r w:rsidR="00EB25F4">
        <w:rPr>
          <w:rFonts w:ascii="Times New Roman" w:hAnsi="Times New Roman" w:cs="Times New Roman"/>
          <w:sz w:val="24"/>
          <w:szCs w:val="24"/>
        </w:rPr>
        <w:t>-</w:t>
      </w:r>
      <w:r w:rsidR="003F5E58">
        <w:rPr>
          <w:rFonts w:ascii="Times New Roman" w:hAnsi="Times New Roman" w:cs="Times New Roman"/>
          <w:sz w:val="24"/>
          <w:szCs w:val="24"/>
        </w:rPr>
        <w:t>writing</w:t>
      </w:r>
      <w:r w:rsidR="00405BF7">
        <w:rPr>
          <w:rFonts w:ascii="Times New Roman" w:hAnsi="Times New Roman" w:cs="Times New Roman"/>
          <w:sz w:val="24"/>
          <w:szCs w:val="24"/>
        </w:rPr>
        <w:t xml:space="preserve"> (1.55)</w:t>
      </w:r>
      <w:r w:rsidR="003F5E58">
        <w:rPr>
          <w:rFonts w:ascii="Times New Roman" w:hAnsi="Times New Roman" w:cs="Times New Roman"/>
          <w:sz w:val="24"/>
          <w:szCs w:val="24"/>
        </w:rPr>
        <w:t xml:space="preserve">, </w:t>
      </w:r>
      <w:r w:rsidR="008F5A95">
        <w:rPr>
          <w:rFonts w:ascii="Times New Roman" w:hAnsi="Times New Roman" w:cs="Times New Roman"/>
          <w:sz w:val="24"/>
          <w:szCs w:val="24"/>
        </w:rPr>
        <w:t xml:space="preserve">and </w:t>
      </w:r>
      <w:r w:rsidR="00405BF7">
        <w:rPr>
          <w:rFonts w:ascii="Times New Roman" w:hAnsi="Times New Roman" w:cs="Times New Roman"/>
          <w:sz w:val="24"/>
          <w:szCs w:val="24"/>
        </w:rPr>
        <w:t xml:space="preserve">the </w:t>
      </w:r>
      <w:r w:rsidR="00447F0B">
        <w:rPr>
          <w:rFonts w:ascii="Times New Roman" w:hAnsi="Times New Roman" w:cs="Times New Roman"/>
          <w:sz w:val="24"/>
          <w:szCs w:val="24"/>
        </w:rPr>
        <w:t>process</w:t>
      </w:r>
      <w:r w:rsidR="007F6EFF">
        <w:rPr>
          <w:rFonts w:ascii="Times New Roman" w:hAnsi="Times New Roman" w:cs="Times New Roman"/>
          <w:sz w:val="24"/>
          <w:szCs w:val="24"/>
        </w:rPr>
        <w:t xml:space="preserve"> </w:t>
      </w:r>
      <w:r w:rsidR="00447F0B">
        <w:rPr>
          <w:rFonts w:ascii="Times New Roman" w:hAnsi="Times New Roman" w:cs="Times New Roman"/>
          <w:sz w:val="24"/>
          <w:szCs w:val="24"/>
        </w:rPr>
        <w:t xml:space="preserve">writing </w:t>
      </w:r>
      <w:r w:rsidR="007F6EFF">
        <w:rPr>
          <w:rFonts w:ascii="Times New Roman" w:hAnsi="Times New Roman" w:cs="Times New Roman"/>
          <w:sz w:val="24"/>
          <w:szCs w:val="24"/>
        </w:rPr>
        <w:t>approach</w:t>
      </w:r>
      <w:r w:rsidR="00405BF7">
        <w:rPr>
          <w:rFonts w:ascii="Times New Roman" w:hAnsi="Times New Roman" w:cs="Times New Roman"/>
          <w:sz w:val="24"/>
          <w:szCs w:val="24"/>
        </w:rPr>
        <w:t xml:space="preserve"> (1.30)</w:t>
      </w:r>
      <w:r w:rsidR="00447F0B">
        <w:rPr>
          <w:rFonts w:ascii="Times New Roman" w:hAnsi="Times New Roman" w:cs="Times New Roman"/>
          <w:sz w:val="24"/>
          <w:szCs w:val="24"/>
        </w:rPr>
        <w:t xml:space="preserve">. </w:t>
      </w:r>
      <w:r w:rsidR="007F6EFF">
        <w:rPr>
          <w:rFonts w:ascii="Times New Roman" w:hAnsi="Times New Roman" w:cs="Times New Roman"/>
          <w:sz w:val="24"/>
          <w:szCs w:val="24"/>
        </w:rPr>
        <w:t xml:space="preserve">The especially large ESs obtained in </w:t>
      </w:r>
      <w:r w:rsidR="009F0924">
        <w:rPr>
          <w:rFonts w:ascii="Times New Roman" w:hAnsi="Times New Roman" w:cs="Times New Roman"/>
          <w:sz w:val="24"/>
          <w:szCs w:val="24"/>
        </w:rPr>
        <w:t xml:space="preserve">this second meta-analysis </w:t>
      </w:r>
      <w:r w:rsidR="00D52E82">
        <w:rPr>
          <w:rFonts w:ascii="Times New Roman" w:hAnsi="Times New Roman" w:cs="Times New Roman"/>
          <w:sz w:val="24"/>
          <w:szCs w:val="24"/>
        </w:rPr>
        <w:t xml:space="preserve">may have been </w:t>
      </w:r>
      <w:r w:rsidR="008F5A95">
        <w:rPr>
          <w:rFonts w:ascii="Times New Roman" w:hAnsi="Times New Roman" w:cs="Times New Roman"/>
          <w:sz w:val="24"/>
          <w:szCs w:val="24"/>
        </w:rPr>
        <w:t xml:space="preserve">due </w:t>
      </w:r>
      <w:r w:rsidR="003F5E58">
        <w:rPr>
          <w:rFonts w:ascii="Times New Roman" w:hAnsi="Times New Roman" w:cs="Times New Roman"/>
          <w:sz w:val="24"/>
          <w:szCs w:val="24"/>
        </w:rPr>
        <w:t xml:space="preserve">to </w:t>
      </w:r>
      <w:r w:rsidR="007F6EFF">
        <w:rPr>
          <w:rFonts w:ascii="Times New Roman" w:hAnsi="Times New Roman" w:cs="Times New Roman"/>
          <w:sz w:val="24"/>
          <w:szCs w:val="24"/>
        </w:rPr>
        <w:t xml:space="preserve">relatively weak control comparisons. </w:t>
      </w:r>
      <w:r w:rsidR="008F5A95">
        <w:rPr>
          <w:rFonts w:ascii="Times New Roman" w:hAnsi="Times New Roman" w:cs="Times New Roman"/>
          <w:sz w:val="24"/>
          <w:szCs w:val="24"/>
        </w:rPr>
        <w:t>The control condition in all studies was b</w:t>
      </w:r>
      <w:r w:rsidR="00D52E82">
        <w:rPr>
          <w:rFonts w:ascii="Times New Roman" w:hAnsi="Times New Roman" w:cs="Times New Roman"/>
          <w:sz w:val="24"/>
          <w:szCs w:val="24"/>
        </w:rPr>
        <w:t>usiness-as-usual (BAU)</w:t>
      </w:r>
      <w:r w:rsidR="008F5A95">
        <w:rPr>
          <w:rFonts w:ascii="Times New Roman" w:hAnsi="Times New Roman" w:cs="Times New Roman"/>
          <w:sz w:val="24"/>
          <w:szCs w:val="24"/>
        </w:rPr>
        <w:t xml:space="preserve">, </w:t>
      </w:r>
      <w:r w:rsidR="003F5E58">
        <w:rPr>
          <w:rFonts w:ascii="Times New Roman" w:hAnsi="Times New Roman" w:cs="Times New Roman"/>
          <w:sz w:val="24"/>
          <w:szCs w:val="24"/>
        </w:rPr>
        <w:t xml:space="preserve">and </w:t>
      </w:r>
      <w:r w:rsidR="008F5A95">
        <w:rPr>
          <w:rFonts w:ascii="Times New Roman" w:hAnsi="Times New Roman" w:cs="Times New Roman"/>
          <w:sz w:val="24"/>
          <w:szCs w:val="24"/>
        </w:rPr>
        <w:t xml:space="preserve">writing instruction in Turkish schools is often viewed as poor </w:t>
      </w:r>
      <w:r w:rsidR="00D52E82" w:rsidRPr="004E4019">
        <w:rPr>
          <w:rFonts w:ascii="Times New Roman" w:hAnsi="Times New Roman" w:cs="Times New Roman"/>
          <w:sz w:val="24"/>
          <w:szCs w:val="24"/>
        </w:rPr>
        <w:t xml:space="preserve">(e.g., Elma </w:t>
      </w:r>
      <w:r w:rsidR="004E4019" w:rsidRPr="004E4019">
        <w:rPr>
          <w:rFonts w:ascii="Times New Roman" w:hAnsi="Times New Roman" w:cs="Times New Roman"/>
          <w:sz w:val="24"/>
          <w:szCs w:val="24"/>
        </w:rPr>
        <w:t xml:space="preserve">&amp; </w:t>
      </w:r>
      <w:proofErr w:type="spellStart"/>
      <w:r w:rsidR="00D52E82" w:rsidRPr="004E4019">
        <w:rPr>
          <w:rFonts w:ascii="Times New Roman" w:hAnsi="Times New Roman" w:cs="Times New Roman"/>
          <w:color w:val="000000"/>
          <w:sz w:val="24"/>
          <w:szCs w:val="24"/>
        </w:rPr>
        <w:t>Bütün</w:t>
      </w:r>
      <w:proofErr w:type="spellEnd"/>
      <w:r w:rsidR="00D52E82" w:rsidRPr="004E4019">
        <w:rPr>
          <w:rFonts w:ascii="Times New Roman" w:hAnsi="Times New Roman" w:cs="Times New Roman"/>
          <w:color w:val="000000"/>
          <w:sz w:val="24"/>
          <w:szCs w:val="24"/>
        </w:rPr>
        <w:t>,</w:t>
      </w:r>
      <w:r w:rsidR="004E4019" w:rsidRPr="004E4019">
        <w:rPr>
          <w:rFonts w:ascii="Times New Roman" w:hAnsi="Times New Roman" w:cs="Times New Roman"/>
          <w:color w:val="000000"/>
          <w:sz w:val="24"/>
          <w:szCs w:val="24"/>
        </w:rPr>
        <w:t xml:space="preserve"> 2015). </w:t>
      </w:r>
    </w:p>
    <w:p w14:paraId="4A487B52" w14:textId="6204FB1B" w:rsidR="009F0924" w:rsidRDefault="004E4019" w:rsidP="00496C51">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C518B0">
        <w:rPr>
          <w:rFonts w:ascii="Times New Roman" w:hAnsi="Times New Roman" w:cs="Times New Roman"/>
          <w:sz w:val="24"/>
          <w:szCs w:val="24"/>
        </w:rPr>
        <w:t xml:space="preserve"> </w:t>
      </w:r>
      <w:r w:rsidR="009F0924">
        <w:rPr>
          <w:rFonts w:ascii="Times New Roman" w:hAnsi="Times New Roman" w:cs="Times New Roman"/>
          <w:sz w:val="24"/>
          <w:szCs w:val="24"/>
        </w:rPr>
        <w:t>Other</w:t>
      </w:r>
      <w:r w:rsidR="00B973CA">
        <w:rPr>
          <w:rFonts w:ascii="Times New Roman" w:hAnsi="Times New Roman" w:cs="Times New Roman"/>
          <w:sz w:val="24"/>
          <w:szCs w:val="24"/>
        </w:rPr>
        <w:t xml:space="preserve"> meta-analys</w:t>
      </w:r>
      <w:r w:rsidR="006C09B1">
        <w:rPr>
          <w:rFonts w:ascii="Times New Roman" w:hAnsi="Times New Roman" w:cs="Times New Roman"/>
          <w:sz w:val="24"/>
          <w:szCs w:val="24"/>
        </w:rPr>
        <w:t>ts</w:t>
      </w:r>
      <w:r w:rsidR="00B973CA">
        <w:rPr>
          <w:rFonts w:ascii="Times New Roman" w:hAnsi="Times New Roman" w:cs="Times New Roman"/>
          <w:sz w:val="24"/>
          <w:szCs w:val="24"/>
        </w:rPr>
        <w:t xml:space="preserve"> have examined the effects of specific writing treatments</w:t>
      </w:r>
      <w:r w:rsidR="00251CBF">
        <w:rPr>
          <w:rFonts w:ascii="Times New Roman" w:hAnsi="Times New Roman" w:cs="Times New Roman"/>
          <w:sz w:val="24"/>
          <w:szCs w:val="24"/>
        </w:rPr>
        <w:t xml:space="preserve"> </w:t>
      </w:r>
      <w:r w:rsidR="009F0924">
        <w:rPr>
          <w:rFonts w:ascii="Times New Roman" w:hAnsi="Times New Roman" w:cs="Times New Roman"/>
          <w:sz w:val="24"/>
          <w:szCs w:val="24"/>
        </w:rPr>
        <w:t>across elementary and secondary grades</w:t>
      </w:r>
      <w:r w:rsidR="00B973CA">
        <w:rPr>
          <w:rFonts w:ascii="Times New Roman" w:hAnsi="Times New Roman" w:cs="Times New Roman"/>
          <w:sz w:val="24"/>
          <w:szCs w:val="24"/>
        </w:rPr>
        <w:t xml:space="preserve">. </w:t>
      </w:r>
      <w:r w:rsidR="00575B0C">
        <w:rPr>
          <w:rFonts w:ascii="Times New Roman" w:hAnsi="Times New Roman" w:cs="Times New Roman"/>
          <w:sz w:val="24"/>
          <w:szCs w:val="24"/>
        </w:rPr>
        <w:t xml:space="preserve">For example, </w:t>
      </w:r>
      <w:r w:rsidR="006C09B1">
        <w:rPr>
          <w:rFonts w:ascii="Times New Roman" w:hAnsi="Times New Roman" w:cs="Times New Roman"/>
          <w:sz w:val="24"/>
          <w:szCs w:val="24"/>
        </w:rPr>
        <w:t xml:space="preserve">this includes </w:t>
      </w:r>
      <w:r w:rsidR="009F0924">
        <w:rPr>
          <w:rFonts w:ascii="Times New Roman" w:hAnsi="Times New Roman" w:cs="Times New Roman"/>
          <w:sz w:val="24"/>
          <w:szCs w:val="24"/>
        </w:rPr>
        <w:t xml:space="preserve">meta-analyses </w:t>
      </w:r>
      <w:r w:rsidR="006C09B1">
        <w:rPr>
          <w:rFonts w:ascii="Times New Roman" w:hAnsi="Times New Roman" w:cs="Times New Roman"/>
          <w:sz w:val="24"/>
          <w:szCs w:val="24"/>
        </w:rPr>
        <w:t>of the</w:t>
      </w:r>
      <w:r w:rsidR="009F0924">
        <w:rPr>
          <w:rFonts w:ascii="Times New Roman" w:hAnsi="Times New Roman" w:cs="Times New Roman"/>
          <w:sz w:val="24"/>
          <w:szCs w:val="24"/>
        </w:rPr>
        <w:t xml:space="preserve"> effects of </w:t>
      </w:r>
      <w:r w:rsidR="00B973CA">
        <w:rPr>
          <w:rFonts w:ascii="Times New Roman" w:hAnsi="Times New Roman" w:cs="Times New Roman"/>
          <w:sz w:val="24"/>
          <w:szCs w:val="24"/>
        </w:rPr>
        <w:t xml:space="preserve">feedback (Graham et al., 2015), word processing (Goldberg et al., 2003), </w:t>
      </w:r>
      <w:r w:rsidR="00F80195">
        <w:rPr>
          <w:rFonts w:ascii="Times New Roman" w:hAnsi="Times New Roman" w:cs="Times New Roman"/>
          <w:sz w:val="24"/>
          <w:szCs w:val="24"/>
        </w:rPr>
        <w:t xml:space="preserve">and </w:t>
      </w:r>
      <w:r w:rsidR="00B973CA">
        <w:rPr>
          <w:rFonts w:ascii="Times New Roman" w:hAnsi="Times New Roman" w:cs="Times New Roman"/>
          <w:sz w:val="24"/>
          <w:szCs w:val="24"/>
        </w:rPr>
        <w:t xml:space="preserve">grammar/sentence combining (Andrews et al., 2006). </w:t>
      </w:r>
      <w:r w:rsidR="00575B0C">
        <w:rPr>
          <w:rFonts w:ascii="Times New Roman" w:hAnsi="Times New Roman" w:cs="Times New Roman"/>
          <w:sz w:val="24"/>
          <w:szCs w:val="24"/>
        </w:rPr>
        <w:t xml:space="preserve">Drawing on both comprehensive and treatment specific reviews (20 different quantitative analyses in total), </w:t>
      </w:r>
      <w:r w:rsidR="00F80195">
        <w:rPr>
          <w:rFonts w:ascii="Times New Roman" w:hAnsi="Times New Roman" w:cs="Times New Roman"/>
          <w:sz w:val="24"/>
          <w:szCs w:val="24"/>
        </w:rPr>
        <w:t>Graham and Harris (</w:t>
      </w:r>
      <w:r w:rsidR="0063397C">
        <w:rPr>
          <w:rFonts w:ascii="Times New Roman" w:hAnsi="Times New Roman" w:cs="Times New Roman"/>
          <w:sz w:val="24"/>
          <w:szCs w:val="24"/>
        </w:rPr>
        <w:t>2018</w:t>
      </w:r>
      <w:r w:rsidR="00F80195">
        <w:rPr>
          <w:rFonts w:ascii="Times New Roman" w:hAnsi="Times New Roman" w:cs="Times New Roman"/>
          <w:sz w:val="24"/>
          <w:szCs w:val="24"/>
        </w:rPr>
        <w:t xml:space="preserve">) conducted a </w:t>
      </w:r>
      <w:r w:rsidR="0063397C">
        <w:rPr>
          <w:rFonts w:ascii="Times New Roman" w:hAnsi="Times New Roman" w:cs="Times New Roman"/>
          <w:sz w:val="24"/>
          <w:szCs w:val="24"/>
        </w:rPr>
        <w:lastRenderedPageBreak/>
        <w:t>meta-analysis</w:t>
      </w:r>
      <w:r w:rsidR="00F80195">
        <w:rPr>
          <w:rFonts w:ascii="Times New Roman" w:hAnsi="Times New Roman" w:cs="Times New Roman"/>
          <w:sz w:val="24"/>
          <w:szCs w:val="24"/>
        </w:rPr>
        <w:t xml:space="preserve"> </w:t>
      </w:r>
      <w:r w:rsidR="00575B0C">
        <w:rPr>
          <w:rFonts w:ascii="Times New Roman" w:hAnsi="Times New Roman" w:cs="Times New Roman"/>
          <w:sz w:val="24"/>
          <w:szCs w:val="24"/>
        </w:rPr>
        <w:t xml:space="preserve">of writing treatments </w:t>
      </w:r>
      <w:r w:rsidR="003105D0">
        <w:rPr>
          <w:rFonts w:ascii="Times New Roman" w:hAnsi="Times New Roman" w:cs="Times New Roman"/>
          <w:sz w:val="24"/>
          <w:szCs w:val="24"/>
        </w:rPr>
        <w:t xml:space="preserve">(266 comparisons) </w:t>
      </w:r>
      <w:r w:rsidR="00F80195">
        <w:rPr>
          <w:rFonts w:ascii="Times New Roman" w:hAnsi="Times New Roman" w:cs="Times New Roman"/>
          <w:sz w:val="24"/>
          <w:szCs w:val="24"/>
        </w:rPr>
        <w:t xml:space="preserve">tested via experimental and quasi-experimental designs </w:t>
      </w:r>
      <w:r w:rsidR="009F0924">
        <w:rPr>
          <w:rFonts w:ascii="Times New Roman" w:hAnsi="Times New Roman" w:cs="Times New Roman"/>
          <w:sz w:val="24"/>
          <w:szCs w:val="24"/>
        </w:rPr>
        <w:t xml:space="preserve">with students in Grades 1 to 12 (separate ESs were not reported for Grades 6 to 12). </w:t>
      </w:r>
      <w:r w:rsidR="00F80195">
        <w:rPr>
          <w:rFonts w:ascii="Times New Roman" w:hAnsi="Times New Roman" w:cs="Times New Roman"/>
          <w:sz w:val="24"/>
          <w:szCs w:val="24"/>
        </w:rPr>
        <w:t>Th</w:t>
      </w:r>
      <w:r w:rsidR="00251CBF">
        <w:rPr>
          <w:rFonts w:ascii="Times New Roman" w:hAnsi="Times New Roman" w:cs="Times New Roman"/>
          <w:sz w:val="24"/>
          <w:szCs w:val="24"/>
        </w:rPr>
        <w:t>e</w:t>
      </w:r>
      <w:r w:rsidR="00F80195">
        <w:rPr>
          <w:rFonts w:ascii="Times New Roman" w:hAnsi="Times New Roman" w:cs="Times New Roman"/>
          <w:sz w:val="24"/>
          <w:szCs w:val="24"/>
        </w:rPr>
        <w:t xml:space="preserve"> </w:t>
      </w:r>
      <w:r w:rsidR="0063397C">
        <w:rPr>
          <w:rFonts w:ascii="Times New Roman" w:hAnsi="Times New Roman" w:cs="Times New Roman"/>
          <w:sz w:val="24"/>
          <w:szCs w:val="24"/>
        </w:rPr>
        <w:t xml:space="preserve">following writing treatments </w:t>
      </w:r>
      <w:r w:rsidR="00251CBF">
        <w:rPr>
          <w:rFonts w:ascii="Times New Roman" w:hAnsi="Times New Roman" w:cs="Times New Roman"/>
          <w:sz w:val="24"/>
          <w:szCs w:val="24"/>
        </w:rPr>
        <w:t xml:space="preserve">statistically improved </w:t>
      </w:r>
      <w:r w:rsidR="006373D0">
        <w:rPr>
          <w:rFonts w:ascii="Times New Roman" w:hAnsi="Times New Roman" w:cs="Times New Roman"/>
          <w:sz w:val="24"/>
          <w:szCs w:val="24"/>
        </w:rPr>
        <w:t>writing quality</w:t>
      </w:r>
      <w:r w:rsidR="0063397C">
        <w:rPr>
          <w:rFonts w:ascii="Times New Roman" w:hAnsi="Times New Roman" w:cs="Times New Roman"/>
          <w:sz w:val="24"/>
          <w:szCs w:val="24"/>
        </w:rPr>
        <w:t>: strategy instruction (1.26), creativity/imagery instruction (0.76), emulating model text (0.30), sentence combining instruction (0.50), teaching transcription skills (0.55), process approach to writing (0.34), word processing (0.44), word processing plus programs (1.46), peer assistance (0.74), goal setting (0.80), pre</w:t>
      </w:r>
      <w:r w:rsidR="00EB25F4">
        <w:rPr>
          <w:rFonts w:ascii="Times New Roman" w:hAnsi="Times New Roman" w:cs="Times New Roman"/>
          <w:sz w:val="24"/>
          <w:szCs w:val="24"/>
        </w:rPr>
        <w:t>-</w:t>
      </w:r>
      <w:r w:rsidR="0063397C">
        <w:rPr>
          <w:rFonts w:ascii="Times New Roman" w:hAnsi="Times New Roman" w:cs="Times New Roman"/>
          <w:sz w:val="24"/>
          <w:szCs w:val="24"/>
        </w:rPr>
        <w:t>writing activities (0.55), inquiry (0.37), adult feedback (0.87), peer feedback (0.77), self-assessment (</w:t>
      </w:r>
      <w:r w:rsidR="006373D0">
        <w:rPr>
          <w:rFonts w:ascii="Times New Roman" w:hAnsi="Times New Roman" w:cs="Times New Roman"/>
          <w:sz w:val="24"/>
          <w:szCs w:val="24"/>
        </w:rPr>
        <w:t xml:space="preserve">0.51), feedback from a computer (0.34), and extra writing (0.24). Writing treatments that </w:t>
      </w:r>
      <w:r w:rsidR="00251CBF">
        <w:rPr>
          <w:rFonts w:ascii="Times New Roman" w:hAnsi="Times New Roman" w:cs="Times New Roman"/>
          <w:sz w:val="24"/>
          <w:szCs w:val="24"/>
        </w:rPr>
        <w:t>did</w:t>
      </w:r>
      <w:r w:rsidR="0037529C">
        <w:rPr>
          <w:rFonts w:ascii="Times New Roman" w:hAnsi="Times New Roman" w:cs="Times New Roman"/>
          <w:sz w:val="24"/>
          <w:szCs w:val="24"/>
        </w:rPr>
        <w:t xml:space="preserve"> not yield statistically detectable effects were</w:t>
      </w:r>
      <w:r w:rsidR="006373D0">
        <w:rPr>
          <w:rFonts w:ascii="Times New Roman" w:hAnsi="Times New Roman" w:cs="Times New Roman"/>
          <w:sz w:val="24"/>
          <w:szCs w:val="24"/>
        </w:rPr>
        <w:t xml:space="preserve"> teaching text structure (0.30), grammar </w:t>
      </w:r>
      <w:r w:rsidR="00EB25F4">
        <w:rPr>
          <w:rFonts w:ascii="Times New Roman" w:hAnsi="Times New Roman" w:cs="Times New Roman"/>
          <w:sz w:val="24"/>
          <w:szCs w:val="24"/>
        </w:rPr>
        <w:t>instruction</w:t>
      </w:r>
      <w:r w:rsidR="006373D0">
        <w:rPr>
          <w:rFonts w:ascii="Times New Roman" w:hAnsi="Times New Roman" w:cs="Times New Roman"/>
          <w:sz w:val="24"/>
          <w:szCs w:val="24"/>
        </w:rPr>
        <w:t xml:space="preserve"> (-0.17), procedural facilitation (0.52), and 6 + 1 traits (0.05). </w:t>
      </w:r>
      <w:r w:rsidR="0037529C">
        <w:rPr>
          <w:rFonts w:ascii="Times New Roman" w:hAnsi="Times New Roman" w:cs="Times New Roman"/>
          <w:sz w:val="24"/>
          <w:szCs w:val="24"/>
        </w:rPr>
        <w:t xml:space="preserve">Further, </w:t>
      </w:r>
      <w:r w:rsidR="006373D0">
        <w:rPr>
          <w:rFonts w:ascii="Times New Roman" w:hAnsi="Times New Roman" w:cs="Times New Roman"/>
          <w:sz w:val="24"/>
          <w:szCs w:val="24"/>
        </w:rPr>
        <w:t xml:space="preserve">SRSD produced </w:t>
      </w:r>
      <w:r w:rsidR="0037529C">
        <w:rPr>
          <w:rFonts w:ascii="Times New Roman" w:hAnsi="Times New Roman" w:cs="Times New Roman"/>
          <w:sz w:val="24"/>
          <w:szCs w:val="24"/>
        </w:rPr>
        <w:t xml:space="preserve">a </w:t>
      </w:r>
      <w:r w:rsidR="006373D0">
        <w:rPr>
          <w:rFonts w:ascii="Times New Roman" w:hAnsi="Times New Roman" w:cs="Times New Roman"/>
          <w:sz w:val="24"/>
          <w:szCs w:val="24"/>
        </w:rPr>
        <w:t xml:space="preserve">larger </w:t>
      </w:r>
      <w:r w:rsidR="0037529C">
        <w:rPr>
          <w:rFonts w:ascii="Times New Roman" w:hAnsi="Times New Roman" w:cs="Times New Roman"/>
          <w:sz w:val="24"/>
          <w:szCs w:val="24"/>
        </w:rPr>
        <w:t>ES</w:t>
      </w:r>
      <w:r w:rsidR="006373D0">
        <w:rPr>
          <w:rFonts w:ascii="Times New Roman" w:hAnsi="Times New Roman" w:cs="Times New Roman"/>
          <w:sz w:val="24"/>
          <w:szCs w:val="24"/>
        </w:rPr>
        <w:t xml:space="preserve"> (1.59) than general strategy instruction</w:t>
      </w:r>
      <w:r w:rsidR="0063397C">
        <w:rPr>
          <w:rFonts w:ascii="Times New Roman" w:hAnsi="Times New Roman" w:cs="Times New Roman"/>
          <w:sz w:val="24"/>
          <w:szCs w:val="24"/>
        </w:rPr>
        <w:t xml:space="preserve"> </w:t>
      </w:r>
      <w:r w:rsidR="006373D0">
        <w:rPr>
          <w:rFonts w:ascii="Times New Roman" w:hAnsi="Times New Roman" w:cs="Times New Roman"/>
          <w:sz w:val="24"/>
          <w:szCs w:val="24"/>
        </w:rPr>
        <w:t>(0.56)</w:t>
      </w:r>
      <w:r w:rsidR="009F0924">
        <w:rPr>
          <w:rFonts w:ascii="Times New Roman" w:hAnsi="Times New Roman" w:cs="Times New Roman"/>
          <w:sz w:val="24"/>
          <w:szCs w:val="24"/>
        </w:rPr>
        <w:t>.</w:t>
      </w:r>
    </w:p>
    <w:p w14:paraId="6DEA1CAE" w14:textId="650B1F42" w:rsidR="00615B34" w:rsidRDefault="009F0924" w:rsidP="00496C51">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Most, but not all (Hillocks, 1986), of the available comprehensive meta-analyses of writing treatments </w:t>
      </w:r>
      <w:r w:rsidR="006C09B1">
        <w:rPr>
          <w:rFonts w:ascii="Times New Roman" w:hAnsi="Times New Roman" w:cs="Times New Roman"/>
          <w:sz w:val="24"/>
          <w:szCs w:val="24"/>
        </w:rPr>
        <w:t>included</w:t>
      </w:r>
      <w:r>
        <w:rPr>
          <w:rFonts w:ascii="Times New Roman" w:hAnsi="Times New Roman" w:cs="Times New Roman"/>
          <w:sz w:val="24"/>
          <w:szCs w:val="24"/>
        </w:rPr>
        <w:t xml:space="preserve"> moderator analyses to determine if specific study features were related to magnitude of ESs. Typically, this</w:t>
      </w:r>
      <w:r w:rsidR="00F57400">
        <w:rPr>
          <w:rFonts w:ascii="Times New Roman" w:hAnsi="Times New Roman" w:cs="Times New Roman"/>
          <w:sz w:val="24"/>
          <w:szCs w:val="24"/>
        </w:rPr>
        <w:t xml:space="preserve"> was</w:t>
      </w:r>
      <w:r>
        <w:rPr>
          <w:rFonts w:ascii="Times New Roman" w:hAnsi="Times New Roman" w:cs="Times New Roman"/>
          <w:sz w:val="24"/>
          <w:szCs w:val="24"/>
        </w:rPr>
        <w:t xml:space="preserve"> not the case </w:t>
      </w:r>
      <w:r w:rsidR="00E96233">
        <w:rPr>
          <w:rFonts w:ascii="Times New Roman" w:hAnsi="Times New Roman" w:cs="Times New Roman"/>
          <w:sz w:val="24"/>
          <w:szCs w:val="24"/>
        </w:rPr>
        <w:t>for study quality (G</w:t>
      </w:r>
      <w:r w:rsidR="003526FE">
        <w:rPr>
          <w:rFonts w:ascii="Times New Roman" w:hAnsi="Times New Roman" w:cs="Times New Roman"/>
          <w:sz w:val="24"/>
          <w:szCs w:val="24"/>
        </w:rPr>
        <w:t xml:space="preserve">raham et al., 2022; Graham et al., 2022; </w:t>
      </w:r>
      <w:proofErr w:type="spellStart"/>
      <w:r w:rsidR="003526FE">
        <w:rPr>
          <w:rFonts w:ascii="Times New Roman" w:hAnsi="Times New Roman" w:cs="Times New Roman"/>
          <w:sz w:val="24"/>
          <w:szCs w:val="24"/>
        </w:rPr>
        <w:t>Koster</w:t>
      </w:r>
      <w:proofErr w:type="spellEnd"/>
      <w:r w:rsidR="003526FE">
        <w:rPr>
          <w:rFonts w:ascii="Times New Roman" w:hAnsi="Times New Roman" w:cs="Times New Roman"/>
          <w:sz w:val="24"/>
          <w:szCs w:val="24"/>
        </w:rPr>
        <w:t xml:space="preserve"> et al., 2015)</w:t>
      </w:r>
      <w:r>
        <w:rPr>
          <w:rFonts w:ascii="Times New Roman" w:hAnsi="Times New Roman" w:cs="Times New Roman"/>
          <w:sz w:val="24"/>
          <w:szCs w:val="24"/>
        </w:rPr>
        <w:t>, grade-level</w:t>
      </w:r>
      <w:r w:rsidR="00F57400">
        <w:rPr>
          <w:rFonts w:ascii="Times New Roman" w:hAnsi="Times New Roman" w:cs="Times New Roman"/>
          <w:sz w:val="24"/>
          <w:szCs w:val="24"/>
        </w:rPr>
        <w:t xml:space="preserve"> </w:t>
      </w:r>
      <w:r w:rsidR="003526FE">
        <w:rPr>
          <w:rFonts w:ascii="Times New Roman" w:hAnsi="Times New Roman" w:cs="Times New Roman"/>
          <w:sz w:val="24"/>
          <w:szCs w:val="24"/>
        </w:rPr>
        <w:t xml:space="preserve">(Graham &amp; </w:t>
      </w:r>
      <w:proofErr w:type="spellStart"/>
      <w:r w:rsidR="003526FE">
        <w:rPr>
          <w:rFonts w:ascii="Times New Roman" w:hAnsi="Times New Roman" w:cs="Times New Roman"/>
          <w:sz w:val="24"/>
          <w:szCs w:val="24"/>
        </w:rPr>
        <w:t>Perin</w:t>
      </w:r>
      <w:proofErr w:type="spellEnd"/>
      <w:r w:rsidR="003526FE">
        <w:rPr>
          <w:rFonts w:ascii="Times New Roman" w:hAnsi="Times New Roman" w:cs="Times New Roman"/>
          <w:sz w:val="24"/>
          <w:szCs w:val="24"/>
        </w:rPr>
        <w:t xml:space="preserve">, 2007; Graham et al., 2022; </w:t>
      </w:r>
      <w:proofErr w:type="spellStart"/>
      <w:r w:rsidR="003526FE">
        <w:rPr>
          <w:rFonts w:ascii="Times New Roman" w:hAnsi="Times New Roman" w:cs="Times New Roman"/>
          <w:sz w:val="24"/>
          <w:szCs w:val="24"/>
        </w:rPr>
        <w:t>Koster</w:t>
      </w:r>
      <w:proofErr w:type="spellEnd"/>
      <w:r w:rsidR="003526FE">
        <w:rPr>
          <w:rFonts w:ascii="Times New Roman" w:hAnsi="Times New Roman" w:cs="Times New Roman"/>
          <w:sz w:val="24"/>
          <w:szCs w:val="24"/>
        </w:rPr>
        <w:t xml:space="preserve"> et al., 2015)</w:t>
      </w:r>
      <w:r>
        <w:rPr>
          <w:rFonts w:ascii="Times New Roman" w:hAnsi="Times New Roman" w:cs="Times New Roman"/>
          <w:sz w:val="24"/>
          <w:szCs w:val="24"/>
        </w:rPr>
        <w:t>, type of students</w:t>
      </w:r>
      <w:r w:rsidR="003526FE">
        <w:rPr>
          <w:rFonts w:ascii="Times New Roman" w:hAnsi="Times New Roman" w:cs="Times New Roman"/>
          <w:sz w:val="24"/>
          <w:szCs w:val="24"/>
        </w:rPr>
        <w:t xml:space="preserve"> (Graham &amp; </w:t>
      </w:r>
      <w:proofErr w:type="spellStart"/>
      <w:r w:rsidR="003526FE">
        <w:rPr>
          <w:rFonts w:ascii="Times New Roman" w:hAnsi="Times New Roman" w:cs="Times New Roman"/>
          <w:sz w:val="24"/>
          <w:szCs w:val="24"/>
        </w:rPr>
        <w:t>Perin</w:t>
      </w:r>
      <w:proofErr w:type="spellEnd"/>
      <w:r w:rsidR="003526FE">
        <w:rPr>
          <w:rFonts w:ascii="Times New Roman" w:hAnsi="Times New Roman" w:cs="Times New Roman"/>
          <w:sz w:val="24"/>
          <w:szCs w:val="24"/>
        </w:rPr>
        <w:t>, 2007)</w:t>
      </w:r>
      <w:r>
        <w:rPr>
          <w:rFonts w:ascii="Times New Roman" w:hAnsi="Times New Roman" w:cs="Times New Roman"/>
          <w:sz w:val="24"/>
          <w:szCs w:val="24"/>
        </w:rPr>
        <w:t xml:space="preserve">, </w:t>
      </w:r>
      <w:r w:rsidR="003526FE">
        <w:rPr>
          <w:rFonts w:ascii="Times New Roman" w:hAnsi="Times New Roman" w:cs="Times New Roman"/>
          <w:sz w:val="24"/>
          <w:szCs w:val="24"/>
        </w:rPr>
        <w:t xml:space="preserve">duration of treatment, type of control condition, </w:t>
      </w:r>
      <w:r w:rsidR="00F57400">
        <w:rPr>
          <w:rFonts w:ascii="Times New Roman" w:hAnsi="Times New Roman" w:cs="Times New Roman"/>
          <w:sz w:val="24"/>
          <w:szCs w:val="24"/>
        </w:rPr>
        <w:t>or</w:t>
      </w:r>
      <w:r w:rsidR="003526FE">
        <w:rPr>
          <w:rFonts w:ascii="Times New Roman" w:hAnsi="Times New Roman" w:cs="Times New Roman"/>
          <w:sz w:val="24"/>
          <w:szCs w:val="24"/>
        </w:rPr>
        <w:t xml:space="preserve"> type of assessment (</w:t>
      </w:r>
      <w:proofErr w:type="spellStart"/>
      <w:r w:rsidR="003526FE">
        <w:rPr>
          <w:rFonts w:ascii="Times New Roman" w:hAnsi="Times New Roman" w:cs="Times New Roman"/>
          <w:sz w:val="24"/>
          <w:szCs w:val="24"/>
        </w:rPr>
        <w:t>Koster</w:t>
      </w:r>
      <w:proofErr w:type="spellEnd"/>
      <w:r w:rsidR="003526FE">
        <w:rPr>
          <w:rFonts w:ascii="Times New Roman" w:hAnsi="Times New Roman" w:cs="Times New Roman"/>
          <w:sz w:val="24"/>
          <w:szCs w:val="24"/>
        </w:rPr>
        <w:t xml:space="preserve"> et al., 2015). </w:t>
      </w:r>
      <w:r w:rsidR="00563312">
        <w:rPr>
          <w:rFonts w:ascii="Times New Roman" w:hAnsi="Times New Roman" w:cs="Times New Roman"/>
          <w:sz w:val="24"/>
          <w:szCs w:val="24"/>
        </w:rPr>
        <w:t xml:space="preserve">There were several exceptions, however, as </w:t>
      </w:r>
      <w:r w:rsidR="00F57400">
        <w:rPr>
          <w:rFonts w:ascii="Times New Roman" w:hAnsi="Times New Roman" w:cs="Times New Roman"/>
          <w:sz w:val="24"/>
          <w:szCs w:val="24"/>
        </w:rPr>
        <w:t xml:space="preserve">younger </w:t>
      </w:r>
      <w:r w:rsidR="00563312">
        <w:rPr>
          <w:rFonts w:ascii="Times New Roman" w:hAnsi="Times New Roman" w:cs="Times New Roman"/>
          <w:sz w:val="24"/>
          <w:szCs w:val="24"/>
        </w:rPr>
        <w:t>process</w:t>
      </w:r>
      <w:r w:rsidR="003D3284">
        <w:rPr>
          <w:rFonts w:ascii="Times New Roman" w:hAnsi="Times New Roman" w:cs="Times New Roman"/>
          <w:sz w:val="24"/>
          <w:szCs w:val="24"/>
        </w:rPr>
        <w:t>-</w:t>
      </w:r>
      <w:r w:rsidR="00563312">
        <w:rPr>
          <w:rFonts w:ascii="Times New Roman" w:hAnsi="Times New Roman" w:cs="Times New Roman"/>
          <w:sz w:val="24"/>
          <w:szCs w:val="24"/>
        </w:rPr>
        <w:t xml:space="preserve">writing approach </w:t>
      </w:r>
      <w:r w:rsidR="00F57400">
        <w:rPr>
          <w:rFonts w:ascii="Times New Roman" w:hAnsi="Times New Roman" w:cs="Times New Roman"/>
          <w:sz w:val="24"/>
          <w:szCs w:val="24"/>
        </w:rPr>
        <w:t xml:space="preserve">students made greater gains in writing quality than older ones (Graham &amp; Harris, 2018; Graham &amp; </w:t>
      </w:r>
      <w:proofErr w:type="spellStart"/>
      <w:r w:rsidR="00F57400">
        <w:rPr>
          <w:rFonts w:ascii="Times New Roman" w:hAnsi="Times New Roman" w:cs="Times New Roman"/>
          <w:sz w:val="24"/>
          <w:szCs w:val="24"/>
        </w:rPr>
        <w:t>Perin</w:t>
      </w:r>
      <w:proofErr w:type="spellEnd"/>
      <w:r w:rsidR="00F57400">
        <w:rPr>
          <w:rFonts w:ascii="Times New Roman" w:hAnsi="Times New Roman" w:cs="Times New Roman"/>
          <w:sz w:val="24"/>
          <w:szCs w:val="24"/>
        </w:rPr>
        <w:t xml:space="preserve">, 2007), </w:t>
      </w:r>
      <w:r w:rsidR="00563312">
        <w:rPr>
          <w:rFonts w:ascii="Times New Roman" w:hAnsi="Times New Roman" w:cs="Times New Roman"/>
          <w:sz w:val="24"/>
          <w:szCs w:val="24"/>
        </w:rPr>
        <w:t>and</w:t>
      </w:r>
      <w:r w:rsidR="00F57400">
        <w:rPr>
          <w:rFonts w:ascii="Times New Roman" w:hAnsi="Times New Roman" w:cs="Times New Roman"/>
          <w:sz w:val="24"/>
          <w:szCs w:val="24"/>
        </w:rPr>
        <w:t xml:space="preserve"> less capable writers made greater gains than </w:t>
      </w:r>
      <w:r w:rsidR="00563312">
        <w:rPr>
          <w:rFonts w:ascii="Times New Roman" w:hAnsi="Times New Roman" w:cs="Times New Roman"/>
          <w:sz w:val="24"/>
          <w:szCs w:val="24"/>
        </w:rPr>
        <w:t>stronger writers</w:t>
      </w:r>
      <w:r w:rsidR="00F57400">
        <w:rPr>
          <w:rFonts w:ascii="Times New Roman" w:hAnsi="Times New Roman" w:cs="Times New Roman"/>
          <w:sz w:val="24"/>
          <w:szCs w:val="24"/>
        </w:rPr>
        <w:t xml:space="preserve"> when provided strategy instruction (Graham &amp; </w:t>
      </w:r>
      <w:proofErr w:type="spellStart"/>
      <w:r w:rsidR="00F57400">
        <w:rPr>
          <w:rFonts w:ascii="Times New Roman" w:hAnsi="Times New Roman" w:cs="Times New Roman"/>
          <w:sz w:val="24"/>
          <w:szCs w:val="24"/>
        </w:rPr>
        <w:t>Perin</w:t>
      </w:r>
      <w:proofErr w:type="spellEnd"/>
      <w:r w:rsidR="00F57400">
        <w:rPr>
          <w:rFonts w:ascii="Times New Roman" w:hAnsi="Times New Roman" w:cs="Times New Roman"/>
          <w:sz w:val="24"/>
          <w:szCs w:val="24"/>
        </w:rPr>
        <w:t>, 2007).</w:t>
      </w:r>
      <w:r w:rsidR="003526FE">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0FE8E0B9" w14:textId="71A2F585" w:rsidR="009F0924" w:rsidRDefault="009F0924" w:rsidP="00496C51">
      <w:pPr>
        <w:spacing w:after="0" w:line="480" w:lineRule="auto"/>
        <w:rPr>
          <w:rFonts w:ascii="Times New Roman" w:hAnsi="Times New Roman" w:cs="Times New Roman"/>
          <w:b/>
          <w:i/>
          <w:sz w:val="24"/>
          <w:szCs w:val="24"/>
        </w:rPr>
      </w:pPr>
      <w:r>
        <w:rPr>
          <w:rFonts w:ascii="Times New Roman" w:hAnsi="Times New Roman" w:cs="Times New Roman"/>
          <w:b/>
          <w:i/>
          <w:sz w:val="24"/>
          <w:szCs w:val="24"/>
        </w:rPr>
        <w:t>Reading</w:t>
      </w:r>
    </w:p>
    <w:p w14:paraId="5A3E6455" w14:textId="41234651" w:rsidR="009F0924" w:rsidRDefault="006C09B1" w:rsidP="009F0924">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Only </w:t>
      </w:r>
      <w:r w:rsidR="00F57400">
        <w:rPr>
          <w:rFonts w:ascii="Times New Roman" w:hAnsi="Times New Roman" w:cs="Times New Roman"/>
          <w:sz w:val="24"/>
          <w:szCs w:val="24"/>
        </w:rPr>
        <w:t xml:space="preserve">one comprehensive meta-analysis </w:t>
      </w:r>
      <w:r>
        <w:rPr>
          <w:rFonts w:ascii="Times New Roman" w:hAnsi="Times New Roman" w:cs="Times New Roman"/>
          <w:sz w:val="24"/>
          <w:szCs w:val="24"/>
        </w:rPr>
        <w:t>has been conducted assessing</w:t>
      </w:r>
      <w:r w:rsidR="00F57400">
        <w:rPr>
          <w:rFonts w:ascii="Times New Roman" w:hAnsi="Times New Roman" w:cs="Times New Roman"/>
          <w:sz w:val="24"/>
          <w:szCs w:val="24"/>
        </w:rPr>
        <w:t xml:space="preserve"> the effects of writing treatments on reading outcomes. </w:t>
      </w:r>
      <w:r w:rsidR="009F0924">
        <w:rPr>
          <w:rFonts w:ascii="Times New Roman" w:hAnsi="Times New Roman" w:cs="Times New Roman"/>
          <w:sz w:val="24"/>
          <w:szCs w:val="24"/>
        </w:rPr>
        <w:t xml:space="preserve">Graham and Hebert (2011) examined if teaching writing enhanced the reading of students in Grades 1 to 12. </w:t>
      </w:r>
      <w:r w:rsidR="00095027">
        <w:rPr>
          <w:rFonts w:ascii="Times New Roman" w:hAnsi="Times New Roman" w:cs="Times New Roman"/>
          <w:sz w:val="24"/>
          <w:szCs w:val="24"/>
        </w:rPr>
        <w:t xml:space="preserve">All comparisons </w:t>
      </w:r>
      <w:r w:rsidR="009F0924">
        <w:rPr>
          <w:rFonts w:ascii="Times New Roman" w:hAnsi="Times New Roman" w:cs="Times New Roman"/>
          <w:sz w:val="24"/>
          <w:szCs w:val="24"/>
        </w:rPr>
        <w:t>applied an experimental or quasi-experimental design (with pretests). Increasing how much students wrote (nine comparisons) resulted in a statistically significant ES of 0.35 for reading comprehension for students in Grades 1 to 6. Teaching writing had positive and statistically significant effects on word reading for Grades 1 to 5 (0.62; six comparisons), reading fluency in Grades 1 to 7 (0.66; 5 comparisons), and reading comprehension in Grades 4 to 12 (0.22 to 0.27; 17 comparisons).</w:t>
      </w:r>
    </w:p>
    <w:p w14:paraId="4FA8C4B9" w14:textId="2875B0BB" w:rsidR="00095027" w:rsidRPr="00095027" w:rsidRDefault="00095027" w:rsidP="00095027">
      <w:pPr>
        <w:spacing w:after="0" w:line="480" w:lineRule="auto"/>
        <w:rPr>
          <w:rFonts w:ascii="Times New Roman" w:hAnsi="Times New Roman" w:cs="Times New Roman"/>
          <w:b/>
          <w:i/>
          <w:sz w:val="24"/>
          <w:szCs w:val="24"/>
        </w:rPr>
      </w:pPr>
      <w:r>
        <w:rPr>
          <w:rFonts w:ascii="Times New Roman" w:hAnsi="Times New Roman" w:cs="Times New Roman"/>
          <w:b/>
          <w:i/>
          <w:sz w:val="24"/>
          <w:szCs w:val="24"/>
        </w:rPr>
        <w:t xml:space="preserve">How the Current Meta-analysis </w:t>
      </w:r>
      <w:r w:rsidR="00F36DF0">
        <w:rPr>
          <w:rFonts w:ascii="Times New Roman" w:hAnsi="Times New Roman" w:cs="Times New Roman"/>
          <w:b/>
          <w:i/>
          <w:sz w:val="24"/>
          <w:szCs w:val="24"/>
        </w:rPr>
        <w:t xml:space="preserve">Replicated and </w:t>
      </w:r>
      <w:r>
        <w:rPr>
          <w:rFonts w:ascii="Times New Roman" w:hAnsi="Times New Roman" w:cs="Times New Roman"/>
          <w:b/>
          <w:i/>
          <w:sz w:val="24"/>
          <w:szCs w:val="24"/>
        </w:rPr>
        <w:t>Extend</w:t>
      </w:r>
      <w:r w:rsidR="00F36DF0">
        <w:rPr>
          <w:rFonts w:ascii="Times New Roman" w:hAnsi="Times New Roman" w:cs="Times New Roman"/>
          <w:b/>
          <w:i/>
          <w:sz w:val="24"/>
          <w:szCs w:val="24"/>
        </w:rPr>
        <w:t>ed</w:t>
      </w:r>
      <w:r>
        <w:rPr>
          <w:rFonts w:ascii="Times New Roman" w:hAnsi="Times New Roman" w:cs="Times New Roman"/>
          <w:b/>
          <w:i/>
          <w:sz w:val="24"/>
          <w:szCs w:val="24"/>
        </w:rPr>
        <w:t xml:space="preserve"> Previous Reviews</w:t>
      </w:r>
    </w:p>
    <w:p w14:paraId="495B2AA8" w14:textId="5DF7FFED" w:rsidR="00E17629" w:rsidRDefault="00964619" w:rsidP="0009502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w:t>
      </w:r>
      <w:r w:rsidR="00E96233">
        <w:rPr>
          <w:rFonts w:ascii="Times New Roman" w:hAnsi="Times New Roman" w:cs="Times New Roman"/>
          <w:sz w:val="24"/>
          <w:szCs w:val="24"/>
        </w:rPr>
        <w:t>review</w:t>
      </w:r>
      <w:r>
        <w:rPr>
          <w:rFonts w:ascii="Times New Roman" w:hAnsi="Times New Roman" w:cs="Times New Roman"/>
          <w:sz w:val="24"/>
          <w:szCs w:val="24"/>
        </w:rPr>
        <w:t xml:space="preserve"> reported in th</w:t>
      </w:r>
      <w:r w:rsidR="0037529C">
        <w:rPr>
          <w:rFonts w:ascii="Times New Roman" w:hAnsi="Times New Roman" w:cs="Times New Roman"/>
          <w:sz w:val="24"/>
          <w:szCs w:val="24"/>
        </w:rPr>
        <w:t xml:space="preserve">e present article </w:t>
      </w:r>
      <w:r>
        <w:rPr>
          <w:rFonts w:ascii="Times New Roman" w:hAnsi="Times New Roman" w:cs="Times New Roman"/>
          <w:sz w:val="24"/>
          <w:szCs w:val="24"/>
        </w:rPr>
        <w:t xml:space="preserve">draws on and extends previous meta-analyses of writing </w:t>
      </w:r>
      <w:r w:rsidR="0037529C">
        <w:rPr>
          <w:rFonts w:ascii="Times New Roman" w:hAnsi="Times New Roman" w:cs="Times New Roman"/>
          <w:sz w:val="24"/>
          <w:szCs w:val="24"/>
        </w:rPr>
        <w:t>treatments</w:t>
      </w:r>
      <w:r>
        <w:rPr>
          <w:rFonts w:ascii="Times New Roman" w:hAnsi="Times New Roman" w:cs="Times New Roman"/>
          <w:sz w:val="24"/>
          <w:szCs w:val="24"/>
        </w:rPr>
        <w:t xml:space="preserve"> in multiple ways. Like most previous reviews, we focused on writing </w:t>
      </w:r>
      <w:r w:rsidR="0037529C">
        <w:rPr>
          <w:rFonts w:ascii="Times New Roman" w:hAnsi="Times New Roman" w:cs="Times New Roman"/>
          <w:sz w:val="24"/>
          <w:szCs w:val="24"/>
        </w:rPr>
        <w:t>treatments</w:t>
      </w:r>
      <w:r>
        <w:rPr>
          <w:rFonts w:ascii="Times New Roman" w:hAnsi="Times New Roman" w:cs="Times New Roman"/>
          <w:sz w:val="24"/>
          <w:szCs w:val="24"/>
        </w:rPr>
        <w:t xml:space="preserve"> tested via experimental and quasi-experimental designs (with pretest adjustments). We included both published and unpublished studies, which was also the case in the 20 </w:t>
      </w:r>
      <w:r w:rsidR="0037529C">
        <w:rPr>
          <w:rFonts w:ascii="Times New Roman" w:hAnsi="Times New Roman" w:cs="Times New Roman"/>
          <w:sz w:val="24"/>
          <w:szCs w:val="24"/>
        </w:rPr>
        <w:t xml:space="preserve">meta-analyses used by </w:t>
      </w:r>
      <w:r>
        <w:rPr>
          <w:rFonts w:ascii="Times New Roman" w:hAnsi="Times New Roman" w:cs="Times New Roman"/>
          <w:sz w:val="24"/>
          <w:szCs w:val="24"/>
        </w:rPr>
        <w:t xml:space="preserve">Graham and Harris (2018). </w:t>
      </w:r>
      <w:r w:rsidR="0037529C">
        <w:rPr>
          <w:rFonts w:ascii="Times New Roman" w:hAnsi="Times New Roman" w:cs="Times New Roman"/>
          <w:sz w:val="24"/>
          <w:szCs w:val="24"/>
        </w:rPr>
        <w:t>A</w:t>
      </w:r>
      <w:r>
        <w:rPr>
          <w:rFonts w:ascii="Times New Roman" w:hAnsi="Times New Roman" w:cs="Times New Roman"/>
          <w:sz w:val="24"/>
          <w:szCs w:val="24"/>
        </w:rPr>
        <w:t xml:space="preserve">ll eligible studies </w:t>
      </w:r>
      <w:r w:rsidR="00E17629">
        <w:rPr>
          <w:rFonts w:ascii="Times New Roman" w:hAnsi="Times New Roman" w:cs="Times New Roman"/>
          <w:sz w:val="24"/>
          <w:szCs w:val="24"/>
        </w:rPr>
        <w:t xml:space="preserve">conducted with students in </w:t>
      </w:r>
      <w:r w:rsidR="00AE4053">
        <w:rPr>
          <w:rFonts w:ascii="Times New Roman" w:hAnsi="Times New Roman" w:cs="Times New Roman"/>
          <w:sz w:val="24"/>
          <w:szCs w:val="24"/>
        </w:rPr>
        <w:t>G</w:t>
      </w:r>
      <w:r w:rsidR="00E17629">
        <w:rPr>
          <w:rFonts w:ascii="Times New Roman" w:hAnsi="Times New Roman" w:cs="Times New Roman"/>
          <w:sz w:val="24"/>
          <w:szCs w:val="24"/>
        </w:rPr>
        <w:t xml:space="preserve">rades 6 to 12 </w:t>
      </w:r>
      <w:r>
        <w:rPr>
          <w:rFonts w:ascii="Times New Roman" w:hAnsi="Times New Roman" w:cs="Times New Roman"/>
          <w:sz w:val="24"/>
          <w:szCs w:val="24"/>
        </w:rPr>
        <w:t>from pr</w:t>
      </w:r>
      <w:r w:rsidR="0037529C">
        <w:rPr>
          <w:rFonts w:ascii="Times New Roman" w:hAnsi="Times New Roman" w:cs="Times New Roman"/>
          <w:sz w:val="24"/>
          <w:szCs w:val="24"/>
        </w:rPr>
        <w:t>ior</w:t>
      </w:r>
      <w:r>
        <w:rPr>
          <w:rFonts w:ascii="Times New Roman" w:hAnsi="Times New Roman" w:cs="Times New Roman"/>
          <w:sz w:val="24"/>
          <w:szCs w:val="24"/>
        </w:rPr>
        <w:t xml:space="preserve"> </w:t>
      </w:r>
      <w:r w:rsidR="0037529C">
        <w:rPr>
          <w:rFonts w:ascii="Times New Roman" w:hAnsi="Times New Roman" w:cs="Times New Roman"/>
          <w:sz w:val="24"/>
          <w:szCs w:val="24"/>
        </w:rPr>
        <w:t>quantitative reviews</w:t>
      </w:r>
      <w:r>
        <w:rPr>
          <w:rFonts w:ascii="Times New Roman" w:hAnsi="Times New Roman" w:cs="Times New Roman"/>
          <w:sz w:val="24"/>
          <w:szCs w:val="24"/>
        </w:rPr>
        <w:t xml:space="preserve"> </w:t>
      </w:r>
      <w:r w:rsidR="00E17629">
        <w:rPr>
          <w:rFonts w:ascii="Times New Roman" w:hAnsi="Times New Roman" w:cs="Times New Roman"/>
          <w:sz w:val="24"/>
          <w:szCs w:val="24"/>
        </w:rPr>
        <w:t xml:space="preserve">of writing treatments </w:t>
      </w:r>
      <w:r w:rsidR="0037529C">
        <w:rPr>
          <w:rFonts w:ascii="Times New Roman" w:hAnsi="Times New Roman" w:cs="Times New Roman"/>
          <w:sz w:val="24"/>
          <w:szCs w:val="24"/>
        </w:rPr>
        <w:t>were included in this meta-analysis</w:t>
      </w:r>
      <w:r w:rsidR="00E17629">
        <w:rPr>
          <w:rFonts w:ascii="Times New Roman" w:hAnsi="Times New Roman" w:cs="Times New Roman"/>
          <w:sz w:val="24"/>
          <w:szCs w:val="24"/>
        </w:rPr>
        <w:t xml:space="preserve">. Moderator analyses were conducted to determine if study </w:t>
      </w:r>
      <w:r w:rsidR="00E96233">
        <w:rPr>
          <w:rFonts w:ascii="Times New Roman" w:hAnsi="Times New Roman" w:cs="Times New Roman"/>
          <w:sz w:val="24"/>
          <w:szCs w:val="24"/>
        </w:rPr>
        <w:t>attributes</w:t>
      </w:r>
      <w:r w:rsidR="00E17629">
        <w:rPr>
          <w:rFonts w:ascii="Times New Roman" w:hAnsi="Times New Roman" w:cs="Times New Roman"/>
          <w:sz w:val="24"/>
          <w:szCs w:val="24"/>
        </w:rPr>
        <w:t xml:space="preserve"> accounted for excess variance in ESs. This was done in most</w:t>
      </w:r>
      <w:r w:rsidR="0037529C">
        <w:rPr>
          <w:rFonts w:ascii="Times New Roman" w:hAnsi="Times New Roman" w:cs="Times New Roman"/>
          <w:sz w:val="24"/>
          <w:szCs w:val="24"/>
        </w:rPr>
        <w:t>,</w:t>
      </w:r>
      <w:r w:rsidR="00E17629">
        <w:rPr>
          <w:rFonts w:ascii="Times New Roman" w:hAnsi="Times New Roman" w:cs="Times New Roman"/>
          <w:sz w:val="24"/>
          <w:szCs w:val="24"/>
        </w:rPr>
        <w:t xml:space="preserve"> but not all prior meta-analyses.</w:t>
      </w:r>
    </w:p>
    <w:p w14:paraId="49805B27" w14:textId="678688C4" w:rsidR="00E73BCE" w:rsidRDefault="00E17629" w:rsidP="00496C5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contrast to prior reviews, we </w:t>
      </w:r>
      <w:r w:rsidR="00E57EC2">
        <w:rPr>
          <w:rFonts w:ascii="Times New Roman" w:hAnsi="Times New Roman" w:cs="Times New Roman"/>
          <w:sz w:val="24"/>
          <w:szCs w:val="24"/>
        </w:rPr>
        <w:t>exclusively</w:t>
      </w:r>
      <w:r>
        <w:rPr>
          <w:rFonts w:ascii="Times New Roman" w:hAnsi="Times New Roman" w:cs="Times New Roman"/>
          <w:sz w:val="24"/>
          <w:szCs w:val="24"/>
        </w:rPr>
        <w:t xml:space="preserve"> focused on students in </w:t>
      </w:r>
      <w:r w:rsidR="00971655">
        <w:rPr>
          <w:rFonts w:ascii="Times New Roman" w:hAnsi="Times New Roman" w:cs="Times New Roman"/>
          <w:sz w:val="24"/>
          <w:szCs w:val="24"/>
        </w:rPr>
        <w:t>G</w:t>
      </w:r>
      <w:r>
        <w:rPr>
          <w:rFonts w:ascii="Times New Roman" w:hAnsi="Times New Roman" w:cs="Times New Roman"/>
          <w:sz w:val="24"/>
          <w:szCs w:val="24"/>
        </w:rPr>
        <w:t xml:space="preserve">rades 6 to 12. The number of studies </w:t>
      </w:r>
      <w:r w:rsidR="0037529C">
        <w:rPr>
          <w:rFonts w:ascii="Times New Roman" w:hAnsi="Times New Roman" w:cs="Times New Roman"/>
          <w:sz w:val="24"/>
          <w:szCs w:val="24"/>
        </w:rPr>
        <w:t xml:space="preserve">reviewed </w:t>
      </w:r>
      <w:r>
        <w:rPr>
          <w:rFonts w:ascii="Times New Roman" w:hAnsi="Times New Roman" w:cs="Times New Roman"/>
          <w:sz w:val="24"/>
          <w:szCs w:val="24"/>
        </w:rPr>
        <w:t xml:space="preserve">was increased significantly by conducting a new search of the literature, but more importantly, by including any study with one or more writing measures that assessed written products, writing skills, writing processes, writing beliefs, and writing knowledge. </w:t>
      </w:r>
      <w:r w:rsidR="00397D2D">
        <w:rPr>
          <w:rFonts w:ascii="Times New Roman" w:hAnsi="Times New Roman" w:cs="Times New Roman"/>
          <w:sz w:val="24"/>
          <w:szCs w:val="24"/>
        </w:rPr>
        <w:t>P</w:t>
      </w:r>
      <w:r>
        <w:rPr>
          <w:rFonts w:ascii="Times New Roman" w:hAnsi="Times New Roman" w:cs="Times New Roman"/>
          <w:sz w:val="24"/>
          <w:szCs w:val="24"/>
        </w:rPr>
        <w:t>revious reviews examined writing quality</w:t>
      </w:r>
      <w:r w:rsidR="00ED5C69">
        <w:rPr>
          <w:rFonts w:ascii="Times New Roman" w:hAnsi="Times New Roman" w:cs="Times New Roman"/>
          <w:sz w:val="24"/>
          <w:szCs w:val="24"/>
        </w:rPr>
        <w:t>,</w:t>
      </w:r>
      <w:r w:rsidR="002B0AC3">
        <w:rPr>
          <w:rFonts w:ascii="Times New Roman" w:hAnsi="Times New Roman" w:cs="Times New Roman"/>
          <w:sz w:val="24"/>
          <w:szCs w:val="24"/>
        </w:rPr>
        <w:t xml:space="preserve"> </w:t>
      </w:r>
      <w:r w:rsidR="00ED5C69">
        <w:rPr>
          <w:rFonts w:ascii="Times New Roman" w:hAnsi="Times New Roman" w:cs="Times New Roman"/>
          <w:sz w:val="24"/>
          <w:szCs w:val="24"/>
        </w:rPr>
        <w:t xml:space="preserve">and in some instances a few </w:t>
      </w:r>
      <w:r w:rsidR="002B0AC3">
        <w:rPr>
          <w:rFonts w:ascii="Times New Roman" w:hAnsi="Times New Roman" w:cs="Times New Roman"/>
          <w:sz w:val="24"/>
          <w:szCs w:val="24"/>
        </w:rPr>
        <w:t xml:space="preserve">other writing </w:t>
      </w:r>
      <w:r w:rsidR="00ED5C69">
        <w:rPr>
          <w:rFonts w:ascii="Times New Roman" w:hAnsi="Times New Roman" w:cs="Times New Roman"/>
          <w:sz w:val="24"/>
          <w:szCs w:val="24"/>
        </w:rPr>
        <w:t>outcomes. We applied a more expansive approach by including a br</w:t>
      </w:r>
      <w:r w:rsidR="00E73BCE">
        <w:rPr>
          <w:rFonts w:ascii="Times New Roman" w:hAnsi="Times New Roman" w:cs="Times New Roman"/>
          <w:sz w:val="24"/>
          <w:szCs w:val="24"/>
        </w:rPr>
        <w:t xml:space="preserve">oad array of writing </w:t>
      </w:r>
      <w:r w:rsidR="00E73BCE">
        <w:rPr>
          <w:rFonts w:ascii="Times New Roman" w:hAnsi="Times New Roman" w:cs="Times New Roman"/>
          <w:sz w:val="24"/>
          <w:szCs w:val="24"/>
        </w:rPr>
        <w:lastRenderedPageBreak/>
        <w:t xml:space="preserve">outcomes. Lastly, we examined if writing and teaching writing impacted reading as well as writing. </w:t>
      </w:r>
    </w:p>
    <w:p w14:paraId="74317BB5" w14:textId="3EAA1067" w:rsidR="00360305" w:rsidRDefault="00360305" w:rsidP="00496C51">
      <w:pPr>
        <w:spacing w:after="0" w:line="480" w:lineRule="auto"/>
        <w:rPr>
          <w:rFonts w:ascii="Times New Roman" w:hAnsi="Times New Roman" w:cs="Times New Roman"/>
          <w:b/>
          <w:sz w:val="24"/>
          <w:szCs w:val="24"/>
        </w:rPr>
      </w:pPr>
      <w:r>
        <w:rPr>
          <w:rFonts w:ascii="Times New Roman" w:hAnsi="Times New Roman" w:cs="Times New Roman"/>
          <w:b/>
          <w:sz w:val="24"/>
          <w:szCs w:val="24"/>
        </w:rPr>
        <w:t>Research Questions</w:t>
      </w:r>
    </w:p>
    <w:p w14:paraId="2963C9F0" w14:textId="1BEF666E" w:rsidR="00097AD2" w:rsidRPr="008D2C7B" w:rsidRDefault="00360305" w:rsidP="00496C51">
      <w:pPr>
        <w:pStyle w:val="ListParagraph"/>
        <w:numPr>
          <w:ilvl w:val="0"/>
          <w:numId w:val="2"/>
        </w:numPr>
        <w:spacing w:after="0" w:line="480" w:lineRule="auto"/>
        <w:rPr>
          <w:rFonts w:ascii="Times New Roman" w:hAnsi="Times New Roman" w:cs="Times New Roman"/>
          <w:sz w:val="24"/>
          <w:szCs w:val="24"/>
        </w:rPr>
      </w:pPr>
      <w:bookmarkStart w:id="8" w:name="_Hlk131599285"/>
      <w:r w:rsidRPr="00320918">
        <w:rPr>
          <w:rFonts w:ascii="Times New Roman" w:hAnsi="Times New Roman" w:cs="Times New Roman"/>
          <w:color w:val="000000"/>
          <w:sz w:val="24"/>
          <w:szCs w:val="24"/>
        </w:rPr>
        <w:t xml:space="preserve">Does teaching writing improve writing </w:t>
      </w:r>
      <w:r w:rsidR="00A87C75">
        <w:rPr>
          <w:rFonts w:ascii="Times New Roman" w:hAnsi="Times New Roman" w:cs="Times New Roman"/>
          <w:color w:val="000000"/>
          <w:sz w:val="24"/>
          <w:szCs w:val="24"/>
        </w:rPr>
        <w:t>performance</w:t>
      </w:r>
      <w:r w:rsidR="001943CF">
        <w:rPr>
          <w:rFonts w:ascii="Times New Roman" w:hAnsi="Times New Roman" w:cs="Times New Roman"/>
          <w:color w:val="000000"/>
          <w:sz w:val="24"/>
          <w:szCs w:val="24"/>
        </w:rPr>
        <w:t xml:space="preserve"> </w:t>
      </w:r>
      <w:r w:rsidR="00E57EC2">
        <w:rPr>
          <w:rFonts w:ascii="Times New Roman" w:hAnsi="Times New Roman" w:cs="Times New Roman"/>
          <w:color w:val="000000"/>
          <w:sz w:val="24"/>
          <w:szCs w:val="24"/>
        </w:rPr>
        <w:t xml:space="preserve">when all </w:t>
      </w:r>
      <w:r w:rsidR="00A87C75">
        <w:rPr>
          <w:rFonts w:ascii="Times New Roman" w:hAnsi="Times New Roman" w:cs="Times New Roman"/>
          <w:color w:val="000000"/>
          <w:sz w:val="24"/>
          <w:szCs w:val="24"/>
        </w:rPr>
        <w:t>outcomes</w:t>
      </w:r>
      <w:r w:rsidR="00E57EC2">
        <w:rPr>
          <w:rFonts w:ascii="Times New Roman" w:hAnsi="Times New Roman" w:cs="Times New Roman"/>
          <w:color w:val="000000"/>
          <w:sz w:val="24"/>
          <w:szCs w:val="24"/>
        </w:rPr>
        <w:t xml:space="preserve"> are considered collectively as well as when the focus is on specific outcomes of </w:t>
      </w:r>
      <w:r w:rsidR="001943CF">
        <w:rPr>
          <w:rFonts w:ascii="Times New Roman" w:hAnsi="Times New Roman" w:cs="Times New Roman"/>
          <w:color w:val="000000"/>
          <w:sz w:val="24"/>
          <w:szCs w:val="24"/>
        </w:rPr>
        <w:t xml:space="preserve">writing quality, </w:t>
      </w:r>
      <w:r w:rsidR="008D2C7B">
        <w:rPr>
          <w:rFonts w:ascii="Times New Roman" w:hAnsi="Times New Roman" w:cs="Times New Roman"/>
          <w:color w:val="000000"/>
          <w:sz w:val="24"/>
          <w:szCs w:val="24"/>
        </w:rPr>
        <w:t>ideation, elements, organization, voice, writing process, translation skills, transcription skills, writing knowledge, and writing motivational beliefs</w:t>
      </w:r>
      <w:r w:rsidRPr="00320918">
        <w:rPr>
          <w:rFonts w:ascii="Times New Roman" w:hAnsi="Times New Roman" w:cs="Times New Roman"/>
          <w:color w:val="000000"/>
          <w:sz w:val="24"/>
          <w:szCs w:val="24"/>
        </w:rPr>
        <w:t>?</w:t>
      </w:r>
    </w:p>
    <w:p w14:paraId="6488CDB3" w14:textId="00DA9016" w:rsidR="008D2C7B" w:rsidRPr="008D2C7B" w:rsidRDefault="008D2C7B" w:rsidP="00496C51">
      <w:pPr>
        <w:pStyle w:val="ListParagraph"/>
        <w:numPr>
          <w:ilvl w:val="0"/>
          <w:numId w:val="2"/>
        </w:numPr>
        <w:spacing w:after="0" w:line="480" w:lineRule="auto"/>
        <w:rPr>
          <w:rFonts w:ascii="Times New Roman" w:hAnsi="Times New Roman" w:cs="Times New Roman"/>
          <w:sz w:val="24"/>
          <w:szCs w:val="24"/>
        </w:rPr>
      </w:pPr>
      <w:r>
        <w:rPr>
          <w:rFonts w:ascii="Times New Roman" w:hAnsi="Times New Roman" w:cs="Times New Roman"/>
          <w:sz w:val="24"/>
          <w:szCs w:val="24"/>
        </w:rPr>
        <w:t>Are effects for writing outcomes moderated by the quality of studies and specific study features?</w:t>
      </w:r>
    </w:p>
    <w:p w14:paraId="7446C756" w14:textId="0FC8C2FD" w:rsidR="00360305" w:rsidRPr="008D2C7B" w:rsidRDefault="00360305" w:rsidP="00496C51">
      <w:pPr>
        <w:pStyle w:val="ListParagraph"/>
        <w:numPr>
          <w:ilvl w:val="0"/>
          <w:numId w:val="2"/>
        </w:numPr>
        <w:spacing w:after="0" w:line="480" w:lineRule="auto"/>
        <w:rPr>
          <w:rFonts w:ascii="Times New Roman" w:hAnsi="Times New Roman" w:cs="Times New Roman"/>
          <w:sz w:val="24"/>
          <w:szCs w:val="24"/>
        </w:rPr>
      </w:pPr>
      <w:r>
        <w:rPr>
          <w:rFonts w:ascii="Times New Roman" w:hAnsi="Times New Roman" w:cs="Times New Roman"/>
          <w:color w:val="000000"/>
          <w:sz w:val="24"/>
          <w:szCs w:val="24"/>
        </w:rPr>
        <w:t xml:space="preserve">What specific writing treatments improve </w:t>
      </w:r>
      <w:r w:rsidR="00A87C75">
        <w:rPr>
          <w:rFonts w:ascii="Times New Roman" w:hAnsi="Times New Roman" w:cs="Times New Roman"/>
          <w:color w:val="000000"/>
          <w:sz w:val="24"/>
          <w:szCs w:val="24"/>
        </w:rPr>
        <w:t xml:space="preserve">students’ </w:t>
      </w:r>
      <w:r>
        <w:rPr>
          <w:rFonts w:ascii="Times New Roman" w:hAnsi="Times New Roman" w:cs="Times New Roman"/>
          <w:color w:val="000000"/>
          <w:sz w:val="24"/>
          <w:szCs w:val="24"/>
        </w:rPr>
        <w:t>writing?</w:t>
      </w:r>
    </w:p>
    <w:p w14:paraId="7D7597DE" w14:textId="16249191" w:rsidR="008D2C7B" w:rsidRDefault="008D2C7B" w:rsidP="00496C51">
      <w:pPr>
        <w:pStyle w:val="ListParagraph"/>
        <w:numPr>
          <w:ilvl w:val="0"/>
          <w:numId w:val="2"/>
        </w:numPr>
        <w:spacing w:after="0" w:line="480" w:lineRule="auto"/>
        <w:rPr>
          <w:rFonts w:ascii="Times New Roman" w:hAnsi="Times New Roman" w:cs="Times New Roman"/>
          <w:sz w:val="24"/>
          <w:szCs w:val="24"/>
        </w:rPr>
      </w:pPr>
      <w:r>
        <w:rPr>
          <w:rFonts w:ascii="Times New Roman" w:hAnsi="Times New Roman" w:cs="Times New Roman"/>
          <w:sz w:val="24"/>
          <w:szCs w:val="24"/>
        </w:rPr>
        <w:t>Are effects for specific writing treatments moderated by type of writing outcome, grade-level of students, and assessment timing (posttest vs</w:t>
      </w:r>
      <w:r w:rsidR="002D1D13">
        <w:rPr>
          <w:rFonts w:ascii="Times New Roman" w:hAnsi="Times New Roman" w:cs="Times New Roman"/>
          <w:sz w:val="24"/>
          <w:szCs w:val="24"/>
        </w:rPr>
        <w:t>.</w:t>
      </w:r>
      <w:r>
        <w:rPr>
          <w:rFonts w:ascii="Times New Roman" w:hAnsi="Times New Roman" w:cs="Times New Roman"/>
          <w:sz w:val="24"/>
          <w:szCs w:val="24"/>
        </w:rPr>
        <w:t xml:space="preserve"> maintenance)?</w:t>
      </w:r>
    </w:p>
    <w:p w14:paraId="59E2E199" w14:textId="59D9BBE9" w:rsidR="008D2C7B" w:rsidRPr="008D2C7B" w:rsidRDefault="008D2C7B" w:rsidP="00496C51">
      <w:pPr>
        <w:pStyle w:val="ListParagraph"/>
        <w:numPr>
          <w:ilvl w:val="0"/>
          <w:numId w:val="2"/>
        </w:numPr>
        <w:spacing w:after="0" w:line="480" w:lineRule="auto"/>
        <w:rPr>
          <w:rFonts w:ascii="Times New Roman" w:hAnsi="Times New Roman" w:cs="Times New Roman"/>
          <w:sz w:val="24"/>
          <w:szCs w:val="24"/>
        </w:rPr>
      </w:pPr>
      <w:r w:rsidRPr="00320918">
        <w:rPr>
          <w:rFonts w:ascii="Times New Roman" w:hAnsi="Times New Roman" w:cs="Times New Roman"/>
          <w:color w:val="000000"/>
          <w:sz w:val="24"/>
          <w:szCs w:val="24"/>
        </w:rPr>
        <w:t xml:space="preserve">Does teaching writing improve </w:t>
      </w:r>
      <w:r>
        <w:rPr>
          <w:rFonts w:ascii="Times New Roman" w:hAnsi="Times New Roman" w:cs="Times New Roman"/>
          <w:color w:val="000000"/>
          <w:sz w:val="24"/>
          <w:szCs w:val="24"/>
        </w:rPr>
        <w:t xml:space="preserve">reading </w:t>
      </w:r>
      <w:r w:rsidRPr="00320918">
        <w:rPr>
          <w:rFonts w:ascii="Times New Roman" w:hAnsi="Times New Roman" w:cs="Times New Roman"/>
          <w:color w:val="000000"/>
          <w:sz w:val="24"/>
          <w:szCs w:val="24"/>
        </w:rPr>
        <w:t>outcomes</w:t>
      </w:r>
      <w:r>
        <w:rPr>
          <w:rFonts w:ascii="Times New Roman" w:hAnsi="Times New Roman" w:cs="Times New Roman"/>
          <w:color w:val="000000"/>
          <w:sz w:val="24"/>
          <w:szCs w:val="24"/>
        </w:rPr>
        <w:t xml:space="preserve"> collectively, reading achievement, reading comprehension, and reading vocabulary?</w:t>
      </w:r>
    </w:p>
    <w:p w14:paraId="57296BB0" w14:textId="2F98BADD" w:rsidR="008D2C7B" w:rsidRPr="008D2C7B" w:rsidRDefault="008D2C7B" w:rsidP="001C77CA">
      <w:pPr>
        <w:pStyle w:val="ListParagraph"/>
        <w:numPr>
          <w:ilvl w:val="0"/>
          <w:numId w:val="2"/>
        </w:numPr>
        <w:spacing w:after="0" w:line="480" w:lineRule="auto"/>
        <w:rPr>
          <w:rFonts w:ascii="Times New Roman" w:hAnsi="Times New Roman" w:cs="Times New Roman"/>
          <w:sz w:val="24"/>
          <w:szCs w:val="24"/>
        </w:rPr>
      </w:pPr>
      <w:r w:rsidRPr="008D2C7B">
        <w:rPr>
          <w:rFonts w:ascii="Times New Roman" w:hAnsi="Times New Roman" w:cs="Times New Roman"/>
          <w:sz w:val="24"/>
          <w:szCs w:val="24"/>
        </w:rPr>
        <w:t>Are effects for reading outcomes moderated by the quality of studies and specific study features?</w:t>
      </w:r>
    </w:p>
    <w:p w14:paraId="3044D1CE" w14:textId="1DAE231D" w:rsidR="00580F3D" w:rsidRDefault="00360305" w:rsidP="00D63FB8">
      <w:pPr>
        <w:spacing w:after="0" w:line="480" w:lineRule="auto"/>
        <w:rPr>
          <w:rFonts w:ascii="Times New Roman" w:hAnsi="Times New Roman" w:cs="Times New Roman"/>
          <w:sz w:val="24"/>
          <w:szCs w:val="24"/>
        </w:rPr>
      </w:pPr>
      <w:bookmarkStart w:id="9" w:name="_Hlk131669756"/>
      <w:bookmarkEnd w:id="8"/>
      <w:r>
        <w:rPr>
          <w:rFonts w:ascii="Times New Roman" w:hAnsi="Times New Roman" w:cs="Times New Roman"/>
          <w:sz w:val="24"/>
          <w:szCs w:val="24"/>
        </w:rPr>
        <w:tab/>
      </w:r>
      <w:bookmarkStart w:id="10" w:name="_Hlk131600078"/>
      <w:r>
        <w:rPr>
          <w:rFonts w:ascii="Times New Roman" w:hAnsi="Times New Roman" w:cs="Times New Roman"/>
          <w:sz w:val="24"/>
          <w:szCs w:val="24"/>
        </w:rPr>
        <w:t xml:space="preserve">To answer </w:t>
      </w:r>
      <w:r w:rsidR="00907A54">
        <w:rPr>
          <w:rFonts w:ascii="Times New Roman" w:hAnsi="Times New Roman" w:cs="Times New Roman"/>
          <w:sz w:val="24"/>
          <w:szCs w:val="24"/>
        </w:rPr>
        <w:t>Research Question 1</w:t>
      </w:r>
      <w:r>
        <w:rPr>
          <w:rFonts w:ascii="Times New Roman" w:hAnsi="Times New Roman" w:cs="Times New Roman"/>
          <w:sz w:val="24"/>
          <w:szCs w:val="24"/>
        </w:rPr>
        <w:t>, we first computed a</w:t>
      </w:r>
      <w:r w:rsidR="004D30F3">
        <w:rPr>
          <w:rFonts w:ascii="Times New Roman" w:hAnsi="Times New Roman" w:cs="Times New Roman"/>
          <w:sz w:val="24"/>
          <w:szCs w:val="24"/>
        </w:rPr>
        <w:t xml:space="preserve">n </w:t>
      </w:r>
      <w:r>
        <w:rPr>
          <w:rFonts w:ascii="Times New Roman" w:hAnsi="Times New Roman" w:cs="Times New Roman"/>
          <w:sz w:val="24"/>
          <w:szCs w:val="24"/>
        </w:rPr>
        <w:t>ES</w:t>
      </w:r>
      <w:r w:rsidR="00F625B6">
        <w:rPr>
          <w:rFonts w:ascii="Times New Roman" w:hAnsi="Times New Roman" w:cs="Times New Roman"/>
          <w:sz w:val="24"/>
          <w:szCs w:val="24"/>
        </w:rPr>
        <w:t xml:space="preserve"> for all writing outcomes collectively. In</w:t>
      </w:r>
      <w:r w:rsidR="00580F3D">
        <w:rPr>
          <w:rFonts w:ascii="Times New Roman" w:hAnsi="Times New Roman" w:cs="Times New Roman"/>
          <w:sz w:val="24"/>
          <w:szCs w:val="24"/>
        </w:rPr>
        <w:t xml:space="preserve"> almost all</w:t>
      </w:r>
      <w:r w:rsidR="00F625B6">
        <w:rPr>
          <w:rFonts w:ascii="Times New Roman" w:hAnsi="Times New Roman" w:cs="Times New Roman"/>
          <w:sz w:val="24"/>
          <w:szCs w:val="24"/>
        </w:rPr>
        <w:t xml:space="preserve"> past meta-</w:t>
      </w:r>
      <w:r w:rsidR="003D3284">
        <w:rPr>
          <w:rFonts w:ascii="Times New Roman" w:hAnsi="Times New Roman" w:cs="Times New Roman"/>
          <w:sz w:val="24"/>
          <w:szCs w:val="24"/>
        </w:rPr>
        <w:t xml:space="preserve">analyses </w:t>
      </w:r>
      <w:r w:rsidR="00F625B6">
        <w:rPr>
          <w:rFonts w:ascii="Times New Roman" w:hAnsi="Times New Roman" w:cs="Times New Roman"/>
          <w:sz w:val="24"/>
          <w:szCs w:val="24"/>
        </w:rPr>
        <w:t xml:space="preserve">of writing </w:t>
      </w:r>
      <w:r w:rsidR="00460F72">
        <w:rPr>
          <w:rFonts w:ascii="Times New Roman" w:hAnsi="Times New Roman" w:cs="Times New Roman"/>
          <w:sz w:val="24"/>
          <w:szCs w:val="24"/>
        </w:rPr>
        <w:t>treatments</w:t>
      </w:r>
      <w:r w:rsidR="00F625B6">
        <w:rPr>
          <w:rFonts w:ascii="Times New Roman" w:hAnsi="Times New Roman" w:cs="Times New Roman"/>
          <w:sz w:val="24"/>
          <w:szCs w:val="24"/>
        </w:rPr>
        <w:t xml:space="preserve">, a single writing outcome </w:t>
      </w:r>
      <w:r w:rsidR="00580F3D">
        <w:rPr>
          <w:rFonts w:ascii="Times New Roman" w:hAnsi="Times New Roman" w:cs="Times New Roman"/>
          <w:sz w:val="24"/>
          <w:szCs w:val="24"/>
        </w:rPr>
        <w:t>was calculated for each writing treatment/control comparison (e.g., writing quality in Hillocks, 1986) or ES</w:t>
      </w:r>
      <w:r w:rsidR="00104223">
        <w:rPr>
          <w:rFonts w:ascii="Times New Roman" w:hAnsi="Times New Roman" w:cs="Times New Roman"/>
          <w:sz w:val="24"/>
          <w:szCs w:val="24"/>
        </w:rPr>
        <w:t>s</w:t>
      </w:r>
      <w:r w:rsidR="00580F3D">
        <w:rPr>
          <w:rFonts w:ascii="Times New Roman" w:hAnsi="Times New Roman" w:cs="Times New Roman"/>
          <w:sz w:val="24"/>
          <w:szCs w:val="24"/>
        </w:rPr>
        <w:t xml:space="preserve"> for </w:t>
      </w:r>
      <w:r w:rsidR="00E96233">
        <w:rPr>
          <w:rFonts w:ascii="Times New Roman" w:hAnsi="Times New Roman" w:cs="Times New Roman"/>
          <w:sz w:val="24"/>
          <w:szCs w:val="24"/>
        </w:rPr>
        <w:t xml:space="preserve">all measures for each </w:t>
      </w:r>
      <w:r w:rsidR="00104223">
        <w:rPr>
          <w:rFonts w:ascii="Times New Roman" w:hAnsi="Times New Roman" w:cs="Times New Roman"/>
          <w:sz w:val="24"/>
          <w:szCs w:val="24"/>
        </w:rPr>
        <w:t>comparison</w:t>
      </w:r>
      <w:r w:rsidR="00580F3D">
        <w:rPr>
          <w:rFonts w:ascii="Times New Roman" w:hAnsi="Times New Roman" w:cs="Times New Roman"/>
          <w:sz w:val="24"/>
          <w:szCs w:val="24"/>
        </w:rPr>
        <w:t xml:space="preserve"> were averaged to</w:t>
      </w:r>
      <w:r w:rsidR="00104223">
        <w:rPr>
          <w:rFonts w:ascii="Times New Roman" w:hAnsi="Times New Roman" w:cs="Times New Roman"/>
          <w:sz w:val="24"/>
          <w:szCs w:val="24"/>
        </w:rPr>
        <w:t>gether to</w:t>
      </w:r>
      <w:r w:rsidR="00580F3D">
        <w:rPr>
          <w:rFonts w:ascii="Times New Roman" w:hAnsi="Times New Roman" w:cs="Times New Roman"/>
          <w:sz w:val="24"/>
          <w:szCs w:val="24"/>
        </w:rPr>
        <w:t xml:space="preserve"> create a single outcome (Graham &amp; Hebert, 2011). This was done </w:t>
      </w:r>
      <w:r w:rsidR="00D63FB8">
        <w:rPr>
          <w:rFonts w:ascii="Times New Roman" w:hAnsi="Times New Roman" w:cs="Times New Roman"/>
          <w:sz w:val="24"/>
          <w:szCs w:val="24"/>
        </w:rPr>
        <w:t xml:space="preserve">in these prior reviews </w:t>
      </w:r>
      <w:r w:rsidR="00580F3D">
        <w:rPr>
          <w:rFonts w:ascii="Times New Roman" w:hAnsi="Times New Roman" w:cs="Times New Roman"/>
          <w:sz w:val="24"/>
          <w:szCs w:val="24"/>
        </w:rPr>
        <w:t xml:space="preserve">to avoid violating the assumption of independent data points fundamental to the statistical analyses </w:t>
      </w:r>
      <w:r w:rsidR="00104223">
        <w:rPr>
          <w:rFonts w:ascii="Times New Roman" w:hAnsi="Times New Roman" w:cs="Times New Roman"/>
          <w:sz w:val="24"/>
          <w:szCs w:val="24"/>
        </w:rPr>
        <w:t>used</w:t>
      </w:r>
      <w:r w:rsidR="00580F3D">
        <w:rPr>
          <w:rFonts w:ascii="Times New Roman" w:hAnsi="Times New Roman" w:cs="Times New Roman"/>
          <w:sz w:val="24"/>
          <w:szCs w:val="24"/>
        </w:rPr>
        <w:t xml:space="preserve"> in these reviews (see Wolf, 1986). </w:t>
      </w:r>
      <w:r w:rsidR="00F2235B">
        <w:rPr>
          <w:rFonts w:ascii="Times New Roman" w:hAnsi="Times New Roman" w:cs="Times New Roman"/>
          <w:sz w:val="24"/>
          <w:szCs w:val="24"/>
        </w:rPr>
        <w:t>In t</w:t>
      </w:r>
      <w:r w:rsidR="00580F3D">
        <w:rPr>
          <w:rFonts w:ascii="Times New Roman" w:hAnsi="Times New Roman" w:cs="Times New Roman"/>
          <w:sz w:val="24"/>
          <w:szCs w:val="24"/>
        </w:rPr>
        <w:t>he current meta-analysis</w:t>
      </w:r>
      <w:r w:rsidR="00807DF9">
        <w:rPr>
          <w:rFonts w:ascii="Times New Roman" w:hAnsi="Times New Roman" w:cs="Times New Roman"/>
          <w:sz w:val="24"/>
          <w:szCs w:val="24"/>
        </w:rPr>
        <w:t>,</w:t>
      </w:r>
      <w:r w:rsidR="00580F3D">
        <w:rPr>
          <w:rFonts w:ascii="Times New Roman" w:hAnsi="Times New Roman" w:cs="Times New Roman"/>
          <w:sz w:val="24"/>
          <w:szCs w:val="24"/>
        </w:rPr>
        <w:t xml:space="preserve"> a now widely used statistical procedure, </w:t>
      </w:r>
      <w:r w:rsidR="00580F3D">
        <w:rPr>
          <w:rFonts w:ascii="Times New Roman" w:hAnsi="Times New Roman" w:cs="Times New Roman"/>
          <w:sz w:val="24"/>
          <w:szCs w:val="24"/>
        </w:rPr>
        <w:lastRenderedPageBreak/>
        <w:t>robust variance estimation (RVE)</w:t>
      </w:r>
      <w:r w:rsidR="00F2235B">
        <w:rPr>
          <w:rFonts w:ascii="Times New Roman" w:hAnsi="Times New Roman" w:cs="Times New Roman"/>
          <w:sz w:val="24"/>
          <w:szCs w:val="24"/>
        </w:rPr>
        <w:t xml:space="preserve"> was applied.</w:t>
      </w:r>
      <w:r w:rsidR="00807DF9">
        <w:rPr>
          <w:rFonts w:ascii="Times New Roman" w:hAnsi="Times New Roman" w:cs="Times New Roman"/>
          <w:sz w:val="24"/>
          <w:szCs w:val="24"/>
        </w:rPr>
        <w:t xml:space="preserve"> </w:t>
      </w:r>
      <w:r w:rsidR="00F2235B">
        <w:rPr>
          <w:rFonts w:ascii="Times New Roman" w:hAnsi="Times New Roman" w:cs="Times New Roman"/>
          <w:sz w:val="24"/>
          <w:szCs w:val="24"/>
        </w:rPr>
        <w:t xml:space="preserve">This technique </w:t>
      </w:r>
      <w:r w:rsidR="00807DF9">
        <w:rPr>
          <w:rFonts w:ascii="Times New Roman" w:hAnsi="Times New Roman" w:cs="Times New Roman"/>
          <w:sz w:val="24"/>
          <w:szCs w:val="24"/>
        </w:rPr>
        <w:t>is</w:t>
      </w:r>
      <w:r w:rsidR="00580F3D">
        <w:rPr>
          <w:rFonts w:ascii="Times New Roman" w:hAnsi="Times New Roman" w:cs="Times New Roman"/>
          <w:sz w:val="24"/>
          <w:szCs w:val="24"/>
        </w:rPr>
        <w:t xml:space="preserve"> a method for including multiple and dependent ESs in a meta-analysis</w:t>
      </w:r>
      <w:r w:rsidR="00104223">
        <w:rPr>
          <w:rFonts w:ascii="Times New Roman" w:hAnsi="Times New Roman" w:cs="Times New Roman"/>
          <w:sz w:val="24"/>
          <w:szCs w:val="24"/>
        </w:rPr>
        <w:t xml:space="preserve"> (Tipton, 2013). RVE uses a working model which approximates the assumed dependence between ES estimates even when knowledge of the exact dependence structure is not known. ESs, using RVE, were also calculated for 10 writing constructs </w:t>
      </w:r>
      <w:r w:rsidR="0091282D">
        <w:rPr>
          <w:rFonts w:ascii="Times New Roman" w:hAnsi="Times New Roman" w:cs="Times New Roman"/>
          <w:sz w:val="24"/>
          <w:szCs w:val="24"/>
        </w:rPr>
        <w:t xml:space="preserve">identified earlier from the WWC model </w:t>
      </w:r>
      <w:r w:rsidR="00104223">
        <w:rPr>
          <w:rFonts w:ascii="Times New Roman" w:hAnsi="Times New Roman" w:cs="Times New Roman"/>
          <w:sz w:val="24"/>
          <w:szCs w:val="24"/>
        </w:rPr>
        <w:t>(</w:t>
      </w:r>
      <w:r w:rsidR="0091282D">
        <w:rPr>
          <w:rFonts w:ascii="Times New Roman" w:hAnsi="Times New Roman" w:cs="Times New Roman"/>
          <w:sz w:val="24"/>
          <w:szCs w:val="24"/>
        </w:rPr>
        <w:t xml:space="preserve">Graham, 2018; </w:t>
      </w:r>
      <w:r w:rsidR="00104223">
        <w:rPr>
          <w:rFonts w:ascii="Times New Roman" w:hAnsi="Times New Roman" w:cs="Times New Roman"/>
          <w:sz w:val="24"/>
          <w:szCs w:val="24"/>
        </w:rPr>
        <w:t>e.g.,</w:t>
      </w:r>
      <w:r w:rsidR="005867BC">
        <w:rPr>
          <w:rFonts w:ascii="Times New Roman" w:hAnsi="Times New Roman" w:cs="Times New Roman"/>
          <w:sz w:val="24"/>
          <w:szCs w:val="24"/>
        </w:rPr>
        <w:t xml:space="preserve"> </w:t>
      </w:r>
      <w:r w:rsidR="00104223">
        <w:rPr>
          <w:rFonts w:ascii="Times New Roman" w:hAnsi="Times New Roman" w:cs="Times New Roman"/>
          <w:sz w:val="24"/>
          <w:szCs w:val="24"/>
        </w:rPr>
        <w:t xml:space="preserve">writing quality, writing output, writing process, writing knowledge). It is </w:t>
      </w:r>
      <w:r w:rsidR="0091282D">
        <w:rPr>
          <w:rFonts w:ascii="Times New Roman" w:hAnsi="Times New Roman" w:cs="Times New Roman"/>
          <w:sz w:val="24"/>
          <w:szCs w:val="24"/>
        </w:rPr>
        <w:t xml:space="preserve">not only </w:t>
      </w:r>
      <w:r w:rsidR="00104223">
        <w:rPr>
          <w:rFonts w:ascii="Times New Roman" w:hAnsi="Times New Roman" w:cs="Times New Roman"/>
          <w:sz w:val="24"/>
          <w:szCs w:val="24"/>
        </w:rPr>
        <w:t xml:space="preserve">important to determine </w:t>
      </w:r>
      <w:r w:rsidR="0091282D">
        <w:rPr>
          <w:rFonts w:ascii="Times New Roman" w:hAnsi="Times New Roman" w:cs="Times New Roman"/>
          <w:sz w:val="24"/>
          <w:szCs w:val="24"/>
        </w:rPr>
        <w:t xml:space="preserve">the impact of writing treatments overall, but on specific aspects of writing as well. This can pinpoint which aspects of writing </w:t>
      </w:r>
      <w:r w:rsidR="004D30F3">
        <w:rPr>
          <w:rFonts w:ascii="Times New Roman" w:hAnsi="Times New Roman" w:cs="Times New Roman"/>
          <w:sz w:val="24"/>
          <w:szCs w:val="24"/>
        </w:rPr>
        <w:t>are impacted by writing instruction</w:t>
      </w:r>
      <w:r w:rsidR="0091282D">
        <w:rPr>
          <w:rFonts w:ascii="Times New Roman" w:hAnsi="Times New Roman" w:cs="Times New Roman"/>
          <w:sz w:val="24"/>
          <w:szCs w:val="24"/>
        </w:rPr>
        <w:t>.</w:t>
      </w:r>
    </w:p>
    <w:p w14:paraId="5693C03D" w14:textId="387B46A8" w:rsidR="005867BC" w:rsidRDefault="005867BC" w:rsidP="00D63FB8">
      <w:pPr>
        <w:autoSpaceDE w:val="0"/>
        <w:autoSpaceDN w:val="0"/>
        <w:adjustRightInd w:val="0"/>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For Research Question 2, </w:t>
      </w:r>
      <w:r w:rsidR="00807DF9">
        <w:rPr>
          <w:rFonts w:ascii="Times New Roman" w:hAnsi="Times New Roman" w:cs="Times New Roman"/>
          <w:sz w:val="24"/>
          <w:szCs w:val="24"/>
        </w:rPr>
        <w:t xml:space="preserve">we conducted </w:t>
      </w:r>
      <w:r>
        <w:rPr>
          <w:rFonts w:ascii="Times New Roman" w:hAnsi="Times New Roman" w:cs="Times New Roman"/>
          <w:sz w:val="24"/>
          <w:szCs w:val="24"/>
        </w:rPr>
        <w:t xml:space="preserve">three separate moderator analyses. One moderator analysis examined if the magnitude of effects was related to study quality indicators (research design, publication type, treatment fidelity, N of 1 study </w:t>
      </w:r>
      <w:r w:rsidR="004D30F3">
        <w:rPr>
          <w:rFonts w:ascii="Times New Roman" w:hAnsi="Times New Roman" w:cs="Times New Roman"/>
          <w:sz w:val="24"/>
          <w:szCs w:val="24"/>
        </w:rPr>
        <w:t>[</w:t>
      </w:r>
      <w:r>
        <w:rPr>
          <w:rFonts w:ascii="Times New Roman" w:hAnsi="Times New Roman" w:cs="Times New Roman"/>
          <w:sz w:val="24"/>
          <w:szCs w:val="24"/>
        </w:rPr>
        <w:t xml:space="preserve">i.e., either all treatment or control students </w:t>
      </w:r>
      <w:r w:rsidR="00523134">
        <w:rPr>
          <w:rFonts w:ascii="Times New Roman" w:hAnsi="Times New Roman" w:cs="Times New Roman"/>
          <w:sz w:val="24"/>
          <w:szCs w:val="24"/>
        </w:rPr>
        <w:t>were</w:t>
      </w:r>
      <w:r>
        <w:rPr>
          <w:rFonts w:ascii="Times New Roman" w:hAnsi="Times New Roman" w:cs="Times New Roman"/>
          <w:sz w:val="24"/>
          <w:szCs w:val="24"/>
        </w:rPr>
        <w:t xml:space="preserve"> taught together by a single instructor</w:t>
      </w:r>
      <w:r w:rsidR="004D30F3">
        <w:rPr>
          <w:rFonts w:ascii="Times New Roman" w:hAnsi="Times New Roman" w:cs="Times New Roman"/>
          <w:sz w:val="24"/>
          <w:szCs w:val="24"/>
        </w:rPr>
        <w:t>]</w:t>
      </w:r>
      <w:r>
        <w:rPr>
          <w:rFonts w:ascii="Times New Roman" w:hAnsi="Times New Roman" w:cs="Times New Roman"/>
          <w:sz w:val="24"/>
          <w:szCs w:val="24"/>
        </w:rPr>
        <w:t xml:space="preserve">, teacher effects, measurement reliability, norm-referenced test, and attrition rate). We selected these study quality indicators for the following reasons. </w:t>
      </w:r>
    </w:p>
    <w:p w14:paraId="7D42B90D" w14:textId="7F1D4D2E" w:rsidR="005867BC" w:rsidRDefault="005867BC" w:rsidP="00394D95">
      <w:pPr>
        <w:autoSpaceDE w:val="0"/>
        <w:autoSpaceDN w:val="0"/>
        <w:adjustRightInd w:val="0"/>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One, quasi-experiments may produce larger effects than experiments because selective factors may work in favor of the former (Cheung &amp; </w:t>
      </w:r>
      <w:proofErr w:type="spellStart"/>
      <w:r>
        <w:rPr>
          <w:rFonts w:ascii="Times New Roman" w:hAnsi="Times New Roman" w:cs="Times New Roman"/>
          <w:sz w:val="24"/>
          <w:szCs w:val="24"/>
        </w:rPr>
        <w:t>Slavin</w:t>
      </w:r>
      <w:proofErr w:type="spellEnd"/>
      <w:r>
        <w:rPr>
          <w:rFonts w:ascii="Times New Roman" w:hAnsi="Times New Roman" w:cs="Times New Roman"/>
          <w:sz w:val="24"/>
          <w:szCs w:val="24"/>
        </w:rPr>
        <w:t xml:space="preserve">, 2016). Two, journal articles may evidence larger effects than unpublished studies because reviewers are more likely to recommend the publication of investigations that produce more positive outcomes (Hopewell et al., 2009). Three, variability in effects may be related to whether investigators establish treatment fidelity because </w:t>
      </w:r>
      <w:r w:rsidR="001F7D67">
        <w:rPr>
          <w:rFonts w:ascii="Times New Roman" w:hAnsi="Times New Roman" w:cs="Times New Roman"/>
          <w:sz w:val="24"/>
          <w:szCs w:val="24"/>
        </w:rPr>
        <w:t>if fidelity is not established</w:t>
      </w:r>
      <w:r w:rsidR="00F2235B">
        <w:rPr>
          <w:rFonts w:ascii="Times New Roman" w:hAnsi="Times New Roman" w:cs="Times New Roman"/>
          <w:sz w:val="24"/>
          <w:szCs w:val="24"/>
        </w:rPr>
        <w:t>, t</w:t>
      </w:r>
      <w:r w:rsidR="001F7D67">
        <w:rPr>
          <w:rFonts w:ascii="Times New Roman" w:hAnsi="Times New Roman" w:cs="Times New Roman"/>
          <w:sz w:val="24"/>
          <w:szCs w:val="24"/>
        </w:rPr>
        <w:t xml:space="preserve">he writing treatment </w:t>
      </w:r>
      <w:r>
        <w:rPr>
          <w:rFonts w:ascii="Times New Roman" w:hAnsi="Times New Roman" w:cs="Times New Roman"/>
          <w:sz w:val="24"/>
          <w:szCs w:val="24"/>
        </w:rPr>
        <w:t xml:space="preserve">may not </w:t>
      </w:r>
      <w:r w:rsidR="00F2235B">
        <w:rPr>
          <w:rFonts w:ascii="Times New Roman" w:hAnsi="Times New Roman" w:cs="Times New Roman"/>
          <w:sz w:val="24"/>
          <w:szCs w:val="24"/>
        </w:rPr>
        <w:t xml:space="preserve">be </w:t>
      </w:r>
      <w:r>
        <w:rPr>
          <w:rFonts w:ascii="Times New Roman" w:hAnsi="Times New Roman" w:cs="Times New Roman"/>
          <w:sz w:val="24"/>
          <w:szCs w:val="24"/>
        </w:rPr>
        <w:t>fully implement</w:t>
      </w:r>
      <w:r w:rsidR="00F2235B">
        <w:rPr>
          <w:rFonts w:ascii="Times New Roman" w:hAnsi="Times New Roman" w:cs="Times New Roman"/>
          <w:sz w:val="24"/>
          <w:szCs w:val="24"/>
        </w:rPr>
        <w:t>ed</w:t>
      </w:r>
      <w:r>
        <w:rPr>
          <w:rFonts w:ascii="Times New Roman" w:hAnsi="Times New Roman" w:cs="Times New Roman"/>
          <w:sz w:val="24"/>
          <w:szCs w:val="24"/>
        </w:rPr>
        <w:t>, mitigating possible writing effects (Borelli, 2011). F</w:t>
      </w:r>
      <w:bookmarkStart w:id="11" w:name="_Hlk136698010"/>
      <w:r>
        <w:rPr>
          <w:rFonts w:ascii="Times New Roman" w:hAnsi="Times New Roman" w:cs="Times New Roman"/>
          <w:sz w:val="24"/>
          <w:szCs w:val="24"/>
        </w:rPr>
        <w:t xml:space="preserve">our, </w:t>
      </w:r>
      <w:r w:rsidR="00AE0266">
        <w:rPr>
          <w:rFonts w:ascii="Times New Roman" w:hAnsi="Times New Roman" w:cs="Times New Roman"/>
          <w:sz w:val="24"/>
          <w:szCs w:val="24"/>
        </w:rPr>
        <w:t xml:space="preserve">in </w:t>
      </w:r>
      <w:r w:rsidR="00035708">
        <w:rPr>
          <w:rFonts w:ascii="Times New Roman" w:hAnsi="Times New Roman" w:cs="Times New Roman"/>
          <w:sz w:val="24"/>
          <w:szCs w:val="24"/>
        </w:rPr>
        <w:t xml:space="preserve">studies that are </w:t>
      </w:r>
      <w:r w:rsidR="00523134">
        <w:rPr>
          <w:rFonts w:ascii="Times New Roman" w:hAnsi="Times New Roman" w:cs="Times New Roman"/>
          <w:sz w:val="24"/>
          <w:szCs w:val="24"/>
        </w:rPr>
        <w:t>N of 1</w:t>
      </w:r>
      <w:r w:rsidR="00AE0266">
        <w:rPr>
          <w:rFonts w:ascii="Times New Roman" w:hAnsi="Times New Roman" w:cs="Times New Roman"/>
          <w:sz w:val="24"/>
          <w:szCs w:val="24"/>
        </w:rPr>
        <w:t xml:space="preserve">, </w:t>
      </w:r>
      <w:r>
        <w:rPr>
          <w:rFonts w:ascii="Times New Roman" w:hAnsi="Times New Roman" w:cs="Times New Roman"/>
          <w:sz w:val="24"/>
          <w:szCs w:val="24"/>
        </w:rPr>
        <w:t xml:space="preserve">treatment, control, or both conditions include just one instructor </w:t>
      </w:r>
      <w:r w:rsidR="00523134">
        <w:rPr>
          <w:rFonts w:ascii="Times New Roman" w:hAnsi="Times New Roman" w:cs="Times New Roman"/>
          <w:sz w:val="24"/>
          <w:szCs w:val="24"/>
        </w:rPr>
        <w:t>teaching all students together</w:t>
      </w:r>
      <w:r w:rsidR="00AE0266">
        <w:rPr>
          <w:rFonts w:ascii="Times New Roman" w:hAnsi="Times New Roman" w:cs="Times New Roman"/>
          <w:sz w:val="24"/>
          <w:szCs w:val="24"/>
        </w:rPr>
        <w:t xml:space="preserve">. This increases the likelihood that obtained differences in writing or reading outcomes are due to </w:t>
      </w:r>
      <w:r w:rsidR="00AE0266">
        <w:rPr>
          <w:rFonts w:ascii="Times New Roman" w:hAnsi="Times New Roman" w:cs="Times New Roman"/>
          <w:sz w:val="24"/>
          <w:szCs w:val="24"/>
        </w:rPr>
        <w:lastRenderedPageBreak/>
        <w:t xml:space="preserve">teacher effects (e.g., one condition has a particularly motivating teacher and the other does not) and not treatment effects </w:t>
      </w:r>
      <w:r>
        <w:rPr>
          <w:rFonts w:ascii="Times New Roman" w:hAnsi="Times New Roman" w:cs="Times New Roman"/>
          <w:sz w:val="24"/>
          <w:szCs w:val="24"/>
        </w:rPr>
        <w:t xml:space="preserve">(Cheung &amp; </w:t>
      </w:r>
      <w:proofErr w:type="spellStart"/>
      <w:r>
        <w:rPr>
          <w:rFonts w:ascii="Times New Roman" w:hAnsi="Times New Roman" w:cs="Times New Roman"/>
          <w:sz w:val="24"/>
          <w:szCs w:val="24"/>
        </w:rPr>
        <w:t>Slavin</w:t>
      </w:r>
      <w:proofErr w:type="spellEnd"/>
      <w:r>
        <w:rPr>
          <w:rFonts w:ascii="Times New Roman" w:hAnsi="Times New Roman" w:cs="Times New Roman"/>
          <w:sz w:val="24"/>
          <w:szCs w:val="24"/>
        </w:rPr>
        <w:t>, 2016).</w:t>
      </w:r>
      <w:bookmarkEnd w:id="11"/>
      <w:r>
        <w:rPr>
          <w:rFonts w:ascii="Times New Roman" w:hAnsi="Times New Roman" w:cs="Times New Roman"/>
          <w:sz w:val="24"/>
          <w:szCs w:val="24"/>
        </w:rPr>
        <w:t xml:space="preserve"> Five, magnitude of effects may be related to who provides instruction (teacher effects) because some teachers are more effective than others (Nye et al., 2004). </w:t>
      </w:r>
      <w:bookmarkStart w:id="12" w:name="_Hlk136698241"/>
      <w:r>
        <w:rPr>
          <w:rFonts w:ascii="Times New Roman" w:hAnsi="Times New Roman" w:cs="Times New Roman"/>
          <w:sz w:val="24"/>
          <w:szCs w:val="24"/>
        </w:rPr>
        <w:t xml:space="preserve">Six, variability in effects may be related to whether an assessment is reliable or not because </w:t>
      </w:r>
      <w:r w:rsidR="00394D95">
        <w:rPr>
          <w:rFonts w:ascii="Times New Roman" w:hAnsi="Times New Roman" w:cs="Times New Roman"/>
          <w:sz w:val="24"/>
          <w:szCs w:val="24"/>
        </w:rPr>
        <w:t>outcomes from administered assessments may be inconsistent</w:t>
      </w:r>
      <w:r>
        <w:rPr>
          <w:rFonts w:ascii="Times New Roman" w:hAnsi="Times New Roman" w:cs="Times New Roman"/>
          <w:sz w:val="24"/>
          <w:szCs w:val="24"/>
        </w:rPr>
        <w:t xml:space="preserve"> (</w:t>
      </w:r>
      <w:proofErr w:type="spellStart"/>
      <w:r>
        <w:rPr>
          <w:rFonts w:ascii="Times New Roman" w:hAnsi="Times New Roman" w:cs="Times New Roman"/>
          <w:sz w:val="24"/>
          <w:szCs w:val="24"/>
        </w:rPr>
        <w:t>Nunnaly</w:t>
      </w:r>
      <w:proofErr w:type="spellEnd"/>
      <w:r>
        <w:rPr>
          <w:rFonts w:ascii="Times New Roman" w:hAnsi="Times New Roman" w:cs="Times New Roman"/>
          <w:sz w:val="24"/>
          <w:szCs w:val="24"/>
        </w:rPr>
        <w:t>, 2017).</w:t>
      </w:r>
      <w:bookmarkEnd w:id="12"/>
      <w:r>
        <w:rPr>
          <w:rFonts w:ascii="Times New Roman" w:hAnsi="Times New Roman" w:cs="Times New Roman"/>
          <w:sz w:val="24"/>
          <w:szCs w:val="24"/>
        </w:rPr>
        <w:t xml:space="preserve"> Seven, writing effects from norm-referenced tests may be smaller than those from researcher-designed assessments because the latter may be over aligned with the writing treatment (</w:t>
      </w:r>
      <w:proofErr w:type="spellStart"/>
      <w:r>
        <w:rPr>
          <w:rFonts w:ascii="Times New Roman" w:hAnsi="Times New Roman" w:cs="Times New Roman"/>
          <w:sz w:val="24"/>
          <w:szCs w:val="24"/>
        </w:rPr>
        <w:t>Slavin</w:t>
      </w:r>
      <w:proofErr w:type="spellEnd"/>
      <w:r>
        <w:rPr>
          <w:rFonts w:ascii="Times New Roman" w:hAnsi="Times New Roman" w:cs="Times New Roman"/>
          <w:sz w:val="24"/>
          <w:szCs w:val="24"/>
        </w:rPr>
        <w:t xml:space="preserve"> &amp; Madden, 2011). Eight, sample attrition over 20% can change the outcomes of a study (</w:t>
      </w:r>
      <w:proofErr w:type="spellStart"/>
      <w:r>
        <w:rPr>
          <w:rFonts w:ascii="Times New Roman" w:hAnsi="Times New Roman" w:cs="Times New Roman"/>
          <w:sz w:val="24"/>
          <w:szCs w:val="24"/>
        </w:rPr>
        <w:t>Shulz</w:t>
      </w:r>
      <w:proofErr w:type="spellEnd"/>
      <w:r>
        <w:rPr>
          <w:rFonts w:ascii="Times New Roman" w:hAnsi="Times New Roman" w:cs="Times New Roman"/>
          <w:sz w:val="24"/>
          <w:szCs w:val="24"/>
        </w:rPr>
        <w:t xml:space="preserve"> &amp; Grimes, 2002). </w:t>
      </w:r>
      <w:r w:rsidR="00F2235B">
        <w:rPr>
          <w:rFonts w:ascii="Times New Roman" w:hAnsi="Times New Roman" w:cs="Times New Roman"/>
          <w:sz w:val="24"/>
          <w:szCs w:val="24"/>
        </w:rPr>
        <w:t>Even though</w:t>
      </w:r>
      <w:r>
        <w:rPr>
          <w:rFonts w:ascii="Times New Roman" w:hAnsi="Times New Roman" w:cs="Times New Roman"/>
          <w:sz w:val="24"/>
          <w:szCs w:val="24"/>
        </w:rPr>
        <w:t xml:space="preserve"> moderator analyses of study quality indicators have rarely predicted magnitude of effects in previous meta-analyses of writing treatments, we still examined them in this review because they can indicate possible bias</w:t>
      </w:r>
      <w:r w:rsidR="004D30F3">
        <w:rPr>
          <w:rFonts w:ascii="Times New Roman" w:hAnsi="Times New Roman" w:cs="Times New Roman"/>
          <w:sz w:val="24"/>
          <w:szCs w:val="24"/>
        </w:rPr>
        <w:t>es</w:t>
      </w:r>
      <w:r>
        <w:rPr>
          <w:rFonts w:ascii="Times New Roman" w:hAnsi="Times New Roman" w:cs="Times New Roman"/>
          <w:sz w:val="24"/>
          <w:szCs w:val="24"/>
        </w:rPr>
        <w:t xml:space="preserve"> in findings (Cheung &amp; </w:t>
      </w:r>
      <w:proofErr w:type="spellStart"/>
      <w:r>
        <w:rPr>
          <w:rFonts w:ascii="Times New Roman" w:hAnsi="Times New Roman" w:cs="Times New Roman"/>
          <w:sz w:val="24"/>
          <w:szCs w:val="24"/>
        </w:rPr>
        <w:t>Slavin</w:t>
      </w:r>
      <w:proofErr w:type="spellEnd"/>
      <w:r>
        <w:rPr>
          <w:rFonts w:ascii="Times New Roman" w:hAnsi="Times New Roman" w:cs="Times New Roman"/>
          <w:sz w:val="24"/>
          <w:szCs w:val="24"/>
        </w:rPr>
        <w:t>, 2016).</w:t>
      </w:r>
    </w:p>
    <w:p w14:paraId="03C22036" w14:textId="5C24E4D2" w:rsidR="005867BC" w:rsidRDefault="005867BC" w:rsidP="00D63FB8">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 second moderator analysis focused on whether the magnitude of ESs for all writing outcomes collectively differed by specific study features (grade-level, typical vs</w:t>
      </w:r>
      <w:r w:rsidR="000367CC">
        <w:rPr>
          <w:rFonts w:ascii="Times New Roman" w:hAnsi="Times New Roman" w:cs="Times New Roman"/>
          <w:sz w:val="24"/>
          <w:szCs w:val="24"/>
        </w:rPr>
        <w:t>.</w:t>
      </w:r>
      <w:r>
        <w:rPr>
          <w:rFonts w:ascii="Times New Roman" w:hAnsi="Times New Roman" w:cs="Times New Roman"/>
          <w:sz w:val="24"/>
          <w:szCs w:val="24"/>
        </w:rPr>
        <w:t xml:space="preserve"> less capable writers, </w:t>
      </w:r>
      <w:r w:rsidR="004D30F3">
        <w:rPr>
          <w:rFonts w:ascii="Times New Roman" w:hAnsi="Times New Roman" w:cs="Times New Roman"/>
          <w:sz w:val="24"/>
          <w:szCs w:val="24"/>
        </w:rPr>
        <w:t xml:space="preserve">text was composed </w:t>
      </w:r>
      <w:r>
        <w:rPr>
          <w:rFonts w:ascii="Times New Roman" w:hAnsi="Times New Roman" w:cs="Times New Roman"/>
          <w:sz w:val="24"/>
          <w:szCs w:val="24"/>
        </w:rPr>
        <w:t xml:space="preserve">during the writing treatment, assessment timing [posttest vs maintenance], and type of control condition). These study features were selected as moderators because (a) younger students may generate larger effects than older students as the former tend to make greater academic gains in a year than the latter (Bloom et al., 2008); (b) typically developing students tend to make greater academic progress during a year than less capable ones (Swanson et al., 2013); (c) students who write </w:t>
      </w:r>
      <w:r w:rsidR="00F2235B">
        <w:rPr>
          <w:rFonts w:ascii="Times New Roman" w:hAnsi="Times New Roman" w:cs="Times New Roman"/>
          <w:sz w:val="24"/>
          <w:szCs w:val="24"/>
        </w:rPr>
        <w:t>as they learn</w:t>
      </w:r>
      <w:r>
        <w:rPr>
          <w:rFonts w:ascii="Times New Roman" w:hAnsi="Times New Roman" w:cs="Times New Roman"/>
          <w:sz w:val="24"/>
          <w:szCs w:val="24"/>
        </w:rPr>
        <w:t xml:space="preserve"> new writing skills, knowledges, or processes may make greater progress than those who do not as the former has the opportunity to apply what is learned (</w:t>
      </w:r>
      <w:proofErr w:type="spellStart"/>
      <w:r>
        <w:rPr>
          <w:rFonts w:ascii="Times New Roman" w:hAnsi="Times New Roman" w:cs="Times New Roman"/>
          <w:sz w:val="24"/>
          <w:szCs w:val="24"/>
        </w:rPr>
        <w:t>Troia</w:t>
      </w:r>
      <w:proofErr w:type="spellEnd"/>
      <w:r>
        <w:rPr>
          <w:rFonts w:ascii="Times New Roman" w:hAnsi="Times New Roman" w:cs="Times New Roman"/>
          <w:sz w:val="24"/>
          <w:szCs w:val="24"/>
        </w:rPr>
        <w:t xml:space="preserve">, 2014); (d) posttest outcomes tend to be higher than maintenance outcomes as instructional effects </w:t>
      </w:r>
      <w:r w:rsidR="004D30F3">
        <w:rPr>
          <w:rFonts w:ascii="Times New Roman" w:hAnsi="Times New Roman" w:cs="Times New Roman"/>
          <w:sz w:val="24"/>
          <w:szCs w:val="24"/>
        </w:rPr>
        <w:t>can</w:t>
      </w:r>
      <w:r>
        <w:rPr>
          <w:rFonts w:ascii="Times New Roman" w:hAnsi="Times New Roman" w:cs="Times New Roman"/>
          <w:sz w:val="24"/>
          <w:szCs w:val="24"/>
        </w:rPr>
        <w:t xml:space="preserve"> decline over time (</w:t>
      </w:r>
      <w:proofErr w:type="spellStart"/>
      <w:r>
        <w:rPr>
          <w:rFonts w:ascii="Times New Roman" w:hAnsi="Times New Roman" w:cs="Times New Roman"/>
          <w:sz w:val="24"/>
          <w:szCs w:val="24"/>
        </w:rPr>
        <w:t>Suggate</w:t>
      </w:r>
      <w:proofErr w:type="spellEnd"/>
      <w:r>
        <w:rPr>
          <w:rFonts w:ascii="Times New Roman" w:hAnsi="Times New Roman" w:cs="Times New Roman"/>
          <w:sz w:val="24"/>
          <w:szCs w:val="24"/>
        </w:rPr>
        <w:t xml:space="preserve">, 2016); and (e) magnitude of </w:t>
      </w:r>
      <w:r>
        <w:rPr>
          <w:rFonts w:ascii="Times New Roman" w:hAnsi="Times New Roman" w:cs="Times New Roman"/>
          <w:sz w:val="24"/>
          <w:szCs w:val="24"/>
        </w:rPr>
        <w:lastRenderedPageBreak/>
        <w:t xml:space="preserve">effects for a treatment may differ depending on the type of control condition to which it is compared (Pressley et al., 2006). Again, such effects </w:t>
      </w:r>
      <w:r w:rsidR="00807DF9">
        <w:rPr>
          <w:rFonts w:ascii="Times New Roman" w:hAnsi="Times New Roman" w:cs="Times New Roman"/>
          <w:sz w:val="24"/>
          <w:szCs w:val="24"/>
        </w:rPr>
        <w:t>were</w:t>
      </w:r>
      <w:r>
        <w:rPr>
          <w:rFonts w:ascii="Times New Roman" w:hAnsi="Times New Roman" w:cs="Times New Roman"/>
          <w:sz w:val="24"/>
          <w:szCs w:val="24"/>
        </w:rPr>
        <w:t xml:space="preserve"> not common in prior meta-analyses of writing interventions, but it is important to test if these study features indicate possible bias</w:t>
      </w:r>
      <w:r w:rsidR="004D30F3">
        <w:rPr>
          <w:rFonts w:ascii="Times New Roman" w:hAnsi="Times New Roman" w:cs="Times New Roman"/>
          <w:sz w:val="24"/>
          <w:szCs w:val="24"/>
        </w:rPr>
        <w:t>es</w:t>
      </w:r>
      <w:r>
        <w:rPr>
          <w:rFonts w:ascii="Times New Roman" w:hAnsi="Times New Roman" w:cs="Times New Roman"/>
          <w:sz w:val="24"/>
          <w:szCs w:val="24"/>
        </w:rPr>
        <w:t xml:space="preserve"> in obtained outcomes. </w:t>
      </w:r>
    </w:p>
    <w:p w14:paraId="495A6E17" w14:textId="41522111" w:rsidR="005867BC" w:rsidRDefault="005867BC" w:rsidP="00D63FB8">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 third moderator analysis involved a single predictor, time spent teaching writing. This variable was not included in the second moderator analysis described above because it was only collected in 63% of the writing treatment/control comparisons. Its inclusion in the second moderator analyses would have resulted in the exclusion of a large number of writing treatment/control comparisons. We were particularly interested in time spent teaching writing because greater opportunities to learn should produce larger effects (Carroll, 1963).</w:t>
      </w:r>
    </w:p>
    <w:p w14:paraId="5FF0411B" w14:textId="171F6586" w:rsidR="004631B6" w:rsidRDefault="005867BC" w:rsidP="00D63FB8">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For Research Question 3, we computed an ES for 23 writing treatments (e.g., pre-writing activities, computer-assisted instruction, grammar instruction, inquiry). </w:t>
      </w:r>
      <w:r w:rsidR="00B960EA">
        <w:rPr>
          <w:rFonts w:ascii="Times New Roman" w:hAnsi="Times New Roman" w:cs="Times New Roman"/>
          <w:sz w:val="24"/>
          <w:szCs w:val="24"/>
        </w:rPr>
        <w:t xml:space="preserve">These writing treatments included writing instructional procedures identified in previous meta-analyses (Hillocks, 1986; e.g., grammar instruction) as well as other writing treatments (e.g., observation of writers and readers; </w:t>
      </w:r>
      <w:proofErr w:type="spellStart"/>
      <w:r w:rsidR="00B960EA">
        <w:rPr>
          <w:rFonts w:ascii="Times New Roman" w:hAnsi="Times New Roman" w:cs="Times New Roman"/>
          <w:sz w:val="24"/>
          <w:szCs w:val="24"/>
        </w:rPr>
        <w:t>Couzijn</w:t>
      </w:r>
      <w:proofErr w:type="spellEnd"/>
      <w:r w:rsidR="00B960EA">
        <w:rPr>
          <w:rFonts w:ascii="Times New Roman" w:hAnsi="Times New Roman" w:cs="Times New Roman"/>
          <w:sz w:val="24"/>
          <w:szCs w:val="24"/>
        </w:rPr>
        <w:t xml:space="preserve">, 1999) that could potentially enhance one or more of the writing outcomes specified earlier from the WWC model (Graham, 2018). </w:t>
      </w:r>
      <w:r>
        <w:rPr>
          <w:rFonts w:ascii="Times New Roman" w:hAnsi="Times New Roman" w:cs="Times New Roman"/>
          <w:sz w:val="24"/>
          <w:szCs w:val="24"/>
        </w:rPr>
        <w:t xml:space="preserve">An ES for a writing treatment was only calculated if there were at least four or more independent treatment/control comparisons (a criterion common in most prior writing meta-analyses; Graham &amp; </w:t>
      </w:r>
      <w:proofErr w:type="spellStart"/>
      <w:r>
        <w:rPr>
          <w:rFonts w:ascii="Times New Roman" w:hAnsi="Times New Roman" w:cs="Times New Roman"/>
          <w:sz w:val="24"/>
          <w:szCs w:val="24"/>
        </w:rPr>
        <w:t>Perin</w:t>
      </w:r>
      <w:proofErr w:type="spellEnd"/>
      <w:r>
        <w:rPr>
          <w:rFonts w:ascii="Times New Roman" w:hAnsi="Times New Roman" w:cs="Times New Roman"/>
          <w:sz w:val="24"/>
          <w:szCs w:val="24"/>
        </w:rPr>
        <w:t xml:space="preserve">, 2007). </w:t>
      </w:r>
      <w:bookmarkStart w:id="13" w:name="_Hlk131688512"/>
      <w:r w:rsidR="00807DF9">
        <w:rPr>
          <w:rFonts w:ascii="Times New Roman" w:hAnsi="Times New Roman" w:cs="Times New Roman"/>
          <w:sz w:val="24"/>
          <w:szCs w:val="24"/>
        </w:rPr>
        <w:t>Findings from p</w:t>
      </w:r>
      <w:r w:rsidR="00D9696F">
        <w:rPr>
          <w:rFonts w:ascii="Times New Roman" w:hAnsi="Times New Roman" w:cs="Times New Roman"/>
          <w:sz w:val="24"/>
          <w:szCs w:val="24"/>
        </w:rPr>
        <w:t xml:space="preserve">revious meta-analyses demonstrated that the effects of writing treatments vary (e.g., Hillocks, 1986; Graham &amp; Harris, 2018; </w:t>
      </w:r>
      <w:proofErr w:type="spellStart"/>
      <w:r w:rsidR="00D9696F">
        <w:rPr>
          <w:rFonts w:ascii="Times New Roman" w:hAnsi="Times New Roman" w:cs="Times New Roman"/>
          <w:sz w:val="24"/>
          <w:szCs w:val="24"/>
        </w:rPr>
        <w:t>Koster</w:t>
      </w:r>
      <w:proofErr w:type="spellEnd"/>
      <w:r w:rsidR="00D9696F">
        <w:rPr>
          <w:rFonts w:ascii="Times New Roman" w:hAnsi="Times New Roman" w:cs="Times New Roman"/>
          <w:sz w:val="24"/>
          <w:szCs w:val="24"/>
        </w:rPr>
        <w:t xml:space="preserve"> et al.,2015), but these pr</w:t>
      </w:r>
      <w:r w:rsidR="004631B6">
        <w:rPr>
          <w:rFonts w:ascii="Times New Roman" w:hAnsi="Times New Roman" w:cs="Times New Roman"/>
          <w:sz w:val="24"/>
          <w:szCs w:val="24"/>
        </w:rPr>
        <w:t>ior</w:t>
      </w:r>
      <w:r w:rsidR="00D9696F">
        <w:rPr>
          <w:rFonts w:ascii="Times New Roman" w:hAnsi="Times New Roman" w:cs="Times New Roman"/>
          <w:sz w:val="24"/>
          <w:szCs w:val="24"/>
        </w:rPr>
        <w:t xml:space="preserve"> reviews were limited as they typically </w:t>
      </w:r>
      <w:r w:rsidR="00807DF9">
        <w:rPr>
          <w:rFonts w:ascii="Times New Roman" w:hAnsi="Times New Roman" w:cs="Times New Roman"/>
          <w:sz w:val="24"/>
          <w:szCs w:val="24"/>
        </w:rPr>
        <w:t>involved</w:t>
      </w:r>
      <w:r w:rsidR="00D9696F">
        <w:rPr>
          <w:rFonts w:ascii="Times New Roman" w:hAnsi="Times New Roman" w:cs="Times New Roman"/>
          <w:sz w:val="24"/>
          <w:szCs w:val="24"/>
        </w:rPr>
        <w:t xml:space="preserve"> a single outcome (e.g., writing quality) and</w:t>
      </w:r>
      <w:r w:rsidR="004631B6">
        <w:rPr>
          <w:rFonts w:ascii="Times New Roman" w:hAnsi="Times New Roman" w:cs="Times New Roman"/>
          <w:sz w:val="24"/>
          <w:szCs w:val="24"/>
        </w:rPr>
        <w:t xml:space="preserve"> included </w:t>
      </w:r>
      <w:r w:rsidR="00D63FB8">
        <w:rPr>
          <w:rFonts w:ascii="Times New Roman" w:hAnsi="Times New Roman" w:cs="Times New Roman"/>
          <w:sz w:val="24"/>
          <w:szCs w:val="24"/>
        </w:rPr>
        <w:t xml:space="preserve">many </w:t>
      </w:r>
      <w:r w:rsidR="004631B6">
        <w:rPr>
          <w:rFonts w:ascii="Times New Roman" w:hAnsi="Times New Roman" w:cs="Times New Roman"/>
          <w:sz w:val="24"/>
          <w:szCs w:val="24"/>
        </w:rPr>
        <w:t xml:space="preserve">fewer </w:t>
      </w:r>
    </w:p>
    <w:p w14:paraId="27BB4B63" w14:textId="40789105" w:rsidR="004631B6" w:rsidRDefault="004631B6" w:rsidP="00D63FB8">
      <w:pPr>
        <w:spacing w:after="0" w:line="480" w:lineRule="auto"/>
        <w:rPr>
          <w:rFonts w:ascii="Times New Roman" w:hAnsi="Times New Roman" w:cs="Times New Roman"/>
          <w:sz w:val="24"/>
          <w:szCs w:val="24"/>
        </w:rPr>
      </w:pPr>
      <w:r>
        <w:rPr>
          <w:rFonts w:ascii="Times New Roman" w:hAnsi="Times New Roman" w:cs="Times New Roman"/>
          <w:sz w:val="24"/>
          <w:szCs w:val="24"/>
        </w:rPr>
        <w:t>treatment/control comparisons than the 406 comparisons in th</w:t>
      </w:r>
      <w:r w:rsidR="00D63FB8">
        <w:rPr>
          <w:rFonts w:ascii="Times New Roman" w:hAnsi="Times New Roman" w:cs="Times New Roman"/>
          <w:sz w:val="24"/>
          <w:szCs w:val="24"/>
        </w:rPr>
        <w:t>is</w:t>
      </w:r>
      <w:r>
        <w:rPr>
          <w:rFonts w:ascii="Times New Roman" w:hAnsi="Times New Roman" w:cs="Times New Roman"/>
          <w:sz w:val="24"/>
          <w:szCs w:val="24"/>
        </w:rPr>
        <w:t xml:space="preserve"> meta-analysis. </w:t>
      </w:r>
    </w:p>
    <w:bookmarkEnd w:id="13"/>
    <w:p w14:paraId="2D3E4438" w14:textId="19F651A3" w:rsidR="005867BC" w:rsidRDefault="005867BC" w:rsidP="00D63FB8">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For five of the </w:t>
      </w:r>
      <w:r w:rsidR="00D9696F">
        <w:rPr>
          <w:rFonts w:ascii="Times New Roman" w:hAnsi="Times New Roman" w:cs="Times New Roman"/>
          <w:sz w:val="24"/>
          <w:szCs w:val="24"/>
        </w:rPr>
        <w:t xml:space="preserve">23 </w:t>
      </w:r>
      <w:r>
        <w:rPr>
          <w:rFonts w:ascii="Times New Roman" w:hAnsi="Times New Roman" w:cs="Times New Roman"/>
          <w:sz w:val="24"/>
          <w:szCs w:val="24"/>
        </w:rPr>
        <w:t xml:space="preserve">writing treatments, </w:t>
      </w:r>
      <w:r w:rsidR="00807DF9">
        <w:rPr>
          <w:rFonts w:ascii="Times New Roman" w:hAnsi="Times New Roman" w:cs="Times New Roman"/>
          <w:sz w:val="24"/>
          <w:szCs w:val="24"/>
        </w:rPr>
        <w:t xml:space="preserve">we computed </w:t>
      </w:r>
      <w:r>
        <w:rPr>
          <w:rFonts w:ascii="Times New Roman" w:hAnsi="Times New Roman" w:cs="Times New Roman"/>
          <w:sz w:val="24"/>
          <w:szCs w:val="24"/>
        </w:rPr>
        <w:t xml:space="preserve">separate ESs for specific approaches. For example, </w:t>
      </w:r>
      <w:r w:rsidR="001B6794">
        <w:rPr>
          <w:rFonts w:ascii="Times New Roman" w:hAnsi="Times New Roman" w:cs="Times New Roman"/>
          <w:sz w:val="24"/>
          <w:szCs w:val="24"/>
        </w:rPr>
        <w:t>similar to</w:t>
      </w:r>
      <w:r>
        <w:rPr>
          <w:rFonts w:ascii="Times New Roman" w:hAnsi="Times New Roman" w:cs="Times New Roman"/>
          <w:sz w:val="24"/>
          <w:szCs w:val="24"/>
        </w:rPr>
        <w:t xml:space="preserve"> Graham and </w:t>
      </w:r>
      <w:proofErr w:type="spellStart"/>
      <w:r>
        <w:rPr>
          <w:rFonts w:ascii="Times New Roman" w:hAnsi="Times New Roman" w:cs="Times New Roman"/>
          <w:sz w:val="24"/>
          <w:szCs w:val="24"/>
        </w:rPr>
        <w:t>Perin</w:t>
      </w:r>
      <w:proofErr w:type="spellEnd"/>
      <w:r>
        <w:rPr>
          <w:rFonts w:ascii="Times New Roman" w:hAnsi="Times New Roman" w:cs="Times New Roman"/>
          <w:sz w:val="24"/>
          <w:szCs w:val="24"/>
        </w:rPr>
        <w:t xml:space="preserve"> (2007)</w:t>
      </w:r>
      <w:r w:rsidR="00A033FF">
        <w:rPr>
          <w:rFonts w:ascii="Times New Roman" w:hAnsi="Times New Roman" w:cs="Times New Roman"/>
          <w:sz w:val="24"/>
          <w:szCs w:val="24"/>
        </w:rPr>
        <w:t>,</w:t>
      </w:r>
      <w:r>
        <w:rPr>
          <w:rFonts w:ascii="Times New Roman" w:hAnsi="Times New Roman" w:cs="Times New Roman"/>
          <w:sz w:val="24"/>
          <w:szCs w:val="24"/>
        </w:rPr>
        <w:t xml:space="preserve"> two separate </w:t>
      </w:r>
      <w:proofErr w:type="spellStart"/>
      <w:r>
        <w:rPr>
          <w:rFonts w:ascii="Times New Roman" w:hAnsi="Times New Roman" w:cs="Times New Roman"/>
          <w:sz w:val="24"/>
          <w:szCs w:val="24"/>
        </w:rPr>
        <w:t>E</w:t>
      </w:r>
      <w:r w:rsidR="007A7BED">
        <w:rPr>
          <w:rFonts w:ascii="Times New Roman" w:hAnsi="Times New Roman" w:cs="Times New Roman"/>
          <w:sz w:val="24"/>
          <w:szCs w:val="24"/>
        </w:rPr>
        <w:t>s</w:t>
      </w:r>
      <w:r>
        <w:rPr>
          <w:rFonts w:ascii="Times New Roman" w:hAnsi="Times New Roman" w:cs="Times New Roman"/>
          <w:sz w:val="24"/>
          <w:szCs w:val="24"/>
        </w:rPr>
        <w:t>s</w:t>
      </w:r>
      <w:proofErr w:type="spellEnd"/>
      <w:r>
        <w:rPr>
          <w:rFonts w:ascii="Times New Roman" w:hAnsi="Times New Roman" w:cs="Times New Roman"/>
          <w:sz w:val="24"/>
          <w:szCs w:val="24"/>
        </w:rPr>
        <w:t xml:space="preserve"> were computed for writing strategy instruction: SRSD and general strategy instruction.</w:t>
      </w:r>
      <w:r w:rsidR="001B6794">
        <w:rPr>
          <w:rFonts w:ascii="Times New Roman" w:hAnsi="Times New Roman" w:cs="Times New Roman"/>
          <w:sz w:val="24"/>
          <w:szCs w:val="24"/>
        </w:rPr>
        <w:t xml:space="preserve"> In contrast to other approaches to writing strategy instruction, SRSD also teaches students self-regulation procedures for regulating learned strategies, the writing process, and writing behaviors (Harris &amp; Graham, 1992). </w:t>
      </w:r>
      <w:r>
        <w:rPr>
          <w:rFonts w:ascii="Times New Roman" w:hAnsi="Times New Roman" w:cs="Times New Roman"/>
          <w:sz w:val="24"/>
          <w:szCs w:val="24"/>
        </w:rPr>
        <w:t xml:space="preserve">Likewise, as done by Graham et al. (2015), separate </w:t>
      </w:r>
      <w:proofErr w:type="spellStart"/>
      <w:r>
        <w:rPr>
          <w:rFonts w:ascii="Times New Roman" w:hAnsi="Times New Roman" w:cs="Times New Roman"/>
          <w:sz w:val="24"/>
          <w:szCs w:val="24"/>
        </w:rPr>
        <w:t>E</w:t>
      </w:r>
      <w:r w:rsidR="007A7BED">
        <w:rPr>
          <w:rFonts w:ascii="Times New Roman" w:hAnsi="Times New Roman" w:cs="Times New Roman"/>
          <w:sz w:val="24"/>
          <w:szCs w:val="24"/>
        </w:rPr>
        <w:t>s</w:t>
      </w:r>
      <w:r>
        <w:rPr>
          <w:rFonts w:ascii="Times New Roman" w:hAnsi="Times New Roman" w:cs="Times New Roman"/>
          <w:sz w:val="24"/>
          <w:szCs w:val="24"/>
        </w:rPr>
        <w:t>s</w:t>
      </w:r>
      <w:proofErr w:type="spellEnd"/>
      <w:r>
        <w:rPr>
          <w:rFonts w:ascii="Times New Roman" w:hAnsi="Times New Roman" w:cs="Times New Roman"/>
          <w:sz w:val="24"/>
          <w:szCs w:val="24"/>
        </w:rPr>
        <w:t xml:space="preserve"> were computed for four types of feedback: teacher, peer, self, and computer. Two separate </w:t>
      </w:r>
      <w:proofErr w:type="spellStart"/>
      <w:r>
        <w:rPr>
          <w:rFonts w:ascii="Times New Roman" w:hAnsi="Times New Roman" w:cs="Times New Roman"/>
          <w:sz w:val="24"/>
          <w:szCs w:val="24"/>
        </w:rPr>
        <w:t>E</w:t>
      </w:r>
      <w:r w:rsidR="007A7BED">
        <w:rPr>
          <w:rFonts w:ascii="Times New Roman" w:hAnsi="Times New Roman" w:cs="Times New Roman"/>
          <w:sz w:val="24"/>
          <w:szCs w:val="24"/>
        </w:rPr>
        <w:t>s</w:t>
      </w:r>
      <w:r>
        <w:rPr>
          <w:rFonts w:ascii="Times New Roman" w:hAnsi="Times New Roman" w:cs="Times New Roman"/>
          <w:sz w:val="24"/>
          <w:szCs w:val="24"/>
        </w:rPr>
        <w:t>s</w:t>
      </w:r>
      <w:proofErr w:type="spellEnd"/>
      <w:r>
        <w:rPr>
          <w:rFonts w:ascii="Times New Roman" w:hAnsi="Times New Roman" w:cs="Times New Roman"/>
          <w:sz w:val="24"/>
          <w:szCs w:val="24"/>
        </w:rPr>
        <w:t xml:space="preserve"> were calculated for transcription instruction, teaching spelling and teaching handwriting. Three separate </w:t>
      </w:r>
      <w:proofErr w:type="spellStart"/>
      <w:r>
        <w:rPr>
          <w:rFonts w:ascii="Times New Roman" w:hAnsi="Times New Roman" w:cs="Times New Roman"/>
          <w:sz w:val="24"/>
          <w:szCs w:val="24"/>
        </w:rPr>
        <w:t>E</w:t>
      </w:r>
      <w:r w:rsidR="007A7BED">
        <w:rPr>
          <w:rFonts w:ascii="Times New Roman" w:hAnsi="Times New Roman" w:cs="Times New Roman"/>
          <w:sz w:val="24"/>
          <w:szCs w:val="24"/>
        </w:rPr>
        <w:t>s</w:t>
      </w:r>
      <w:r>
        <w:rPr>
          <w:rFonts w:ascii="Times New Roman" w:hAnsi="Times New Roman" w:cs="Times New Roman"/>
          <w:sz w:val="24"/>
          <w:szCs w:val="24"/>
        </w:rPr>
        <w:t>s</w:t>
      </w:r>
      <w:proofErr w:type="spellEnd"/>
      <w:r>
        <w:rPr>
          <w:rFonts w:ascii="Times New Roman" w:hAnsi="Times New Roman" w:cs="Times New Roman"/>
          <w:sz w:val="24"/>
          <w:szCs w:val="24"/>
        </w:rPr>
        <w:t xml:space="preserve"> were computed for comprehensive writing programs: comprehensive writing programs that were not a process approach, process writing approach involving the NWP, process writing approach not involving the NWP (see Graham &amp; </w:t>
      </w:r>
      <w:proofErr w:type="spellStart"/>
      <w:r>
        <w:rPr>
          <w:rFonts w:ascii="Times New Roman" w:hAnsi="Times New Roman" w:cs="Times New Roman"/>
          <w:sz w:val="24"/>
          <w:szCs w:val="24"/>
        </w:rPr>
        <w:t>Perin</w:t>
      </w:r>
      <w:proofErr w:type="spellEnd"/>
      <w:r>
        <w:rPr>
          <w:rFonts w:ascii="Times New Roman" w:hAnsi="Times New Roman" w:cs="Times New Roman"/>
          <w:sz w:val="24"/>
          <w:szCs w:val="24"/>
        </w:rPr>
        <w:t xml:space="preserve">, 2007). </w:t>
      </w:r>
      <w:bookmarkStart w:id="14" w:name="_Hlk131774558"/>
      <w:r w:rsidR="001B6794">
        <w:rPr>
          <w:rFonts w:ascii="Times New Roman" w:hAnsi="Times New Roman" w:cs="Times New Roman"/>
          <w:sz w:val="24"/>
          <w:szCs w:val="24"/>
        </w:rPr>
        <w:t>We specifically calculated effects for process writing approaches involving the NWP because this is</w:t>
      </w:r>
      <w:r w:rsidR="004631B6">
        <w:rPr>
          <w:rFonts w:ascii="Times New Roman" w:hAnsi="Times New Roman" w:cs="Times New Roman"/>
          <w:sz w:val="24"/>
          <w:szCs w:val="24"/>
        </w:rPr>
        <w:t xml:space="preserve"> the largest professional organization for </w:t>
      </w:r>
      <w:r w:rsidR="001B6794">
        <w:rPr>
          <w:rFonts w:ascii="Times New Roman" w:hAnsi="Times New Roman" w:cs="Times New Roman"/>
          <w:sz w:val="24"/>
          <w:szCs w:val="24"/>
        </w:rPr>
        <w:t>teachers of writing, and it devotes considerable effort to professional development for implementing process writing approaches.</w:t>
      </w:r>
      <w:bookmarkEnd w:id="14"/>
      <w:r w:rsidR="001B6794">
        <w:rPr>
          <w:rFonts w:ascii="Times New Roman" w:hAnsi="Times New Roman" w:cs="Times New Roman"/>
          <w:sz w:val="24"/>
          <w:szCs w:val="24"/>
        </w:rPr>
        <w:t xml:space="preserve"> </w:t>
      </w:r>
      <w:r>
        <w:rPr>
          <w:rFonts w:ascii="Times New Roman" w:hAnsi="Times New Roman" w:cs="Times New Roman"/>
          <w:sz w:val="24"/>
          <w:szCs w:val="24"/>
        </w:rPr>
        <w:t xml:space="preserve">Additionally, two separate </w:t>
      </w:r>
      <w:proofErr w:type="spellStart"/>
      <w:r>
        <w:rPr>
          <w:rFonts w:ascii="Times New Roman" w:hAnsi="Times New Roman" w:cs="Times New Roman"/>
          <w:sz w:val="24"/>
          <w:szCs w:val="24"/>
        </w:rPr>
        <w:t>E</w:t>
      </w:r>
      <w:r w:rsidR="007A7BED">
        <w:rPr>
          <w:rFonts w:ascii="Times New Roman" w:hAnsi="Times New Roman" w:cs="Times New Roman"/>
          <w:sz w:val="24"/>
          <w:szCs w:val="24"/>
        </w:rPr>
        <w:t>s</w:t>
      </w:r>
      <w:r>
        <w:rPr>
          <w:rFonts w:ascii="Times New Roman" w:hAnsi="Times New Roman" w:cs="Times New Roman"/>
          <w:sz w:val="24"/>
          <w:szCs w:val="24"/>
        </w:rPr>
        <w:t>s</w:t>
      </w:r>
      <w:proofErr w:type="spellEnd"/>
      <w:r>
        <w:rPr>
          <w:rFonts w:ascii="Times New Roman" w:hAnsi="Times New Roman" w:cs="Times New Roman"/>
          <w:sz w:val="24"/>
          <w:szCs w:val="24"/>
        </w:rPr>
        <w:t xml:space="preserve"> were calculated for writing treatments that involved digital writing tools: word processing and word processing plus programs (see </w:t>
      </w:r>
      <w:proofErr w:type="spellStart"/>
      <w:r>
        <w:rPr>
          <w:rFonts w:ascii="Times New Roman" w:hAnsi="Times New Roman" w:cs="Times New Roman"/>
          <w:sz w:val="24"/>
          <w:szCs w:val="24"/>
        </w:rPr>
        <w:t>Morphy</w:t>
      </w:r>
      <w:proofErr w:type="spellEnd"/>
      <w:r>
        <w:rPr>
          <w:rFonts w:ascii="Times New Roman" w:hAnsi="Times New Roman" w:cs="Times New Roman"/>
          <w:sz w:val="24"/>
          <w:szCs w:val="24"/>
        </w:rPr>
        <w:t xml:space="preserve"> &amp; Graham, 2012). </w:t>
      </w:r>
    </w:p>
    <w:p w14:paraId="48CBE658" w14:textId="25A21075" w:rsidR="005867BC" w:rsidRDefault="005867BC" w:rsidP="00D63FB8">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To answer Research Question 4, two different moderator analyses were conducted. One moderator analysis examined if there were statistically detectable differences in the obtained </w:t>
      </w:r>
      <w:proofErr w:type="spellStart"/>
      <w:r>
        <w:rPr>
          <w:rFonts w:ascii="Times New Roman" w:hAnsi="Times New Roman" w:cs="Times New Roman"/>
          <w:sz w:val="24"/>
          <w:szCs w:val="24"/>
        </w:rPr>
        <w:t>E</w:t>
      </w:r>
      <w:r w:rsidR="007A7BED">
        <w:rPr>
          <w:rFonts w:ascii="Times New Roman" w:hAnsi="Times New Roman" w:cs="Times New Roman"/>
          <w:sz w:val="24"/>
          <w:szCs w:val="24"/>
        </w:rPr>
        <w:t>s</w:t>
      </w:r>
      <w:r>
        <w:rPr>
          <w:rFonts w:ascii="Times New Roman" w:hAnsi="Times New Roman" w:cs="Times New Roman"/>
          <w:sz w:val="24"/>
          <w:szCs w:val="24"/>
        </w:rPr>
        <w:t>s</w:t>
      </w:r>
      <w:proofErr w:type="spellEnd"/>
      <w:r>
        <w:rPr>
          <w:rFonts w:ascii="Times New Roman" w:hAnsi="Times New Roman" w:cs="Times New Roman"/>
          <w:sz w:val="24"/>
          <w:szCs w:val="24"/>
        </w:rPr>
        <w:t xml:space="preserve"> for the different writing outcomes for a specific writing treatment. The magnitude of effects for writing outcomes should vary depending on attributes of writing each treatment is designed to improve. </w:t>
      </w:r>
      <w:r w:rsidR="005257FC">
        <w:rPr>
          <w:rFonts w:ascii="Times New Roman" w:hAnsi="Times New Roman" w:cs="Times New Roman"/>
          <w:sz w:val="24"/>
          <w:szCs w:val="24"/>
        </w:rPr>
        <w:t>Because</w:t>
      </w:r>
      <w:r>
        <w:rPr>
          <w:rFonts w:ascii="Times New Roman" w:hAnsi="Times New Roman" w:cs="Times New Roman"/>
          <w:sz w:val="24"/>
          <w:szCs w:val="24"/>
        </w:rPr>
        <w:t xml:space="preserve"> writing quality was the most common outcome in prior meta-analyses, our analyses were contrast coded so other writing outcomes were compared to writing quality. The second moderator analysis examined if grade-level and assessment timing (posttest vs</w:t>
      </w:r>
      <w:r w:rsidR="007A7BED">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lastRenderedPageBreak/>
        <w:t>maintenance) were related to magnitude of ESs. As noted above, students in earlier grades may evidence greater effects than older students because younger students tend to make greater academic gains in a year than older ones (Bloom et al., 2008). Additionally, posttest instructional outcomes tend to decline over time (</w:t>
      </w:r>
      <w:proofErr w:type="spellStart"/>
      <w:r>
        <w:rPr>
          <w:rFonts w:ascii="Times New Roman" w:hAnsi="Times New Roman" w:cs="Times New Roman"/>
          <w:sz w:val="24"/>
          <w:szCs w:val="24"/>
        </w:rPr>
        <w:t>Suggate</w:t>
      </w:r>
      <w:proofErr w:type="spellEnd"/>
      <w:r>
        <w:rPr>
          <w:rFonts w:ascii="Times New Roman" w:hAnsi="Times New Roman" w:cs="Times New Roman"/>
          <w:sz w:val="24"/>
          <w:szCs w:val="24"/>
        </w:rPr>
        <w:t>, 2016).</w:t>
      </w:r>
    </w:p>
    <w:p w14:paraId="0B4D7F32" w14:textId="0AFC7612" w:rsidR="00F6558F" w:rsidRDefault="005867BC" w:rsidP="00D63FB8">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F6558F">
        <w:rPr>
          <w:rFonts w:ascii="Times New Roman" w:hAnsi="Times New Roman" w:cs="Times New Roman"/>
          <w:sz w:val="24"/>
          <w:szCs w:val="24"/>
        </w:rPr>
        <w:t>To determine if teaching writing improves reading (</w:t>
      </w:r>
      <w:r w:rsidR="009E0D5A">
        <w:rPr>
          <w:rFonts w:ascii="Times New Roman" w:hAnsi="Times New Roman" w:cs="Times New Roman"/>
          <w:sz w:val="24"/>
          <w:szCs w:val="24"/>
        </w:rPr>
        <w:t>Research Question 5</w:t>
      </w:r>
      <w:r w:rsidR="00F6558F">
        <w:rPr>
          <w:rFonts w:ascii="Times New Roman" w:hAnsi="Times New Roman" w:cs="Times New Roman"/>
          <w:sz w:val="24"/>
          <w:szCs w:val="24"/>
        </w:rPr>
        <w:t>)</w:t>
      </w:r>
      <w:r w:rsidR="009E0D5A">
        <w:rPr>
          <w:rFonts w:ascii="Times New Roman" w:hAnsi="Times New Roman" w:cs="Times New Roman"/>
          <w:sz w:val="24"/>
          <w:szCs w:val="24"/>
        </w:rPr>
        <w:t>, we computed an average-weighted ESs for all reading outcomes collectively</w:t>
      </w:r>
      <w:r w:rsidR="009D214C">
        <w:rPr>
          <w:rFonts w:ascii="Times New Roman" w:hAnsi="Times New Roman" w:cs="Times New Roman"/>
          <w:sz w:val="24"/>
          <w:szCs w:val="24"/>
        </w:rPr>
        <w:t>.</w:t>
      </w:r>
      <w:r w:rsidR="009E0D5A">
        <w:rPr>
          <w:rFonts w:ascii="Times New Roman" w:hAnsi="Times New Roman" w:cs="Times New Roman"/>
          <w:sz w:val="24"/>
          <w:szCs w:val="24"/>
        </w:rPr>
        <w:t xml:space="preserve"> Separate average weighted ESs were also computed for reading achievement, reading comprehension, and reading vocabulary. Other aspects of re</w:t>
      </w:r>
      <w:bookmarkStart w:id="15" w:name="_Hlk131599672"/>
      <w:r w:rsidR="009E0D5A">
        <w:rPr>
          <w:rFonts w:ascii="Times New Roman" w:hAnsi="Times New Roman" w:cs="Times New Roman"/>
          <w:sz w:val="24"/>
          <w:szCs w:val="24"/>
        </w:rPr>
        <w:t xml:space="preserve">ading (e.g., reading motivation) were not tested frequently enough to be included in our analyses. </w:t>
      </w:r>
      <w:bookmarkEnd w:id="15"/>
      <w:r w:rsidR="0022208E">
        <w:rPr>
          <w:rFonts w:ascii="Times New Roman" w:hAnsi="Times New Roman" w:cs="Times New Roman"/>
          <w:sz w:val="24"/>
          <w:szCs w:val="24"/>
        </w:rPr>
        <w:t xml:space="preserve">We anticipated that teaching writing would positively impact reading outcomes. According to the shared knowledge of reading and writing connections </w:t>
      </w:r>
      <w:r w:rsidR="00FB6F77">
        <w:rPr>
          <w:rFonts w:ascii="Times New Roman" w:hAnsi="Times New Roman" w:cs="Times New Roman"/>
          <w:sz w:val="24"/>
          <w:szCs w:val="24"/>
        </w:rPr>
        <w:t>hypothesis (Fitzgerald &amp; Shanahan, 2000)</w:t>
      </w:r>
      <w:r w:rsidR="008A3E56">
        <w:rPr>
          <w:rFonts w:ascii="Times New Roman" w:hAnsi="Times New Roman" w:cs="Times New Roman"/>
          <w:sz w:val="24"/>
          <w:szCs w:val="24"/>
        </w:rPr>
        <w:t xml:space="preserve"> and the interactive dynamic literacy model (Kim, 2020, 2022)</w:t>
      </w:r>
      <w:r w:rsidR="0022208E">
        <w:rPr>
          <w:rFonts w:ascii="Times New Roman" w:hAnsi="Times New Roman" w:cs="Times New Roman"/>
          <w:sz w:val="24"/>
          <w:szCs w:val="24"/>
        </w:rPr>
        <w:t xml:space="preserve">, reading and writing draw upon common cognitive resources and instructional efforts to improve either one of these skills should result in some improvement in the other. Further, a prior meta-analysis by Graham and Hebert (2011) found that </w:t>
      </w:r>
      <w:r w:rsidR="00F6558F">
        <w:rPr>
          <w:rFonts w:ascii="Times New Roman" w:hAnsi="Times New Roman" w:cs="Times New Roman"/>
          <w:sz w:val="24"/>
          <w:szCs w:val="24"/>
        </w:rPr>
        <w:t xml:space="preserve">teaching writing improved the writing of students in grades 1 to 12. </w:t>
      </w:r>
    </w:p>
    <w:p w14:paraId="18C321F7" w14:textId="446BC95A" w:rsidR="001943CF" w:rsidRDefault="00F6558F" w:rsidP="00D63FB8">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To examine if </w:t>
      </w:r>
      <w:r w:rsidR="001943CF">
        <w:rPr>
          <w:rFonts w:ascii="Times New Roman" w:hAnsi="Times New Roman" w:cs="Times New Roman"/>
          <w:sz w:val="24"/>
          <w:szCs w:val="24"/>
        </w:rPr>
        <w:t xml:space="preserve">magnitude of reading effects were related to study attributes (Research Question 6), we conducted the same moderator analyses that was applied to writing outcome collectively. The only difference was the focus shifted to whether the moderators described above for study quality and study features statistically predicted variability in ESs for reading outcomes. The rationales for examining these specific moderators </w:t>
      </w:r>
      <w:r w:rsidR="009D5763">
        <w:rPr>
          <w:rFonts w:ascii="Times New Roman" w:hAnsi="Times New Roman" w:cs="Times New Roman"/>
          <w:sz w:val="24"/>
          <w:szCs w:val="24"/>
        </w:rPr>
        <w:t xml:space="preserve">were </w:t>
      </w:r>
      <w:r w:rsidR="001943CF">
        <w:rPr>
          <w:rFonts w:ascii="Times New Roman" w:hAnsi="Times New Roman" w:cs="Times New Roman"/>
          <w:sz w:val="24"/>
          <w:szCs w:val="24"/>
        </w:rPr>
        <w:t xml:space="preserve">identical to </w:t>
      </w:r>
      <w:r w:rsidR="009D5763">
        <w:rPr>
          <w:rFonts w:ascii="Times New Roman" w:hAnsi="Times New Roman" w:cs="Times New Roman"/>
          <w:sz w:val="24"/>
          <w:szCs w:val="24"/>
        </w:rPr>
        <w:t>those</w:t>
      </w:r>
      <w:r w:rsidR="001943CF">
        <w:rPr>
          <w:rFonts w:ascii="Times New Roman" w:hAnsi="Times New Roman" w:cs="Times New Roman"/>
          <w:sz w:val="24"/>
          <w:szCs w:val="24"/>
        </w:rPr>
        <w:t xml:space="preserve"> specified for writing outcomes.</w:t>
      </w:r>
    </w:p>
    <w:bookmarkEnd w:id="9"/>
    <w:bookmarkEnd w:id="10"/>
    <w:p w14:paraId="440DCADF" w14:textId="77777777" w:rsidR="0018121B" w:rsidRPr="0040401B" w:rsidRDefault="0018121B" w:rsidP="00496C51">
      <w:pPr>
        <w:spacing w:after="0" w:line="480" w:lineRule="auto"/>
        <w:jc w:val="center"/>
        <w:rPr>
          <w:rFonts w:ascii="Times New Roman" w:hAnsi="Times New Roman" w:cs="Times New Roman"/>
          <w:b/>
          <w:sz w:val="24"/>
          <w:szCs w:val="24"/>
        </w:rPr>
      </w:pPr>
      <w:r w:rsidRPr="0040401B">
        <w:rPr>
          <w:rFonts w:ascii="Times New Roman" w:hAnsi="Times New Roman" w:cs="Times New Roman"/>
          <w:b/>
          <w:sz w:val="24"/>
          <w:szCs w:val="24"/>
        </w:rPr>
        <w:t>Method</w:t>
      </w:r>
    </w:p>
    <w:p w14:paraId="602CA43A" w14:textId="77777777" w:rsidR="0018121B" w:rsidRPr="0040401B" w:rsidRDefault="0018121B" w:rsidP="00496C51">
      <w:pPr>
        <w:spacing w:after="0" w:line="480" w:lineRule="auto"/>
        <w:rPr>
          <w:rFonts w:ascii="Times New Roman" w:hAnsi="Times New Roman" w:cs="Times New Roman"/>
          <w:b/>
          <w:sz w:val="24"/>
          <w:szCs w:val="24"/>
        </w:rPr>
      </w:pPr>
      <w:r w:rsidRPr="0040401B">
        <w:rPr>
          <w:rFonts w:ascii="Times New Roman" w:hAnsi="Times New Roman" w:cs="Times New Roman"/>
          <w:b/>
          <w:sz w:val="24"/>
          <w:szCs w:val="24"/>
        </w:rPr>
        <w:t>Inclusion Criteria</w:t>
      </w:r>
    </w:p>
    <w:p w14:paraId="2BA52F65" w14:textId="33CE7D80" w:rsidR="0018121B" w:rsidRPr="0040401B" w:rsidRDefault="0018121B" w:rsidP="00496C51">
      <w:pPr>
        <w:spacing w:after="0" w:line="480" w:lineRule="auto"/>
        <w:rPr>
          <w:rFonts w:ascii="Times New Roman" w:hAnsi="Times New Roman" w:cs="Times New Roman"/>
          <w:sz w:val="24"/>
          <w:szCs w:val="24"/>
        </w:rPr>
      </w:pPr>
      <w:r w:rsidRPr="0040401B">
        <w:rPr>
          <w:rFonts w:ascii="Times New Roman" w:hAnsi="Times New Roman" w:cs="Times New Roman"/>
          <w:sz w:val="24"/>
          <w:szCs w:val="24"/>
        </w:rPr>
        <w:lastRenderedPageBreak/>
        <w:tab/>
        <w:t>Studies in</w:t>
      </w:r>
      <w:r>
        <w:rPr>
          <w:rFonts w:ascii="Times New Roman" w:hAnsi="Times New Roman" w:cs="Times New Roman"/>
          <w:sz w:val="24"/>
          <w:szCs w:val="24"/>
        </w:rPr>
        <w:t xml:space="preserve">cluded in this review </w:t>
      </w:r>
      <w:r w:rsidRPr="0040401B">
        <w:rPr>
          <w:rFonts w:ascii="Times New Roman" w:hAnsi="Times New Roman" w:cs="Times New Roman"/>
          <w:sz w:val="24"/>
          <w:szCs w:val="24"/>
        </w:rPr>
        <w:t xml:space="preserve">met the following criteria: (1) </w:t>
      </w:r>
      <w:r>
        <w:rPr>
          <w:rFonts w:ascii="Times New Roman" w:hAnsi="Times New Roman" w:cs="Times New Roman"/>
          <w:sz w:val="24"/>
          <w:szCs w:val="24"/>
        </w:rPr>
        <w:t xml:space="preserve">students were in </w:t>
      </w:r>
      <w:r w:rsidR="00907AD4">
        <w:rPr>
          <w:rFonts w:ascii="Times New Roman" w:hAnsi="Times New Roman" w:cs="Times New Roman"/>
          <w:sz w:val="24"/>
          <w:szCs w:val="24"/>
        </w:rPr>
        <w:t>G</w:t>
      </w:r>
      <w:r>
        <w:rPr>
          <w:rFonts w:ascii="Times New Roman" w:hAnsi="Times New Roman" w:cs="Times New Roman"/>
          <w:sz w:val="24"/>
          <w:szCs w:val="24"/>
        </w:rPr>
        <w:t>rades 6 to 12</w:t>
      </w:r>
      <w:r w:rsidR="00B3768C">
        <w:rPr>
          <w:rFonts w:ascii="Times New Roman" w:hAnsi="Times New Roman" w:cs="Times New Roman"/>
          <w:sz w:val="24"/>
          <w:szCs w:val="24"/>
        </w:rPr>
        <w:t xml:space="preserve"> (or ages 11 to 18)</w:t>
      </w:r>
      <w:r w:rsidRPr="0040401B">
        <w:rPr>
          <w:rFonts w:ascii="Times New Roman" w:hAnsi="Times New Roman" w:cs="Times New Roman"/>
          <w:sz w:val="24"/>
          <w:szCs w:val="24"/>
        </w:rPr>
        <w:t xml:space="preserve">; (2) </w:t>
      </w:r>
      <w:r w:rsidR="009F6D27">
        <w:rPr>
          <w:rFonts w:ascii="Times New Roman" w:hAnsi="Times New Roman" w:cs="Times New Roman"/>
          <w:sz w:val="24"/>
          <w:szCs w:val="24"/>
        </w:rPr>
        <w:t xml:space="preserve">students attended regular public or private schools; (3) </w:t>
      </w:r>
      <w:r w:rsidR="00D10F00">
        <w:rPr>
          <w:rFonts w:ascii="Times New Roman" w:hAnsi="Times New Roman" w:cs="Times New Roman"/>
          <w:sz w:val="24"/>
          <w:szCs w:val="24"/>
        </w:rPr>
        <w:t>students in the treatment condition wrote text, were taught writing, or both</w:t>
      </w:r>
      <w:r w:rsidR="00B3768C">
        <w:rPr>
          <w:rFonts w:ascii="Times New Roman" w:hAnsi="Times New Roman" w:cs="Times New Roman"/>
          <w:sz w:val="24"/>
          <w:szCs w:val="24"/>
        </w:rPr>
        <w:t xml:space="preserve"> (50% or more of instructional time was devoted to teaching writing)</w:t>
      </w:r>
      <w:r w:rsidR="00D10F00">
        <w:rPr>
          <w:rFonts w:ascii="Times New Roman" w:hAnsi="Times New Roman" w:cs="Times New Roman"/>
          <w:sz w:val="24"/>
          <w:szCs w:val="24"/>
        </w:rPr>
        <w:t>; (4) an experimental or quasi-experimental design was used to test the writing treatment (quasi-experiments had to have pretest measures for any writing outcome included in the analys</w:t>
      </w:r>
      <w:r w:rsidR="00682C78">
        <w:rPr>
          <w:rFonts w:ascii="Times New Roman" w:hAnsi="Times New Roman" w:cs="Times New Roman"/>
          <w:sz w:val="24"/>
          <w:szCs w:val="24"/>
        </w:rPr>
        <w:t>e</w:t>
      </w:r>
      <w:r w:rsidR="00D10F00">
        <w:rPr>
          <w:rFonts w:ascii="Times New Roman" w:hAnsi="Times New Roman" w:cs="Times New Roman"/>
          <w:sz w:val="24"/>
          <w:szCs w:val="24"/>
        </w:rPr>
        <w:t>s); (5) at least one aspect of writing was assessed (this include</w:t>
      </w:r>
      <w:r w:rsidR="00682C78">
        <w:rPr>
          <w:rFonts w:ascii="Times New Roman" w:hAnsi="Times New Roman" w:cs="Times New Roman"/>
          <w:sz w:val="24"/>
          <w:szCs w:val="24"/>
        </w:rPr>
        <w:t>d</w:t>
      </w:r>
      <w:r w:rsidR="00D10F00">
        <w:rPr>
          <w:rFonts w:ascii="Times New Roman" w:hAnsi="Times New Roman" w:cs="Times New Roman"/>
          <w:sz w:val="24"/>
          <w:szCs w:val="24"/>
        </w:rPr>
        <w:t xml:space="preserve"> </w:t>
      </w:r>
      <w:r w:rsidR="00682C78">
        <w:rPr>
          <w:rFonts w:ascii="Times New Roman" w:hAnsi="Times New Roman" w:cs="Times New Roman"/>
          <w:sz w:val="24"/>
          <w:szCs w:val="24"/>
        </w:rPr>
        <w:t>measures of</w:t>
      </w:r>
      <w:r w:rsidR="00D10F00">
        <w:rPr>
          <w:rFonts w:ascii="Times New Roman" w:hAnsi="Times New Roman" w:cs="Times New Roman"/>
          <w:sz w:val="24"/>
          <w:szCs w:val="24"/>
        </w:rPr>
        <w:t xml:space="preserve"> written product</w:t>
      </w:r>
      <w:r w:rsidR="00682C78">
        <w:rPr>
          <w:rFonts w:ascii="Times New Roman" w:hAnsi="Times New Roman" w:cs="Times New Roman"/>
          <w:sz w:val="24"/>
          <w:szCs w:val="24"/>
        </w:rPr>
        <w:t>s</w:t>
      </w:r>
      <w:r w:rsidR="00D10F00">
        <w:rPr>
          <w:rFonts w:ascii="Times New Roman" w:hAnsi="Times New Roman" w:cs="Times New Roman"/>
          <w:sz w:val="24"/>
          <w:szCs w:val="24"/>
        </w:rPr>
        <w:t xml:space="preserve">, writing skills, writing processes, writing motivational beliefs, and knowledge pertinent to writing); </w:t>
      </w:r>
      <w:r w:rsidRPr="0040401B">
        <w:rPr>
          <w:rFonts w:ascii="Times New Roman" w:hAnsi="Times New Roman" w:cs="Times New Roman"/>
          <w:sz w:val="24"/>
          <w:szCs w:val="24"/>
        </w:rPr>
        <w:t>(</w:t>
      </w:r>
      <w:r w:rsidR="00D10F00">
        <w:rPr>
          <w:rFonts w:ascii="Times New Roman" w:hAnsi="Times New Roman" w:cs="Times New Roman"/>
          <w:sz w:val="24"/>
          <w:szCs w:val="24"/>
        </w:rPr>
        <w:t>6</w:t>
      </w:r>
      <w:r w:rsidRPr="0040401B">
        <w:rPr>
          <w:rFonts w:ascii="Times New Roman" w:hAnsi="Times New Roman" w:cs="Times New Roman"/>
          <w:sz w:val="24"/>
          <w:szCs w:val="24"/>
        </w:rPr>
        <w:t xml:space="preserve">) the </w:t>
      </w:r>
      <w:r w:rsidR="00682C78">
        <w:rPr>
          <w:rFonts w:ascii="Times New Roman" w:hAnsi="Times New Roman" w:cs="Times New Roman"/>
          <w:sz w:val="24"/>
          <w:szCs w:val="24"/>
        </w:rPr>
        <w:t xml:space="preserve">study </w:t>
      </w:r>
      <w:r w:rsidRPr="0040401B">
        <w:rPr>
          <w:rFonts w:ascii="Times New Roman" w:hAnsi="Times New Roman" w:cs="Times New Roman"/>
          <w:sz w:val="24"/>
          <w:szCs w:val="24"/>
        </w:rPr>
        <w:t xml:space="preserve">was </w:t>
      </w:r>
      <w:r w:rsidR="00907AD4">
        <w:rPr>
          <w:rFonts w:ascii="Times New Roman" w:hAnsi="Times New Roman" w:cs="Times New Roman"/>
          <w:sz w:val="24"/>
          <w:szCs w:val="24"/>
        </w:rPr>
        <w:t>reported</w:t>
      </w:r>
      <w:r w:rsidR="00907AD4" w:rsidRPr="0040401B">
        <w:rPr>
          <w:rFonts w:ascii="Times New Roman" w:hAnsi="Times New Roman" w:cs="Times New Roman"/>
          <w:sz w:val="24"/>
          <w:szCs w:val="24"/>
        </w:rPr>
        <w:t xml:space="preserve"> </w:t>
      </w:r>
      <w:r w:rsidRPr="0040401B">
        <w:rPr>
          <w:rFonts w:ascii="Times New Roman" w:hAnsi="Times New Roman" w:cs="Times New Roman"/>
          <w:sz w:val="24"/>
          <w:szCs w:val="24"/>
        </w:rPr>
        <w:t>in English; and (</w:t>
      </w:r>
      <w:r w:rsidR="00B12131">
        <w:rPr>
          <w:rFonts w:ascii="Times New Roman" w:hAnsi="Times New Roman" w:cs="Times New Roman"/>
          <w:sz w:val="24"/>
          <w:szCs w:val="24"/>
        </w:rPr>
        <w:t>7</w:t>
      </w:r>
      <w:r w:rsidRPr="0040401B">
        <w:rPr>
          <w:rFonts w:ascii="Times New Roman" w:hAnsi="Times New Roman" w:cs="Times New Roman"/>
          <w:sz w:val="24"/>
          <w:szCs w:val="24"/>
        </w:rPr>
        <w:t xml:space="preserve">) data needed to calculate a weighted ES </w:t>
      </w:r>
      <w:r>
        <w:rPr>
          <w:rFonts w:ascii="Times New Roman" w:hAnsi="Times New Roman" w:cs="Times New Roman"/>
          <w:sz w:val="24"/>
          <w:szCs w:val="24"/>
        </w:rPr>
        <w:t>w</w:t>
      </w:r>
      <w:r w:rsidR="00682C78">
        <w:rPr>
          <w:rFonts w:ascii="Times New Roman" w:hAnsi="Times New Roman" w:cs="Times New Roman"/>
          <w:sz w:val="24"/>
          <w:szCs w:val="24"/>
        </w:rPr>
        <w:t>ere</w:t>
      </w:r>
      <w:r>
        <w:rPr>
          <w:rFonts w:ascii="Times New Roman" w:hAnsi="Times New Roman" w:cs="Times New Roman"/>
          <w:sz w:val="24"/>
          <w:szCs w:val="24"/>
        </w:rPr>
        <w:t xml:space="preserve"> provided </w:t>
      </w:r>
      <w:r w:rsidRPr="0040401B">
        <w:rPr>
          <w:rFonts w:ascii="Times New Roman" w:hAnsi="Times New Roman" w:cs="Times New Roman"/>
          <w:sz w:val="24"/>
          <w:szCs w:val="24"/>
        </w:rPr>
        <w:t>or available from authors.</w:t>
      </w:r>
      <w:r w:rsidR="00B12131">
        <w:rPr>
          <w:rFonts w:ascii="Times New Roman" w:hAnsi="Times New Roman" w:cs="Times New Roman"/>
          <w:sz w:val="24"/>
          <w:szCs w:val="24"/>
        </w:rPr>
        <w:t xml:space="preserve"> </w:t>
      </w:r>
    </w:p>
    <w:p w14:paraId="7B1805DD" w14:textId="556FA115" w:rsidR="006900D8" w:rsidRPr="0040401B" w:rsidRDefault="0018121B" w:rsidP="00496C51">
      <w:pPr>
        <w:spacing w:after="0" w:line="480" w:lineRule="auto"/>
        <w:ind w:firstLine="720"/>
        <w:rPr>
          <w:rFonts w:ascii="Times New Roman" w:hAnsi="Times New Roman" w:cs="Times New Roman"/>
          <w:sz w:val="24"/>
          <w:szCs w:val="24"/>
        </w:rPr>
      </w:pPr>
      <w:r w:rsidRPr="0040401B">
        <w:rPr>
          <w:rFonts w:ascii="Times New Roman" w:hAnsi="Times New Roman" w:cs="Times New Roman"/>
          <w:sz w:val="24"/>
          <w:szCs w:val="24"/>
        </w:rPr>
        <w:t xml:space="preserve">We excluded studies </w:t>
      </w:r>
      <w:r w:rsidR="005257FC">
        <w:rPr>
          <w:rFonts w:ascii="Times New Roman" w:hAnsi="Times New Roman" w:cs="Times New Roman"/>
          <w:sz w:val="24"/>
          <w:szCs w:val="24"/>
        </w:rPr>
        <w:t>if</w:t>
      </w:r>
      <w:r w:rsidRPr="0040401B">
        <w:rPr>
          <w:rFonts w:ascii="Times New Roman" w:hAnsi="Times New Roman" w:cs="Times New Roman"/>
          <w:sz w:val="24"/>
          <w:szCs w:val="24"/>
        </w:rPr>
        <w:t xml:space="preserve"> </w:t>
      </w:r>
      <w:r w:rsidR="00B12131">
        <w:rPr>
          <w:rFonts w:ascii="Times New Roman" w:hAnsi="Times New Roman" w:cs="Times New Roman"/>
          <w:sz w:val="24"/>
          <w:szCs w:val="24"/>
        </w:rPr>
        <w:t xml:space="preserve">students attended special schools or residential settings for students with disabilities (e.g., deafness and hard of hearing, emotional and behavioral difficulties, blindness). </w:t>
      </w:r>
      <w:r w:rsidR="001957CF">
        <w:rPr>
          <w:rFonts w:ascii="Times New Roman" w:hAnsi="Times New Roman" w:cs="Times New Roman"/>
          <w:sz w:val="24"/>
          <w:szCs w:val="24"/>
        </w:rPr>
        <w:t>Although</w:t>
      </w:r>
      <w:r w:rsidR="00B12131">
        <w:rPr>
          <w:rFonts w:ascii="Times New Roman" w:hAnsi="Times New Roman" w:cs="Times New Roman"/>
          <w:sz w:val="24"/>
          <w:szCs w:val="24"/>
        </w:rPr>
        <w:t xml:space="preserve"> we believe that writing instruction is important for these students, the aim of this </w:t>
      </w:r>
      <w:r w:rsidR="00FC1354">
        <w:rPr>
          <w:rFonts w:ascii="Times New Roman" w:hAnsi="Times New Roman" w:cs="Times New Roman"/>
          <w:sz w:val="24"/>
          <w:szCs w:val="24"/>
        </w:rPr>
        <w:t>review</w:t>
      </w:r>
      <w:r w:rsidR="00B12131">
        <w:rPr>
          <w:rFonts w:ascii="Times New Roman" w:hAnsi="Times New Roman" w:cs="Times New Roman"/>
          <w:sz w:val="24"/>
          <w:szCs w:val="24"/>
        </w:rPr>
        <w:t xml:space="preserve"> was to draw recommendations for teaching writing to students within general education settings. We also excluded studies if there were less than 10 students in the writing treatment or control condition</w:t>
      </w:r>
      <w:r w:rsidR="00682C78">
        <w:rPr>
          <w:rFonts w:ascii="Times New Roman" w:hAnsi="Times New Roman" w:cs="Times New Roman"/>
          <w:sz w:val="24"/>
          <w:szCs w:val="24"/>
        </w:rPr>
        <w:t xml:space="preserve">. Such studies were excluded </w:t>
      </w:r>
      <w:r w:rsidR="00B12131">
        <w:rPr>
          <w:rFonts w:ascii="Times New Roman" w:hAnsi="Times New Roman" w:cs="Times New Roman"/>
          <w:sz w:val="24"/>
          <w:szCs w:val="24"/>
        </w:rPr>
        <w:t xml:space="preserve">because </w:t>
      </w:r>
      <w:r w:rsidR="00682C78">
        <w:rPr>
          <w:rFonts w:ascii="Times New Roman" w:hAnsi="Times New Roman" w:cs="Times New Roman"/>
          <w:sz w:val="24"/>
          <w:szCs w:val="24"/>
        </w:rPr>
        <w:t>investigations</w:t>
      </w:r>
      <w:r w:rsidR="00B12131">
        <w:rPr>
          <w:rFonts w:ascii="Times New Roman" w:hAnsi="Times New Roman" w:cs="Times New Roman"/>
          <w:sz w:val="24"/>
          <w:szCs w:val="24"/>
        </w:rPr>
        <w:t xml:space="preserve"> with a small number of students </w:t>
      </w:r>
      <w:r w:rsidR="00682C78">
        <w:rPr>
          <w:rFonts w:ascii="Times New Roman" w:hAnsi="Times New Roman" w:cs="Times New Roman"/>
          <w:sz w:val="24"/>
          <w:szCs w:val="24"/>
        </w:rPr>
        <w:t xml:space="preserve">have a larger margin of error than studies with larger sample sizes. </w:t>
      </w:r>
      <w:r w:rsidR="00B12131">
        <w:rPr>
          <w:rFonts w:ascii="Times New Roman" w:hAnsi="Times New Roman" w:cs="Times New Roman"/>
          <w:sz w:val="24"/>
          <w:szCs w:val="24"/>
        </w:rPr>
        <w:t xml:space="preserve">Investigations were excluded if they assessed </w:t>
      </w:r>
      <w:r w:rsidR="00682C78">
        <w:rPr>
          <w:rFonts w:ascii="Times New Roman" w:hAnsi="Times New Roman" w:cs="Times New Roman"/>
          <w:sz w:val="24"/>
          <w:szCs w:val="24"/>
        </w:rPr>
        <w:t xml:space="preserve">differences in how a writing assessment was administered </w:t>
      </w:r>
      <w:r w:rsidR="00B12131">
        <w:rPr>
          <w:rFonts w:ascii="Times New Roman" w:hAnsi="Times New Roman" w:cs="Times New Roman"/>
          <w:sz w:val="24"/>
          <w:szCs w:val="24"/>
        </w:rPr>
        <w:t>(e.g., change</w:t>
      </w:r>
      <w:r w:rsidR="00FC1354">
        <w:rPr>
          <w:rFonts w:ascii="Times New Roman" w:hAnsi="Times New Roman" w:cs="Times New Roman"/>
          <w:sz w:val="24"/>
          <w:szCs w:val="24"/>
        </w:rPr>
        <w:t>s</w:t>
      </w:r>
      <w:r w:rsidR="00B12131">
        <w:rPr>
          <w:rFonts w:ascii="Times New Roman" w:hAnsi="Times New Roman" w:cs="Times New Roman"/>
          <w:sz w:val="24"/>
          <w:szCs w:val="24"/>
        </w:rPr>
        <w:t xml:space="preserve"> in </w:t>
      </w:r>
      <w:r w:rsidR="00FC1354">
        <w:rPr>
          <w:rFonts w:ascii="Times New Roman" w:hAnsi="Times New Roman" w:cs="Times New Roman"/>
          <w:sz w:val="24"/>
          <w:szCs w:val="24"/>
        </w:rPr>
        <w:t xml:space="preserve">writing </w:t>
      </w:r>
      <w:r w:rsidR="00B12131">
        <w:rPr>
          <w:rFonts w:ascii="Times New Roman" w:hAnsi="Times New Roman" w:cs="Times New Roman"/>
          <w:sz w:val="24"/>
          <w:szCs w:val="24"/>
        </w:rPr>
        <w:t>directions)</w:t>
      </w:r>
      <w:r w:rsidR="00597756">
        <w:rPr>
          <w:rFonts w:ascii="Times New Roman" w:hAnsi="Times New Roman" w:cs="Times New Roman"/>
          <w:sz w:val="24"/>
          <w:szCs w:val="24"/>
        </w:rPr>
        <w:t>. S</w:t>
      </w:r>
      <w:r w:rsidR="00B12131">
        <w:rPr>
          <w:rFonts w:ascii="Times New Roman" w:hAnsi="Times New Roman" w:cs="Times New Roman"/>
          <w:sz w:val="24"/>
          <w:szCs w:val="24"/>
        </w:rPr>
        <w:t>tudies</w:t>
      </w:r>
      <w:r w:rsidR="00597756">
        <w:rPr>
          <w:rFonts w:ascii="Times New Roman" w:hAnsi="Times New Roman" w:cs="Times New Roman"/>
          <w:sz w:val="24"/>
          <w:szCs w:val="24"/>
        </w:rPr>
        <w:t xml:space="preserve"> were not included </w:t>
      </w:r>
      <w:r w:rsidR="00B12131">
        <w:rPr>
          <w:rFonts w:ascii="Times New Roman" w:hAnsi="Times New Roman" w:cs="Times New Roman"/>
          <w:sz w:val="24"/>
          <w:szCs w:val="24"/>
        </w:rPr>
        <w:t xml:space="preserve">if </w:t>
      </w:r>
      <w:r w:rsidR="00597756">
        <w:rPr>
          <w:rFonts w:ascii="Times New Roman" w:hAnsi="Times New Roman" w:cs="Times New Roman"/>
          <w:sz w:val="24"/>
          <w:szCs w:val="24"/>
        </w:rPr>
        <w:t>they involved a single comparison of writing via word processor or by hand (any included study comparing mode of composing had to provide students with practice over time using the targeted writing tools). Studies were further excluded if they tested writing treatments using single participant designs, students served as their own controls, and regression discontinuity designs. Finally, ex post facto designs (i.e., no actual experimental manipulation was undertaken) were excluded</w:t>
      </w:r>
      <w:r w:rsidR="00FC1354">
        <w:rPr>
          <w:rFonts w:ascii="Times New Roman" w:hAnsi="Times New Roman" w:cs="Times New Roman"/>
          <w:sz w:val="24"/>
          <w:szCs w:val="24"/>
        </w:rPr>
        <w:t>,</w:t>
      </w:r>
      <w:r w:rsidR="00597756">
        <w:rPr>
          <w:rFonts w:ascii="Times New Roman" w:hAnsi="Times New Roman" w:cs="Times New Roman"/>
          <w:sz w:val="24"/>
          <w:szCs w:val="24"/>
        </w:rPr>
        <w:t xml:space="preserve"> as </w:t>
      </w:r>
      <w:r w:rsidR="00597756">
        <w:rPr>
          <w:rFonts w:ascii="Times New Roman" w:hAnsi="Times New Roman" w:cs="Times New Roman"/>
          <w:sz w:val="24"/>
          <w:szCs w:val="24"/>
        </w:rPr>
        <w:lastRenderedPageBreak/>
        <w:t xml:space="preserve">were studies </w:t>
      </w:r>
      <w:r w:rsidR="005257FC">
        <w:rPr>
          <w:rFonts w:ascii="Times New Roman" w:hAnsi="Times New Roman" w:cs="Times New Roman"/>
          <w:sz w:val="24"/>
          <w:szCs w:val="24"/>
        </w:rPr>
        <w:t>if</w:t>
      </w:r>
      <w:r w:rsidR="00597756">
        <w:rPr>
          <w:rFonts w:ascii="Times New Roman" w:hAnsi="Times New Roman" w:cs="Times New Roman"/>
          <w:sz w:val="24"/>
          <w:szCs w:val="24"/>
        </w:rPr>
        <w:t xml:space="preserve"> students in the treatment and control conditions </w:t>
      </w:r>
      <w:r w:rsidR="005257FC">
        <w:rPr>
          <w:rFonts w:ascii="Times New Roman" w:hAnsi="Times New Roman" w:cs="Times New Roman"/>
          <w:sz w:val="24"/>
          <w:szCs w:val="24"/>
        </w:rPr>
        <w:t>were f</w:t>
      </w:r>
      <w:r w:rsidR="00597756">
        <w:rPr>
          <w:rFonts w:ascii="Times New Roman" w:hAnsi="Times New Roman" w:cs="Times New Roman"/>
          <w:sz w:val="24"/>
          <w:szCs w:val="24"/>
        </w:rPr>
        <w:t>rom different school years</w:t>
      </w:r>
      <w:r w:rsidR="00B3768C">
        <w:rPr>
          <w:rFonts w:ascii="Times New Roman" w:hAnsi="Times New Roman" w:cs="Times New Roman"/>
          <w:sz w:val="24"/>
          <w:szCs w:val="24"/>
        </w:rPr>
        <w:t xml:space="preserve"> (e.g., treatment provided in one year and control students were from classes in preceding or subsequent school years)</w:t>
      </w:r>
      <w:r w:rsidR="00597756">
        <w:rPr>
          <w:rFonts w:ascii="Times New Roman" w:hAnsi="Times New Roman" w:cs="Times New Roman"/>
          <w:sz w:val="24"/>
          <w:szCs w:val="24"/>
        </w:rPr>
        <w:t xml:space="preserve">. </w:t>
      </w:r>
      <w:r w:rsidR="006900D8">
        <w:rPr>
          <w:rFonts w:ascii="Times New Roman" w:hAnsi="Times New Roman" w:cs="Times New Roman"/>
          <w:sz w:val="24"/>
          <w:szCs w:val="24"/>
        </w:rPr>
        <w:t>We did not assume that claims that students were randomly assigned to class</w:t>
      </w:r>
      <w:r w:rsidR="00FC1354">
        <w:rPr>
          <w:rFonts w:ascii="Times New Roman" w:hAnsi="Times New Roman" w:cs="Times New Roman"/>
          <w:sz w:val="24"/>
          <w:szCs w:val="24"/>
        </w:rPr>
        <w:t>es</w:t>
      </w:r>
      <w:r w:rsidR="006900D8">
        <w:rPr>
          <w:rFonts w:ascii="Times New Roman" w:hAnsi="Times New Roman" w:cs="Times New Roman"/>
          <w:sz w:val="24"/>
          <w:szCs w:val="24"/>
        </w:rPr>
        <w:t xml:space="preserve"> by school administrators before the school year began constituted random assignment. Our experience is that adjustments are made in at least some of these assignments as a result of interactions between principals, teachers, and parents. As a result, such a study had to have corresponding pretests for post-tested writing measures. </w:t>
      </w:r>
    </w:p>
    <w:p w14:paraId="63A5D6C2" w14:textId="77777777" w:rsidR="0018121B" w:rsidRPr="0040401B" w:rsidRDefault="0018121B" w:rsidP="00496C51">
      <w:pPr>
        <w:spacing w:after="0" w:line="480" w:lineRule="auto"/>
        <w:rPr>
          <w:rFonts w:ascii="Times New Roman" w:hAnsi="Times New Roman" w:cs="Times New Roman"/>
          <w:b/>
          <w:sz w:val="24"/>
          <w:szCs w:val="24"/>
        </w:rPr>
      </w:pPr>
      <w:r w:rsidRPr="0040401B">
        <w:rPr>
          <w:rFonts w:ascii="Times New Roman" w:hAnsi="Times New Roman" w:cs="Times New Roman"/>
          <w:b/>
          <w:sz w:val="24"/>
          <w:szCs w:val="24"/>
        </w:rPr>
        <w:t>Search Procedures and Selection of Studies</w:t>
      </w:r>
    </w:p>
    <w:p w14:paraId="6C2CCAD5" w14:textId="70260E6A" w:rsidR="005F1D27" w:rsidRDefault="0018121B" w:rsidP="00496C51">
      <w:pPr>
        <w:spacing w:after="0" w:line="480" w:lineRule="auto"/>
        <w:ind w:firstLine="720"/>
        <w:rPr>
          <w:rFonts w:ascii="Times New Roman" w:hAnsi="Times New Roman" w:cs="Times New Roman"/>
          <w:sz w:val="24"/>
          <w:szCs w:val="24"/>
        </w:rPr>
      </w:pPr>
      <w:r w:rsidRPr="0040401B">
        <w:rPr>
          <w:rFonts w:ascii="Times New Roman" w:hAnsi="Times New Roman" w:cs="Times New Roman"/>
          <w:sz w:val="24"/>
          <w:szCs w:val="24"/>
        </w:rPr>
        <w:t xml:space="preserve">We applied </w:t>
      </w:r>
      <w:r w:rsidR="006900D8">
        <w:rPr>
          <w:rFonts w:ascii="Times New Roman" w:hAnsi="Times New Roman" w:cs="Times New Roman"/>
          <w:sz w:val="24"/>
          <w:szCs w:val="24"/>
        </w:rPr>
        <w:t xml:space="preserve">the following strategies </w:t>
      </w:r>
      <w:r w:rsidRPr="0040401B">
        <w:rPr>
          <w:rFonts w:ascii="Times New Roman" w:hAnsi="Times New Roman" w:cs="Times New Roman"/>
          <w:sz w:val="24"/>
          <w:szCs w:val="24"/>
        </w:rPr>
        <w:t xml:space="preserve">to identify studies for this </w:t>
      </w:r>
      <w:r w:rsidR="006900D8">
        <w:rPr>
          <w:rFonts w:ascii="Times New Roman" w:hAnsi="Times New Roman" w:cs="Times New Roman"/>
          <w:sz w:val="24"/>
          <w:szCs w:val="24"/>
        </w:rPr>
        <w:t>meta-analysis</w:t>
      </w:r>
      <w:r w:rsidRPr="0040401B">
        <w:rPr>
          <w:rFonts w:ascii="Times New Roman" w:hAnsi="Times New Roman" w:cs="Times New Roman"/>
          <w:sz w:val="24"/>
          <w:szCs w:val="24"/>
        </w:rPr>
        <w:t xml:space="preserve">. One, electronic searches (ending </w:t>
      </w:r>
      <w:r w:rsidR="006900D8">
        <w:rPr>
          <w:rFonts w:ascii="Times New Roman" w:hAnsi="Times New Roman" w:cs="Times New Roman"/>
          <w:sz w:val="24"/>
          <w:szCs w:val="24"/>
        </w:rPr>
        <w:t>September 30, 2021</w:t>
      </w:r>
      <w:r w:rsidRPr="0040401B">
        <w:rPr>
          <w:rFonts w:ascii="Times New Roman" w:hAnsi="Times New Roman" w:cs="Times New Roman"/>
          <w:sz w:val="24"/>
          <w:szCs w:val="24"/>
        </w:rPr>
        <w:t xml:space="preserve">) were conducted in the following databases: ERIC, PsycINFO, </w:t>
      </w:r>
      <w:r w:rsidR="0073563F">
        <w:rPr>
          <w:rFonts w:ascii="Times New Roman" w:hAnsi="Times New Roman" w:cs="Times New Roman"/>
          <w:sz w:val="24"/>
          <w:szCs w:val="24"/>
        </w:rPr>
        <w:t xml:space="preserve">Linguistic and Language Behavior Abstracts, and </w:t>
      </w:r>
      <w:r w:rsidRPr="0040401B">
        <w:rPr>
          <w:rFonts w:ascii="Times New Roman" w:hAnsi="Times New Roman" w:cs="Times New Roman"/>
          <w:sz w:val="24"/>
          <w:szCs w:val="24"/>
        </w:rPr>
        <w:t xml:space="preserve">ProQuest Dissertations &amp; Theses Global. </w:t>
      </w:r>
      <w:r w:rsidR="0073563F">
        <w:rPr>
          <w:rFonts w:ascii="Times New Roman" w:hAnsi="Times New Roman" w:cs="Times New Roman"/>
          <w:sz w:val="24"/>
          <w:szCs w:val="24"/>
        </w:rPr>
        <w:t xml:space="preserve">These searches involved the following search terms: </w:t>
      </w:r>
      <w:r w:rsidR="0073563F" w:rsidRPr="0073563F">
        <w:rPr>
          <w:rFonts w:ascii="Times New Roman" w:hAnsi="Times New Roman" w:cs="Times New Roman"/>
          <w:sz w:val="24"/>
          <w:szCs w:val="24"/>
        </w:rPr>
        <w:t>(writing) AND (instruct* OR treat* OR teach* OR handwrit* OR spell* OR grammar OR vocabulary OR "strategy instruction" OR "planning instruction" OR "revising instruction" OR sentence-</w:t>
      </w:r>
      <w:proofErr w:type="spellStart"/>
      <w:r w:rsidR="0073563F" w:rsidRPr="0073563F">
        <w:rPr>
          <w:rFonts w:ascii="Times New Roman" w:hAnsi="Times New Roman" w:cs="Times New Roman"/>
          <w:sz w:val="24"/>
          <w:szCs w:val="24"/>
        </w:rPr>
        <w:t>combin</w:t>
      </w:r>
      <w:proofErr w:type="spellEnd"/>
      <w:r w:rsidR="0073563F" w:rsidRPr="0073563F">
        <w:rPr>
          <w:rFonts w:ascii="Times New Roman" w:hAnsi="Times New Roman" w:cs="Times New Roman"/>
          <w:sz w:val="24"/>
          <w:szCs w:val="24"/>
        </w:rPr>
        <w:t xml:space="preserve">* OR "sentence instruction" OR "process approach" OR "computer-assisted instruct*" OR "word process*" OR "writ* workshop" OR "national writ* project" OR "peer </w:t>
      </w:r>
      <w:proofErr w:type="spellStart"/>
      <w:r w:rsidR="0073563F" w:rsidRPr="0073563F">
        <w:rPr>
          <w:rFonts w:ascii="Times New Roman" w:hAnsi="Times New Roman" w:cs="Times New Roman"/>
          <w:sz w:val="24"/>
          <w:szCs w:val="24"/>
        </w:rPr>
        <w:t>collaborat</w:t>
      </w:r>
      <w:proofErr w:type="spellEnd"/>
      <w:r w:rsidR="0073563F" w:rsidRPr="0073563F">
        <w:rPr>
          <w:rFonts w:ascii="Times New Roman" w:hAnsi="Times New Roman" w:cs="Times New Roman"/>
          <w:sz w:val="24"/>
          <w:szCs w:val="24"/>
        </w:rPr>
        <w:t>*" OR "</w:t>
      </w:r>
      <w:proofErr w:type="spellStart"/>
      <w:r w:rsidR="0073563F" w:rsidRPr="0073563F">
        <w:rPr>
          <w:rFonts w:ascii="Times New Roman" w:hAnsi="Times New Roman" w:cs="Times New Roman"/>
          <w:sz w:val="24"/>
          <w:szCs w:val="24"/>
        </w:rPr>
        <w:t>collaborat</w:t>
      </w:r>
      <w:proofErr w:type="spellEnd"/>
      <w:r w:rsidR="0073563F" w:rsidRPr="0073563F">
        <w:rPr>
          <w:rFonts w:ascii="Times New Roman" w:hAnsi="Times New Roman" w:cs="Times New Roman"/>
          <w:sz w:val="24"/>
          <w:szCs w:val="24"/>
        </w:rPr>
        <w:t xml:space="preserve">* writ*" OR "automated essay" OR "goal set*" OR model OR "self-regulated strategy development" OR feedback OR usage OR mechanics OR "word processor" OR technology OR "on-line" OR "motivation and instruction" OR "free writing" OR "additional writing" OR "extra writing" OR "peer-planning" OR "peer-revising" OR "self-evaluation" OR "self-monitoring" OR "evaluative scales" OR "automated writing evaluation" OR "mentor text" OR "formative assessment") AND ( "Empirical Study" OR "Quantitative Study" OR "Longitudinal Study" OR </w:t>
      </w:r>
      <w:r w:rsidR="0073563F" w:rsidRPr="0073563F">
        <w:rPr>
          <w:rFonts w:ascii="Times New Roman" w:hAnsi="Times New Roman" w:cs="Times New Roman"/>
          <w:sz w:val="24"/>
          <w:szCs w:val="24"/>
        </w:rPr>
        <w:lastRenderedPageBreak/>
        <w:t>"Follow</w:t>
      </w:r>
      <w:r w:rsidR="00E32D81">
        <w:rPr>
          <w:rFonts w:ascii="Times New Roman" w:hAnsi="Times New Roman" w:cs="Times New Roman"/>
          <w:sz w:val="24"/>
          <w:szCs w:val="24"/>
        </w:rPr>
        <w:t xml:space="preserve"> </w:t>
      </w:r>
      <w:r w:rsidR="0073563F" w:rsidRPr="0073563F">
        <w:rPr>
          <w:rFonts w:ascii="Times New Roman" w:hAnsi="Times New Roman" w:cs="Times New Roman"/>
          <w:sz w:val="24"/>
          <w:szCs w:val="24"/>
        </w:rPr>
        <w:t>up Study" OR "Experimental Replication" OR "true experiment*" OR "quasi experiment*" OR "randomized control" OR "randomized cluster")</w:t>
      </w:r>
      <w:r w:rsidR="005F1D27">
        <w:rPr>
          <w:rFonts w:ascii="Times New Roman" w:hAnsi="Times New Roman" w:cs="Times New Roman"/>
          <w:sz w:val="24"/>
          <w:szCs w:val="24"/>
        </w:rPr>
        <w:t xml:space="preserve">. </w:t>
      </w:r>
    </w:p>
    <w:p w14:paraId="0D6E3EF9" w14:textId="1F53DC3A" w:rsidR="0018121B" w:rsidRPr="0040401B" w:rsidRDefault="005F1D27" w:rsidP="00496C5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Two, </w:t>
      </w:r>
      <w:r w:rsidR="00275E83">
        <w:rPr>
          <w:rFonts w:ascii="Times New Roman" w:hAnsi="Times New Roman" w:cs="Times New Roman"/>
          <w:sz w:val="24"/>
          <w:szCs w:val="24"/>
        </w:rPr>
        <w:t>we hand</w:t>
      </w:r>
      <w:r w:rsidR="0028230B">
        <w:rPr>
          <w:rFonts w:ascii="Times New Roman" w:hAnsi="Times New Roman" w:cs="Times New Roman"/>
          <w:sz w:val="24"/>
          <w:szCs w:val="24"/>
        </w:rPr>
        <w:t xml:space="preserve"> searched the following </w:t>
      </w:r>
      <w:r>
        <w:rPr>
          <w:rFonts w:ascii="Times New Roman" w:hAnsi="Times New Roman" w:cs="Times New Roman"/>
          <w:sz w:val="24"/>
          <w:szCs w:val="24"/>
        </w:rPr>
        <w:t xml:space="preserve">16 journals from first date of publication to September 30, 2021: </w:t>
      </w:r>
      <w:r w:rsidR="00B229F0" w:rsidRPr="00B229F0">
        <w:rPr>
          <w:rFonts w:ascii="Times New Roman" w:hAnsi="Times New Roman" w:cs="Times New Roman"/>
          <w:i/>
          <w:sz w:val="24"/>
          <w:szCs w:val="24"/>
        </w:rPr>
        <w:t>American Educational Research Journal,</w:t>
      </w:r>
      <w:r w:rsidR="00B229F0">
        <w:rPr>
          <w:rFonts w:ascii="Times New Roman" w:hAnsi="Times New Roman" w:cs="Times New Roman"/>
          <w:sz w:val="24"/>
          <w:szCs w:val="24"/>
        </w:rPr>
        <w:t xml:space="preserve"> </w:t>
      </w:r>
      <w:r w:rsidR="00B229F0" w:rsidRPr="00410C37">
        <w:rPr>
          <w:rFonts w:ascii="Times New Roman" w:hAnsi="Times New Roman" w:cs="Times New Roman"/>
          <w:i/>
          <w:sz w:val="24"/>
          <w:szCs w:val="24"/>
        </w:rPr>
        <w:t>Assessing Writing</w:t>
      </w:r>
      <w:r w:rsidR="00B229F0">
        <w:rPr>
          <w:rFonts w:ascii="Times New Roman" w:hAnsi="Times New Roman" w:cs="Times New Roman"/>
          <w:sz w:val="24"/>
          <w:szCs w:val="24"/>
        </w:rPr>
        <w:t xml:space="preserve">, </w:t>
      </w:r>
      <w:r w:rsidR="0052196C" w:rsidRPr="0052196C">
        <w:rPr>
          <w:rFonts w:ascii="Times New Roman" w:hAnsi="Times New Roman" w:cs="Times New Roman"/>
          <w:i/>
          <w:sz w:val="24"/>
          <w:szCs w:val="24"/>
        </w:rPr>
        <w:t>British Educational Research Journal,</w:t>
      </w:r>
      <w:r w:rsidR="00B229F0">
        <w:rPr>
          <w:rFonts w:ascii="Times New Roman" w:hAnsi="Times New Roman" w:cs="Times New Roman"/>
          <w:i/>
          <w:sz w:val="24"/>
          <w:szCs w:val="24"/>
        </w:rPr>
        <w:t xml:space="preserve"> British Journal of Educational Psychology, Journal of Educational Psychology, </w:t>
      </w:r>
      <w:r w:rsidR="0052196C" w:rsidRPr="0052196C">
        <w:rPr>
          <w:rFonts w:ascii="Times New Roman" w:hAnsi="Times New Roman" w:cs="Times New Roman"/>
          <w:i/>
          <w:sz w:val="24"/>
          <w:szCs w:val="24"/>
        </w:rPr>
        <w:t xml:space="preserve"> Journal of Educational Research, </w:t>
      </w:r>
      <w:r w:rsidR="00B229F0">
        <w:rPr>
          <w:rFonts w:ascii="Times New Roman" w:hAnsi="Times New Roman" w:cs="Times New Roman"/>
          <w:i/>
          <w:sz w:val="24"/>
          <w:szCs w:val="24"/>
        </w:rPr>
        <w:t xml:space="preserve">Journal of Literacy Research, </w:t>
      </w:r>
      <w:r w:rsidR="0052196C" w:rsidRPr="0052196C">
        <w:rPr>
          <w:rFonts w:ascii="Times New Roman" w:hAnsi="Times New Roman" w:cs="Times New Roman"/>
          <w:i/>
          <w:sz w:val="24"/>
          <w:szCs w:val="24"/>
        </w:rPr>
        <w:t xml:space="preserve">Journal of Research in Reading, Journal of Research in Teaching English, </w:t>
      </w:r>
      <w:r w:rsidR="00B229F0">
        <w:rPr>
          <w:rFonts w:ascii="Times New Roman" w:hAnsi="Times New Roman" w:cs="Times New Roman"/>
          <w:i/>
          <w:sz w:val="24"/>
          <w:szCs w:val="24"/>
        </w:rPr>
        <w:t xml:space="preserve">Journal of Research on Educational Effectiveness, Journal of Writing Research, </w:t>
      </w:r>
      <w:r w:rsidR="0052196C" w:rsidRPr="0052196C">
        <w:rPr>
          <w:rFonts w:ascii="Times New Roman" w:hAnsi="Times New Roman" w:cs="Times New Roman"/>
          <w:i/>
          <w:sz w:val="24"/>
          <w:szCs w:val="24"/>
        </w:rPr>
        <w:t xml:space="preserve">Learning &amp; Instruction, Reading &amp; Writing, Reading Research Quarterly, </w:t>
      </w:r>
      <w:r w:rsidR="00B229F0">
        <w:rPr>
          <w:rFonts w:ascii="Times New Roman" w:hAnsi="Times New Roman" w:cs="Times New Roman"/>
          <w:i/>
          <w:sz w:val="24"/>
          <w:szCs w:val="24"/>
        </w:rPr>
        <w:t>Scientific Studies of Reading,</w:t>
      </w:r>
      <w:r w:rsidR="00B229F0">
        <w:rPr>
          <w:rFonts w:ascii="Times New Roman" w:hAnsi="Times New Roman" w:cs="Times New Roman"/>
          <w:sz w:val="24"/>
          <w:szCs w:val="24"/>
        </w:rPr>
        <w:t xml:space="preserve"> and</w:t>
      </w:r>
      <w:r w:rsidR="00B229F0">
        <w:rPr>
          <w:rFonts w:ascii="Times New Roman" w:hAnsi="Times New Roman" w:cs="Times New Roman"/>
          <w:i/>
          <w:sz w:val="24"/>
          <w:szCs w:val="24"/>
        </w:rPr>
        <w:t xml:space="preserve"> </w:t>
      </w:r>
      <w:r w:rsidR="0052196C" w:rsidRPr="0052196C">
        <w:rPr>
          <w:rFonts w:ascii="Times New Roman" w:hAnsi="Times New Roman" w:cs="Times New Roman"/>
          <w:i/>
          <w:sz w:val="24"/>
          <w:szCs w:val="24"/>
        </w:rPr>
        <w:t>Written Communication</w:t>
      </w:r>
      <w:r w:rsidR="00B229F0">
        <w:rPr>
          <w:rFonts w:ascii="Times New Roman" w:hAnsi="Times New Roman" w:cs="Times New Roman"/>
          <w:sz w:val="24"/>
          <w:szCs w:val="24"/>
        </w:rPr>
        <w:t xml:space="preserve">. </w:t>
      </w:r>
      <w:r w:rsidR="00FC1354">
        <w:rPr>
          <w:rFonts w:ascii="Times New Roman" w:hAnsi="Times New Roman" w:cs="Times New Roman"/>
          <w:sz w:val="24"/>
          <w:szCs w:val="24"/>
        </w:rPr>
        <w:t>We searched t</w:t>
      </w:r>
      <w:r w:rsidR="0018121B" w:rsidRPr="0040401B">
        <w:rPr>
          <w:rFonts w:ascii="Times New Roman" w:hAnsi="Times New Roman" w:cs="Times New Roman"/>
          <w:sz w:val="24"/>
          <w:szCs w:val="24"/>
        </w:rPr>
        <w:t xml:space="preserve">hese journals </w:t>
      </w:r>
      <w:r w:rsidR="00FC1354">
        <w:rPr>
          <w:rFonts w:ascii="Times New Roman" w:hAnsi="Times New Roman" w:cs="Times New Roman"/>
          <w:sz w:val="24"/>
          <w:szCs w:val="24"/>
        </w:rPr>
        <w:t>as</w:t>
      </w:r>
      <w:r>
        <w:rPr>
          <w:rFonts w:ascii="Times New Roman" w:hAnsi="Times New Roman" w:cs="Times New Roman"/>
          <w:sz w:val="24"/>
          <w:szCs w:val="24"/>
        </w:rPr>
        <w:t xml:space="preserve"> they </w:t>
      </w:r>
      <w:r w:rsidR="0018121B" w:rsidRPr="0040401B">
        <w:rPr>
          <w:rFonts w:ascii="Times New Roman" w:hAnsi="Times New Roman" w:cs="Times New Roman"/>
          <w:sz w:val="24"/>
          <w:szCs w:val="24"/>
        </w:rPr>
        <w:t xml:space="preserve">commonly publish </w:t>
      </w:r>
      <w:r w:rsidR="00FC1354">
        <w:rPr>
          <w:rFonts w:ascii="Times New Roman" w:hAnsi="Times New Roman" w:cs="Times New Roman"/>
          <w:sz w:val="24"/>
          <w:szCs w:val="24"/>
        </w:rPr>
        <w:t xml:space="preserve">writing </w:t>
      </w:r>
      <w:r w:rsidR="0018121B" w:rsidRPr="0040401B">
        <w:rPr>
          <w:rFonts w:ascii="Times New Roman" w:hAnsi="Times New Roman" w:cs="Times New Roman"/>
          <w:sz w:val="24"/>
          <w:szCs w:val="24"/>
        </w:rPr>
        <w:t>studies.</w:t>
      </w:r>
    </w:p>
    <w:p w14:paraId="59729805" w14:textId="54B2E887" w:rsidR="0018121B" w:rsidRDefault="0018121B" w:rsidP="00496C51">
      <w:pPr>
        <w:spacing w:after="0" w:line="480" w:lineRule="auto"/>
        <w:ind w:firstLine="720"/>
        <w:rPr>
          <w:rFonts w:ascii="Times New Roman" w:hAnsi="Times New Roman" w:cs="Times New Roman"/>
          <w:sz w:val="24"/>
          <w:szCs w:val="24"/>
        </w:rPr>
      </w:pPr>
      <w:r w:rsidRPr="0040401B">
        <w:rPr>
          <w:rFonts w:ascii="Times New Roman" w:hAnsi="Times New Roman" w:cs="Times New Roman"/>
          <w:sz w:val="24"/>
          <w:szCs w:val="24"/>
        </w:rPr>
        <w:t xml:space="preserve">Three, we </w:t>
      </w:r>
      <w:r w:rsidR="005F1D27">
        <w:rPr>
          <w:rFonts w:ascii="Times New Roman" w:hAnsi="Times New Roman" w:cs="Times New Roman"/>
          <w:sz w:val="24"/>
          <w:szCs w:val="24"/>
        </w:rPr>
        <w:t xml:space="preserve">consulted 24 </w:t>
      </w:r>
      <w:r w:rsidRPr="0040401B">
        <w:rPr>
          <w:rFonts w:ascii="Times New Roman" w:hAnsi="Times New Roman" w:cs="Times New Roman"/>
          <w:sz w:val="24"/>
          <w:szCs w:val="24"/>
        </w:rPr>
        <w:t xml:space="preserve">previous </w:t>
      </w:r>
      <w:r w:rsidR="005F1D27">
        <w:rPr>
          <w:rFonts w:ascii="Times New Roman" w:hAnsi="Times New Roman" w:cs="Times New Roman"/>
          <w:sz w:val="24"/>
          <w:szCs w:val="24"/>
        </w:rPr>
        <w:t>meta-analyses focused on the effectiveness of writing instruction</w:t>
      </w:r>
      <w:r w:rsidRPr="0040401B">
        <w:rPr>
          <w:rFonts w:ascii="Times New Roman" w:hAnsi="Times New Roman" w:cs="Times New Roman"/>
          <w:sz w:val="24"/>
          <w:szCs w:val="24"/>
        </w:rPr>
        <w:t xml:space="preserve"> (e.g., </w:t>
      </w:r>
      <w:r w:rsidR="005F1D27">
        <w:rPr>
          <w:rFonts w:ascii="Times New Roman" w:hAnsi="Times New Roman" w:cs="Times New Roman"/>
          <w:sz w:val="24"/>
          <w:szCs w:val="24"/>
        </w:rPr>
        <w:t xml:space="preserve">Graham &amp; </w:t>
      </w:r>
      <w:proofErr w:type="spellStart"/>
      <w:r w:rsidR="005F1D27">
        <w:rPr>
          <w:rFonts w:ascii="Times New Roman" w:hAnsi="Times New Roman" w:cs="Times New Roman"/>
          <w:sz w:val="24"/>
          <w:szCs w:val="24"/>
        </w:rPr>
        <w:t>Perin</w:t>
      </w:r>
      <w:proofErr w:type="spellEnd"/>
      <w:r w:rsidR="005F1D27">
        <w:rPr>
          <w:rFonts w:ascii="Times New Roman" w:hAnsi="Times New Roman" w:cs="Times New Roman"/>
          <w:sz w:val="24"/>
          <w:szCs w:val="24"/>
        </w:rPr>
        <w:t>, 2007; Graham et al., 2015; Hillocks, 1986</w:t>
      </w:r>
      <w:r w:rsidR="00472D44">
        <w:rPr>
          <w:rFonts w:ascii="Times New Roman" w:hAnsi="Times New Roman" w:cs="Times New Roman"/>
          <w:sz w:val="24"/>
          <w:szCs w:val="24"/>
        </w:rPr>
        <w:t>)</w:t>
      </w:r>
      <w:r w:rsidR="005F1D27">
        <w:rPr>
          <w:rFonts w:ascii="Times New Roman" w:hAnsi="Times New Roman" w:cs="Times New Roman"/>
          <w:sz w:val="24"/>
          <w:szCs w:val="24"/>
        </w:rPr>
        <w:t xml:space="preserve">. </w:t>
      </w:r>
      <w:r w:rsidRPr="0040401B">
        <w:rPr>
          <w:rFonts w:ascii="Times New Roman" w:hAnsi="Times New Roman" w:cs="Times New Roman"/>
          <w:sz w:val="24"/>
          <w:szCs w:val="24"/>
        </w:rPr>
        <w:t xml:space="preserve">Four, we contacted </w:t>
      </w:r>
      <w:r w:rsidR="005F1D27">
        <w:rPr>
          <w:rFonts w:ascii="Times New Roman" w:hAnsi="Times New Roman" w:cs="Times New Roman"/>
          <w:sz w:val="24"/>
          <w:szCs w:val="24"/>
        </w:rPr>
        <w:t>35</w:t>
      </w:r>
      <w:r w:rsidRPr="0040401B">
        <w:rPr>
          <w:rFonts w:ascii="Times New Roman" w:hAnsi="Times New Roman" w:cs="Times New Roman"/>
          <w:sz w:val="24"/>
          <w:szCs w:val="24"/>
        </w:rPr>
        <w:t xml:space="preserve"> authors who previously conducted </w:t>
      </w:r>
      <w:r w:rsidR="005F1D27">
        <w:rPr>
          <w:rFonts w:ascii="Times New Roman" w:hAnsi="Times New Roman" w:cs="Times New Roman"/>
          <w:sz w:val="24"/>
          <w:szCs w:val="24"/>
        </w:rPr>
        <w:t xml:space="preserve">writing </w:t>
      </w:r>
      <w:r w:rsidR="00FC1354">
        <w:rPr>
          <w:rFonts w:ascii="Times New Roman" w:hAnsi="Times New Roman" w:cs="Times New Roman"/>
          <w:sz w:val="24"/>
          <w:szCs w:val="24"/>
        </w:rPr>
        <w:t>treatment</w:t>
      </w:r>
      <w:r w:rsidR="005F1D27">
        <w:rPr>
          <w:rFonts w:ascii="Times New Roman" w:hAnsi="Times New Roman" w:cs="Times New Roman"/>
          <w:sz w:val="24"/>
          <w:szCs w:val="24"/>
        </w:rPr>
        <w:t xml:space="preserve"> studies (e.g.,</w:t>
      </w:r>
      <w:r w:rsidR="00410C37">
        <w:rPr>
          <w:rFonts w:ascii="Times New Roman" w:hAnsi="Times New Roman" w:cs="Times New Roman"/>
          <w:sz w:val="24"/>
          <w:szCs w:val="24"/>
        </w:rPr>
        <w:t xml:space="preserve"> </w:t>
      </w:r>
      <w:r w:rsidR="005F1D27">
        <w:rPr>
          <w:rFonts w:ascii="Times New Roman" w:hAnsi="Times New Roman" w:cs="Times New Roman"/>
          <w:sz w:val="24"/>
          <w:szCs w:val="24"/>
        </w:rPr>
        <w:t xml:space="preserve">Rui Alves, </w:t>
      </w:r>
      <w:r w:rsidR="0052196C">
        <w:rPr>
          <w:rFonts w:ascii="Times New Roman" w:hAnsi="Times New Roman" w:cs="Times New Roman"/>
          <w:sz w:val="24"/>
          <w:szCs w:val="24"/>
        </w:rPr>
        <w:t xml:space="preserve">Scott Crossley, </w:t>
      </w:r>
      <w:r w:rsidR="005F1D27">
        <w:rPr>
          <w:rFonts w:ascii="Times New Roman" w:hAnsi="Times New Roman" w:cs="Times New Roman"/>
          <w:sz w:val="24"/>
          <w:szCs w:val="24"/>
        </w:rPr>
        <w:t xml:space="preserve">Raquel </w:t>
      </w:r>
      <w:proofErr w:type="spellStart"/>
      <w:r w:rsidR="005F1D27">
        <w:rPr>
          <w:rFonts w:ascii="Times New Roman" w:hAnsi="Times New Roman" w:cs="Times New Roman"/>
          <w:sz w:val="24"/>
          <w:szCs w:val="24"/>
        </w:rPr>
        <w:t>Fidalgo</w:t>
      </w:r>
      <w:proofErr w:type="spellEnd"/>
      <w:r w:rsidR="005F1D27">
        <w:rPr>
          <w:rFonts w:ascii="Times New Roman" w:hAnsi="Times New Roman" w:cs="Times New Roman"/>
          <w:sz w:val="24"/>
          <w:szCs w:val="24"/>
        </w:rPr>
        <w:t xml:space="preserve">, Teresa </w:t>
      </w:r>
      <w:proofErr w:type="spellStart"/>
      <w:r w:rsidR="005F1D27">
        <w:rPr>
          <w:rFonts w:ascii="Times New Roman" w:hAnsi="Times New Roman" w:cs="Times New Roman"/>
          <w:sz w:val="24"/>
          <w:szCs w:val="24"/>
        </w:rPr>
        <w:t>Limpo</w:t>
      </w:r>
      <w:proofErr w:type="spellEnd"/>
      <w:r w:rsidR="005F1D27">
        <w:rPr>
          <w:rFonts w:ascii="Times New Roman" w:hAnsi="Times New Roman" w:cs="Times New Roman"/>
          <w:sz w:val="24"/>
          <w:szCs w:val="24"/>
        </w:rPr>
        <w:t xml:space="preserve">, </w:t>
      </w:r>
      <w:r w:rsidR="00EF5DFA">
        <w:rPr>
          <w:rFonts w:ascii="Times New Roman" w:hAnsi="Times New Roman" w:cs="Times New Roman"/>
          <w:sz w:val="24"/>
          <w:szCs w:val="24"/>
        </w:rPr>
        <w:t xml:space="preserve">Charles MacArthur, </w:t>
      </w:r>
      <w:r w:rsidR="0052196C">
        <w:rPr>
          <w:rFonts w:ascii="Times New Roman" w:hAnsi="Times New Roman" w:cs="Times New Roman"/>
          <w:sz w:val="24"/>
          <w:szCs w:val="24"/>
        </w:rPr>
        <w:t xml:space="preserve">Danielle </w:t>
      </w:r>
      <w:proofErr w:type="spellStart"/>
      <w:r w:rsidR="0052196C">
        <w:rPr>
          <w:rFonts w:ascii="Times New Roman" w:hAnsi="Times New Roman" w:cs="Times New Roman"/>
          <w:sz w:val="24"/>
          <w:szCs w:val="24"/>
        </w:rPr>
        <w:t>MacNamara</w:t>
      </w:r>
      <w:proofErr w:type="spellEnd"/>
      <w:r w:rsidR="0052196C">
        <w:rPr>
          <w:rFonts w:ascii="Times New Roman" w:hAnsi="Times New Roman" w:cs="Times New Roman"/>
          <w:sz w:val="24"/>
          <w:szCs w:val="24"/>
        </w:rPr>
        <w:t xml:space="preserve">, Linda Mason, </w:t>
      </w:r>
      <w:r w:rsidR="00EF5DFA">
        <w:rPr>
          <w:rFonts w:ascii="Times New Roman" w:hAnsi="Times New Roman" w:cs="Times New Roman"/>
          <w:sz w:val="24"/>
          <w:szCs w:val="24"/>
        </w:rPr>
        <w:t xml:space="preserve">Deborah </w:t>
      </w:r>
      <w:proofErr w:type="spellStart"/>
      <w:r w:rsidR="00EF5DFA">
        <w:rPr>
          <w:rFonts w:ascii="Times New Roman" w:hAnsi="Times New Roman" w:cs="Times New Roman"/>
          <w:sz w:val="24"/>
          <w:szCs w:val="24"/>
        </w:rPr>
        <w:t>Myhill</w:t>
      </w:r>
      <w:proofErr w:type="spellEnd"/>
      <w:r w:rsidR="00EF5DFA">
        <w:rPr>
          <w:rFonts w:ascii="Times New Roman" w:hAnsi="Times New Roman" w:cs="Times New Roman"/>
          <w:sz w:val="24"/>
          <w:szCs w:val="24"/>
        </w:rPr>
        <w:t xml:space="preserve">, </w:t>
      </w:r>
      <w:r w:rsidR="0052196C">
        <w:rPr>
          <w:rFonts w:ascii="Times New Roman" w:hAnsi="Times New Roman" w:cs="Times New Roman"/>
          <w:sz w:val="24"/>
          <w:szCs w:val="24"/>
        </w:rPr>
        <w:t xml:space="preserve">George Newell, </w:t>
      </w:r>
      <w:r w:rsidR="00EF5DFA">
        <w:rPr>
          <w:rFonts w:ascii="Times New Roman" w:hAnsi="Times New Roman" w:cs="Times New Roman"/>
          <w:sz w:val="24"/>
          <w:szCs w:val="24"/>
        </w:rPr>
        <w:t xml:space="preserve">and </w:t>
      </w:r>
      <w:r w:rsidR="005F1D27">
        <w:rPr>
          <w:rFonts w:ascii="Times New Roman" w:hAnsi="Times New Roman" w:cs="Times New Roman"/>
          <w:sz w:val="24"/>
          <w:szCs w:val="24"/>
        </w:rPr>
        <w:t xml:space="preserve">Gert </w:t>
      </w:r>
      <w:proofErr w:type="spellStart"/>
      <w:r w:rsidR="005F1D27">
        <w:rPr>
          <w:rFonts w:ascii="Times New Roman" w:hAnsi="Times New Roman" w:cs="Times New Roman"/>
          <w:sz w:val="24"/>
          <w:szCs w:val="24"/>
        </w:rPr>
        <w:t>Rijlaarsdam</w:t>
      </w:r>
      <w:proofErr w:type="spellEnd"/>
      <w:r w:rsidR="00EF5DFA">
        <w:rPr>
          <w:rFonts w:ascii="Times New Roman" w:hAnsi="Times New Roman" w:cs="Times New Roman"/>
          <w:sz w:val="24"/>
          <w:szCs w:val="24"/>
        </w:rPr>
        <w:t xml:space="preserve">), asking them </w:t>
      </w:r>
      <w:r w:rsidRPr="0040401B">
        <w:rPr>
          <w:rFonts w:ascii="Times New Roman" w:hAnsi="Times New Roman" w:cs="Times New Roman"/>
          <w:sz w:val="24"/>
          <w:szCs w:val="24"/>
        </w:rPr>
        <w:t xml:space="preserve">to share relevant </w:t>
      </w:r>
      <w:r w:rsidR="00FC1354">
        <w:rPr>
          <w:rFonts w:ascii="Times New Roman" w:hAnsi="Times New Roman" w:cs="Times New Roman"/>
          <w:sz w:val="24"/>
          <w:szCs w:val="24"/>
        </w:rPr>
        <w:t>studies</w:t>
      </w:r>
      <w:r w:rsidR="00EF5DFA">
        <w:rPr>
          <w:rFonts w:ascii="Times New Roman" w:hAnsi="Times New Roman" w:cs="Times New Roman"/>
          <w:sz w:val="24"/>
          <w:szCs w:val="24"/>
        </w:rPr>
        <w:t xml:space="preserve"> </w:t>
      </w:r>
      <w:r w:rsidRPr="0040401B">
        <w:rPr>
          <w:rFonts w:ascii="Times New Roman" w:hAnsi="Times New Roman" w:cs="Times New Roman"/>
          <w:sz w:val="24"/>
          <w:szCs w:val="24"/>
        </w:rPr>
        <w:t xml:space="preserve">or citations, including ones conducted by themselves or others. Five, </w:t>
      </w:r>
      <w:r w:rsidR="00FC1354">
        <w:rPr>
          <w:rFonts w:ascii="Times New Roman" w:hAnsi="Times New Roman" w:cs="Times New Roman"/>
          <w:sz w:val="24"/>
          <w:szCs w:val="24"/>
        </w:rPr>
        <w:t>a</w:t>
      </w:r>
      <w:r w:rsidRPr="0040401B">
        <w:rPr>
          <w:rFonts w:ascii="Times New Roman" w:hAnsi="Times New Roman" w:cs="Times New Roman"/>
          <w:sz w:val="24"/>
          <w:szCs w:val="24"/>
        </w:rPr>
        <w:t>ll</w:t>
      </w:r>
      <w:r w:rsidR="00FC1354">
        <w:rPr>
          <w:rFonts w:ascii="Times New Roman" w:hAnsi="Times New Roman" w:cs="Times New Roman"/>
          <w:sz w:val="24"/>
          <w:szCs w:val="24"/>
        </w:rPr>
        <w:t xml:space="preserve"> references cited in included documents </w:t>
      </w:r>
      <w:r w:rsidR="00EF5DFA">
        <w:rPr>
          <w:rFonts w:ascii="Times New Roman" w:hAnsi="Times New Roman" w:cs="Times New Roman"/>
          <w:sz w:val="24"/>
          <w:szCs w:val="24"/>
        </w:rPr>
        <w:t xml:space="preserve">were searched </w:t>
      </w:r>
      <w:r w:rsidRPr="0040401B">
        <w:rPr>
          <w:rFonts w:ascii="Times New Roman" w:hAnsi="Times New Roman" w:cs="Times New Roman"/>
          <w:sz w:val="24"/>
          <w:szCs w:val="24"/>
        </w:rPr>
        <w:t>to identify other</w:t>
      </w:r>
      <w:r w:rsidR="00EF5DFA">
        <w:rPr>
          <w:rFonts w:ascii="Times New Roman" w:hAnsi="Times New Roman" w:cs="Times New Roman"/>
          <w:sz w:val="24"/>
          <w:szCs w:val="24"/>
        </w:rPr>
        <w:t xml:space="preserve"> </w:t>
      </w:r>
      <w:r w:rsidRPr="0040401B">
        <w:rPr>
          <w:rFonts w:ascii="Times New Roman" w:hAnsi="Times New Roman" w:cs="Times New Roman"/>
          <w:sz w:val="24"/>
          <w:szCs w:val="24"/>
        </w:rPr>
        <w:t xml:space="preserve">pertinent studies. </w:t>
      </w:r>
    </w:p>
    <w:p w14:paraId="309F0FF9" w14:textId="0E82A744" w:rsidR="00ED485B" w:rsidRPr="00ED485B" w:rsidRDefault="00B229F0" w:rsidP="00496C5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search process </w:t>
      </w:r>
      <w:r w:rsidR="008D5FD8">
        <w:rPr>
          <w:rFonts w:ascii="Times New Roman" w:hAnsi="Times New Roman" w:cs="Times New Roman"/>
          <w:sz w:val="24"/>
          <w:szCs w:val="24"/>
        </w:rPr>
        <w:t>is</w:t>
      </w:r>
      <w:r>
        <w:rPr>
          <w:rFonts w:ascii="Times New Roman" w:hAnsi="Times New Roman" w:cs="Times New Roman"/>
          <w:sz w:val="24"/>
          <w:szCs w:val="24"/>
        </w:rPr>
        <w:t xml:space="preserve"> depicted in Figure 1. </w:t>
      </w:r>
      <w:r w:rsidR="00BF164C">
        <w:rPr>
          <w:rFonts w:ascii="Times New Roman" w:hAnsi="Times New Roman" w:cs="Times New Roman"/>
          <w:sz w:val="24"/>
          <w:szCs w:val="24"/>
        </w:rPr>
        <w:t xml:space="preserve">After eliminating </w:t>
      </w:r>
      <w:r w:rsidR="004E392C">
        <w:rPr>
          <w:rFonts w:ascii="Times New Roman" w:hAnsi="Times New Roman" w:cs="Times New Roman"/>
          <w:sz w:val="24"/>
          <w:szCs w:val="24"/>
        </w:rPr>
        <w:t>documents that did not meet inclusion criteria,</w:t>
      </w:r>
      <w:r w:rsidR="00271E0F">
        <w:rPr>
          <w:rFonts w:ascii="Times New Roman" w:eastAsia="Arial Unicode MS" w:hAnsi="Times New Roman" w:cs="Times New Roman"/>
          <w:sz w:val="24"/>
          <w:szCs w:val="24"/>
        </w:rPr>
        <w:t xml:space="preserve"> 357 documents </w:t>
      </w:r>
      <w:r w:rsidR="00ED485B">
        <w:rPr>
          <w:rFonts w:ascii="Times New Roman" w:eastAsia="Arial Unicode MS" w:hAnsi="Times New Roman" w:cs="Times New Roman"/>
          <w:sz w:val="24"/>
          <w:szCs w:val="24"/>
        </w:rPr>
        <w:t xml:space="preserve">provided the data for this </w:t>
      </w:r>
      <w:r w:rsidR="008D5FD8">
        <w:rPr>
          <w:rFonts w:ascii="Times New Roman" w:eastAsia="Arial Unicode MS" w:hAnsi="Times New Roman" w:cs="Times New Roman"/>
          <w:sz w:val="24"/>
          <w:szCs w:val="24"/>
        </w:rPr>
        <w:t>review</w:t>
      </w:r>
      <w:r w:rsidR="00ED485B">
        <w:rPr>
          <w:rFonts w:ascii="Times New Roman" w:eastAsia="Arial Unicode MS" w:hAnsi="Times New Roman" w:cs="Times New Roman"/>
          <w:sz w:val="24"/>
          <w:szCs w:val="24"/>
        </w:rPr>
        <w:t>.</w:t>
      </w:r>
      <w:r w:rsidR="004E392C">
        <w:rPr>
          <w:rFonts w:ascii="Times New Roman" w:eastAsia="Arial Unicode MS" w:hAnsi="Times New Roman" w:cs="Times New Roman"/>
          <w:sz w:val="24"/>
          <w:szCs w:val="24"/>
        </w:rPr>
        <w:t xml:space="preserve"> </w:t>
      </w:r>
      <w:r w:rsidR="00ED485B">
        <w:rPr>
          <w:rFonts w:ascii="Times New Roman" w:hAnsi="Times New Roman" w:cs="Times New Roman"/>
          <w:sz w:val="24"/>
          <w:szCs w:val="24"/>
        </w:rPr>
        <w:t xml:space="preserve">All titles and abstracts as well as all full documents were examined to determine if they met inclusion/exclusion criteria by a member of the research team. Twenty percent of these </w:t>
      </w:r>
      <w:r w:rsidR="00A57780">
        <w:rPr>
          <w:rFonts w:ascii="Times New Roman" w:hAnsi="Times New Roman" w:cs="Times New Roman"/>
          <w:sz w:val="24"/>
          <w:szCs w:val="24"/>
        </w:rPr>
        <w:t>titles and abstracts</w:t>
      </w:r>
      <w:r w:rsidR="00ED485B">
        <w:rPr>
          <w:rFonts w:ascii="Times New Roman" w:hAnsi="Times New Roman" w:cs="Times New Roman"/>
          <w:sz w:val="24"/>
          <w:szCs w:val="24"/>
        </w:rPr>
        <w:t xml:space="preserve"> </w:t>
      </w:r>
      <w:r w:rsidR="008A4E84">
        <w:rPr>
          <w:rFonts w:ascii="Times New Roman" w:hAnsi="Times New Roman" w:cs="Times New Roman"/>
          <w:sz w:val="24"/>
          <w:szCs w:val="24"/>
        </w:rPr>
        <w:t>and twenty-five percent of the full documents were independently examined by a second team member</w:t>
      </w:r>
      <w:r w:rsidR="00ED485B">
        <w:rPr>
          <w:rFonts w:ascii="Times New Roman" w:hAnsi="Times New Roman" w:cs="Times New Roman"/>
          <w:sz w:val="24"/>
          <w:szCs w:val="24"/>
        </w:rPr>
        <w:t xml:space="preserve">. </w:t>
      </w:r>
      <w:r w:rsidR="001B5DA4">
        <w:rPr>
          <w:rFonts w:ascii="Times New Roman" w:hAnsi="Times New Roman" w:cs="Times New Roman"/>
          <w:sz w:val="24"/>
          <w:szCs w:val="24"/>
        </w:rPr>
        <w:lastRenderedPageBreak/>
        <w:t>Agreement</w:t>
      </w:r>
      <w:r w:rsidR="008A4E84">
        <w:rPr>
          <w:rFonts w:ascii="Times New Roman" w:hAnsi="Times New Roman" w:cs="Times New Roman"/>
          <w:sz w:val="24"/>
          <w:szCs w:val="24"/>
        </w:rPr>
        <w:t xml:space="preserve"> </w:t>
      </w:r>
      <w:r w:rsidR="00D62F2B">
        <w:rPr>
          <w:rFonts w:ascii="Times New Roman" w:hAnsi="Times New Roman" w:cs="Times New Roman"/>
          <w:sz w:val="24"/>
          <w:szCs w:val="24"/>
        </w:rPr>
        <w:t xml:space="preserve">for these determinations </w:t>
      </w:r>
      <w:r w:rsidR="008A4E84">
        <w:rPr>
          <w:rFonts w:ascii="Times New Roman" w:hAnsi="Times New Roman" w:cs="Times New Roman"/>
          <w:sz w:val="24"/>
          <w:szCs w:val="24"/>
        </w:rPr>
        <w:t>were 98</w:t>
      </w:r>
      <w:r w:rsidR="00ED485B">
        <w:rPr>
          <w:rFonts w:ascii="Times New Roman" w:hAnsi="Times New Roman" w:cs="Times New Roman"/>
          <w:sz w:val="24"/>
          <w:szCs w:val="24"/>
        </w:rPr>
        <w:t>%</w:t>
      </w:r>
      <w:r w:rsidR="008A4E84">
        <w:rPr>
          <w:rFonts w:ascii="Times New Roman" w:hAnsi="Times New Roman" w:cs="Times New Roman"/>
          <w:sz w:val="24"/>
          <w:szCs w:val="24"/>
        </w:rPr>
        <w:t xml:space="preserve"> and 96% for the initial and full-text screening, respectively</w:t>
      </w:r>
      <w:r w:rsidR="00ED485B">
        <w:rPr>
          <w:rFonts w:ascii="Times New Roman" w:hAnsi="Times New Roman" w:cs="Times New Roman"/>
          <w:sz w:val="24"/>
          <w:szCs w:val="24"/>
        </w:rPr>
        <w:t>. Differences were resolved through discussion.</w:t>
      </w:r>
    </w:p>
    <w:p w14:paraId="61348B63" w14:textId="77777777" w:rsidR="0018121B" w:rsidRDefault="0018121B" w:rsidP="00496C51">
      <w:pPr>
        <w:spacing w:after="0" w:line="480" w:lineRule="auto"/>
        <w:rPr>
          <w:rFonts w:ascii="Times New Roman" w:hAnsi="Times New Roman" w:cs="Times New Roman"/>
          <w:b/>
          <w:sz w:val="24"/>
          <w:szCs w:val="24"/>
        </w:rPr>
      </w:pPr>
      <w:r w:rsidRPr="0040401B">
        <w:rPr>
          <w:rFonts w:ascii="Times New Roman" w:hAnsi="Times New Roman" w:cs="Times New Roman"/>
          <w:b/>
          <w:sz w:val="24"/>
          <w:szCs w:val="24"/>
        </w:rPr>
        <w:t>C</w:t>
      </w:r>
      <w:r w:rsidR="00097031">
        <w:rPr>
          <w:rFonts w:ascii="Times New Roman" w:hAnsi="Times New Roman" w:cs="Times New Roman"/>
          <w:b/>
          <w:sz w:val="24"/>
          <w:szCs w:val="24"/>
        </w:rPr>
        <w:t>oding of Study Features</w:t>
      </w:r>
    </w:p>
    <w:p w14:paraId="4F9BF198" w14:textId="1A5B6E7D" w:rsidR="00CA3440" w:rsidRDefault="00097031" w:rsidP="00CA3440">
      <w:pPr>
        <w:spacing w:after="0" w:line="480" w:lineRule="auto"/>
        <w:ind w:firstLine="720"/>
        <w:rPr>
          <w:rFonts w:ascii="Times New Roman" w:hAnsi="Times New Roman" w:cs="Times New Roman"/>
          <w:sz w:val="24"/>
          <w:szCs w:val="24"/>
        </w:rPr>
      </w:pPr>
      <w:r w:rsidRPr="0040401B">
        <w:rPr>
          <w:rFonts w:ascii="Times New Roman" w:hAnsi="Times New Roman" w:cs="Times New Roman"/>
          <w:sz w:val="24"/>
          <w:szCs w:val="24"/>
        </w:rPr>
        <w:t>All studies were coded for</w:t>
      </w:r>
      <w:r w:rsidR="00CA3440">
        <w:rPr>
          <w:rFonts w:ascii="Times New Roman" w:hAnsi="Times New Roman" w:cs="Times New Roman"/>
          <w:sz w:val="24"/>
          <w:szCs w:val="24"/>
        </w:rPr>
        <w:t xml:space="preserve"> the following </w:t>
      </w:r>
      <w:r w:rsidR="00826DD9">
        <w:rPr>
          <w:rFonts w:ascii="Times New Roman" w:hAnsi="Times New Roman" w:cs="Times New Roman"/>
          <w:sz w:val="24"/>
          <w:szCs w:val="24"/>
        </w:rPr>
        <w:t xml:space="preserve">four </w:t>
      </w:r>
      <w:r w:rsidR="00CA3440">
        <w:rPr>
          <w:rFonts w:ascii="Times New Roman" w:hAnsi="Times New Roman" w:cs="Times New Roman"/>
          <w:sz w:val="24"/>
          <w:szCs w:val="24"/>
        </w:rPr>
        <w:t>descriptive features of students: gender</w:t>
      </w:r>
      <w:r w:rsidR="002F231B">
        <w:rPr>
          <w:rFonts w:ascii="Times New Roman" w:hAnsi="Times New Roman" w:cs="Times New Roman"/>
          <w:sz w:val="24"/>
          <w:szCs w:val="24"/>
        </w:rPr>
        <w:t xml:space="preserve"> (male, female)</w:t>
      </w:r>
      <w:r w:rsidR="00CA3440">
        <w:rPr>
          <w:rFonts w:ascii="Times New Roman" w:hAnsi="Times New Roman" w:cs="Times New Roman"/>
          <w:sz w:val="24"/>
          <w:szCs w:val="24"/>
        </w:rPr>
        <w:t xml:space="preserve">, race (Asian, Black, Hispanic, Native, White, and Other), language status (native language learners, second language learners, or a mixture of these two groups of students), </w:t>
      </w:r>
      <w:r w:rsidR="00CA3440" w:rsidRPr="00413EF0">
        <w:rPr>
          <w:rFonts w:ascii="Times New Roman" w:hAnsi="Times New Roman" w:cs="Times New Roman"/>
          <w:sz w:val="24"/>
          <w:szCs w:val="24"/>
        </w:rPr>
        <w:t xml:space="preserve">socio-economic status </w:t>
      </w:r>
      <w:r w:rsidR="00CA3440">
        <w:rPr>
          <w:rFonts w:ascii="Times New Roman" w:hAnsi="Times New Roman" w:cs="Times New Roman"/>
          <w:sz w:val="24"/>
          <w:szCs w:val="24"/>
        </w:rPr>
        <w:t>(SES) of students</w:t>
      </w:r>
      <w:r w:rsidR="002F231B">
        <w:rPr>
          <w:rFonts w:ascii="Times New Roman" w:hAnsi="Times New Roman" w:cs="Times New Roman"/>
          <w:sz w:val="24"/>
          <w:szCs w:val="24"/>
        </w:rPr>
        <w:t>. Socio-economic status was determined by the percent of students receiving free or reduced</w:t>
      </w:r>
      <w:r w:rsidR="00885516">
        <w:rPr>
          <w:rFonts w:ascii="Times New Roman" w:hAnsi="Times New Roman" w:cs="Times New Roman"/>
          <w:sz w:val="24"/>
          <w:szCs w:val="24"/>
        </w:rPr>
        <w:t>-priced</w:t>
      </w:r>
      <w:r w:rsidR="002F231B">
        <w:rPr>
          <w:rFonts w:ascii="Times New Roman" w:hAnsi="Times New Roman" w:cs="Times New Roman"/>
          <w:sz w:val="24"/>
          <w:szCs w:val="24"/>
        </w:rPr>
        <w:t xml:space="preserve"> lunch. </w:t>
      </w:r>
      <w:r w:rsidR="00826DD9">
        <w:rPr>
          <w:rFonts w:ascii="Times New Roman" w:hAnsi="Times New Roman" w:cs="Times New Roman"/>
          <w:sz w:val="24"/>
          <w:szCs w:val="24"/>
        </w:rPr>
        <w:t>Five o</w:t>
      </w:r>
      <w:r w:rsidR="002F231B">
        <w:rPr>
          <w:rFonts w:ascii="Times New Roman" w:hAnsi="Times New Roman" w:cs="Times New Roman"/>
          <w:sz w:val="24"/>
          <w:szCs w:val="24"/>
        </w:rPr>
        <w:t xml:space="preserve">ther descriptive features of studies included: </w:t>
      </w:r>
      <w:r w:rsidR="00CA3440">
        <w:rPr>
          <w:rFonts w:ascii="Times New Roman" w:hAnsi="Times New Roman" w:cs="Times New Roman"/>
          <w:sz w:val="24"/>
          <w:szCs w:val="24"/>
        </w:rPr>
        <w:t>study location (urban, suburban, rural), country</w:t>
      </w:r>
      <w:r w:rsidR="002F231B">
        <w:rPr>
          <w:rFonts w:ascii="Times New Roman" w:hAnsi="Times New Roman" w:cs="Times New Roman"/>
          <w:sz w:val="24"/>
          <w:szCs w:val="24"/>
        </w:rPr>
        <w:t xml:space="preserve"> (e.g., Finland)</w:t>
      </w:r>
      <w:r w:rsidR="00CA3440">
        <w:rPr>
          <w:rFonts w:ascii="Times New Roman" w:hAnsi="Times New Roman" w:cs="Times New Roman"/>
          <w:sz w:val="24"/>
          <w:szCs w:val="24"/>
        </w:rPr>
        <w:t xml:space="preserve">, subject area (language arts, science, social studies, math, other), genre (narrative, expository, persuasive, multiple genre, other genres, no writing took place), </w:t>
      </w:r>
      <w:r w:rsidR="002F231B">
        <w:rPr>
          <w:rFonts w:ascii="Times New Roman" w:hAnsi="Times New Roman" w:cs="Times New Roman"/>
          <w:sz w:val="24"/>
          <w:szCs w:val="24"/>
        </w:rPr>
        <w:t xml:space="preserve">and </w:t>
      </w:r>
      <w:r w:rsidR="00CA3440">
        <w:rPr>
          <w:rFonts w:ascii="Times New Roman" w:hAnsi="Times New Roman" w:cs="Times New Roman"/>
          <w:sz w:val="24"/>
          <w:szCs w:val="24"/>
        </w:rPr>
        <w:t>training for treatment implementers (yes or no)</w:t>
      </w:r>
      <w:r w:rsidR="002F231B">
        <w:rPr>
          <w:rFonts w:ascii="Times New Roman" w:hAnsi="Times New Roman" w:cs="Times New Roman"/>
          <w:sz w:val="24"/>
          <w:szCs w:val="24"/>
        </w:rPr>
        <w:t xml:space="preserve">. </w:t>
      </w:r>
    </w:p>
    <w:p w14:paraId="6ADC293C" w14:textId="1E1AD85A" w:rsidR="008A1150" w:rsidRDefault="008A1150" w:rsidP="008A115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Each study was also coded</w:t>
      </w:r>
      <w:r w:rsidR="0001781F">
        <w:rPr>
          <w:rFonts w:ascii="Times New Roman" w:hAnsi="Times New Roman" w:cs="Times New Roman"/>
          <w:sz w:val="24"/>
          <w:szCs w:val="24"/>
        </w:rPr>
        <w:t xml:space="preserve"> </w:t>
      </w:r>
      <w:r>
        <w:rPr>
          <w:rFonts w:ascii="Times New Roman" w:hAnsi="Times New Roman" w:cs="Times New Roman"/>
          <w:sz w:val="24"/>
          <w:szCs w:val="24"/>
        </w:rPr>
        <w:t xml:space="preserve">for the following </w:t>
      </w:r>
      <w:r w:rsidR="00826DD9">
        <w:rPr>
          <w:rFonts w:ascii="Times New Roman" w:hAnsi="Times New Roman" w:cs="Times New Roman"/>
          <w:sz w:val="24"/>
          <w:szCs w:val="24"/>
        </w:rPr>
        <w:t xml:space="preserve">eight </w:t>
      </w:r>
      <w:r w:rsidR="002F7D72">
        <w:rPr>
          <w:rFonts w:ascii="Times New Roman" w:hAnsi="Times New Roman" w:cs="Times New Roman"/>
          <w:sz w:val="24"/>
          <w:szCs w:val="24"/>
        </w:rPr>
        <w:t xml:space="preserve">categorical </w:t>
      </w:r>
      <w:r>
        <w:rPr>
          <w:rFonts w:ascii="Times New Roman" w:hAnsi="Times New Roman" w:cs="Times New Roman"/>
          <w:sz w:val="24"/>
          <w:szCs w:val="24"/>
        </w:rPr>
        <w:t>study quality indicators</w:t>
      </w:r>
      <w:r w:rsidR="00362FF9">
        <w:rPr>
          <w:rFonts w:ascii="Times New Roman" w:hAnsi="Times New Roman" w:cs="Times New Roman"/>
          <w:sz w:val="24"/>
          <w:szCs w:val="24"/>
        </w:rPr>
        <w:t xml:space="preserve"> which </w:t>
      </w:r>
      <w:r w:rsidR="009F051C">
        <w:rPr>
          <w:rFonts w:ascii="Times New Roman" w:hAnsi="Times New Roman" w:cs="Times New Roman"/>
          <w:sz w:val="24"/>
          <w:szCs w:val="24"/>
        </w:rPr>
        <w:t>served as moderators</w:t>
      </w:r>
      <w:r>
        <w:rPr>
          <w:rFonts w:ascii="Times New Roman" w:hAnsi="Times New Roman" w:cs="Times New Roman"/>
          <w:sz w:val="24"/>
          <w:szCs w:val="24"/>
        </w:rPr>
        <w:t xml:space="preserve">: </w:t>
      </w:r>
      <w:r w:rsidR="00362FF9">
        <w:rPr>
          <w:rFonts w:ascii="Times New Roman" w:hAnsi="Times New Roman" w:cs="Times New Roman"/>
          <w:sz w:val="24"/>
          <w:szCs w:val="24"/>
        </w:rPr>
        <w:t xml:space="preserve">research </w:t>
      </w:r>
      <w:r>
        <w:rPr>
          <w:rFonts w:ascii="Times New Roman" w:hAnsi="Times New Roman" w:cs="Times New Roman"/>
          <w:sz w:val="24"/>
          <w:szCs w:val="24"/>
        </w:rPr>
        <w:t>design (experiment [1]</w:t>
      </w:r>
      <w:r w:rsidR="003537FD">
        <w:rPr>
          <w:rFonts w:ascii="Times New Roman" w:hAnsi="Times New Roman" w:cs="Times New Roman"/>
          <w:sz w:val="24"/>
          <w:szCs w:val="24"/>
        </w:rPr>
        <w:t xml:space="preserve"> or </w:t>
      </w:r>
      <w:r>
        <w:rPr>
          <w:rFonts w:ascii="Times New Roman" w:hAnsi="Times New Roman" w:cs="Times New Roman"/>
          <w:sz w:val="24"/>
          <w:szCs w:val="24"/>
        </w:rPr>
        <w:t xml:space="preserve">quasi-experiment [0]), </w:t>
      </w:r>
      <w:r w:rsidRPr="0040401B">
        <w:rPr>
          <w:rFonts w:ascii="Times New Roman" w:hAnsi="Times New Roman" w:cs="Times New Roman"/>
          <w:sz w:val="24"/>
          <w:szCs w:val="24"/>
        </w:rPr>
        <w:t>publication</w:t>
      </w:r>
      <w:r>
        <w:rPr>
          <w:rFonts w:ascii="Times New Roman" w:hAnsi="Times New Roman" w:cs="Times New Roman"/>
          <w:sz w:val="24"/>
          <w:szCs w:val="24"/>
        </w:rPr>
        <w:t xml:space="preserve"> type </w:t>
      </w:r>
      <w:r w:rsidRPr="0040401B">
        <w:rPr>
          <w:rFonts w:ascii="Times New Roman" w:hAnsi="Times New Roman" w:cs="Times New Roman"/>
          <w:sz w:val="24"/>
          <w:szCs w:val="24"/>
        </w:rPr>
        <w:t>(journal</w:t>
      </w:r>
      <w:r>
        <w:rPr>
          <w:rFonts w:ascii="Times New Roman" w:hAnsi="Times New Roman" w:cs="Times New Roman"/>
          <w:sz w:val="24"/>
          <w:szCs w:val="24"/>
        </w:rPr>
        <w:t xml:space="preserve"> article</w:t>
      </w:r>
      <w:r w:rsidR="00362FF9">
        <w:rPr>
          <w:rFonts w:ascii="Times New Roman" w:hAnsi="Times New Roman" w:cs="Times New Roman"/>
          <w:sz w:val="24"/>
          <w:szCs w:val="24"/>
        </w:rPr>
        <w:t xml:space="preserve"> [1]</w:t>
      </w:r>
      <w:r>
        <w:rPr>
          <w:rFonts w:ascii="Times New Roman" w:hAnsi="Times New Roman" w:cs="Times New Roman"/>
          <w:sz w:val="24"/>
          <w:szCs w:val="24"/>
        </w:rPr>
        <w:t xml:space="preserve"> or </w:t>
      </w:r>
      <w:r w:rsidR="00362FF9">
        <w:rPr>
          <w:rFonts w:ascii="Times New Roman" w:hAnsi="Times New Roman" w:cs="Times New Roman"/>
          <w:sz w:val="24"/>
          <w:szCs w:val="24"/>
        </w:rPr>
        <w:t xml:space="preserve"> unpublished </w:t>
      </w:r>
      <w:r w:rsidRPr="0040401B">
        <w:rPr>
          <w:rFonts w:ascii="Times New Roman" w:hAnsi="Times New Roman" w:cs="Times New Roman"/>
          <w:sz w:val="24"/>
          <w:szCs w:val="24"/>
        </w:rPr>
        <w:t>dissertation, conference</w:t>
      </w:r>
      <w:r w:rsidR="00362FF9">
        <w:rPr>
          <w:rFonts w:ascii="Times New Roman" w:hAnsi="Times New Roman" w:cs="Times New Roman"/>
          <w:sz w:val="24"/>
          <w:szCs w:val="24"/>
        </w:rPr>
        <w:t xml:space="preserve"> paper</w:t>
      </w:r>
      <w:r w:rsidRPr="0040401B">
        <w:rPr>
          <w:rFonts w:ascii="Times New Roman" w:hAnsi="Times New Roman" w:cs="Times New Roman"/>
          <w:sz w:val="24"/>
          <w:szCs w:val="24"/>
        </w:rPr>
        <w:t xml:space="preserve">, book/book chapter, </w:t>
      </w:r>
      <w:r>
        <w:rPr>
          <w:rFonts w:ascii="Times New Roman" w:hAnsi="Times New Roman" w:cs="Times New Roman"/>
          <w:sz w:val="24"/>
          <w:szCs w:val="24"/>
        </w:rPr>
        <w:t>unpublished paper from author</w:t>
      </w:r>
      <w:r w:rsidR="00362FF9">
        <w:rPr>
          <w:rFonts w:ascii="Times New Roman" w:hAnsi="Times New Roman" w:cs="Times New Roman"/>
          <w:sz w:val="24"/>
          <w:szCs w:val="24"/>
        </w:rPr>
        <w:t xml:space="preserve"> [0])</w:t>
      </w:r>
      <w:r>
        <w:rPr>
          <w:rFonts w:ascii="Times New Roman" w:hAnsi="Times New Roman" w:cs="Times New Roman"/>
          <w:sz w:val="24"/>
          <w:szCs w:val="24"/>
        </w:rPr>
        <w:t>, treatment fidelity (established through observation, teacher report, or researcher claim</w:t>
      </w:r>
      <w:r w:rsidR="00362FF9">
        <w:rPr>
          <w:rFonts w:ascii="Times New Roman" w:hAnsi="Times New Roman" w:cs="Times New Roman"/>
          <w:sz w:val="24"/>
          <w:szCs w:val="24"/>
        </w:rPr>
        <w:t xml:space="preserve"> [1] or not established [0]</w:t>
      </w:r>
      <w:r>
        <w:rPr>
          <w:rFonts w:ascii="Times New Roman" w:hAnsi="Times New Roman" w:cs="Times New Roman"/>
          <w:sz w:val="24"/>
          <w:szCs w:val="24"/>
        </w:rPr>
        <w:t>), N of 1 investigation</w:t>
      </w:r>
      <w:r w:rsidR="00362FF9">
        <w:rPr>
          <w:rFonts w:ascii="Times New Roman" w:hAnsi="Times New Roman" w:cs="Times New Roman"/>
          <w:sz w:val="24"/>
          <w:szCs w:val="24"/>
        </w:rPr>
        <w:t xml:space="preserve"> (not N of 1 study</w:t>
      </w:r>
      <w:r w:rsidR="0045757C">
        <w:rPr>
          <w:rFonts w:ascii="Times New Roman" w:hAnsi="Times New Roman" w:cs="Times New Roman"/>
          <w:sz w:val="24"/>
          <w:szCs w:val="24"/>
        </w:rPr>
        <w:t xml:space="preserve"> [1]</w:t>
      </w:r>
      <w:r w:rsidR="003537FD">
        <w:rPr>
          <w:rFonts w:ascii="Times New Roman" w:hAnsi="Times New Roman" w:cs="Times New Roman"/>
          <w:sz w:val="24"/>
          <w:szCs w:val="24"/>
        </w:rPr>
        <w:t xml:space="preserve"> or</w:t>
      </w:r>
      <w:r w:rsidR="00362FF9">
        <w:rPr>
          <w:rFonts w:ascii="Times New Roman" w:hAnsi="Times New Roman" w:cs="Times New Roman"/>
          <w:sz w:val="24"/>
          <w:szCs w:val="24"/>
        </w:rPr>
        <w:t xml:space="preserve"> N of 1 study</w:t>
      </w:r>
      <w:r w:rsidR="0045757C">
        <w:rPr>
          <w:rFonts w:ascii="Times New Roman" w:hAnsi="Times New Roman" w:cs="Times New Roman"/>
          <w:sz w:val="24"/>
          <w:szCs w:val="24"/>
        </w:rPr>
        <w:t xml:space="preserve"> [0]</w:t>
      </w:r>
      <w:r w:rsidR="00362FF9">
        <w:rPr>
          <w:rFonts w:ascii="Times New Roman" w:hAnsi="Times New Roman" w:cs="Times New Roman"/>
          <w:sz w:val="24"/>
          <w:szCs w:val="24"/>
        </w:rPr>
        <w:t>)</w:t>
      </w:r>
      <w:r>
        <w:rPr>
          <w:rFonts w:ascii="Times New Roman" w:hAnsi="Times New Roman" w:cs="Times New Roman"/>
          <w:sz w:val="24"/>
          <w:szCs w:val="24"/>
        </w:rPr>
        <w:t xml:space="preserve">, teacher effects controlled </w:t>
      </w:r>
      <w:r w:rsidR="00362FF9">
        <w:rPr>
          <w:rFonts w:ascii="Times New Roman" w:hAnsi="Times New Roman" w:cs="Times New Roman"/>
          <w:sz w:val="24"/>
          <w:szCs w:val="24"/>
        </w:rPr>
        <w:t xml:space="preserve">(teacher effects controlled </w:t>
      </w:r>
      <w:r>
        <w:rPr>
          <w:rFonts w:ascii="Times New Roman" w:hAnsi="Times New Roman" w:cs="Times New Roman"/>
          <w:sz w:val="24"/>
          <w:szCs w:val="24"/>
        </w:rPr>
        <w:t xml:space="preserve">through random assignment of instructors to conditions or each instructor teaching all conditions </w:t>
      </w:r>
      <w:r w:rsidR="0045757C">
        <w:rPr>
          <w:rFonts w:ascii="Times New Roman" w:hAnsi="Times New Roman" w:cs="Times New Roman"/>
          <w:sz w:val="24"/>
          <w:szCs w:val="24"/>
        </w:rPr>
        <w:t xml:space="preserve">[1] </w:t>
      </w:r>
      <w:r w:rsidR="00362FF9">
        <w:rPr>
          <w:rFonts w:ascii="Times New Roman" w:hAnsi="Times New Roman" w:cs="Times New Roman"/>
          <w:sz w:val="24"/>
          <w:szCs w:val="24"/>
        </w:rPr>
        <w:t xml:space="preserve">or </w:t>
      </w:r>
      <w:r w:rsidR="003537FD">
        <w:rPr>
          <w:rFonts w:ascii="Times New Roman" w:hAnsi="Times New Roman" w:cs="Times New Roman"/>
          <w:sz w:val="24"/>
          <w:szCs w:val="24"/>
        </w:rPr>
        <w:t>teacher effects not controlled [0]</w:t>
      </w:r>
      <w:r w:rsidR="00362FF9">
        <w:rPr>
          <w:rFonts w:ascii="Times New Roman" w:hAnsi="Times New Roman" w:cs="Times New Roman"/>
          <w:sz w:val="24"/>
          <w:szCs w:val="24"/>
        </w:rPr>
        <w:t>)</w:t>
      </w:r>
      <w:r>
        <w:rPr>
          <w:rFonts w:ascii="Times New Roman" w:hAnsi="Times New Roman" w:cs="Times New Roman"/>
          <w:sz w:val="24"/>
          <w:szCs w:val="24"/>
        </w:rPr>
        <w:t xml:space="preserve">, </w:t>
      </w:r>
      <w:r w:rsidR="00362FF9">
        <w:rPr>
          <w:rFonts w:ascii="Times New Roman" w:hAnsi="Times New Roman" w:cs="Times New Roman"/>
          <w:sz w:val="24"/>
          <w:szCs w:val="24"/>
        </w:rPr>
        <w:t xml:space="preserve">measurement reliability established </w:t>
      </w:r>
      <w:r w:rsidR="009F051C" w:rsidRPr="00E7077B">
        <w:rPr>
          <w:rFonts w:ascii="Times New Roman" w:hAnsi="Times New Roman" w:cs="Times New Roman"/>
          <w:sz w:val="24"/>
          <w:szCs w:val="24"/>
        </w:rPr>
        <w:t xml:space="preserve">(reliability </w:t>
      </w:r>
      <w:r w:rsidR="009F051C">
        <w:rPr>
          <w:rFonts w:ascii="Times New Roman" w:hAnsi="Times New Roman" w:cs="Times New Roman"/>
          <w:sz w:val="24"/>
          <w:szCs w:val="24"/>
        </w:rPr>
        <w:t>was</w:t>
      </w:r>
      <w:r w:rsidR="009F051C" w:rsidRPr="00E7077B">
        <w:rPr>
          <w:rFonts w:ascii="Times New Roman" w:hAnsi="Times New Roman" w:cs="Times New Roman"/>
          <w:sz w:val="24"/>
          <w:szCs w:val="24"/>
        </w:rPr>
        <w:t xml:space="preserve"> .70 or greater</w:t>
      </w:r>
      <w:r w:rsidR="009F051C">
        <w:rPr>
          <w:rFonts w:ascii="Times New Roman" w:hAnsi="Times New Roman" w:cs="Times New Roman"/>
          <w:sz w:val="24"/>
          <w:szCs w:val="24"/>
        </w:rPr>
        <w:t xml:space="preserve"> </w:t>
      </w:r>
      <w:r w:rsidR="003D3284">
        <w:rPr>
          <w:rFonts w:ascii="Times New Roman" w:hAnsi="Times New Roman" w:cs="Times New Roman"/>
          <w:sz w:val="24"/>
          <w:szCs w:val="24"/>
        </w:rPr>
        <w:t>[</w:t>
      </w:r>
      <w:r w:rsidR="003537FD">
        <w:rPr>
          <w:rFonts w:ascii="Times New Roman" w:hAnsi="Times New Roman" w:cs="Times New Roman"/>
          <w:sz w:val="24"/>
          <w:szCs w:val="24"/>
        </w:rPr>
        <w:t>1</w:t>
      </w:r>
      <w:r w:rsidR="003D3284">
        <w:rPr>
          <w:rFonts w:ascii="Times New Roman" w:hAnsi="Times New Roman" w:cs="Times New Roman"/>
          <w:sz w:val="24"/>
          <w:szCs w:val="24"/>
        </w:rPr>
        <w:t xml:space="preserve">] </w:t>
      </w:r>
      <w:r w:rsidR="003537FD">
        <w:rPr>
          <w:rFonts w:ascii="Times New Roman" w:hAnsi="Times New Roman" w:cs="Times New Roman"/>
          <w:sz w:val="24"/>
          <w:szCs w:val="24"/>
        </w:rPr>
        <w:t xml:space="preserve">or </w:t>
      </w:r>
      <w:r w:rsidR="009F051C" w:rsidRPr="00E7077B">
        <w:rPr>
          <w:rFonts w:ascii="Times New Roman" w:hAnsi="Times New Roman" w:cs="Times New Roman"/>
          <w:sz w:val="24"/>
          <w:szCs w:val="24"/>
        </w:rPr>
        <w:t xml:space="preserve">reliability </w:t>
      </w:r>
      <w:r w:rsidR="009F051C">
        <w:rPr>
          <w:rFonts w:ascii="Times New Roman" w:hAnsi="Times New Roman" w:cs="Times New Roman"/>
          <w:sz w:val="24"/>
          <w:szCs w:val="24"/>
        </w:rPr>
        <w:t xml:space="preserve">was </w:t>
      </w:r>
      <w:r w:rsidR="009F051C" w:rsidRPr="00E7077B">
        <w:rPr>
          <w:rFonts w:ascii="Times New Roman" w:hAnsi="Times New Roman" w:cs="Times New Roman"/>
          <w:sz w:val="24"/>
          <w:szCs w:val="24"/>
        </w:rPr>
        <w:t xml:space="preserve">less than </w:t>
      </w:r>
      <w:r w:rsidR="003F2786">
        <w:rPr>
          <w:rFonts w:ascii="Times New Roman" w:hAnsi="Times New Roman" w:cs="Times New Roman"/>
          <w:sz w:val="24"/>
          <w:szCs w:val="24"/>
        </w:rPr>
        <w:t>.7</w:t>
      </w:r>
      <w:r w:rsidR="009F051C" w:rsidRPr="00E7077B">
        <w:rPr>
          <w:rFonts w:ascii="Times New Roman" w:hAnsi="Times New Roman" w:cs="Times New Roman"/>
          <w:sz w:val="24"/>
          <w:szCs w:val="24"/>
        </w:rPr>
        <w:t>0</w:t>
      </w:r>
      <w:r w:rsidR="009F051C">
        <w:rPr>
          <w:rFonts w:ascii="Times New Roman" w:hAnsi="Times New Roman" w:cs="Times New Roman"/>
          <w:sz w:val="24"/>
          <w:szCs w:val="24"/>
        </w:rPr>
        <w:t xml:space="preserve"> </w:t>
      </w:r>
      <w:r w:rsidR="003537FD">
        <w:rPr>
          <w:rFonts w:ascii="Times New Roman" w:hAnsi="Times New Roman" w:cs="Times New Roman"/>
          <w:sz w:val="24"/>
          <w:szCs w:val="24"/>
        </w:rPr>
        <w:t>[0]</w:t>
      </w:r>
      <w:r w:rsidR="009F051C" w:rsidRPr="00E7077B">
        <w:rPr>
          <w:rFonts w:ascii="Times New Roman" w:hAnsi="Times New Roman" w:cs="Times New Roman"/>
          <w:sz w:val="24"/>
          <w:szCs w:val="24"/>
        </w:rPr>
        <w:t>)</w:t>
      </w:r>
      <w:r w:rsidR="00362FF9">
        <w:rPr>
          <w:rFonts w:ascii="Times New Roman" w:hAnsi="Times New Roman" w:cs="Times New Roman"/>
          <w:sz w:val="24"/>
          <w:szCs w:val="24"/>
        </w:rPr>
        <w:t>, norm-referenced test</w:t>
      </w:r>
      <w:r w:rsidR="009F051C">
        <w:rPr>
          <w:rFonts w:ascii="Times New Roman" w:hAnsi="Times New Roman" w:cs="Times New Roman"/>
          <w:sz w:val="24"/>
          <w:szCs w:val="24"/>
        </w:rPr>
        <w:t xml:space="preserve"> (norm-referenced measure</w:t>
      </w:r>
      <w:r w:rsidR="003537FD">
        <w:rPr>
          <w:rFonts w:ascii="Times New Roman" w:hAnsi="Times New Roman" w:cs="Times New Roman"/>
          <w:sz w:val="24"/>
          <w:szCs w:val="24"/>
        </w:rPr>
        <w:t xml:space="preserve"> [1] or</w:t>
      </w:r>
      <w:r w:rsidR="009F051C">
        <w:rPr>
          <w:rFonts w:ascii="Times New Roman" w:hAnsi="Times New Roman" w:cs="Times New Roman"/>
          <w:sz w:val="24"/>
          <w:szCs w:val="24"/>
        </w:rPr>
        <w:t xml:space="preserve"> </w:t>
      </w:r>
      <w:r w:rsidR="003537FD">
        <w:rPr>
          <w:rFonts w:ascii="Times New Roman" w:hAnsi="Times New Roman" w:cs="Times New Roman"/>
          <w:sz w:val="24"/>
          <w:szCs w:val="24"/>
        </w:rPr>
        <w:t>not a norm-referenced measure [0]</w:t>
      </w:r>
      <w:r w:rsidR="009F051C">
        <w:rPr>
          <w:rFonts w:ascii="Times New Roman" w:hAnsi="Times New Roman" w:cs="Times New Roman"/>
          <w:sz w:val="24"/>
          <w:szCs w:val="24"/>
        </w:rPr>
        <w:t>)</w:t>
      </w:r>
      <w:r w:rsidR="00362FF9">
        <w:rPr>
          <w:rFonts w:ascii="Times New Roman" w:hAnsi="Times New Roman" w:cs="Times New Roman"/>
          <w:sz w:val="24"/>
          <w:szCs w:val="24"/>
        </w:rPr>
        <w:t xml:space="preserve">, </w:t>
      </w:r>
      <w:r>
        <w:rPr>
          <w:rFonts w:ascii="Times New Roman" w:hAnsi="Times New Roman" w:cs="Times New Roman"/>
          <w:sz w:val="24"/>
          <w:szCs w:val="24"/>
        </w:rPr>
        <w:t>and attrition less than 20% (</w:t>
      </w:r>
      <w:r w:rsidR="003537FD">
        <w:rPr>
          <w:rFonts w:ascii="Times New Roman" w:hAnsi="Times New Roman" w:cs="Times New Roman"/>
          <w:sz w:val="24"/>
          <w:szCs w:val="24"/>
        </w:rPr>
        <w:t>attrition less than 20% [1] or attrition 20% or greater [0]</w:t>
      </w:r>
      <w:r>
        <w:rPr>
          <w:rFonts w:ascii="Times New Roman" w:hAnsi="Times New Roman" w:cs="Times New Roman"/>
          <w:sz w:val="24"/>
          <w:szCs w:val="24"/>
        </w:rPr>
        <w:t>).</w:t>
      </w:r>
    </w:p>
    <w:p w14:paraId="2753B86E" w14:textId="56E34B0F" w:rsidR="00F5717F" w:rsidRDefault="009F051C" w:rsidP="0001781F">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Each study was further scored </w:t>
      </w:r>
      <w:r w:rsidR="0001781F">
        <w:rPr>
          <w:rFonts w:ascii="Times New Roman" w:hAnsi="Times New Roman" w:cs="Times New Roman"/>
          <w:sz w:val="24"/>
          <w:szCs w:val="24"/>
        </w:rPr>
        <w:t xml:space="preserve">as categorical variables </w:t>
      </w:r>
      <w:r>
        <w:rPr>
          <w:rFonts w:ascii="Times New Roman" w:hAnsi="Times New Roman" w:cs="Times New Roman"/>
          <w:sz w:val="24"/>
          <w:szCs w:val="24"/>
        </w:rPr>
        <w:t xml:space="preserve">for the following </w:t>
      </w:r>
      <w:r w:rsidR="00826DD9">
        <w:rPr>
          <w:rFonts w:ascii="Times New Roman" w:hAnsi="Times New Roman" w:cs="Times New Roman"/>
          <w:sz w:val="24"/>
          <w:szCs w:val="24"/>
        </w:rPr>
        <w:t>f</w:t>
      </w:r>
      <w:r w:rsidR="00174546">
        <w:rPr>
          <w:rFonts w:ascii="Times New Roman" w:hAnsi="Times New Roman" w:cs="Times New Roman"/>
          <w:sz w:val="24"/>
          <w:szCs w:val="24"/>
        </w:rPr>
        <w:t>our</w:t>
      </w:r>
      <w:r w:rsidR="00826DD9">
        <w:rPr>
          <w:rFonts w:ascii="Times New Roman" w:hAnsi="Times New Roman" w:cs="Times New Roman"/>
          <w:sz w:val="24"/>
          <w:szCs w:val="24"/>
        </w:rPr>
        <w:t xml:space="preserve"> </w:t>
      </w:r>
      <w:r>
        <w:rPr>
          <w:rFonts w:ascii="Times New Roman" w:hAnsi="Times New Roman" w:cs="Times New Roman"/>
          <w:sz w:val="24"/>
          <w:szCs w:val="24"/>
        </w:rPr>
        <w:t>study features which acted as moderators:</w:t>
      </w:r>
      <w:r w:rsidR="00F5717F">
        <w:rPr>
          <w:rFonts w:ascii="Times New Roman" w:hAnsi="Times New Roman" w:cs="Times New Roman"/>
          <w:sz w:val="24"/>
          <w:szCs w:val="24"/>
        </w:rPr>
        <w:t xml:space="preserve"> student type (a score of 1 for typical students in a class; a score of 0 for students who were less capable writers [e.g., the 25</w:t>
      </w:r>
      <w:r w:rsidR="00F5717F" w:rsidRPr="00B1736F">
        <w:rPr>
          <w:rFonts w:ascii="Times New Roman" w:hAnsi="Times New Roman" w:cs="Times New Roman"/>
          <w:sz w:val="24"/>
          <w:szCs w:val="24"/>
          <w:vertAlign w:val="superscript"/>
        </w:rPr>
        <w:t>th</w:t>
      </w:r>
      <w:r w:rsidR="00F5717F">
        <w:rPr>
          <w:rFonts w:ascii="Times New Roman" w:hAnsi="Times New Roman" w:cs="Times New Roman"/>
          <w:sz w:val="24"/>
          <w:szCs w:val="24"/>
        </w:rPr>
        <w:t xml:space="preserve"> percentile or below and students with special needs</w:t>
      </w:r>
      <w:r w:rsidR="004A4522">
        <w:rPr>
          <w:rFonts w:ascii="Times New Roman" w:hAnsi="Times New Roman" w:cs="Times New Roman"/>
          <w:sz w:val="24"/>
          <w:szCs w:val="24"/>
        </w:rPr>
        <w:t>]</w:t>
      </w:r>
      <w:r w:rsidR="00F5717F">
        <w:rPr>
          <w:rFonts w:ascii="Times New Roman" w:hAnsi="Times New Roman" w:cs="Times New Roman"/>
          <w:sz w:val="24"/>
          <w:szCs w:val="24"/>
        </w:rPr>
        <w:t xml:space="preserve">), students composed text </w:t>
      </w:r>
      <w:r w:rsidR="0001781F">
        <w:rPr>
          <w:rFonts w:ascii="Times New Roman" w:hAnsi="Times New Roman" w:cs="Times New Roman"/>
          <w:sz w:val="24"/>
          <w:szCs w:val="24"/>
        </w:rPr>
        <w:t>when writing (yes</w:t>
      </w:r>
      <w:r w:rsidR="003D3284">
        <w:rPr>
          <w:rFonts w:ascii="Times New Roman" w:hAnsi="Times New Roman" w:cs="Times New Roman"/>
          <w:sz w:val="24"/>
          <w:szCs w:val="24"/>
        </w:rPr>
        <w:t xml:space="preserve"> [1]</w:t>
      </w:r>
      <w:r w:rsidR="0001781F">
        <w:rPr>
          <w:rFonts w:ascii="Times New Roman" w:hAnsi="Times New Roman" w:cs="Times New Roman"/>
          <w:sz w:val="24"/>
          <w:szCs w:val="24"/>
        </w:rPr>
        <w:t>; no</w:t>
      </w:r>
      <w:r w:rsidR="003D3284">
        <w:rPr>
          <w:rFonts w:ascii="Times New Roman" w:hAnsi="Times New Roman" w:cs="Times New Roman"/>
          <w:sz w:val="24"/>
          <w:szCs w:val="24"/>
        </w:rPr>
        <w:t xml:space="preserve"> [0]</w:t>
      </w:r>
      <w:r w:rsidR="0001781F">
        <w:rPr>
          <w:rFonts w:ascii="Times New Roman" w:hAnsi="Times New Roman" w:cs="Times New Roman"/>
          <w:sz w:val="24"/>
          <w:szCs w:val="24"/>
        </w:rPr>
        <w:t xml:space="preserve">), </w:t>
      </w:r>
      <w:r w:rsidR="00F5717F">
        <w:rPr>
          <w:rFonts w:ascii="Times New Roman" w:hAnsi="Times New Roman" w:cs="Times New Roman"/>
          <w:sz w:val="24"/>
          <w:szCs w:val="24"/>
        </w:rPr>
        <w:t xml:space="preserve">assessment timing </w:t>
      </w:r>
      <w:r w:rsidR="0001781F">
        <w:rPr>
          <w:rFonts w:ascii="Times New Roman" w:hAnsi="Times New Roman" w:cs="Times New Roman"/>
          <w:sz w:val="24"/>
          <w:szCs w:val="24"/>
        </w:rPr>
        <w:t>(</w:t>
      </w:r>
      <w:r w:rsidR="00F5717F">
        <w:rPr>
          <w:rFonts w:ascii="Times New Roman" w:hAnsi="Times New Roman" w:cs="Times New Roman"/>
          <w:sz w:val="24"/>
          <w:szCs w:val="24"/>
        </w:rPr>
        <w:t>posttest</w:t>
      </w:r>
      <w:r w:rsidR="003D3284">
        <w:rPr>
          <w:rFonts w:ascii="Times New Roman" w:hAnsi="Times New Roman" w:cs="Times New Roman"/>
          <w:sz w:val="24"/>
          <w:szCs w:val="24"/>
        </w:rPr>
        <w:t xml:space="preserve"> [0]</w:t>
      </w:r>
      <w:r w:rsidR="0001781F">
        <w:rPr>
          <w:rFonts w:ascii="Times New Roman" w:hAnsi="Times New Roman" w:cs="Times New Roman"/>
          <w:sz w:val="24"/>
          <w:szCs w:val="24"/>
        </w:rPr>
        <w:t>; an assessment delivered 2 or more weeks after posttest</w:t>
      </w:r>
      <w:r w:rsidR="003D3284">
        <w:rPr>
          <w:rFonts w:ascii="Times New Roman" w:hAnsi="Times New Roman" w:cs="Times New Roman"/>
          <w:sz w:val="24"/>
          <w:szCs w:val="24"/>
        </w:rPr>
        <w:t xml:space="preserve"> [1</w:t>
      </w:r>
      <w:r w:rsidR="00F5717F">
        <w:rPr>
          <w:rFonts w:ascii="Times New Roman" w:hAnsi="Times New Roman" w:cs="Times New Roman"/>
          <w:sz w:val="24"/>
          <w:szCs w:val="24"/>
        </w:rPr>
        <w:t>], and type of control condition</w:t>
      </w:r>
      <w:r w:rsidR="0001781F">
        <w:rPr>
          <w:rFonts w:ascii="Times New Roman" w:hAnsi="Times New Roman" w:cs="Times New Roman"/>
          <w:sz w:val="24"/>
          <w:szCs w:val="24"/>
        </w:rPr>
        <w:t xml:space="preserve"> (no instruction [</w:t>
      </w:r>
      <w:r w:rsidR="003D3284">
        <w:rPr>
          <w:rFonts w:ascii="Times New Roman" w:hAnsi="Times New Roman" w:cs="Times New Roman"/>
          <w:sz w:val="24"/>
          <w:szCs w:val="24"/>
        </w:rPr>
        <w:t xml:space="preserve">1; </w:t>
      </w:r>
      <w:r w:rsidR="0001781F">
        <w:rPr>
          <w:rFonts w:ascii="Times New Roman" w:hAnsi="Times New Roman" w:cs="Times New Roman"/>
          <w:sz w:val="24"/>
          <w:szCs w:val="24"/>
        </w:rPr>
        <w:t xml:space="preserve">control students received no writing treatment], business-as-usual [BAU; </w:t>
      </w:r>
      <w:r w:rsidR="003D3284">
        <w:rPr>
          <w:rFonts w:ascii="Times New Roman" w:hAnsi="Times New Roman" w:cs="Times New Roman"/>
          <w:sz w:val="24"/>
          <w:szCs w:val="24"/>
        </w:rPr>
        <w:t xml:space="preserve">2; </w:t>
      </w:r>
      <w:r w:rsidR="0001781F">
        <w:rPr>
          <w:rFonts w:ascii="Times New Roman" w:hAnsi="Times New Roman" w:cs="Times New Roman"/>
          <w:sz w:val="24"/>
          <w:szCs w:val="24"/>
        </w:rPr>
        <w:t>typical writing instruction provided to controls], diluted instruction [</w:t>
      </w:r>
      <w:r w:rsidR="003D3284">
        <w:rPr>
          <w:rFonts w:ascii="Times New Roman" w:hAnsi="Times New Roman" w:cs="Times New Roman"/>
          <w:sz w:val="24"/>
          <w:szCs w:val="24"/>
        </w:rPr>
        <w:t xml:space="preserve">3; </w:t>
      </w:r>
      <w:r w:rsidR="0001781F">
        <w:rPr>
          <w:rFonts w:ascii="Times New Roman" w:hAnsi="Times New Roman" w:cs="Times New Roman"/>
          <w:sz w:val="24"/>
          <w:szCs w:val="24"/>
        </w:rPr>
        <w:t>the control condition received part but not all of the writing treatment], reading instruction [</w:t>
      </w:r>
      <w:r w:rsidR="003D3284">
        <w:rPr>
          <w:rFonts w:ascii="Times New Roman" w:hAnsi="Times New Roman" w:cs="Times New Roman"/>
          <w:sz w:val="24"/>
          <w:szCs w:val="24"/>
        </w:rPr>
        <w:t xml:space="preserve">4; </w:t>
      </w:r>
      <w:r w:rsidR="0001781F">
        <w:rPr>
          <w:rFonts w:ascii="Times New Roman" w:hAnsi="Times New Roman" w:cs="Times New Roman"/>
          <w:sz w:val="24"/>
          <w:szCs w:val="24"/>
        </w:rPr>
        <w:t>students in the control condition read or were taught reading], alternative instruction [</w:t>
      </w:r>
      <w:r w:rsidR="003D3284">
        <w:rPr>
          <w:rFonts w:ascii="Times New Roman" w:hAnsi="Times New Roman" w:cs="Times New Roman"/>
          <w:sz w:val="24"/>
          <w:szCs w:val="24"/>
        </w:rPr>
        <w:t xml:space="preserve">5; </w:t>
      </w:r>
      <w:r w:rsidR="0001781F">
        <w:rPr>
          <w:rFonts w:ascii="Times New Roman" w:hAnsi="Times New Roman" w:cs="Times New Roman"/>
          <w:sz w:val="24"/>
          <w:szCs w:val="24"/>
        </w:rPr>
        <w:t>students in the control condition received a non-writing or non-reading treatment; e.g., math instruction], and counter [</w:t>
      </w:r>
      <w:r w:rsidR="003D3284">
        <w:rPr>
          <w:rFonts w:ascii="Times New Roman" w:hAnsi="Times New Roman" w:cs="Times New Roman"/>
          <w:sz w:val="24"/>
          <w:szCs w:val="24"/>
        </w:rPr>
        <w:t xml:space="preserve">6; </w:t>
      </w:r>
      <w:r w:rsidR="0001781F">
        <w:rPr>
          <w:rFonts w:ascii="Times New Roman" w:hAnsi="Times New Roman" w:cs="Times New Roman"/>
          <w:sz w:val="24"/>
          <w:szCs w:val="24"/>
        </w:rPr>
        <w:t>the treatment and control conditions were virtually the same but the control condition differed in a significant way; e.g., word processing vs handwriting text, peer vs individual composing, individual vs group instruction, computer-assisted vs teacher instruction])</w:t>
      </w:r>
      <w:r w:rsidR="00826DD9">
        <w:rPr>
          <w:rFonts w:ascii="Times New Roman" w:hAnsi="Times New Roman" w:cs="Times New Roman"/>
          <w:sz w:val="24"/>
          <w:szCs w:val="24"/>
        </w:rPr>
        <w:t xml:space="preserve">. </w:t>
      </w:r>
      <w:r w:rsidR="00174546">
        <w:rPr>
          <w:rFonts w:ascii="Times New Roman" w:hAnsi="Times New Roman" w:cs="Times New Roman"/>
          <w:sz w:val="24"/>
          <w:szCs w:val="24"/>
        </w:rPr>
        <w:t>Student</w:t>
      </w:r>
      <w:r w:rsidR="00174546" w:rsidRPr="0040401B">
        <w:rPr>
          <w:rFonts w:ascii="Times New Roman" w:hAnsi="Times New Roman" w:cs="Times New Roman"/>
          <w:sz w:val="24"/>
          <w:szCs w:val="24"/>
        </w:rPr>
        <w:t xml:space="preserve"> </w:t>
      </w:r>
      <w:r w:rsidR="00174546">
        <w:rPr>
          <w:rFonts w:ascii="Times New Roman" w:hAnsi="Times New Roman" w:cs="Times New Roman"/>
          <w:sz w:val="24"/>
          <w:szCs w:val="24"/>
        </w:rPr>
        <w:t xml:space="preserve">grade-level was scored as the grade </w:t>
      </w:r>
      <w:r w:rsidR="003D3284">
        <w:rPr>
          <w:rFonts w:ascii="Times New Roman" w:hAnsi="Times New Roman" w:cs="Times New Roman"/>
          <w:sz w:val="24"/>
          <w:szCs w:val="24"/>
        </w:rPr>
        <w:t xml:space="preserve">in which </w:t>
      </w:r>
      <w:r w:rsidR="00174546">
        <w:rPr>
          <w:rFonts w:ascii="Times New Roman" w:hAnsi="Times New Roman" w:cs="Times New Roman"/>
          <w:sz w:val="24"/>
          <w:szCs w:val="24"/>
        </w:rPr>
        <w:t>students were enrolled in during the time of the study. T</w:t>
      </w:r>
      <w:r w:rsidR="00826DD9">
        <w:rPr>
          <w:rFonts w:ascii="Times New Roman" w:hAnsi="Times New Roman" w:cs="Times New Roman"/>
          <w:sz w:val="24"/>
          <w:szCs w:val="24"/>
        </w:rPr>
        <w:t xml:space="preserve">ime spent teaching writing, was coded as a continuous variable: </w:t>
      </w:r>
      <w:r w:rsidR="003D3284">
        <w:rPr>
          <w:rFonts w:ascii="Times New Roman" w:hAnsi="Times New Roman" w:cs="Times New Roman"/>
          <w:sz w:val="24"/>
          <w:szCs w:val="24"/>
        </w:rPr>
        <w:t xml:space="preserve">hours </w:t>
      </w:r>
      <w:r w:rsidR="00826DD9">
        <w:rPr>
          <w:rFonts w:ascii="Times New Roman" w:hAnsi="Times New Roman" w:cs="Times New Roman"/>
          <w:sz w:val="24"/>
          <w:szCs w:val="24"/>
        </w:rPr>
        <w:t>of writing instruction provided.</w:t>
      </w:r>
    </w:p>
    <w:p w14:paraId="4C7599DD" w14:textId="77777777" w:rsidR="004E392C" w:rsidRDefault="00EA4B2D" w:rsidP="00A42E1F">
      <w:pPr>
        <w:spacing w:after="0" w:line="480" w:lineRule="auto"/>
        <w:ind w:firstLine="720"/>
        <w:rPr>
          <w:rFonts w:ascii="Times New Roman" w:hAnsi="Times New Roman" w:cs="Times New Roman"/>
          <w:color w:val="000000"/>
          <w:sz w:val="24"/>
          <w:szCs w:val="24"/>
        </w:rPr>
      </w:pPr>
      <w:bookmarkStart w:id="16" w:name="_Hlk131768120"/>
      <w:r>
        <w:rPr>
          <w:rFonts w:ascii="Times New Roman" w:hAnsi="Times New Roman" w:cs="Times New Roman"/>
          <w:sz w:val="24"/>
          <w:szCs w:val="24"/>
        </w:rPr>
        <w:t>All writing measures in a study were named and described</w:t>
      </w:r>
      <w:r w:rsidR="00CB5026">
        <w:rPr>
          <w:rFonts w:ascii="Times New Roman" w:hAnsi="Times New Roman" w:cs="Times New Roman"/>
          <w:sz w:val="24"/>
          <w:szCs w:val="24"/>
        </w:rPr>
        <w:t xml:space="preserve"> as well</w:t>
      </w:r>
      <w:r w:rsidR="0001781F">
        <w:rPr>
          <w:rFonts w:ascii="Times New Roman" w:hAnsi="Times New Roman" w:cs="Times New Roman"/>
          <w:sz w:val="24"/>
          <w:szCs w:val="24"/>
        </w:rPr>
        <w:t xml:space="preserve">, and coded as one of the following </w:t>
      </w:r>
      <w:r w:rsidR="00A42E1F">
        <w:rPr>
          <w:rFonts w:ascii="Times New Roman" w:hAnsi="Times New Roman" w:cs="Times New Roman"/>
          <w:sz w:val="24"/>
          <w:szCs w:val="24"/>
        </w:rPr>
        <w:t xml:space="preserve">10 </w:t>
      </w:r>
      <w:r w:rsidR="0001781F">
        <w:rPr>
          <w:rFonts w:ascii="Times New Roman" w:hAnsi="Times New Roman" w:cs="Times New Roman"/>
          <w:sz w:val="24"/>
          <w:szCs w:val="24"/>
        </w:rPr>
        <w:t>outcomes</w:t>
      </w:r>
      <w:r w:rsidR="00A42E1F">
        <w:rPr>
          <w:rFonts w:ascii="Times New Roman" w:hAnsi="Times New Roman" w:cs="Times New Roman"/>
          <w:sz w:val="24"/>
          <w:szCs w:val="24"/>
        </w:rPr>
        <w:t xml:space="preserve"> derived earlier from the WWC model (Graham, 2018): </w:t>
      </w:r>
      <w:r w:rsidR="00A42E1F">
        <w:rPr>
          <w:rFonts w:ascii="Times New Roman" w:hAnsi="Times New Roman" w:cs="Times New Roman"/>
          <w:color w:val="000000"/>
          <w:sz w:val="24"/>
          <w:szCs w:val="24"/>
        </w:rPr>
        <w:t xml:space="preserve">writing quality </w:t>
      </w:r>
      <w:r w:rsidR="00A42E1F">
        <w:rPr>
          <w:rFonts w:ascii="Times New Roman" w:hAnsi="Times New Roman" w:cs="Times New Roman"/>
          <w:sz w:val="24"/>
          <w:szCs w:val="24"/>
        </w:rPr>
        <w:t xml:space="preserve">(e.g., holistic writing scale, analytic writing scale, </w:t>
      </w:r>
      <w:r w:rsidR="00A42E1F" w:rsidRPr="00E7077B">
        <w:rPr>
          <w:rFonts w:ascii="Times New Roman" w:hAnsi="Times New Roman" w:cs="Times New Roman"/>
          <w:sz w:val="24"/>
          <w:szCs w:val="24"/>
        </w:rPr>
        <w:t xml:space="preserve">or total score for norm-referenced </w:t>
      </w:r>
      <w:r w:rsidR="00A42E1F">
        <w:rPr>
          <w:rFonts w:ascii="Times New Roman" w:hAnsi="Times New Roman" w:cs="Times New Roman"/>
          <w:sz w:val="24"/>
          <w:szCs w:val="24"/>
        </w:rPr>
        <w:t xml:space="preserve">writing </w:t>
      </w:r>
      <w:r w:rsidR="00A42E1F" w:rsidRPr="00E7077B">
        <w:rPr>
          <w:rFonts w:ascii="Times New Roman" w:hAnsi="Times New Roman" w:cs="Times New Roman"/>
          <w:sz w:val="24"/>
          <w:szCs w:val="24"/>
        </w:rPr>
        <w:t>test)</w:t>
      </w:r>
      <w:r w:rsidR="00A42E1F">
        <w:rPr>
          <w:rFonts w:ascii="Times New Roman" w:hAnsi="Times New Roman" w:cs="Times New Roman"/>
          <w:color w:val="000000"/>
          <w:sz w:val="24"/>
          <w:szCs w:val="24"/>
        </w:rPr>
        <w:t xml:space="preserve">, ideation </w:t>
      </w:r>
      <w:r w:rsidR="00A42E1F" w:rsidRPr="00E7077B">
        <w:rPr>
          <w:rFonts w:ascii="Times New Roman" w:hAnsi="Times New Roman" w:cs="Times New Roman"/>
          <w:sz w:val="24"/>
          <w:szCs w:val="24"/>
        </w:rPr>
        <w:t>(</w:t>
      </w:r>
      <w:r w:rsidR="00A42E1F">
        <w:rPr>
          <w:rFonts w:ascii="Times New Roman" w:hAnsi="Times New Roman" w:cs="Times New Roman"/>
          <w:sz w:val="24"/>
          <w:szCs w:val="24"/>
        </w:rPr>
        <w:t xml:space="preserve">e.g., </w:t>
      </w:r>
      <w:r w:rsidR="00A42E1F" w:rsidRPr="00E7077B">
        <w:rPr>
          <w:rFonts w:ascii="Times New Roman" w:hAnsi="Times New Roman" w:cs="Times New Roman"/>
          <w:sz w:val="24"/>
          <w:szCs w:val="24"/>
        </w:rPr>
        <w:t xml:space="preserve">number of words, sentence, </w:t>
      </w:r>
      <w:r w:rsidR="00A42E1F">
        <w:rPr>
          <w:rFonts w:ascii="Times New Roman" w:hAnsi="Times New Roman" w:cs="Times New Roman"/>
          <w:sz w:val="24"/>
          <w:szCs w:val="24"/>
        </w:rPr>
        <w:t xml:space="preserve">idea-units, </w:t>
      </w:r>
      <w:r w:rsidR="00A42E1F" w:rsidRPr="00E7077B">
        <w:rPr>
          <w:rFonts w:ascii="Times New Roman" w:hAnsi="Times New Roman" w:cs="Times New Roman"/>
          <w:sz w:val="24"/>
          <w:szCs w:val="24"/>
        </w:rPr>
        <w:t>or T-units written</w:t>
      </w:r>
      <w:r w:rsidR="00A42E1F">
        <w:rPr>
          <w:rFonts w:ascii="Times New Roman" w:hAnsi="Times New Roman" w:cs="Times New Roman"/>
          <w:sz w:val="24"/>
          <w:szCs w:val="24"/>
        </w:rPr>
        <w:t xml:space="preserve"> as well as </w:t>
      </w:r>
      <w:r w:rsidR="00A42E1F" w:rsidRPr="00E7077B">
        <w:rPr>
          <w:rFonts w:ascii="Times New Roman" w:hAnsi="Times New Roman" w:cs="Times New Roman"/>
          <w:sz w:val="24"/>
          <w:szCs w:val="24"/>
        </w:rPr>
        <w:t>clarity, substance, and/or richness of ideas conveyed in a written text)</w:t>
      </w:r>
      <w:r w:rsidR="00A42E1F">
        <w:rPr>
          <w:rFonts w:ascii="Times New Roman" w:hAnsi="Times New Roman" w:cs="Times New Roman"/>
          <w:color w:val="000000"/>
          <w:sz w:val="24"/>
          <w:szCs w:val="24"/>
        </w:rPr>
        <w:t xml:space="preserve">, genre elements </w:t>
      </w:r>
      <w:r w:rsidR="00A42E1F" w:rsidRPr="00E7077B">
        <w:rPr>
          <w:rFonts w:ascii="Times New Roman" w:hAnsi="Times New Roman" w:cs="Times New Roman"/>
          <w:sz w:val="24"/>
          <w:szCs w:val="24"/>
        </w:rPr>
        <w:t>(</w:t>
      </w:r>
      <w:r w:rsidR="00A42E1F">
        <w:rPr>
          <w:rFonts w:ascii="Times New Roman" w:hAnsi="Times New Roman" w:cs="Times New Roman"/>
          <w:sz w:val="24"/>
          <w:szCs w:val="24"/>
        </w:rPr>
        <w:t xml:space="preserve">e.g., </w:t>
      </w:r>
      <w:r w:rsidR="00A42E1F" w:rsidRPr="00E7077B">
        <w:rPr>
          <w:rFonts w:ascii="Times New Roman" w:hAnsi="Times New Roman" w:cs="Times New Roman"/>
          <w:sz w:val="24"/>
          <w:szCs w:val="24"/>
        </w:rPr>
        <w:t>number of schematic elements included in a text, such as the inclusion of characters, setting, and events in narrative writing)</w:t>
      </w:r>
      <w:r w:rsidR="00A42E1F">
        <w:rPr>
          <w:rFonts w:ascii="Times New Roman" w:hAnsi="Times New Roman" w:cs="Times New Roman"/>
          <w:color w:val="000000"/>
          <w:sz w:val="24"/>
          <w:szCs w:val="24"/>
        </w:rPr>
        <w:t xml:space="preserve">, organization </w:t>
      </w:r>
      <w:r w:rsidR="00A42E1F">
        <w:rPr>
          <w:rFonts w:ascii="Times New Roman" w:hAnsi="Times New Roman" w:cs="Times New Roman"/>
          <w:sz w:val="24"/>
          <w:szCs w:val="24"/>
        </w:rPr>
        <w:t xml:space="preserve">(e.g., </w:t>
      </w:r>
      <w:r w:rsidR="00A42E1F" w:rsidRPr="00E7077B">
        <w:rPr>
          <w:rFonts w:ascii="Times New Roman" w:hAnsi="Times New Roman" w:cs="Times New Roman"/>
          <w:sz w:val="24"/>
          <w:szCs w:val="24"/>
        </w:rPr>
        <w:t xml:space="preserve">logical progression of ideas in a paper, including </w:t>
      </w:r>
      <w:r w:rsidR="00A42E1F" w:rsidRPr="00E7077B">
        <w:rPr>
          <w:rFonts w:ascii="Times New Roman" w:hAnsi="Times New Roman" w:cs="Times New Roman"/>
          <w:sz w:val="24"/>
          <w:szCs w:val="24"/>
        </w:rPr>
        <w:lastRenderedPageBreak/>
        <w:t>the establishment of transitions between paragraphs and sentences as well as coherence)</w:t>
      </w:r>
      <w:r w:rsidR="00A42E1F">
        <w:rPr>
          <w:rFonts w:ascii="Times New Roman" w:hAnsi="Times New Roman" w:cs="Times New Roman"/>
          <w:color w:val="000000"/>
          <w:sz w:val="24"/>
          <w:szCs w:val="24"/>
        </w:rPr>
        <w:t>, voice, writing process (included planning, revising, perseverance, and self-regulation measures), translation skills (included sentence fluency, syntax, grammar, vocabulary, and convention measures), transcription skills (included spelling, handwriting, and keyboarding measures), knowledge of writing</w:t>
      </w:r>
      <w:r w:rsidR="00A42E1F" w:rsidRPr="00E7077B">
        <w:rPr>
          <w:rFonts w:ascii="Times New Roman" w:hAnsi="Times New Roman" w:cs="Times New Roman"/>
          <w:sz w:val="24"/>
          <w:szCs w:val="24"/>
        </w:rPr>
        <w:t>(</w:t>
      </w:r>
      <w:r w:rsidR="00A42E1F">
        <w:rPr>
          <w:rFonts w:ascii="Times New Roman" w:hAnsi="Times New Roman" w:cs="Times New Roman"/>
          <w:sz w:val="24"/>
          <w:szCs w:val="24"/>
        </w:rPr>
        <w:t xml:space="preserve">e.g., </w:t>
      </w:r>
      <w:r w:rsidR="00A42E1F" w:rsidRPr="00E7077B">
        <w:rPr>
          <w:rFonts w:ascii="Times New Roman" w:hAnsi="Times New Roman" w:cs="Times New Roman"/>
          <w:sz w:val="24"/>
          <w:szCs w:val="24"/>
        </w:rPr>
        <w:t>knowledge of writing topic, audience, genre, writing task, or conventions)</w:t>
      </w:r>
      <w:r w:rsidR="00A42E1F">
        <w:rPr>
          <w:rFonts w:ascii="Times New Roman" w:hAnsi="Times New Roman" w:cs="Times New Roman"/>
          <w:sz w:val="24"/>
          <w:szCs w:val="24"/>
        </w:rPr>
        <w:t xml:space="preserve">, </w:t>
      </w:r>
      <w:r w:rsidR="00A42E1F">
        <w:rPr>
          <w:rFonts w:ascii="Times New Roman" w:hAnsi="Times New Roman" w:cs="Times New Roman"/>
          <w:color w:val="000000"/>
          <w:sz w:val="24"/>
          <w:szCs w:val="24"/>
        </w:rPr>
        <w:t xml:space="preserve"> and motivational beliefs (e.g., efficacy, attitudes, and motivation measures such as intrinsic and extrinsic motivation).</w:t>
      </w:r>
      <w:bookmarkStart w:id="17" w:name="_Hlk131767910"/>
      <w:bookmarkEnd w:id="16"/>
    </w:p>
    <w:p w14:paraId="1828EB60" w14:textId="569C90DF" w:rsidR="00A42E1F" w:rsidRDefault="00A42E1F" w:rsidP="00A42E1F">
      <w:pPr>
        <w:spacing w:after="0" w:line="480" w:lineRule="auto"/>
        <w:ind w:firstLine="720"/>
        <w:rPr>
          <w:rFonts w:ascii="Times New Roman" w:hAnsi="Times New Roman" w:cs="Times New Roman"/>
          <w:sz w:val="24"/>
          <w:szCs w:val="24"/>
        </w:rPr>
      </w:pPr>
      <w:bookmarkStart w:id="18" w:name="_Hlk131694264"/>
      <w:r>
        <w:rPr>
          <w:rFonts w:ascii="Times New Roman" w:hAnsi="Times New Roman" w:cs="Times New Roman"/>
          <w:color w:val="000000"/>
          <w:sz w:val="24"/>
          <w:szCs w:val="24"/>
        </w:rPr>
        <w:t xml:space="preserve">In 11 studies, an overall score for writing quality was not provided, but we were able to calculate one from </w:t>
      </w:r>
      <w:r w:rsidR="00010CCE">
        <w:rPr>
          <w:rFonts w:ascii="Times New Roman" w:hAnsi="Times New Roman" w:cs="Times New Roman"/>
          <w:color w:val="000000"/>
          <w:sz w:val="24"/>
          <w:szCs w:val="24"/>
        </w:rPr>
        <w:t>multiple</w:t>
      </w:r>
      <w:r>
        <w:rPr>
          <w:rFonts w:ascii="Times New Roman" w:hAnsi="Times New Roman" w:cs="Times New Roman"/>
          <w:color w:val="000000"/>
          <w:sz w:val="24"/>
          <w:szCs w:val="24"/>
        </w:rPr>
        <w:t xml:space="preserve"> measures </w:t>
      </w:r>
      <w:r w:rsidR="003D5F18">
        <w:rPr>
          <w:rFonts w:ascii="Times New Roman" w:hAnsi="Times New Roman" w:cs="Times New Roman"/>
          <w:color w:val="000000"/>
          <w:sz w:val="24"/>
          <w:szCs w:val="24"/>
        </w:rPr>
        <w:t xml:space="preserve">used in combination to assess writing quality: </w:t>
      </w:r>
      <w:r>
        <w:rPr>
          <w:rFonts w:ascii="Times New Roman" w:hAnsi="Times New Roman" w:cs="Times New Roman"/>
          <w:color w:val="000000"/>
          <w:sz w:val="24"/>
          <w:szCs w:val="24"/>
        </w:rPr>
        <w:t>ideation, organization, voice, sentence fluency, vocabulary, and conventions (e.g., Lopez et al., 2021).</w:t>
      </w:r>
      <w:r w:rsidR="003D5F18">
        <w:rPr>
          <w:rFonts w:ascii="Times New Roman" w:hAnsi="Times New Roman" w:cs="Times New Roman"/>
          <w:color w:val="000000"/>
          <w:sz w:val="24"/>
          <w:szCs w:val="24"/>
        </w:rPr>
        <w:t xml:space="preserve"> </w:t>
      </w:r>
      <w:r w:rsidR="00010CCE">
        <w:rPr>
          <w:rFonts w:ascii="Times New Roman" w:hAnsi="Times New Roman" w:cs="Times New Roman"/>
          <w:color w:val="000000"/>
          <w:sz w:val="24"/>
          <w:szCs w:val="24"/>
        </w:rPr>
        <w:t>In such instances, we averaged the outcomes for each of the attributes commonly used when assessing writing quality (e.g., ideation, organization, sentence fluency) using the Nouri and Greenberg procedure (Cortina &amp; Nouri, 2000) before computing an ES.</w:t>
      </w:r>
    </w:p>
    <w:bookmarkEnd w:id="17"/>
    <w:bookmarkEnd w:id="18"/>
    <w:p w14:paraId="787CCD9F" w14:textId="60DE21DA" w:rsidR="0067248D" w:rsidRDefault="0067248D" w:rsidP="00496C5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Each reading measure </w:t>
      </w:r>
      <w:r w:rsidR="00B653DA">
        <w:rPr>
          <w:rFonts w:ascii="Times New Roman" w:hAnsi="Times New Roman" w:cs="Times New Roman"/>
          <w:sz w:val="24"/>
          <w:szCs w:val="24"/>
        </w:rPr>
        <w:t xml:space="preserve">in a study </w:t>
      </w:r>
      <w:r>
        <w:rPr>
          <w:rFonts w:ascii="Times New Roman" w:hAnsi="Times New Roman" w:cs="Times New Roman"/>
          <w:sz w:val="24"/>
          <w:szCs w:val="24"/>
        </w:rPr>
        <w:t xml:space="preserve">was coded as: </w:t>
      </w:r>
      <w:r w:rsidRPr="0067248D">
        <w:rPr>
          <w:rFonts w:ascii="Times New Roman" w:hAnsi="Times New Roman" w:cs="Times New Roman"/>
          <w:sz w:val="24"/>
          <w:szCs w:val="24"/>
        </w:rPr>
        <w:t>word reading (</w:t>
      </w:r>
      <w:r>
        <w:rPr>
          <w:rFonts w:ascii="Times New Roman" w:hAnsi="Times New Roman" w:cs="Times New Roman"/>
          <w:sz w:val="24"/>
          <w:szCs w:val="24"/>
        </w:rPr>
        <w:t>correct reading of words or nonsense words</w:t>
      </w:r>
      <w:r w:rsidRPr="0067248D">
        <w:rPr>
          <w:rFonts w:ascii="Times New Roman" w:hAnsi="Times New Roman" w:cs="Times New Roman"/>
          <w:sz w:val="24"/>
          <w:szCs w:val="24"/>
        </w:rPr>
        <w:t>)</w:t>
      </w:r>
      <w:r>
        <w:rPr>
          <w:rFonts w:ascii="Times New Roman" w:hAnsi="Times New Roman" w:cs="Times New Roman"/>
          <w:sz w:val="24"/>
          <w:szCs w:val="24"/>
        </w:rPr>
        <w:t xml:space="preserve">, </w:t>
      </w:r>
      <w:r w:rsidRPr="0067248D">
        <w:rPr>
          <w:rFonts w:ascii="Times New Roman" w:hAnsi="Times New Roman" w:cs="Times New Roman"/>
          <w:sz w:val="24"/>
          <w:szCs w:val="24"/>
        </w:rPr>
        <w:t>reading fluency (</w:t>
      </w:r>
      <w:r>
        <w:rPr>
          <w:rFonts w:ascii="Times New Roman" w:hAnsi="Times New Roman" w:cs="Times New Roman"/>
          <w:sz w:val="24"/>
          <w:szCs w:val="24"/>
        </w:rPr>
        <w:t xml:space="preserve">rate of reading connected text), </w:t>
      </w:r>
      <w:r w:rsidRPr="0067248D">
        <w:rPr>
          <w:rFonts w:ascii="Times New Roman" w:hAnsi="Times New Roman" w:cs="Times New Roman"/>
          <w:sz w:val="24"/>
          <w:szCs w:val="24"/>
        </w:rPr>
        <w:t>reading vocabulary (</w:t>
      </w:r>
      <w:r w:rsidR="00835284">
        <w:rPr>
          <w:rFonts w:ascii="Times New Roman" w:hAnsi="Times New Roman" w:cs="Times New Roman"/>
          <w:sz w:val="24"/>
          <w:szCs w:val="24"/>
        </w:rPr>
        <w:t xml:space="preserve">e.g., </w:t>
      </w:r>
      <w:r>
        <w:rPr>
          <w:rFonts w:ascii="Times New Roman" w:hAnsi="Times New Roman" w:cs="Times New Roman"/>
          <w:sz w:val="24"/>
          <w:szCs w:val="24"/>
        </w:rPr>
        <w:t>knowledge of the meaning of words in text</w:t>
      </w:r>
      <w:r w:rsidRPr="0067248D">
        <w:rPr>
          <w:rFonts w:ascii="Times New Roman" w:hAnsi="Times New Roman" w:cs="Times New Roman"/>
          <w:sz w:val="24"/>
          <w:szCs w:val="24"/>
        </w:rPr>
        <w:t>)</w:t>
      </w:r>
      <w:r>
        <w:rPr>
          <w:rFonts w:ascii="Times New Roman" w:hAnsi="Times New Roman" w:cs="Times New Roman"/>
          <w:sz w:val="24"/>
          <w:szCs w:val="24"/>
        </w:rPr>
        <w:t xml:space="preserve">, </w:t>
      </w:r>
      <w:r w:rsidRPr="0067248D">
        <w:rPr>
          <w:rFonts w:ascii="Times New Roman" w:hAnsi="Times New Roman" w:cs="Times New Roman"/>
          <w:sz w:val="24"/>
          <w:szCs w:val="24"/>
        </w:rPr>
        <w:t>reading comprehension (</w:t>
      </w:r>
      <w:r>
        <w:rPr>
          <w:rFonts w:ascii="Times New Roman" w:hAnsi="Times New Roman" w:cs="Times New Roman"/>
          <w:sz w:val="24"/>
          <w:szCs w:val="24"/>
        </w:rPr>
        <w:t xml:space="preserve">e.g., retells, cloze tests, questions about text read), </w:t>
      </w:r>
      <w:r w:rsidRPr="0067248D">
        <w:rPr>
          <w:rFonts w:ascii="Times New Roman" w:hAnsi="Times New Roman" w:cs="Times New Roman"/>
          <w:sz w:val="24"/>
          <w:szCs w:val="24"/>
        </w:rPr>
        <w:t>reading achievement (norm referenced measures with total score for reading)</w:t>
      </w:r>
      <w:r>
        <w:rPr>
          <w:rFonts w:ascii="Times New Roman" w:hAnsi="Times New Roman" w:cs="Times New Roman"/>
          <w:sz w:val="24"/>
          <w:szCs w:val="24"/>
        </w:rPr>
        <w:t xml:space="preserve">, </w:t>
      </w:r>
      <w:r w:rsidR="00D62F2B">
        <w:rPr>
          <w:rFonts w:ascii="Times New Roman" w:hAnsi="Times New Roman" w:cs="Times New Roman"/>
          <w:sz w:val="24"/>
          <w:szCs w:val="24"/>
        </w:rPr>
        <w:t xml:space="preserve">and </w:t>
      </w:r>
      <w:r w:rsidRPr="0067248D">
        <w:rPr>
          <w:rFonts w:ascii="Times New Roman" w:hAnsi="Times New Roman" w:cs="Times New Roman"/>
          <w:sz w:val="24"/>
          <w:szCs w:val="24"/>
        </w:rPr>
        <w:t>reading motivation (</w:t>
      </w:r>
      <w:r>
        <w:rPr>
          <w:rFonts w:ascii="Times New Roman" w:hAnsi="Times New Roman" w:cs="Times New Roman"/>
          <w:sz w:val="24"/>
          <w:szCs w:val="24"/>
        </w:rPr>
        <w:t xml:space="preserve">e.g., </w:t>
      </w:r>
      <w:r w:rsidRPr="0067248D">
        <w:rPr>
          <w:rFonts w:ascii="Times New Roman" w:hAnsi="Times New Roman" w:cs="Times New Roman"/>
          <w:sz w:val="24"/>
          <w:szCs w:val="24"/>
        </w:rPr>
        <w:t xml:space="preserve">reading efficacy, attitudes, </w:t>
      </w:r>
      <w:r>
        <w:rPr>
          <w:rFonts w:ascii="Times New Roman" w:hAnsi="Times New Roman" w:cs="Times New Roman"/>
          <w:sz w:val="24"/>
          <w:szCs w:val="24"/>
        </w:rPr>
        <w:t>or other motivational beliefs</w:t>
      </w:r>
      <w:r w:rsidRPr="0067248D">
        <w:rPr>
          <w:rFonts w:ascii="Times New Roman" w:hAnsi="Times New Roman" w:cs="Times New Roman"/>
          <w:sz w:val="24"/>
          <w:szCs w:val="24"/>
        </w:rPr>
        <w:t>)</w:t>
      </w:r>
      <w:r>
        <w:rPr>
          <w:rFonts w:ascii="Times New Roman" w:hAnsi="Times New Roman" w:cs="Times New Roman"/>
          <w:sz w:val="24"/>
          <w:szCs w:val="24"/>
        </w:rPr>
        <w:t>.</w:t>
      </w:r>
    </w:p>
    <w:p w14:paraId="66E93C8D" w14:textId="5A679816" w:rsidR="00884FEE" w:rsidRDefault="00884FEE" w:rsidP="00496C5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In addition to describing and coding writing and reading measures, a description of the writing treatments w</w:t>
      </w:r>
      <w:r w:rsidR="00826DD9">
        <w:rPr>
          <w:rFonts w:ascii="Times New Roman" w:hAnsi="Times New Roman" w:cs="Times New Roman"/>
          <w:sz w:val="24"/>
          <w:szCs w:val="24"/>
        </w:rPr>
        <w:t>as</w:t>
      </w:r>
      <w:r>
        <w:rPr>
          <w:rFonts w:ascii="Times New Roman" w:hAnsi="Times New Roman" w:cs="Times New Roman"/>
          <w:sz w:val="24"/>
          <w:szCs w:val="24"/>
        </w:rPr>
        <w:t xml:space="preserve"> generated. To categorize writing treatments, we drew upon instructional categorizations used in previous meta-analyses</w:t>
      </w:r>
      <w:r w:rsidR="00D62F2B">
        <w:rPr>
          <w:rFonts w:ascii="Times New Roman" w:hAnsi="Times New Roman" w:cs="Times New Roman"/>
          <w:sz w:val="24"/>
          <w:szCs w:val="24"/>
        </w:rPr>
        <w:t xml:space="preserve"> </w:t>
      </w:r>
      <w:r>
        <w:rPr>
          <w:rFonts w:ascii="Times New Roman" w:hAnsi="Times New Roman" w:cs="Times New Roman"/>
          <w:sz w:val="24"/>
          <w:szCs w:val="24"/>
        </w:rPr>
        <w:t xml:space="preserve">(Graham et al., 2012; Graham &amp; </w:t>
      </w:r>
      <w:proofErr w:type="spellStart"/>
      <w:r>
        <w:rPr>
          <w:rFonts w:ascii="Times New Roman" w:hAnsi="Times New Roman" w:cs="Times New Roman"/>
          <w:sz w:val="24"/>
          <w:szCs w:val="24"/>
        </w:rPr>
        <w:t>Perin</w:t>
      </w:r>
      <w:proofErr w:type="spellEnd"/>
      <w:r>
        <w:rPr>
          <w:rFonts w:ascii="Times New Roman" w:hAnsi="Times New Roman" w:cs="Times New Roman"/>
          <w:sz w:val="24"/>
          <w:szCs w:val="24"/>
        </w:rPr>
        <w:t>, 2007; Graham et al., 2015; Hillocks, 198</w:t>
      </w:r>
      <w:r w:rsidR="00F05F67">
        <w:rPr>
          <w:rFonts w:ascii="Times New Roman" w:hAnsi="Times New Roman" w:cs="Times New Roman"/>
          <w:sz w:val="24"/>
          <w:szCs w:val="24"/>
        </w:rPr>
        <w:t>6</w:t>
      </w:r>
      <w:r>
        <w:rPr>
          <w:rFonts w:ascii="Times New Roman" w:hAnsi="Times New Roman" w:cs="Times New Roman"/>
          <w:sz w:val="24"/>
          <w:szCs w:val="24"/>
        </w:rPr>
        <w:t xml:space="preserve">; </w:t>
      </w:r>
      <w:proofErr w:type="spellStart"/>
      <w:r>
        <w:rPr>
          <w:rFonts w:ascii="Times New Roman" w:hAnsi="Times New Roman" w:cs="Times New Roman"/>
          <w:sz w:val="24"/>
          <w:szCs w:val="24"/>
        </w:rPr>
        <w:t>Koster</w:t>
      </w:r>
      <w:proofErr w:type="spellEnd"/>
      <w:r>
        <w:rPr>
          <w:rFonts w:ascii="Times New Roman" w:hAnsi="Times New Roman" w:cs="Times New Roman"/>
          <w:sz w:val="24"/>
          <w:szCs w:val="24"/>
        </w:rPr>
        <w:t xml:space="preserve"> et al., 2015). Table 1 presents and defines </w:t>
      </w:r>
      <w:r w:rsidR="00D62F2B">
        <w:rPr>
          <w:rFonts w:ascii="Times New Roman" w:hAnsi="Times New Roman" w:cs="Times New Roman"/>
          <w:sz w:val="24"/>
          <w:szCs w:val="24"/>
        </w:rPr>
        <w:t>these</w:t>
      </w:r>
      <w:r>
        <w:rPr>
          <w:rFonts w:ascii="Times New Roman" w:hAnsi="Times New Roman" w:cs="Times New Roman"/>
          <w:sz w:val="24"/>
          <w:szCs w:val="24"/>
        </w:rPr>
        <w:t xml:space="preserve"> writing treatments</w:t>
      </w:r>
      <w:r w:rsidR="00826DD9">
        <w:rPr>
          <w:rFonts w:ascii="Times New Roman" w:hAnsi="Times New Roman" w:cs="Times New Roman"/>
          <w:sz w:val="24"/>
          <w:szCs w:val="24"/>
        </w:rPr>
        <w:t xml:space="preserve"> and provides a description of which aspect of the WWC model (Graham, </w:t>
      </w:r>
      <w:r w:rsidR="00826DD9">
        <w:rPr>
          <w:rFonts w:ascii="Times New Roman" w:hAnsi="Times New Roman" w:cs="Times New Roman"/>
          <w:sz w:val="24"/>
          <w:szCs w:val="24"/>
        </w:rPr>
        <w:lastRenderedPageBreak/>
        <w:t xml:space="preserve">2018) it was likely to enhance. </w:t>
      </w:r>
      <w:r>
        <w:rPr>
          <w:rFonts w:ascii="Times New Roman" w:hAnsi="Times New Roman" w:cs="Times New Roman"/>
          <w:sz w:val="24"/>
          <w:szCs w:val="24"/>
        </w:rPr>
        <w:t xml:space="preserve">We did not include in Table 1 other writing treatments that were tested so infrequently that we were unable to compute an average weighted ES. This included treatments specifically designed to teach capitalization/punctuation skills, planning instruction (not already classified as strategy instruction or pre-writing activities), </w:t>
      </w:r>
      <w:r w:rsidR="005E1966">
        <w:rPr>
          <w:rFonts w:ascii="Times New Roman" w:hAnsi="Times New Roman" w:cs="Times New Roman"/>
          <w:sz w:val="24"/>
          <w:szCs w:val="24"/>
        </w:rPr>
        <w:t xml:space="preserve">curriculum-based assessment programs, and the effects of individualized instruction. </w:t>
      </w:r>
      <w:r>
        <w:rPr>
          <w:rFonts w:ascii="Times New Roman" w:hAnsi="Times New Roman" w:cs="Times New Roman"/>
          <w:sz w:val="24"/>
          <w:szCs w:val="24"/>
        </w:rPr>
        <w:t xml:space="preserve"> </w:t>
      </w:r>
    </w:p>
    <w:p w14:paraId="49E0BFC0" w14:textId="3C156BFC" w:rsidR="00835284" w:rsidRDefault="005E1966" w:rsidP="00496C5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Finally, f</w:t>
      </w:r>
      <w:r w:rsidR="00835284" w:rsidRPr="0040401B">
        <w:rPr>
          <w:rFonts w:ascii="Times New Roman" w:hAnsi="Times New Roman" w:cs="Times New Roman"/>
          <w:sz w:val="24"/>
          <w:szCs w:val="24"/>
        </w:rPr>
        <w:t xml:space="preserve">or all writing </w:t>
      </w:r>
      <w:r w:rsidR="00835284">
        <w:rPr>
          <w:rFonts w:ascii="Times New Roman" w:hAnsi="Times New Roman" w:cs="Times New Roman"/>
          <w:sz w:val="24"/>
          <w:szCs w:val="24"/>
        </w:rPr>
        <w:t xml:space="preserve">and reading </w:t>
      </w:r>
      <w:r w:rsidR="00835284" w:rsidRPr="0040401B">
        <w:rPr>
          <w:rFonts w:ascii="Times New Roman" w:hAnsi="Times New Roman" w:cs="Times New Roman"/>
          <w:sz w:val="24"/>
          <w:szCs w:val="24"/>
        </w:rPr>
        <w:t>outcome</w:t>
      </w:r>
      <w:r w:rsidR="00835284">
        <w:rPr>
          <w:rFonts w:ascii="Times New Roman" w:hAnsi="Times New Roman" w:cs="Times New Roman"/>
          <w:sz w:val="24"/>
          <w:szCs w:val="24"/>
        </w:rPr>
        <w:t>s</w:t>
      </w:r>
      <w:r w:rsidR="00835284" w:rsidRPr="0040401B">
        <w:rPr>
          <w:rFonts w:ascii="Times New Roman" w:hAnsi="Times New Roman" w:cs="Times New Roman"/>
          <w:sz w:val="24"/>
          <w:szCs w:val="24"/>
        </w:rPr>
        <w:t xml:space="preserve">, data needed to calculate an ES was recorded (means, </w:t>
      </w:r>
      <w:r w:rsidR="00AB2A3E">
        <w:rPr>
          <w:rFonts w:ascii="Times New Roman" w:hAnsi="Times New Roman" w:cs="Times New Roman"/>
          <w:sz w:val="24"/>
          <w:szCs w:val="24"/>
        </w:rPr>
        <w:t>SD</w:t>
      </w:r>
      <w:r w:rsidR="00835284" w:rsidRPr="0040401B">
        <w:rPr>
          <w:rFonts w:ascii="Times New Roman" w:hAnsi="Times New Roman" w:cs="Times New Roman"/>
          <w:sz w:val="24"/>
          <w:szCs w:val="24"/>
        </w:rPr>
        <w:t xml:space="preserve">, and sample sizes). If needed data was missing, other data for calculating ESs was recorded (e.g., </w:t>
      </w:r>
      <w:r w:rsidR="00835284" w:rsidRPr="0040401B">
        <w:rPr>
          <w:rFonts w:ascii="Times New Roman" w:hAnsi="Times New Roman" w:cs="Times New Roman"/>
          <w:i/>
          <w:sz w:val="24"/>
          <w:szCs w:val="24"/>
        </w:rPr>
        <w:t xml:space="preserve">F </w:t>
      </w:r>
      <w:r w:rsidR="00835284" w:rsidRPr="0040401B">
        <w:rPr>
          <w:rFonts w:ascii="Times New Roman" w:hAnsi="Times New Roman" w:cs="Times New Roman"/>
          <w:sz w:val="24"/>
          <w:szCs w:val="24"/>
        </w:rPr>
        <w:t xml:space="preserve">and </w:t>
      </w:r>
      <w:r w:rsidR="00835284" w:rsidRPr="0040401B">
        <w:rPr>
          <w:rFonts w:ascii="Times New Roman" w:hAnsi="Times New Roman" w:cs="Times New Roman"/>
          <w:i/>
          <w:sz w:val="24"/>
          <w:szCs w:val="24"/>
        </w:rPr>
        <w:t>MSE</w:t>
      </w:r>
      <w:r w:rsidR="00835284" w:rsidRPr="0040401B">
        <w:rPr>
          <w:rFonts w:ascii="Times New Roman" w:hAnsi="Times New Roman" w:cs="Times New Roman"/>
          <w:sz w:val="24"/>
          <w:szCs w:val="24"/>
        </w:rPr>
        <w:t xml:space="preserve"> statistics for ANOVA).</w:t>
      </w:r>
    </w:p>
    <w:p w14:paraId="4E291805" w14:textId="1451E7AA" w:rsidR="007E3E66" w:rsidRDefault="0018121B" w:rsidP="00496C51">
      <w:pPr>
        <w:spacing w:after="0" w:line="480" w:lineRule="auto"/>
        <w:ind w:firstLine="720"/>
        <w:rPr>
          <w:rFonts w:ascii="Times New Roman" w:hAnsi="Times New Roman" w:cs="Times New Roman"/>
          <w:sz w:val="24"/>
          <w:szCs w:val="24"/>
        </w:rPr>
      </w:pPr>
      <w:r w:rsidRPr="0040401B">
        <w:rPr>
          <w:rFonts w:ascii="Times New Roman" w:hAnsi="Times New Roman" w:cs="Times New Roman"/>
          <w:sz w:val="24"/>
          <w:szCs w:val="24"/>
        </w:rPr>
        <w:t xml:space="preserve">Each </w:t>
      </w:r>
      <w:r w:rsidR="00835284">
        <w:rPr>
          <w:rFonts w:ascii="Times New Roman" w:hAnsi="Times New Roman" w:cs="Times New Roman"/>
          <w:sz w:val="24"/>
          <w:szCs w:val="24"/>
        </w:rPr>
        <w:t xml:space="preserve">study </w:t>
      </w:r>
      <w:r w:rsidRPr="0040401B">
        <w:rPr>
          <w:rFonts w:ascii="Times New Roman" w:hAnsi="Times New Roman" w:cs="Times New Roman"/>
          <w:sz w:val="24"/>
          <w:szCs w:val="24"/>
        </w:rPr>
        <w:t xml:space="preserve">was </w:t>
      </w:r>
      <w:r w:rsidR="00A57780">
        <w:rPr>
          <w:rFonts w:ascii="Times New Roman" w:hAnsi="Times New Roman" w:cs="Times New Roman"/>
          <w:sz w:val="24"/>
          <w:szCs w:val="24"/>
        </w:rPr>
        <w:t>dual</w:t>
      </w:r>
      <w:r w:rsidR="00A57780" w:rsidRPr="0040401B">
        <w:rPr>
          <w:rFonts w:ascii="Times New Roman" w:hAnsi="Times New Roman" w:cs="Times New Roman"/>
          <w:sz w:val="24"/>
          <w:szCs w:val="24"/>
        </w:rPr>
        <w:t xml:space="preserve"> </w:t>
      </w:r>
      <w:r w:rsidRPr="0040401B">
        <w:rPr>
          <w:rFonts w:ascii="Times New Roman" w:hAnsi="Times New Roman" w:cs="Times New Roman"/>
          <w:sz w:val="24"/>
          <w:szCs w:val="24"/>
        </w:rPr>
        <w:t xml:space="preserve">coded for </w:t>
      </w:r>
      <w:r w:rsidR="00835284">
        <w:rPr>
          <w:rFonts w:ascii="Times New Roman" w:hAnsi="Times New Roman" w:cs="Times New Roman"/>
          <w:sz w:val="24"/>
          <w:szCs w:val="24"/>
        </w:rPr>
        <w:t xml:space="preserve">the </w:t>
      </w:r>
      <w:r w:rsidR="00D62F2B">
        <w:rPr>
          <w:rFonts w:ascii="Times New Roman" w:hAnsi="Times New Roman" w:cs="Times New Roman"/>
          <w:sz w:val="24"/>
          <w:szCs w:val="24"/>
        </w:rPr>
        <w:t>information</w:t>
      </w:r>
      <w:r w:rsidR="00835284">
        <w:rPr>
          <w:rFonts w:ascii="Times New Roman" w:hAnsi="Times New Roman" w:cs="Times New Roman"/>
          <w:sz w:val="24"/>
          <w:szCs w:val="24"/>
        </w:rPr>
        <w:t xml:space="preserve"> above by </w:t>
      </w:r>
      <w:r w:rsidR="00A57780">
        <w:rPr>
          <w:rFonts w:ascii="Times New Roman" w:hAnsi="Times New Roman" w:cs="Times New Roman"/>
          <w:sz w:val="24"/>
          <w:szCs w:val="24"/>
        </w:rPr>
        <w:t xml:space="preserve">two </w:t>
      </w:r>
      <w:r w:rsidR="00835284">
        <w:rPr>
          <w:rFonts w:ascii="Times New Roman" w:hAnsi="Times New Roman" w:cs="Times New Roman"/>
          <w:sz w:val="24"/>
          <w:szCs w:val="24"/>
        </w:rPr>
        <w:t xml:space="preserve">trained </w:t>
      </w:r>
      <w:r w:rsidR="007E3E66">
        <w:rPr>
          <w:rFonts w:ascii="Times New Roman" w:hAnsi="Times New Roman" w:cs="Times New Roman"/>
          <w:sz w:val="24"/>
          <w:szCs w:val="24"/>
        </w:rPr>
        <w:t>member</w:t>
      </w:r>
      <w:r w:rsidR="00A57780">
        <w:rPr>
          <w:rFonts w:ascii="Times New Roman" w:hAnsi="Times New Roman" w:cs="Times New Roman"/>
          <w:sz w:val="24"/>
          <w:szCs w:val="24"/>
        </w:rPr>
        <w:t>s</w:t>
      </w:r>
      <w:r w:rsidR="007E3E66">
        <w:rPr>
          <w:rFonts w:ascii="Times New Roman" w:hAnsi="Times New Roman" w:cs="Times New Roman"/>
          <w:sz w:val="24"/>
          <w:szCs w:val="24"/>
        </w:rPr>
        <w:t xml:space="preserve"> of the research team</w:t>
      </w:r>
      <w:r w:rsidRPr="0040401B">
        <w:rPr>
          <w:rFonts w:ascii="Times New Roman" w:hAnsi="Times New Roman" w:cs="Times New Roman"/>
          <w:sz w:val="24"/>
          <w:szCs w:val="24"/>
        </w:rPr>
        <w:t xml:space="preserve">. </w:t>
      </w:r>
      <w:r w:rsidR="00835284">
        <w:rPr>
          <w:rFonts w:ascii="Times New Roman" w:hAnsi="Times New Roman" w:cs="Times New Roman"/>
          <w:sz w:val="24"/>
          <w:szCs w:val="24"/>
        </w:rPr>
        <w:t xml:space="preserve">The only exception involved identifying the type of writing or reading measures (e.g., writing quality or reading comprehension, respectively) and the categorization of writing treatments. This was done for all studies by the first author who has over 40 years of experience </w:t>
      </w:r>
      <w:r w:rsidR="00D62F2B">
        <w:rPr>
          <w:rFonts w:ascii="Times New Roman" w:hAnsi="Times New Roman" w:cs="Times New Roman"/>
          <w:sz w:val="24"/>
          <w:szCs w:val="24"/>
        </w:rPr>
        <w:t>as a writing researcher</w:t>
      </w:r>
      <w:r w:rsidR="00835284">
        <w:rPr>
          <w:rFonts w:ascii="Times New Roman" w:hAnsi="Times New Roman" w:cs="Times New Roman"/>
          <w:sz w:val="24"/>
          <w:szCs w:val="24"/>
        </w:rPr>
        <w:t xml:space="preserve"> and a</w:t>
      </w:r>
      <w:r w:rsidR="007E3E66">
        <w:rPr>
          <w:rFonts w:ascii="Times New Roman" w:hAnsi="Times New Roman" w:cs="Times New Roman"/>
          <w:sz w:val="24"/>
          <w:szCs w:val="24"/>
        </w:rPr>
        <w:t>nother member of the research team</w:t>
      </w:r>
      <w:r w:rsidR="00835284">
        <w:rPr>
          <w:rFonts w:ascii="Times New Roman" w:hAnsi="Times New Roman" w:cs="Times New Roman"/>
          <w:sz w:val="24"/>
          <w:szCs w:val="24"/>
        </w:rPr>
        <w:t xml:space="preserve">. </w:t>
      </w:r>
      <w:r w:rsidR="007E3E66">
        <w:rPr>
          <w:rFonts w:ascii="Times New Roman" w:hAnsi="Times New Roman" w:cs="Times New Roman"/>
          <w:sz w:val="24"/>
          <w:szCs w:val="24"/>
        </w:rPr>
        <w:t>The mean agreement between coders was high (</w:t>
      </w:r>
      <w:r w:rsidR="00A57780">
        <w:rPr>
          <w:rFonts w:ascii="Times New Roman" w:hAnsi="Times New Roman" w:cs="Times New Roman"/>
          <w:sz w:val="24"/>
          <w:szCs w:val="24"/>
        </w:rPr>
        <w:t>94</w:t>
      </w:r>
      <w:r w:rsidR="007E3E66">
        <w:rPr>
          <w:rFonts w:ascii="Times New Roman" w:hAnsi="Times New Roman" w:cs="Times New Roman"/>
          <w:sz w:val="24"/>
          <w:szCs w:val="24"/>
        </w:rPr>
        <w:t xml:space="preserve">% agreement). </w:t>
      </w:r>
      <w:r w:rsidR="00D62F2B">
        <w:rPr>
          <w:rFonts w:ascii="Times New Roman" w:hAnsi="Times New Roman" w:cs="Times New Roman"/>
          <w:sz w:val="24"/>
          <w:szCs w:val="24"/>
        </w:rPr>
        <w:t>D</w:t>
      </w:r>
      <w:r w:rsidR="007E3E66">
        <w:rPr>
          <w:rFonts w:ascii="Times New Roman" w:hAnsi="Times New Roman" w:cs="Times New Roman"/>
          <w:sz w:val="24"/>
          <w:szCs w:val="24"/>
        </w:rPr>
        <w:t>ifferences were resolved through discussion.</w:t>
      </w:r>
    </w:p>
    <w:p w14:paraId="198B478B" w14:textId="77777777" w:rsidR="0018121B" w:rsidRPr="0040401B" w:rsidRDefault="0018121B" w:rsidP="00496C51">
      <w:pPr>
        <w:spacing w:after="0" w:line="480" w:lineRule="auto"/>
        <w:rPr>
          <w:rFonts w:ascii="Times New Roman" w:hAnsi="Times New Roman" w:cs="Times New Roman"/>
          <w:b/>
          <w:sz w:val="24"/>
          <w:szCs w:val="24"/>
        </w:rPr>
      </w:pPr>
      <w:r w:rsidRPr="0040401B">
        <w:rPr>
          <w:rFonts w:ascii="Times New Roman" w:hAnsi="Times New Roman" w:cs="Times New Roman"/>
          <w:b/>
          <w:sz w:val="24"/>
          <w:szCs w:val="24"/>
        </w:rPr>
        <w:t>Calculation of ESs</w:t>
      </w:r>
    </w:p>
    <w:p w14:paraId="4CB6DA8A" w14:textId="6612371B" w:rsidR="0018121B" w:rsidRPr="003935F9" w:rsidRDefault="0018121B" w:rsidP="00F46B0D">
      <w:pPr>
        <w:autoSpaceDE w:val="0"/>
        <w:autoSpaceDN w:val="0"/>
        <w:adjustRightInd w:val="0"/>
        <w:spacing w:after="0" w:line="480" w:lineRule="auto"/>
        <w:rPr>
          <w:rFonts w:ascii="Times New Roman" w:hAnsi="Times New Roman" w:cs="Times New Roman"/>
          <w:sz w:val="24"/>
          <w:szCs w:val="24"/>
        </w:rPr>
      </w:pPr>
      <w:r w:rsidRPr="0040401B">
        <w:rPr>
          <w:rFonts w:ascii="Times New Roman" w:hAnsi="Times New Roman" w:cs="Times New Roman"/>
          <w:b/>
          <w:sz w:val="24"/>
          <w:szCs w:val="24"/>
        </w:rPr>
        <w:tab/>
      </w:r>
      <w:r w:rsidRPr="0040401B">
        <w:rPr>
          <w:rFonts w:ascii="Times New Roman" w:hAnsi="Times New Roman" w:cs="Times New Roman"/>
          <w:sz w:val="24"/>
          <w:szCs w:val="24"/>
        </w:rPr>
        <w:t>ESs for each writing</w:t>
      </w:r>
      <w:r w:rsidR="00B03660">
        <w:rPr>
          <w:rFonts w:ascii="Times New Roman" w:hAnsi="Times New Roman" w:cs="Times New Roman"/>
          <w:sz w:val="24"/>
          <w:szCs w:val="24"/>
        </w:rPr>
        <w:t xml:space="preserve"> and reading </w:t>
      </w:r>
      <w:r w:rsidRPr="0040401B">
        <w:rPr>
          <w:rFonts w:ascii="Times New Roman" w:hAnsi="Times New Roman" w:cs="Times New Roman"/>
          <w:sz w:val="24"/>
          <w:szCs w:val="24"/>
        </w:rPr>
        <w:t xml:space="preserve">outcome in a study were </w:t>
      </w:r>
      <w:r w:rsidR="00B03660">
        <w:rPr>
          <w:rFonts w:ascii="Times New Roman" w:hAnsi="Times New Roman" w:cs="Times New Roman"/>
          <w:sz w:val="24"/>
          <w:szCs w:val="24"/>
        </w:rPr>
        <w:t>calculated</w:t>
      </w:r>
      <w:r w:rsidRPr="0040401B">
        <w:rPr>
          <w:rFonts w:ascii="Times New Roman" w:hAnsi="Times New Roman" w:cs="Times New Roman"/>
          <w:sz w:val="24"/>
          <w:szCs w:val="24"/>
        </w:rPr>
        <w:t xml:space="preserve"> as the difference between the </w:t>
      </w:r>
      <w:r w:rsidR="00B03660">
        <w:rPr>
          <w:rFonts w:ascii="Times New Roman" w:hAnsi="Times New Roman" w:cs="Times New Roman"/>
          <w:sz w:val="24"/>
          <w:szCs w:val="24"/>
        </w:rPr>
        <w:t xml:space="preserve">average performance of treatment and control students at posttest </w:t>
      </w:r>
      <w:r w:rsidRPr="0040401B">
        <w:rPr>
          <w:rFonts w:ascii="Times New Roman" w:hAnsi="Times New Roman" w:cs="Times New Roman"/>
          <w:sz w:val="24"/>
          <w:szCs w:val="24"/>
        </w:rPr>
        <w:t xml:space="preserve">divided by the pooled </w:t>
      </w:r>
      <w:r w:rsidR="00AB2A3E">
        <w:rPr>
          <w:rFonts w:ascii="Times New Roman" w:hAnsi="Times New Roman" w:cs="Times New Roman"/>
          <w:sz w:val="24"/>
          <w:szCs w:val="24"/>
        </w:rPr>
        <w:t>SD</w:t>
      </w:r>
      <w:r w:rsidRPr="0040401B">
        <w:rPr>
          <w:rFonts w:ascii="Times New Roman" w:hAnsi="Times New Roman" w:cs="Times New Roman"/>
          <w:sz w:val="24"/>
          <w:szCs w:val="24"/>
        </w:rPr>
        <w:t xml:space="preserve"> for the two groups.</w:t>
      </w:r>
      <w:r w:rsidR="00B03660">
        <w:rPr>
          <w:rFonts w:ascii="Times New Roman" w:hAnsi="Times New Roman" w:cs="Times New Roman"/>
          <w:sz w:val="24"/>
          <w:szCs w:val="24"/>
        </w:rPr>
        <w:t xml:space="preserve"> Before calculating an ES, posttest scores </w:t>
      </w:r>
      <w:r w:rsidR="004D6C0F">
        <w:rPr>
          <w:rFonts w:ascii="Times New Roman" w:hAnsi="Times New Roman" w:cs="Times New Roman"/>
          <w:sz w:val="24"/>
          <w:szCs w:val="24"/>
        </w:rPr>
        <w:t xml:space="preserve">for each condition </w:t>
      </w:r>
      <w:r w:rsidR="00B03660">
        <w:rPr>
          <w:rFonts w:ascii="Times New Roman" w:hAnsi="Times New Roman" w:cs="Times New Roman"/>
          <w:sz w:val="24"/>
          <w:szCs w:val="24"/>
        </w:rPr>
        <w:t>were adjusted by subtracting</w:t>
      </w:r>
      <w:r w:rsidR="004D6C0F">
        <w:rPr>
          <w:rFonts w:ascii="Times New Roman" w:hAnsi="Times New Roman" w:cs="Times New Roman"/>
          <w:sz w:val="24"/>
          <w:szCs w:val="24"/>
        </w:rPr>
        <w:t xml:space="preserve"> the average pretest score from the respective posttest </w:t>
      </w:r>
      <w:r w:rsidR="00DD73A0">
        <w:rPr>
          <w:rFonts w:ascii="Times New Roman" w:hAnsi="Times New Roman" w:cs="Times New Roman"/>
          <w:sz w:val="24"/>
          <w:szCs w:val="24"/>
        </w:rPr>
        <w:t>score</w:t>
      </w:r>
      <w:r w:rsidR="004D6C0F">
        <w:rPr>
          <w:rFonts w:ascii="Times New Roman" w:hAnsi="Times New Roman" w:cs="Times New Roman"/>
          <w:sz w:val="24"/>
          <w:szCs w:val="24"/>
        </w:rPr>
        <w:t>.</w:t>
      </w:r>
      <w:r w:rsidR="00DD73A0">
        <w:rPr>
          <w:rFonts w:ascii="Times New Roman" w:hAnsi="Times New Roman" w:cs="Times New Roman"/>
          <w:sz w:val="24"/>
          <w:szCs w:val="24"/>
        </w:rPr>
        <w:t xml:space="preserve"> </w:t>
      </w:r>
      <w:r w:rsidR="004D6C0F">
        <w:rPr>
          <w:rFonts w:ascii="Times New Roman" w:hAnsi="Times New Roman" w:cs="Times New Roman"/>
          <w:sz w:val="24"/>
          <w:szCs w:val="24"/>
        </w:rPr>
        <w:t>Identical procedures were used to calculate maintenance writing and reading outcomes.</w:t>
      </w:r>
      <w:r w:rsidR="00F46B0D">
        <w:rPr>
          <w:rFonts w:ascii="Times New Roman" w:hAnsi="Times New Roman" w:cs="Times New Roman"/>
          <w:sz w:val="24"/>
          <w:szCs w:val="24"/>
        </w:rPr>
        <w:t xml:space="preserve"> </w:t>
      </w:r>
      <w:r w:rsidR="00DD73A0">
        <w:rPr>
          <w:rFonts w:ascii="Times New Roman" w:hAnsi="Times New Roman" w:cs="Times New Roman"/>
          <w:sz w:val="24"/>
          <w:szCs w:val="24"/>
        </w:rPr>
        <w:t xml:space="preserve">The only exceptions to the pretest adjustment involved experimental studies with randomization but </w:t>
      </w:r>
      <w:r w:rsidR="00423E40">
        <w:rPr>
          <w:rFonts w:ascii="Times New Roman" w:hAnsi="Times New Roman" w:cs="Times New Roman"/>
          <w:sz w:val="24"/>
          <w:szCs w:val="24"/>
        </w:rPr>
        <w:t xml:space="preserve">no </w:t>
      </w:r>
      <w:r w:rsidR="00DD73A0">
        <w:rPr>
          <w:rFonts w:ascii="Times New Roman" w:hAnsi="Times New Roman" w:cs="Times New Roman"/>
          <w:sz w:val="24"/>
          <w:szCs w:val="24"/>
        </w:rPr>
        <w:t xml:space="preserve">pretest measures. This occurred in 76 studies </w:t>
      </w:r>
      <w:r w:rsidR="00423E40">
        <w:rPr>
          <w:rFonts w:ascii="Times New Roman" w:hAnsi="Times New Roman" w:cs="Times New Roman"/>
          <w:sz w:val="24"/>
          <w:szCs w:val="24"/>
        </w:rPr>
        <w:t>(</w:t>
      </w:r>
      <w:r w:rsidR="00DD73A0">
        <w:rPr>
          <w:rFonts w:ascii="Times New Roman" w:hAnsi="Times New Roman" w:cs="Times New Roman"/>
          <w:sz w:val="24"/>
          <w:szCs w:val="24"/>
        </w:rPr>
        <w:t>1,</w:t>
      </w:r>
      <w:r w:rsidR="00F945ED">
        <w:rPr>
          <w:rFonts w:ascii="Times New Roman" w:hAnsi="Times New Roman" w:cs="Times New Roman"/>
          <w:sz w:val="24"/>
          <w:szCs w:val="24"/>
        </w:rPr>
        <w:t xml:space="preserve">045 </w:t>
      </w:r>
      <w:r w:rsidR="00DD73A0">
        <w:rPr>
          <w:rFonts w:ascii="Times New Roman" w:hAnsi="Times New Roman" w:cs="Times New Roman"/>
          <w:sz w:val="24"/>
          <w:szCs w:val="24"/>
        </w:rPr>
        <w:t>ESs</w:t>
      </w:r>
      <w:r w:rsidR="00423E40">
        <w:rPr>
          <w:rFonts w:ascii="Times New Roman" w:hAnsi="Times New Roman" w:cs="Times New Roman"/>
          <w:sz w:val="24"/>
          <w:szCs w:val="24"/>
        </w:rPr>
        <w:t>)</w:t>
      </w:r>
      <w:r w:rsidR="00DD73A0">
        <w:rPr>
          <w:rFonts w:ascii="Times New Roman" w:hAnsi="Times New Roman" w:cs="Times New Roman"/>
          <w:sz w:val="24"/>
          <w:szCs w:val="24"/>
        </w:rPr>
        <w:t xml:space="preserve">. Further, it was necessary to compute ESs from </w:t>
      </w:r>
      <w:r w:rsidR="00E60AB6">
        <w:rPr>
          <w:rFonts w:ascii="Times New Roman" w:hAnsi="Times New Roman" w:cs="Times New Roman"/>
          <w:sz w:val="24"/>
          <w:szCs w:val="24"/>
        </w:rPr>
        <w:t>2</w:t>
      </w:r>
      <w:r w:rsidR="00DE45E1">
        <w:rPr>
          <w:rFonts w:ascii="Times New Roman" w:hAnsi="Times New Roman" w:cs="Times New Roman"/>
          <w:sz w:val="24"/>
          <w:szCs w:val="24"/>
        </w:rPr>
        <w:t>9</w:t>
      </w:r>
      <w:r w:rsidR="00E60AB6">
        <w:rPr>
          <w:rFonts w:ascii="Times New Roman" w:hAnsi="Times New Roman" w:cs="Times New Roman"/>
          <w:sz w:val="24"/>
          <w:szCs w:val="24"/>
        </w:rPr>
        <w:t xml:space="preserve"> </w:t>
      </w:r>
      <w:r w:rsidR="00DD73A0">
        <w:rPr>
          <w:rFonts w:ascii="Times New Roman" w:hAnsi="Times New Roman" w:cs="Times New Roman"/>
          <w:sz w:val="24"/>
          <w:szCs w:val="24"/>
        </w:rPr>
        <w:t xml:space="preserve">studies (e.g., Burks, 2010) by estimating missing </w:t>
      </w:r>
      <w:r w:rsidR="00AB2A3E">
        <w:rPr>
          <w:rFonts w:ascii="Times New Roman" w:hAnsi="Times New Roman" w:cs="Times New Roman"/>
          <w:sz w:val="24"/>
          <w:szCs w:val="24"/>
        </w:rPr>
        <w:t>SD</w:t>
      </w:r>
      <w:r w:rsidR="00DD73A0">
        <w:rPr>
          <w:rFonts w:ascii="Times New Roman" w:hAnsi="Times New Roman" w:cs="Times New Roman"/>
          <w:sz w:val="24"/>
          <w:szCs w:val="24"/>
        </w:rPr>
        <w:t xml:space="preserve"> or means. All ESs were </w:t>
      </w:r>
      <w:r w:rsidR="00DD73A0">
        <w:rPr>
          <w:rFonts w:ascii="Times New Roman" w:hAnsi="Times New Roman" w:cs="Times New Roman"/>
          <w:sz w:val="24"/>
          <w:szCs w:val="24"/>
        </w:rPr>
        <w:lastRenderedPageBreak/>
        <w:t xml:space="preserve">computed as </w:t>
      </w:r>
      <w:r w:rsidRPr="0040401B">
        <w:rPr>
          <w:rFonts w:ascii="Times New Roman" w:hAnsi="Times New Roman" w:cs="Times New Roman"/>
          <w:sz w:val="24"/>
          <w:szCs w:val="24"/>
        </w:rPr>
        <w:t xml:space="preserve">Hedge’s </w:t>
      </w:r>
      <w:r w:rsidRPr="00DD73A0">
        <w:rPr>
          <w:rFonts w:ascii="Times New Roman" w:hAnsi="Times New Roman" w:cs="Times New Roman"/>
          <w:i/>
          <w:sz w:val="24"/>
          <w:szCs w:val="24"/>
        </w:rPr>
        <w:t>g</w:t>
      </w:r>
      <w:r w:rsidR="00423E40">
        <w:rPr>
          <w:rFonts w:ascii="Times New Roman" w:hAnsi="Times New Roman" w:cs="Times New Roman"/>
          <w:i/>
          <w:sz w:val="24"/>
          <w:szCs w:val="24"/>
        </w:rPr>
        <w:t xml:space="preserve">. </w:t>
      </w:r>
      <w:r w:rsidR="003935F9">
        <w:rPr>
          <w:rFonts w:ascii="Times New Roman" w:hAnsi="Times New Roman" w:cs="Times New Roman"/>
          <w:sz w:val="24"/>
          <w:szCs w:val="24"/>
        </w:rPr>
        <w:t>In some instances, it was necessary to reverse the direction of the ES</w:t>
      </w:r>
      <w:r w:rsidR="00496C51">
        <w:rPr>
          <w:rFonts w:ascii="Times New Roman" w:hAnsi="Times New Roman" w:cs="Times New Roman"/>
          <w:sz w:val="24"/>
          <w:szCs w:val="24"/>
        </w:rPr>
        <w:t xml:space="preserve"> (e.g., the outcome assessed writing errors). </w:t>
      </w:r>
    </w:p>
    <w:p w14:paraId="1DEAC883" w14:textId="4B9209C7" w:rsidR="00011D24" w:rsidRDefault="00DD73A0" w:rsidP="00496C51">
      <w:pPr>
        <w:spacing w:after="0" w:line="480" w:lineRule="auto"/>
        <w:ind w:firstLine="720"/>
        <w:rPr>
          <w:rFonts w:ascii="Times New Roman" w:hAnsi="Times New Roman" w:cs="Times New Roman"/>
          <w:sz w:val="24"/>
          <w:szCs w:val="24"/>
        </w:rPr>
      </w:pPr>
      <w:r>
        <w:rPr>
          <w:rFonts w:ascii="Times New Roman" w:eastAsia="Times New Roman" w:hAnsi="Times New Roman" w:cs="Times New Roman"/>
          <w:sz w:val="24"/>
          <w:szCs w:val="24"/>
        </w:rPr>
        <w:t xml:space="preserve">Calculated </w:t>
      </w:r>
      <w:r w:rsidR="0018121B" w:rsidRPr="0040401B">
        <w:rPr>
          <w:rFonts w:ascii="Times New Roman" w:eastAsia="Times New Roman" w:hAnsi="Times New Roman" w:cs="Times New Roman"/>
          <w:sz w:val="24"/>
          <w:szCs w:val="24"/>
        </w:rPr>
        <w:t>ESs</w:t>
      </w:r>
      <w:r w:rsidR="0018121B" w:rsidRPr="0040401B">
        <w:rPr>
          <w:rFonts w:ascii="Times New Roman" w:eastAsia="Times New Roman" w:hAnsi="Times New Roman" w:cs="Times New Roman"/>
          <w:i/>
          <w:sz w:val="24"/>
          <w:szCs w:val="24"/>
        </w:rPr>
        <w:t xml:space="preserve"> </w:t>
      </w:r>
      <w:r w:rsidR="0018121B" w:rsidRPr="0040401B">
        <w:rPr>
          <w:rFonts w:ascii="Times New Roman" w:eastAsia="Times New Roman" w:hAnsi="Times New Roman" w:cs="Times New Roman"/>
          <w:sz w:val="24"/>
          <w:szCs w:val="24"/>
        </w:rPr>
        <w:t>were</w:t>
      </w:r>
      <w:r w:rsidR="0018121B" w:rsidRPr="0040401B">
        <w:rPr>
          <w:rFonts w:ascii="Times New Roman" w:eastAsia="Times New Roman" w:hAnsi="Times New Roman" w:cs="Times New Roman"/>
          <w:i/>
          <w:sz w:val="24"/>
          <w:szCs w:val="24"/>
        </w:rPr>
        <w:t xml:space="preserve"> </w:t>
      </w:r>
      <w:r w:rsidR="0018121B" w:rsidRPr="0040401B">
        <w:rPr>
          <w:rFonts w:ascii="Times New Roman" w:eastAsia="Times New Roman" w:hAnsi="Times New Roman" w:cs="Times New Roman"/>
          <w:sz w:val="24"/>
          <w:szCs w:val="24"/>
        </w:rPr>
        <w:t xml:space="preserve">examined to identify outliers. </w:t>
      </w:r>
      <w:r>
        <w:rPr>
          <w:rFonts w:ascii="Times New Roman" w:eastAsia="Times New Roman" w:hAnsi="Times New Roman" w:cs="Times New Roman"/>
          <w:sz w:val="24"/>
          <w:szCs w:val="24"/>
        </w:rPr>
        <w:t>An o</w:t>
      </w:r>
      <w:r w:rsidR="0018121B" w:rsidRPr="0040401B">
        <w:rPr>
          <w:rFonts w:ascii="Times New Roman" w:eastAsia="Times New Roman" w:hAnsi="Times New Roman" w:cs="Times New Roman"/>
          <w:sz w:val="24"/>
          <w:szCs w:val="24"/>
        </w:rPr>
        <w:t xml:space="preserve">utlier was defined using </w:t>
      </w:r>
      <w:r w:rsidR="0018121B" w:rsidRPr="0040401B">
        <w:rPr>
          <w:rFonts w:ascii="Times New Roman" w:hAnsi="Times New Roman" w:cs="Times New Roman"/>
          <w:sz w:val="24"/>
          <w:szCs w:val="24"/>
        </w:rPr>
        <w:t>Tukey’s (1977) definitio</w:t>
      </w:r>
      <w:r w:rsidR="0018121B" w:rsidRPr="00A47A62">
        <w:rPr>
          <w:rFonts w:ascii="Times New Roman" w:hAnsi="Times New Roman" w:cs="Times New Roman"/>
          <w:sz w:val="24"/>
          <w:szCs w:val="24"/>
        </w:rPr>
        <w:t xml:space="preserve">n: </w:t>
      </w:r>
      <w:r w:rsidRPr="00A47A62">
        <w:rPr>
          <w:rFonts w:ascii="Times New Roman" w:hAnsi="Times New Roman" w:cs="Times New Roman"/>
          <w:sz w:val="24"/>
          <w:szCs w:val="24"/>
        </w:rPr>
        <w:t>any ES falling</w:t>
      </w:r>
      <w:r w:rsidR="00011D24">
        <w:rPr>
          <w:rFonts w:ascii="Times New Roman" w:hAnsi="Times New Roman" w:cs="Times New Roman"/>
          <w:sz w:val="24"/>
          <w:szCs w:val="24"/>
        </w:rPr>
        <w:t xml:space="preserve"> 1.5</w:t>
      </w:r>
      <w:r w:rsidRPr="00A47A62">
        <w:rPr>
          <w:rFonts w:ascii="Times New Roman" w:hAnsi="Times New Roman" w:cs="Times New Roman"/>
          <w:sz w:val="24"/>
          <w:szCs w:val="24"/>
        </w:rPr>
        <w:t xml:space="preserve"> interquartile ranges (75</w:t>
      </w:r>
      <w:r w:rsidRPr="00A47A62">
        <w:rPr>
          <w:rFonts w:ascii="Times New Roman" w:hAnsi="Times New Roman" w:cs="Times New Roman"/>
          <w:sz w:val="24"/>
          <w:szCs w:val="24"/>
          <w:vertAlign w:val="superscript"/>
        </w:rPr>
        <w:t>th</w:t>
      </w:r>
      <w:r w:rsidRPr="00A47A62">
        <w:rPr>
          <w:rFonts w:ascii="Times New Roman" w:hAnsi="Times New Roman" w:cs="Times New Roman"/>
          <w:sz w:val="24"/>
          <w:szCs w:val="24"/>
        </w:rPr>
        <w:t xml:space="preserve"> to 25</w:t>
      </w:r>
      <w:r w:rsidRPr="00A47A62">
        <w:rPr>
          <w:rFonts w:ascii="Times New Roman" w:hAnsi="Times New Roman" w:cs="Times New Roman"/>
          <w:sz w:val="24"/>
          <w:szCs w:val="24"/>
          <w:vertAlign w:val="superscript"/>
        </w:rPr>
        <w:t>th</w:t>
      </w:r>
      <w:r w:rsidRPr="00A47A62">
        <w:rPr>
          <w:rFonts w:ascii="Times New Roman" w:hAnsi="Times New Roman" w:cs="Times New Roman"/>
          <w:sz w:val="24"/>
          <w:szCs w:val="24"/>
        </w:rPr>
        <w:t xml:space="preserve"> percentile) above or below the 25</w:t>
      </w:r>
      <w:r w:rsidRPr="00A47A62">
        <w:rPr>
          <w:rFonts w:ascii="Times New Roman" w:hAnsi="Times New Roman" w:cs="Times New Roman"/>
          <w:sz w:val="24"/>
          <w:szCs w:val="24"/>
          <w:vertAlign w:val="superscript"/>
        </w:rPr>
        <w:t>th</w:t>
      </w:r>
      <w:r w:rsidRPr="00A47A62">
        <w:rPr>
          <w:rFonts w:ascii="Times New Roman" w:hAnsi="Times New Roman" w:cs="Times New Roman"/>
          <w:sz w:val="24"/>
          <w:szCs w:val="24"/>
        </w:rPr>
        <w:t xml:space="preserve"> and 75</w:t>
      </w:r>
      <w:r w:rsidRPr="00A47A62">
        <w:rPr>
          <w:rFonts w:ascii="Times New Roman" w:hAnsi="Times New Roman" w:cs="Times New Roman"/>
          <w:sz w:val="24"/>
          <w:szCs w:val="24"/>
          <w:vertAlign w:val="superscript"/>
        </w:rPr>
        <w:t>th</w:t>
      </w:r>
      <w:r w:rsidRPr="00A47A62">
        <w:rPr>
          <w:rFonts w:ascii="Times New Roman" w:hAnsi="Times New Roman" w:cs="Times New Roman"/>
          <w:sz w:val="24"/>
          <w:szCs w:val="24"/>
        </w:rPr>
        <w:t xml:space="preserve"> percentile.</w:t>
      </w:r>
      <w:r w:rsidR="00A47A62">
        <w:rPr>
          <w:rFonts w:ascii="Times New Roman" w:hAnsi="Times New Roman" w:cs="Times New Roman"/>
          <w:sz w:val="24"/>
          <w:szCs w:val="24"/>
        </w:rPr>
        <w:t xml:space="preserve"> Using this definition, it was necessary to </w:t>
      </w:r>
      <w:proofErr w:type="spellStart"/>
      <w:r w:rsidR="00A47A62">
        <w:rPr>
          <w:rFonts w:ascii="Times New Roman" w:hAnsi="Times New Roman" w:cs="Times New Roman"/>
          <w:sz w:val="24"/>
          <w:szCs w:val="24"/>
        </w:rPr>
        <w:t>winsorize</w:t>
      </w:r>
      <w:proofErr w:type="spellEnd"/>
      <w:r w:rsidR="00011D24">
        <w:rPr>
          <w:rFonts w:ascii="Times New Roman" w:hAnsi="Times New Roman" w:cs="Times New Roman"/>
          <w:sz w:val="24"/>
          <w:szCs w:val="24"/>
        </w:rPr>
        <w:t xml:space="preserve"> three</w:t>
      </w:r>
      <w:r w:rsidR="00456254">
        <w:rPr>
          <w:rFonts w:ascii="Times New Roman" w:hAnsi="Times New Roman" w:cs="Times New Roman"/>
          <w:sz w:val="24"/>
          <w:szCs w:val="24"/>
        </w:rPr>
        <w:t xml:space="preserve"> </w:t>
      </w:r>
      <w:r w:rsidR="00A47A62">
        <w:rPr>
          <w:rFonts w:ascii="Times New Roman" w:hAnsi="Times New Roman" w:cs="Times New Roman"/>
          <w:sz w:val="24"/>
          <w:szCs w:val="24"/>
        </w:rPr>
        <w:t>ESs</w:t>
      </w:r>
      <w:r w:rsidR="00011D24">
        <w:rPr>
          <w:rFonts w:ascii="Times New Roman" w:hAnsi="Times New Roman" w:cs="Times New Roman"/>
          <w:sz w:val="24"/>
          <w:szCs w:val="24"/>
        </w:rPr>
        <w:t xml:space="preserve"> of -7.26, -4.76, and -4.68 in </w:t>
      </w:r>
      <w:r w:rsidR="009C1188">
        <w:rPr>
          <w:rFonts w:ascii="Times New Roman" w:hAnsi="Times New Roman" w:cs="Times New Roman"/>
          <w:sz w:val="24"/>
          <w:szCs w:val="24"/>
        </w:rPr>
        <w:t>Head (2000)</w:t>
      </w:r>
      <w:r w:rsidR="00883A66">
        <w:rPr>
          <w:rFonts w:ascii="Times New Roman" w:hAnsi="Times New Roman" w:cs="Times New Roman"/>
          <w:sz w:val="24"/>
          <w:szCs w:val="24"/>
        </w:rPr>
        <w:t>, two</w:t>
      </w:r>
      <w:r w:rsidR="00011D24">
        <w:rPr>
          <w:rFonts w:ascii="Times New Roman" w:hAnsi="Times New Roman" w:cs="Times New Roman"/>
          <w:sz w:val="24"/>
          <w:szCs w:val="24"/>
        </w:rPr>
        <w:t xml:space="preserve"> ESs of 18.70</w:t>
      </w:r>
      <w:r w:rsidR="00883A66">
        <w:rPr>
          <w:rFonts w:ascii="Times New Roman" w:hAnsi="Times New Roman" w:cs="Times New Roman"/>
          <w:sz w:val="24"/>
          <w:szCs w:val="24"/>
        </w:rPr>
        <w:t xml:space="preserve"> and</w:t>
      </w:r>
      <w:r w:rsidR="00011D24">
        <w:rPr>
          <w:rFonts w:ascii="Times New Roman" w:hAnsi="Times New Roman" w:cs="Times New Roman"/>
          <w:sz w:val="24"/>
          <w:szCs w:val="24"/>
        </w:rPr>
        <w:t xml:space="preserve"> 11.</w:t>
      </w:r>
      <w:r w:rsidR="00DE45E1">
        <w:rPr>
          <w:rFonts w:ascii="Times New Roman" w:hAnsi="Times New Roman" w:cs="Times New Roman"/>
          <w:sz w:val="24"/>
          <w:szCs w:val="24"/>
        </w:rPr>
        <w:t xml:space="preserve">42 </w:t>
      </w:r>
      <w:r w:rsidR="00011D24">
        <w:rPr>
          <w:rFonts w:ascii="Times New Roman" w:hAnsi="Times New Roman" w:cs="Times New Roman"/>
          <w:sz w:val="24"/>
          <w:szCs w:val="24"/>
        </w:rPr>
        <w:t xml:space="preserve">in </w:t>
      </w:r>
      <w:r w:rsidR="009C1188">
        <w:rPr>
          <w:rFonts w:ascii="Times New Roman" w:hAnsi="Times New Roman" w:cs="Times New Roman"/>
          <w:sz w:val="24"/>
          <w:szCs w:val="24"/>
        </w:rPr>
        <w:t xml:space="preserve">Logsdon and </w:t>
      </w:r>
      <w:proofErr w:type="spellStart"/>
      <w:r w:rsidR="009C1188">
        <w:rPr>
          <w:rFonts w:ascii="Times New Roman" w:hAnsi="Times New Roman" w:cs="Times New Roman"/>
          <w:sz w:val="24"/>
          <w:szCs w:val="24"/>
        </w:rPr>
        <w:t>Leggitt</w:t>
      </w:r>
      <w:proofErr w:type="spellEnd"/>
      <w:r w:rsidR="009C1188">
        <w:rPr>
          <w:rFonts w:ascii="Times New Roman" w:hAnsi="Times New Roman" w:cs="Times New Roman"/>
          <w:sz w:val="24"/>
          <w:szCs w:val="24"/>
        </w:rPr>
        <w:t xml:space="preserve"> (1939)</w:t>
      </w:r>
      <w:r w:rsidR="00883A66">
        <w:rPr>
          <w:rFonts w:ascii="Times New Roman" w:hAnsi="Times New Roman" w:cs="Times New Roman"/>
          <w:sz w:val="24"/>
          <w:szCs w:val="24"/>
        </w:rPr>
        <w:t xml:space="preserve">, and one ES in </w:t>
      </w:r>
      <w:r w:rsidR="00DE45E1">
        <w:rPr>
          <w:rFonts w:ascii="Times New Roman" w:hAnsi="Times New Roman" w:cs="Times New Roman"/>
          <w:sz w:val="24"/>
          <w:szCs w:val="24"/>
        </w:rPr>
        <w:t xml:space="preserve">Graner </w:t>
      </w:r>
      <w:r w:rsidR="00883A66">
        <w:rPr>
          <w:rFonts w:ascii="Times New Roman" w:hAnsi="Times New Roman" w:cs="Times New Roman"/>
          <w:sz w:val="24"/>
          <w:szCs w:val="24"/>
        </w:rPr>
        <w:t xml:space="preserve">(2007) of </w:t>
      </w:r>
      <w:r w:rsidR="00EC57B9">
        <w:rPr>
          <w:rFonts w:ascii="Times New Roman" w:hAnsi="Times New Roman" w:cs="Times New Roman"/>
          <w:sz w:val="24"/>
          <w:szCs w:val="24"/>
        </w:rPr>
        <w:t>32.14</w:t>
      </w:r>
      <w:r w:rsidR="00011D24">
        <w:rPr>
          <w:rFonts w:ascii="Times New Roman" w:hAnsi="Times New Roman" w:cs="Times New Roman"/>
          <w:sz w:val="24"/>
          <w:szCs w:val="24"/>
        </w:rPr>
        <w:t xml:space="preserve"> so they </w:t>
      </w:r>
      <w:r w:rsidR="00377B9B">
        <w:rPr>
          <w:rFonts w:ascii="Times New Roman" w:hAnsi="Times New Roman" w:cs="Times New Roman"/>
          <w:sz w:val="24"/>
          <w:szCs w:val="24"/>
        </w:rPr>
        <w:t>did not exceed Tukey’s criterion.</w:t>
      </w:r>
    </w:p>
    <w:p w14:paraId="531AFE0A" w14:textId="77777777" w:rsidR="0018121B" w:rsidRPr="0040401B" w:rsidRDefault="0018121B" w:rsidP="00496C51">
      <w:pPr>
        <w:spacing w:after="0" w:line="480" w:lineRule="auto"/>
        <w:rPr>
          <w:rFonts w:ascii="Times New Roman" w:hAnsi="Times New Roman" w:cs="Times New Roman"/>
          <w:b/>
          <w:bCs/>
          <w:sz w:val="24"/>
          <w:szCs w:val="24"/>
        </w:rPr>
      </w:pPr>
      <w:r w:rsidRPr="0040401B">
        <w:rPr>
          <w:rFonts w:ascii="Times New Roman" w:hAnsi="Times New Roman" w:cs="Times New Roman"/>
          <w:b/>
          <w:bCs/>
          <w:sz w:val="24"/>
          <w:szCs w:val="24"/>
        </w:rPr>
        <w:t>Statistical Analyses</w:t>
      </w:r>
    </w:p>
    <w:p w14:paraId="4D90A52A" w14:textId="612B6AA0" w:rsidR="00443697" w:rsidRPr="00443697" w:rsidRDefault="00423E40" w:rsidP="00496C51">
      <w:pPr>
        <w:spacing w:after="0" w:line="480" w:lineRule="auto"/>
        <w:ind w:firstLine="720"/>
        <w:rPr>
          <w:rFonts w:ascii="Times New Roman" w:hAnsi="Times New Roman" w:cs="Times New Roman"/>
          <w:color w:val="000000"/>
          <w:sz w:val="24"/>
          <w:szCs w:val="24"/>
        </w:rPr>
      </w:pPr>
      <w:r>
        <w:rPr>
          <w:rFonts w:ascii="Times New Roman" w:hAnsi="Times New Roman" w:cs="Times New Roman"/>
          <w:color w:val="000000"/>
          <w:sz w:val="24"/>
          <w:szCs w:val="24"/>
        </w:rPr>
        <w:t xml:space="preserve">Our analyses relied on </w:t>
      </w:r>
      <w:r w:rsidR="004A738C" w:rsidRPr="004A738C">
        <w:rPr>
          <w:rFonts w:ascii="Times New Roman" w:hAnsi="Times New Roman" w:cs="Times New Roman"/>
          <w:color w:val="000000"/>
          <w:sz w:val="24"/>
          <w:szCs w:val="24"/>
        </w:rPr>
        <w:t>robust variance estimation (RVE)</w:t>
      </w:r>
      <w:r>
        <w:rPr>
          <w:rFonts w:ascii="Times New Roman" w:hAnsi="Times New Roman" w:cs="Times New Roman"/>
          <w:color w:val="000000"/>
          <w:sz w:val="24"/>
          <w:szCs w:val="24"/>
        </w:rPr>
        <w:t>.</w:t>
      </w:r>
      <w:r w:rsidR="00DA2418">
        <w:rPr>
          <w:rFonts w:ascii="Times New Roman" w:hAnsi="Times New Roman" w:cs="Times New Roman"/>
          <w:color w:val="000000"/>
          <w:sz w:val="24"/>
          <w:szCs w:val="24"/>
        </w:rPr>
        <w:t xml:space="preserve"> A </w:t>
      </w:r>
      <w:r w:rsidR="00DA2418" w:rsidRPr="0040401B">
        <w:rPr>
          <w:rFonts w:ascii="Times New Roman" w:hAnsi="Times New Roman" w:cs="Times New Roman"/>
          <w:color w:val="000000"/>
          <w:sz w:val="24"/>
          <w:szCs w:val="24"/>
        </w:rPr>
        <w:t>random effects model</w:t>
      </w:r>
      <w:r w:rsidR="00DA2418">
        <w:rPr>
          <w:rFonts w:ascii="Times New Roman" w:hAnsi="Times New Roman" w:cs="Times New Roman"/>
          <w:color w:val="000000"/>
          <w:sz w:val="24"/>
          <w:szCs w:val="24"/>
        </w:rPr>
        <w:t xml:space="preserve"> was specified</w:t>
      </w:r>
      <w:r w:rsidR="00DA2418" w:rsidRPr="0040401B">
        <w:rPr>
          <w:rFonts w:ascii="Times New Roman" w:hAnsi="Times New Roman" w:cs="Times New Roman"/>
          <w:color w:val="000000"/>
          <w:sz w:val="24"/>
          <w:szCs w:val="24"/>
        </w:rPr>
        <w:t xml:space="preserve">, </w:t>
      </w:r>
      <w:r w:rsidR="00DA2418">
        <w:rPr>
          <w:rFonts w:ascii="Times New Roman" w:hAnsi="Times New Roman" w:cs="Times New Roman"/>
          <w:color w:val="000000"/>
          <w:sz w:val="24"/>
          <w:szCs w:val="24"/>
        </w:rPr>
        <w:t>and a</w:t>
      </w:r>
      <w:r w:rsidR="00443697" w:rsidRPr="00443697">
        <w:rPr>
          <w:rFonts w:ascii="Times New Roman" w:hAnsi="Times New Roman" w:cs="Times New Roman"/>
          <w:color w:val="000000"/>
          <w:sz w:val="24"/>
          <w:szCs w:val="24"/>
        </w:rPr>
        <w:t xml:space="preserve">ll calculations and statistical analyses </w:t>
      </w:r>
      <w:r w:rsidR="00883A66">
        <w:rPr>
          <w:rFonts w:ascii="Times New Roman" w:hAnsi="Times New Roman" w:cs="Times New Roman"/>
          <w:color w:val="000000"/>
          <w:sz w:val="24"/>
          <w:szCs w:val="24"/>
        </w:rPr>
        <w:t>involving average</w:t>
      </w:r>
      <w:r w:rsidR="00D012E3">
        <w:rPr>
          <w:rFonts w:ascii="Times New Roman" w:hAnsi="Times New Roman" w:cs="Times New Roman"/>
          <w:color w:val="000000"/>
          <w:sz w:val="24"/>
          <w:szCs w:val="24"/>
        </w:rPr>
        <w:t xml:space="preserve"> </w:t>
      </w:r>
      <w:r w:rsidR="00883A66">
        <w:rPr>
          <w:rFonts w:ascii="Times New Roman" w:hAnsi="Times New Roman" w:cs="Times New Roman"/>
          <w:color w:val="000000"/>
          <w:sz w:val="24"/>
          <w:szCs w:val="24"/>
        </w:rPr>
        <w:t xml:space="preserve">weighted ESs as well as </w:t>
      </w:r>
      <w:r w:rsidR="002E2770">
        <w:rPr>
          <w:rFonts w:ascii="Times New Roman" w:hAnsi="Times New Roman" w:cs="Times New Roman"/>
          <w:color w:val="000000"/>
          <w:sz w:val="24"/>
          <w:szCs w:val="24"/>
        </w:rPr>
        <w:t xml:space="preserve">meta-regression moderator analyses </w:t>
      </w:r>
      <w:r w:rsidR="00443697" w:rsidRPr="00443697">
        <w:rPr>
          <w:rFonts w:ascii="Times New Roman" w:hAnsi="Times New Roman" w:cs="Times New Roman"/>
          <w:color w:val="000000"/>
          <w:sz w:val="24"/>
          <w:szCs w:val="24"/>
        </w:rPr>
        <w:t>were conducted in the RStudio open-source software (</w:t>
      </w:r>
      <w:r w:rsidR="00443697" w:rsidRPr="00443697">
        <w:rPr>
          <w:rFonts w:ascii="Tahoma" w:hAnsi="Tahoma" w:cs="Tahoma"/>
          <w:color w:val="000000"/>
          <w:sz w:val="24"/>
          <w:szCs w:val="24"/>
        </w:rPr>
        <w:t>﻿</w:t>
      </w:r>
      <w:r w:rsidR="00443697" w:rsidRPr="00443697">
        <w:rPr>
          <w:rFonts w:ascii="Times New Roman" w:hAnsi="Times New Roman" w:cs="Times New Roman"/>
          <w:color w:val="000000"/>
          <w:sz w:val="24"/>
          <w:szCs w:val="24"/>
        </w:rPr>
        <w:t xml:space="preserve">Version 3.6.3; R Core Team, 2018; </w:t>
      </w:r>
      <w:r w:rsidR="00443697" w:rsidRPr="00443697">
        <w:rPr>
          <w:rFonts w:ascii="Tahoma" w:hAnsi="Tahoma" w:cs="Tahoma"/>
          <w:color w:val="000000"/>
          <w:sz w:val="24"/>
          <w:szCs w:val="24"/>
        </w:rPr>
        <w:t>﻿</w:t>
      </w:r>
      <w:r w:rsidR="00443697" w:rsidRPr="00443697">
        <w:rPr>
          <w:rFonts w:ascii="Times New Roman" w:hAnsi="Times New Roman" w:cs="Times New Roman"/>
          <w:color w:val="000000"/>
          <w:sz w:val="24"/>
          <w:szCs w:val="24"/>
        </w:rPr>
        <w:t xml:space="preserve">Version 1.2.5033; RStudio Team, 2016) using functions available in the </w:t>
      </w:r>
      <w:proofErr w:type="spellStart"/>
      <w:r w:rsidR="00443697" w:rsidRPr="00443697">
        <w:rPr>
          <w:rFonts w:ascii="Times New Roman" w:hAnsi="Times New Roman" w:cs="Times New Roman"/>
          <w:color w:val="000000"/>
          <w:sz w:val="24"/>
          <w:szCs w:val="24"/>
        </w:rPr>
        <w:t>Robumeta</w:t>
      </w:r>
      <w:proofErr w:type="spellEnd"/>
      <w:r w:rsidR="00443697" w:rsidRPr="00443697">
        <w:rPr>
          <w:rFonts w:ascii="Times New Roman" w:hAnsi="Times New Roman" w:cs="Times New Roman"/>
          <w:color w:val="000000"/>
          <w:sz w:val="24"/>
          <w:szCs w:val="24"/>
        </w:rPr>
        <w:t xml:space="preserve"> package (Version 2.0; Fisher et al., 2017). Given that many studies included in this review reported multiple effect sizes (derived from multiple measures) for the same subsample and had great variability in their sample sizes, we employed RVE to handle our correlated and dependent data structure with small sample correction. It should be noted that RVE </w:t>
      </w:r>
      <w:r>
        <w:rPr>
          <w:rFonts w:ascii="Times New Roman" w:hAnsi="Times New Roman" w:cs="Times New Roman"/>
          <w:color w:val="000000"/>
          <w:sz w:val="24"/>
          <w:szCs w:val="24"/>
        </w:rPr>
        <w:t>does not</w:t>
      </w:r>
      <w:r w:rsidR="00443697" w:rsidRPr="00443697">
        <w:rPr>
          <w:rFonts w:ascii="Times New Roman" w:hAnsi="Times New Roman" w:cs="Times New Roman"/>
          <w:color w:val="000000"/>
          <w:sz w:val="24"/>
          <w:szCs w:val="24"/>
        </w:rPr>
        <w:t xml:space="preserve"> model heterogeneity at multiple levels nor </w:t>
      </w:r>
      <w:r>
        <w:rPr>
          <w:rFonts w:ascii="Times New Roman" w:hAnsi="Times New Roman" w:cs="Times New Roman"/>
          <w:color w:val="000000"/>
          <w:sz w:val="24"/>
          <w:szCs w:val="24"/>
        </w:rPr>
        <w:t xml:space="preserve">does it </w:t>
      </w:r>
      <w:r w:rsidR="00443697" w:rsidRPr="00443697">
        <w:rPr>
          <w:rFonts w:ascii="Times New Roman" w:hAnsi="Times New Roman" w:cs="Times New Roman"/>
          <w:color w:val="000000"/>
          <w:sz w:val="24"/>
          <w:szCs w:val="24"/>
        </w:rPr>
        <w:t xml:space="preserve">provide corresponding hypothesis tests. Moreover, the power of the categorical moderator highly depends on the number of studies and features of the covariate (Tanner-Smith et al., 2016). When the number of studies is small, the test statistics and confidence intervals based on RVE can have inflated Type I error (Hedges et al., 2010; Tipton &amp; Pustejovsky, 2015). Consequently, some of our moderation analysis results should be </w:t>
      </w:r>
      <w:r>
        <w:rPr>
          <w:rFonts w:ascii="Times New Roman" w:hAnsi="Times New Roman" w:cs="Times New Roman"/>
          <w:color w:val="000000"/>
          <w:sz w:val="24"/>
          <w:szCs w:val="24"/>
        </w:rPr>
        <w:t>interpreted</w:t>
      </w:r>
      <w:r w:rsidR="00443697" w:rsidRPr="00443697">
        <w:rPr>
          <w:rFonts w:ascii="Times New Roman" w:hAnsi="Times New Roman" w:cs="Times New Roman"/>
          <w:color w:val="000000"/>
          <w:sz w:val="24"/>
          <w:szCs w:val="24"/>
        </w:rPr>
        <w:t xml:space="preserve"> with caution as RVE requires a sufficiently large sample size and may yield inaccurate </w:t>
      </w:r>
      <w:r w:rsidR="00443697" w:rsidRPr="00443697">
        <w:rPr>
          <w:rFonts w:ascii="Times New Roman" w:hAnsi="Times New Roman" w:cs="Times New Roman"/>
          <w:i/>
          <w:iCs/>
          <w:color w:val="000000"/>
          <w:sz w:val="24"/>
          <w:szCs w:val="24"/>
        </w:rPr>
        <w:t xml:space="preserve">p </w:t>
      </w:r>
      <w:r w:rsidR="00443697" w:rsidRPr="00443697">
        <w:rPr>
          <w:rFonts w:ascii="Times New Roman" w:hAnsi="Times New Roman" w:cs="Times New Roman"/>
          <w:color w:val="000000"/>
          <w:sz w:val="24"/>
          <w:szCs w:val="24"/>
        </w:rPr>
        <w:t>values when degrees of freedom are under 4.</w:t>
      </w:r>
    </w:p>
    <w:p w14:paraId="411D2CCD" w14:textId="14C9F92D" w:rsidR="0018121B" w:rsidRDefault="00DA2418" w:rsidP="00496C51">
      <w:pPr>
        <w:spacing w:after="0"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lastRenderedPageBreak/>
        <w:t>For all average-weighted ESs reported, a c</w:t>
      </w:r>
      <w:r w:rsidR="0018121B" w:rsidRPr="0040401B">
        <w:rPr>
          <w:rFonts w:ascii="Times New Roman" w:hAnsi="Times New Roman" w:cs="Times New Roman"/>
          <w:color w:val="000000"/>
          <w:sz w:val="24"/>
          <w:szCs w:val="24"/>
        </w:rPr>
        <w:t xml:space="preserve">onfidence </w:t>
      </w:r>
      <w:r w:rsidR="00423E40">
        <w:rPr>
          <w:rFonts w:ascii="Times New Roman" w:hAnsi="Times New Roman" w:cs="Times New Roman"/>
          <w:color w:val="000000"/>
          <w:sz w:val="24"/>
          <w:szCs w:val="24"/>
        </w:rPr>
        <w:t xml:space="preserve">interval </w:t>
      </w:r>
      <w:r>
        <w:rPr>
          <w:rFonts w:ascii="Times New Roman" w:hAnsi="Times New Roman" w:cs="Times New Roman"/>
          <w:color w:val="000000"/>
          <w:sz w:val="24"/>
          <w:szCs w:val="24"/>
        </w:rPr>
        <w:t>was calculated</w:t>
      </w:r>
      <w:r w:rsidR="0018121B" w:rsidRPr="0040401B">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We further </w:t>
      </w:r>
      <w:r w:rsidR="0018121B" w:rsidRPr="0040401B">
        <w:rPr>
          <w:rFonts w:ascii="Times New Roman" w:hAnsi="Times New Roman" w:cs="Times New Roman"/>
          <w:color w:val="000000"/>
          <w:sz w:val="24"/>
          <w:szCs w:val="24"/>
        </w:rPr>
        <w:t xml:space="preserve">calculated </w:t>
      </w:r>
      <w:r w:rsidR="0018121B" w:rsidRPr="0040401B">
        <w:rPr>
          <w:rFonts w:ascii="Times New Roman" w:hAnsi="Times New Roman" w:cs="Times New Roman"/>
          <w:i/>
          <w:iCs/>
          <w:color w:val="000000"/>
          <w:sz w:val="24"/>
          <w:szCs w:val="24"/>
        </w:rPr>
        <w:t>I</w:t>
      </w:r>
      <w:r w:rsidR="0018121B" w:rsidRPr="0040401B">
        <w:rPr>
          <w:rFonts w:ascii="Times New Roman" w:hAnsi="Times New Roman" w:cs="Times New Roman"/>
          <w:color w:val="000000"/>
          <w:sz w:val="24"/>
          <w:szCs w:val="24"/>
          <w:vertAlign w:val="superscript"/>
        </w:rPr>
        <w:t>2</w:t>
      </w:r>
      <w:r w:rsidR="0018121B" w:rsidRPr="0040401B">
        <w:rPr>
          <w:rFonts w:ascii="Times New Roman" w:hAnsi="Times New Roman" w:cs="Times New Roman"/>
          <w:color w:val="000000"/>
          <w:sz w:val="24"/>
          <w:szCs w:val="24"/>
        </w:rPr>
        <w:t xml:space="preserve"> to describe the ratio of true heterogeneity to total variance. </w:t>
      </w:r>
      <w:r w:rsidRPr="00DA2418">
        <w:rPr>
          <w:rFonts w:ascii="Times New Roman" w:hAnsi="Times New Roman" w:cs="Times New Roman"/>
          <w:sz w:val="24"/>
          <w:szCs w:val="24"/>
        </w:rPr>
        <w:t xml:space="preserve">An </w:t>
      </w:r>
      <w:r w:rsidRPr="00DA2418">
        <w:rPr>
          <w:rFonts w:ascii="Times New Roman" w:hAnsi="Times New Roman" w:cs="Times New Roman"/>
          <w:i/>
          <w:iCs/>
          <w:sz w:val="24"/>
          <w:szCs w:val="24"/>
        </w:rPr>
        <w:t>I</w:t>
      </w:r>
      <w:r w:rsidRPr="00DA2418">
        <w:rPr>
          <w:rFonts w:ascii="Times New Roman" w:hAnsi="Times New Roman" w:cs="Times New Roman"/>
          <w:i/>
          <w:iCs/>
          <w:sz w:val="24"/>
          <w:szCs w:val="24"/>
          <w:vertAlign w:val="superscript"/>
        </w:rPr>
        <w:t>2</w:t>
      </w:r>
      <w:r w:rsidRPr="00DA2418">
        <w:rPr>
          <w:rFonts w:ascii="Times New Roman" w:hAnsi="Times New Roman" w:cs="Times New Roman"/>
          <w:sz w:val="24"/>
          <w:szCs w:val="24"/>
        </w:rPr>
        <w:t xml:space="preserve"> of 0 to 40% might not be important, 30 to 60% may represent moderate heterogeneity, 50 to 90% indicates substantial heterogeneity, and 75 to 100% considerable heterogeneity (Higgins &amp; Green, 2011).</w:t>
      </w:r>
    </w:p>
    <w:p w14:paraId="174C8792" w14:textId="4ABBE14F" w:rsidR="001C1A98" w:rsidRPr="001C1A98" w:rsidRDefault="001C1A98" w:rsidP="00496C51">
      <w:pPr>
        <w:spacing w:after="0" w:line="480" w:lineRule="auto"/>
        <w:rPr>
          <w:rFonts w:ascii="Times New Roman" w:hAnsi="Times New Roman" w:cs="Times New Roman"/>
          <w:b/>
          <w:i/>
          <w:color w:val="000000"/>
          <w:sz w:val="24"/>
          <w:szCs w:val="24"/>
        </w:rPr>
      </w:pPr>
      <w:r w:rsidRPr="001C1A98">
        <w:rPr>
          <w:rFonts w:ascii="Times New Roman" w:hAnsi="Times New Roman" w:cs="Times New Roman"/>
          <w:b/>
          <w:i/>
          <w:color w:val="000000"/>
          <w:sz w:val="24"/>
          <w:szCs w:val="24"/>
        </w:rPr>
        <w:t xml:space="preserve">Analysis for </w:t>
      </w:r>
      <w:r w:rsidR="00317BF7">
        <w:rPr>
          <w:rFonts w:ascii="Times New Roman" w:hAnsi="Times New Roman" w:cs="Times New Roman"/>
          <w:b/>
          <w:i/>
          <w:color w:val="000000"/>
          <w:sz w:val="24"/>
          <w:szCs w:val="24"/>
        </w:rPr>
        <w:t xml:space="preserve">Specific </w:t>
      </w:r>
      <w:r w:rsidR="00E16C55">
        <w:rPr>
          <w:rFonts w:ascii="Times New Roman" w:hAnsi="Times New Roman" w:cs="Times New Roman"/>
          <w:b/>
          <w:i/>
          <w:color w:val="000000"/>
          <w:sz w:val="24"/>
          <w:szCs w:val="24"/>
        </w:rPr>
        <w:t>Research Question</w:t>
      </w:r>
      <w:r w:rsidR="00317BF7">
        <w:rPr>
          <w:rFonts w:ascii="Times New Roman" w:hAnsi="Times New Roman" w:cs="Times New Roman"/>
          <w:b/>
          <w:i/>
          <w:color w:val="000000"/>
          <w:sz w:val="24"/>
          <w:szCs w:val="24"/>
        </w:rPr>
        <w:t>s</w:t>
      </w:r>
    </w:p>
    <w:p w14:paraId="7CF650FC" w14:textId="68C364E0" w:rsidR="001C1A98" w:rsidRDefault="001A413C" w:rsidP="00496C51">
      <w:pPr>
        <w:spacing w:after="0" w:line="480" w:lineRule="auto"/>
        <w:ind w:firstLine="720"/>
        <w:rPr>
          <w:rFonts w:ascii="Times New Roman" w:hAnsi="Times New Roman" w:cs="Times New Roman"/>
          <w:color w:val="000000"/>
          <w:sz w:val="24"/>
          <w:szCs w:val="24"/>
        </w:rPr>
      </w:pPr>
      <w:r>
        <w:rPr>
          <w:rFonts w:ascii="Times New Roman" w:hAnsi="Times New Roman" w:cs="Times New Roman"/>
          <w:b/>
          <w:color w:val="000000"/>
          <w:sz w:val="24"/>
          <w:szCs w:val="24"/>
        </w:rPr>
        <w:t>Research Questions 1</w:t>
      </w:r>
      <w:r w:rsidR="00C671F0">
        <w:rPr>
          <w:rFonts w:ascii="Times New Roman" w:hAnsi="Times New Roman" w:cs="Times New Roman"/>
          <w:b/>
          <w:color w:val="000000"/>
          <w:sz w:val="24"/>
          <w:szCs w:val="24"/>
        </w:rPr>
        <w:t xml:space="preserve">. </w:t>
      </w:r>
      <w:r w:rsidRPr="00CA7A12">
        <w:rPr>
          <w:rFonts w:ascii="Times New Roman" w:hAnsi="Times New Roman" w:cs="Times New Roman"/>
          <w:color w:val="000000"/>
          <w:sz w:val="24"/>
          <w:szCs w:val="24"/>
        </w:rPr>
        <w:t>A</w:t>
      </w:r>
      <w:r>
        <w:rPr>
          <w:rFonts w:ascii="Times New Roman" w:hAnsi="Times New Roman" w:cs="Times New Roman"/>
          <w:color w:val="000000"/>
          <w:sz w:val="24"/>
          <w:szCs w:val="24"/>
        </w:rPr>
        <w:t xml:space="preserve">n average weighted ES </w:t>
      </w:r>
      <w:r w:rsidR="00A16C4A">
        <w:rPr>
          <w:rFonts w:ascii="Times New Roman" w:hAnsi="Times New Roman" w:cs="Times New Roman"/>
          <w:color w:val="000000"/>
          <w:sz w:val="24"/>
          <w:szCs w:val="24"/>
        </w:rPr>
        <w:t>w</w:t>
      </w:r>
      <w:r>
        <w:rPr>
          <w:rFonts w:ascii="Times New Roman" w:hAnsi="Times New Roman" w:cs="Times New Roman"/>
          <w:color w:val="000000"/>
          <w:sz w:val="24"/>
          <w:szCs w:val="24"/>
        </w:rPr>
        <w:t>as co</w:t>
      </w:r>
      <w:r w:rsidR="00A16C4A">
        <w:rPr>
          <w:rFonts w:ascii="Times New Roman" w:hAnsi="Times New Roman" w:cs="Times New Roman"/>
          <w:color w:val="000000"/>
          <w:sz w:val="24"/>
          <w:szCs w:val="24"/>
        </w:rPr>
        <w:t>mputed</w:t>
      </w:r>
      <w:r>
        <w:rPr>
          <w:rFonts w:ascii="Times New Roman" w:hAnsi="Times New Roman" w:cs="Times New Roman"/>
          <w:color w:val="000000"/>
          <w:sz w:val="24"/>
          <w:szCs w:val="24"/>
        </w:rPr>
        <w:t xml:space="preserve"> for </w:t>
      </w:r>
      <w:r w:rsidR="00A16C4A">
        <w:rPr>
          <w:rFonts w:ascii="Times New Roman" w:hAnsi="Times New Roman" w:cs="Times New Roman"/>
          <w:color w:val="000000"/>
          <w:sz w:val="24"/>
          <w:szCs w:val="24"/>
        </w:rPr>
        <w:t>all writing</w:t>
      </w:r>
      <w:r w:rsidR="00C671F0">
        <w:rPr>
          <w:rFonts w:ascii="Times New Roman" w:hAnsi="Times New Roman" w:cs="Times New Roman"/>
          <w:color w:val="000000"/>
          <w:sz w:val="24"/>
          <w:szCs w:val="24"/>
        </w:rPr>
        <w:t xml:space="preserve"> </w:t>
      </w:r>
      <w:r>
        <w:rPr>
          <w:rFonts w:ascii="Times New Roman" w:hAnsi="Times New Roman" w:cs="Times New Roman"/>
          <w:color w:val="000000"/>
          <w:sz w:val="24"/>
          <w:szCs w:val="24"/>
        </w:rPr>
        <w:t>outcomes</w:t>
      </w:r>
      <w:r w:rsidR="00C671F0">
        <w:rPr>
          <w:rFonts w:ascii="Times New Roman" w:hAnsi="Times New Roman" w:cs="Times New Roman"/>
          <w:color w:val="000000"/>
          <w:sz w:val="24"/>
          <w:szCs w:val="24"/>
        </w:rPr>
        <w:t xml:space="preserve"> across all studies. </w:t>
      </w:r>
      <w:r>
        <w:rPr>
          <w:rFonts w:ascii="Times New Roman" w:hAnsi="Times New Roman" w:cs="Times New Roman"/>
          <w:color w:val="000000"/>
          <w:sz w:val="24"/>
          <w:szCs w:val="24"/>
        </w:rPr>
        <w:t>Average weighted ESs were also compute</w:t>
      </w:r>
      <w:r w:rsidR="00CA7A12">
        <w:rPr>
          <w:rFonts w:ascii="Times New Roman" w:hAnsi="Times New Roman" w:cs="Times New Roman"/>
          <w:color w:val="000000"/>
          <w:sz w:val="24"/>
          <w:szCs w:val="24"/>
        </w:rPr>
        <w:t xml:space="preserve">d for </w:t>
      </w:r>
      <w:r w:rsidR="008D5FDD">
        <w:rPr>
          <w:rFonts w:ascii="Times New Roman" w:hAnsi="Times New Roman" w:cs="Times New Roman"/>
          <w:color w:val="000000"/>
          <w:sz w:val="24"/>
          <w:szCs w:val="24"/>
        </w:rPr>
        <w:t xml:space="preserve">the </w:t>
      </w:r>
      <w:r w:rsidR="001C1A98">
        <w:rPr>
          <w:rFonts w:ascii="Times New Roman" w:hAnsi="Times New Roman" w:cs="Times New Roman"/>
          <w:color w:val="000000"/>
          <w:sz w:val="24"/>
          <w:szCs w:val="24"/>
        </w:rPr>
        <w:t>10 writing outcomes</w:t>
      </w:r>
      <w:r w:rsidR="00CA7A12">
        <w:rPr>
          <w:rFonts w:ascii="Times New Roman" w:hAnsi="Times New Roman" w:cs="Times New Roman"/>
          <w:color w:val="000000"/>
          <w:sz w:val="24"/>
          <w:szCs w:val="24"/>
        </w:rPr>
        <w:t xml:space="preserve"> (see Table 2). </w:t>
      </w:r>
    </w:p>
    <w:p w14:paraId="108DD6AD" w14:textId="5AADBBFB" w:rsidR="00A21797" w:rsidRDefault="001A413C" w:rsidP="00496C51">
      <w:pPr>
        <w:spacing w:after="0" w:line="480" w:lineRule="auto"/>
        <w:ind w:firstLine="720"/>
        <w:rPr>
          <w:rFonts w:ascii="Times New Roman" w:hAnsi="Times New Roman" w:cs="Times New Roman"/>
          <w:color w:val="000000"/>
          <w:sz w:val="24"/>
          <w:szCs w:val="24"/>
        </w:rPr>
      </w:pPr>
      <w:r>
        <w:rPr>
          <w:rFonts w:ascii="Times New Roman" w:hAnsi="Times New Roman" w:cs="Times New Roman"/>
          <w:b/>
          <w:color w:val="000000"/>
          <w:sz w:val="24"/>
          <w:szCs w:val="24"/>
        </w:rPr>
        <w:t>Research Question 2</w:t>
      </w:r>
      <w:r w:rsidR="00C671F0">
        <w:rPr>
          <w:rFonts w:ascii="Times New Roman" w:hAnsi="Times New Roman" w:cs="Times New Roman"/>
          <w:b/>
          <w:color w:val="000000"/>
          <w:sz w:val="24"/>
          <w:szCs w:val="24"/>
        </w:rPr>
        <w:t xml:space="preserve">. </w:t>
      </w:r>
      <w:r w:rsidR="0018121B" w:rsidRPr="0040401B">
        <w:rPr>
          <w:rFonts w:ascii="Times New Roman" w:hAnsi="Times New Roman" w:cs="Times New Roman"/>
          <w:color w:val="000000"/>
          <w:sz w:val="24"/>
          <w:szCs w:val="24"/>
        </w:rPr>
        <w:t xml:space="preserve">Meta-regression applying RVE with random effects was used to examine </w:t>
      </w:r>
      <w:r w:rsidR="008D5FDD">
        <w:rPr>
          <w:rFonts w:ascii="Times New Roman" w:hAnsi="Times New Roman" w:cs="Times New Roman"/>
          <w:color w:val="000000"/>
          <w:sz w:val="24"/>
          <w:szCs w:val="24"/>
        </w:rPr>
        <w:t>potential</w:t>
      </w:r>
      <w:r w:rsidR="0018121B" w:rsidRPr="0040401B">
        <w:rPr>
          <w:rFonts w:ascii="Times New Roman" w:hAnsi="Times New Roman" w:cs="Times New Roman"/>
          <w:color w:val="000000"/>
          <w:sz w:val="24"/>
          <w:szCs w:val="24"/>
        </w:rPr>
        <w:t xml:space="preserve"> moderating effects</w:t>
      </w:r>
      <w:r w:rsidR="00A21797">
        <w:rPr>
          <w:rFonts w:ascii="Times New Roman" w:hAnsi="Times New Roman" w:cs="Times New Roman"/>
          <w:color w:val="000000"/>
          <w:sz w:val="24"/>
          <w:szCs w:val="24"/>
        </w:rPr>
        <w:t>.</w:t>
      </w:r>
      <w:r w:rsidR="00554710">
        <w:rPr>
          <w:rFonts w:ascii="Times New Roman" w:hAnsi="Times New Roman" w:cs="Times New Roman"/>
          <w:color w:val="000000"/>
          <w:sz w:val="24"/>
          <w:szCs w:val="24"/>
        </w:rPr>
        <w:t xml:space="preserve"> Three separate meta-regressions were conducted for writing outcomes. The first meta-regression involved </w:t>
      </w:r>
      <w:r w:rsidR="00AB457E">
        <w:rPr>
          <w:rFonts w:ascii="Times New Roman" w:hAnsi="Times New Roman" w:cs="Times New Roman"/>
          <w:color w:val="000000"/>
          <w:sz w:val="24"/>
          <w:szCs w:val="24"/>
        </w:rPr>
        <w:t xml:space="preserve">eight </w:t>
      </w:r>
      <w:r w:rsidR="00C671F0">
        <w:rPr>
          <w:rFonts w:ascii="Times New Roman" w:hAnsi="Times New Roman" w:cs="Times New Roman"/>
          <w:color w:val="000000"/>
          <w:sz w:val="24"/>
          <w:szCs w:val="24"/>
        </w:rPr>
        <w:t>indicators</w:t>
      </w:r>
      <w:r w:rsidR="00554710">
        <w:rPr>
          <w:rFonts w:ascii="Times New Roman" w:hAnsi="Times New Roman" w:cs="Times New Roman"/>
          <w:color w:val="000000"/>
          <w:sz w:val="24"/>
          <w:szCs w:val="24"/>
        </w:rPr>
        <w:t xml:space="preserve"> of study quality which were entered into the model </w:t>
      </w:r>
      <w:r w:rsidR="00C671F0">
        <w:rPr>
          <w:rFonts w:ascii="Times New Roman" w:hAnsi="Times New Roman" w:cs="Times New Roman"/>
          <w:color w:val="000000"/>
          <w:sz w:val="24"/>
          <w:szCs w:val="24"/>
        </w:rPr>
        <w:t>together</w:t>
      </w:r>
      <w:r w:rsidR="00554710">
        <w:rPr>
          <w:rFonts w:ascii="Times New Roman" w:hAnsi="Times New Roman" w:cs="Times New Roman"/>
          <w:color w:val="000000"/>
          <w:sz w:val="24"/>
          <w:szCs w:val="24"/>
        </w:rPr>
        <w:t xml:space="preserve">. These predictors were dummy coded as follows: </w:t>
      </w:r>
      <w:r w:rsidR="00554710">
        <w:rPr>
          <w:rFonts w:ascii="Times New Roman" w:hAnsi="Times New Roman" w:cs="Times New Roman"/>
          <w:sz w:val="24"/>
          <w:szCs w:val="24"/>
        </w:rPr>
        <w:t xml:space="preserve">research design (experimental compared to quasi-experiment), publication type (journal article compared to non-journal article), </w:t>
      </w:r>
      <w:r w:rsidR="00687FAA">
        <w:rPr>
          <w:rFonts w:ascii="Times New Roman" w:hAnsi="Times New Roman" w:cs="Times New Roman"/>
          <w:sz w:val="24"/>
          <w:szCs w:val="24"/>
        </w:rPr>
        <w:t xml:space="preserve">norm-referenced test (yes or no), </w:t>
      </w:r>
      <w:r w:rsidR="00554710">
        <w:rPr>
          <w:rFonts w:ascii="Times New Roman" w:hAnsi="Times New Roman" w:cs="Times New Roman"/>
          <w:sz w:val="24"/>
          <w:szCs w:val="24"/>
        </w:rPr>
        <w:t>treatment fidelity (treatment fidelity established compared to not established), N of 1 study (not N of 1 study compared to N of 1 study), teacher effects controlled (teacher effects controlled compared to teacher effects not controlled), attrition rate (attrition rate greater than 20% compared to less than 20%), and measurement reliability (measurement reliability .70 or higher compared less than .70).</w:t>
      </w:r>
    </w:p>
    <w:p w14:paraId="2C715988" w14:textId="52B65D12" w:rsidR="00A21797" w:rsidRDefault="00554710" w:rsidP="00496C51">
      <w:pPr>
        <w:spacing w:after="0" w:line="480" w:lineRule="auto"/>
        <w:ind w:firstLine="720"/>
        <w:rPr>
          <w:rFonts w:ascii="Times New Roman" w:hAnsi="Times New Roman" w:cs="Times New Roman"/>
          <w:color w:val="000000"/>
          <w:sz w:val="24"/>
          <w:szCs w:val="24"/>
        </w:rPr>
      </w:pPr>
      <w:r>
        <w:rPr>
          <w:rFonts w:ascii="Times New Roman" w:hAnsi="Times New Roman" w:cs="Times New Roman"/>
          <w:color w:val="000000"/>
          <w:sz w:val="24"/>
          <w:szCs w:val="24"/>
        </w:rPr>
        <w:t xml:space="preserve">The second meta-regression included five study characteristics entered into the model together. These were </w:t>
      </w:r>
      <w:r>
        <w:rPr>
          <w:rFonts w:ascii="Times New Roman" w:hAnsi="Times New Roman" w:cs="Times New Roman"/>
          <w:sz w:val="24"/>
          <w:szCs w:val="24"/>
        </w:rPr>
        <w:t>grade-level (centered at grade 6),</w:t>
      </w:r>
      <w:r w:rsidR="00AB457E">
        <w:rPr>
          <w:rFonts w:ascii="Times New Roman" w:hAnsi="Times New Roman" w:cs="Times New Roman"/>
          <w:sz w:val="24"/>
          <w:szCs w:val="24"/>
        </w:rPr>
        <w:t xml:space="preserve"> </w:t>
      </w:r>
      <w:r>
        <w:rPr>
          <w:rFonts w:ascii="Times New Roman" w:hAnsi="Times New Roman" w:cs="Times New Roman"/>
          <w:sz w:val="24"/>
          <w:szCs w:val="24"/>
        </w:rPr>
        <w:t xml:space="preserve">type of student (typical students [full range as well as average and high achieving students] compared to less capable students [poor writers and students with special needs]), writing during treatment (students did not compose during the writing treatment compared to composing during the writing treatment), assessment </w:t>
      </w:r>
      <w:r>
        <w:rPr>
          <w:rFonts w:ascii="Times New Roman" w:hAnsi="Times New Roman" w:cs="Times New Roman"/>
          <w:sz w:val="24"/>
          <w:szCs w:val="24"/>
        </w:rPr>
        <w:lastRenderedPageBreak/>
        <w:t>timing (posttest compared to maintenance), and control condition type (contrast coded to compare bus</w:t>
      </w:r>
      <w:r w:rsidRPr="00AD4B64">
        <w:rPr>
          <w:rFonts w:ascii="Times New Roman" w:hAnsi="Times New Roman" w:cs="Times New Roman"/>
          <w:sz w:val="24"/>
          <w:szCs w:val="24"/>
        </w:rPr>
        <w:t>iness-as-usual to alternat</w:t>
      </w:r>
      <w:r w:rsidR="00052A9B">
        <w:rPr>
          <w:rFonts w:ascii="Times New Roman" w:hAnsi="Times New Roman" w:cs="Times New Roman"/>
          <w:sz w:val="24"/>
          <w:szCs w:val="24"/>
        </w:rPr>
        <w:t>iv</w:t>
      </w:r>
      <w:r w:rsidRPr="00AD4B64">
        <w:rPr>
          <w:rFonts w:ascii="Times New Roman" w:hAnsi="Times New Roman" w:cs="Times New Roman"/>
          <w:sz w:val="24"/>
          <w:szCs w:val="24"/>
        </w:rPr>
        <w:t>e treatment, diluted treatment, no treatment, writing alternative treatment, counter treatment, and reading treatment</w:t>
      </w:r>
      <w:r>
        <w:rPr>
          <w:rFonts w:ascii="Times New Roman" w:hAnsi="Times New Roman" w:cs="Times New Roman"/>
          <w:sz w:val="24"/>
          <w:szCs w:val="24"/>
        </w:rPr>
        <w:t>)</w:t>
      </w:r>
      <w:r w:rsidRPr="00AD4B64">
        <w:rPr>
          <w:rFonts w:ascii="Times New Roman" w:hAnsi="Times New Roman" w:cs="Times New Roman"/>
          <w:sz w:val="24"/>
          <w:szCs w:val="24"/>
        </w:rPr>
        <w:t>.</w:t>
      </w:r>
    </w:p>
    <w:p w14:paraId="1384701B" w14:textId="27BA582D" w:rsidR="00C671F0" w:rsidRDefault="00C671F0" w:rsidP="00496C51">
      <w:pPr>
        <w:spacing w:after="0"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The third meta-regression included </w:t>
      </w:r>
      <w:r>
        <w:rPr>
          <w:rFonts w:ascii="Times New Roman" w:hAnsi="Times New Roman" w:cs="Times New Roman"/>
          <w:sz w:val="24"/>
          <w:szCs w:val="24"/>
        </w:rPr>
        <w:t xml:space="preserve">a single variable: time teaching writing. We would have preferred to include this covariate in the second moderator analysis, but almost two in every five studies did not provide the information needed to calculate this variable. This would have compromised the second meta-regression, as it would have significantly limited the number of independent comparisons and ESs involved in the analysis. The covariate, time teaching writing, was centered at .17 </w:t>
      </w:r>
      <w:proofErr w:type="spellStart"/>
      <w:r w:rsidR="009A77D8">
        <w:rPr>
          <w:rFonts w:ascii="Times New Roman" w:hAnsi="Times New Roman" w:cs="Times New Roman"/>
          <w:sz w:val="24"/>
          <w:szCs w:val="24"/>
        </w:rPr>
        <w:t>hr</w:t>
      </w:r>
      <w:proofErr w:type="spellEnd"/>
      <w:r>
        <w:rPr>
          <w:rFonts w:ascii="Times New Roman" w:hAnsi="Times New Roman" w:cs="Times New Roman"/>
          <w:sz w:val="24"/>
          <w:szCs w:val="24"/>
        </w:rPr>
        <w:t xml:space="preserve"> (the smallest time spent on teaching writing).</w:t>
      </w:r>
    </w:p>
    <w:p w14:paraId="21A026D1" w14:textId="1C452ED2" w:rsidR="00CA7A12" w:rsidRDefault="00CA7A12" w:rsidP="00CA7A12">
      <w:pPr>
        <w:spacing w:after="0" w:line="480" w:lineRule="auto"/>
        <w:ind w:firstLine="720"/>
        <w:rPr>
          <w:rFonts w:ascii="Times New Roman" w:hAnsi="Times New Roman" w:cs="Times New Roman"/>
          <w:color w:val="000000"/>
          <w:sz w:val="24"/>
          <w:szCs w:val="24"/>
        </w:rPr>
      </w:pPr>
      <w:r>
        <w:rPr>
          <w:rFonts w:ascii="Times New Roman" w:hAnsi="Times New Roman" w:cs="Times New Roman"/>
          <w:b/>
          <w:color w:val="000000"/>
          <w:sz w:val="24"/>
          <w:szCs w:val="24"/>
        </w:rPr>
        <w:t xml:space="preserve">Research Questions 3. </w:t>
      </w:r>
      <w:r>
        <w:rPr>
          <w:rFonts w:ascii="Times New Roman" w:hAnsi="Times New Roman" w:cs="Times New Roman"/>
          <w:color w:val="000000"/>
          <w:sz w:val="24"/>
          <w:szCs w:val="24"/>
        </w:rPr>
        <w:t>An average-weighted ES was computed for all 23 writing treatments defined in Table 1. This included average-weighted ESs for all writing measures combined and each writing outcome separately when the degrees of freedom for a measure was five or greater. Each of these treatments had been tested in at least four studies</w:t>
      </w:r>
      <w:r>
        <w:rPr>
          <w:rFonts w:ascii="Times New Roman" w:hAnsi="Times New Roman" w:cs="Times New Roman"/>
          <w:sz w:val="24"/>
          <w:szCs w:val="24"/>
        </w:rPr>
        <w:t>. For five writing treatments, separate average-weighted ESs were presented for different forms of each treatment. This included comprehensive writing programs (process writing approaches associated with the NWP, process writing approaches not associated with the NWP, and comprehensive writing programs that were not process approaches), digital writing (word processing and word processing plus programs), strategy instruction (SRSD and non SRSD strategy instruction), transcription instruction (spelling and handwriting), and feedback (feedback from teacher, peers, computer, and self).</w:t>
      </w:r>
    </w:p>
    <w:p w14:paraId="64C5F2BD" w14:textId="32F326B2" w:rsidR="00CA7A12" w:rsidRDefault="00CA7A12" w:rsidP="00CA7A12">
      <w:pPr>
        <w:spacing w:after="0" w:line="480" w:lineRule="auto"/>
        <w:ind w:firstLine="720"/>
        <w:rPr>
          <w:rFonts w:ascii="Times New Roman" w:hAnsi="Times New Roman" w:cs="Times New Roman"/>
          <w:sz w:val="24"/>
          <w:szCs w:val="24"/>
        </w:rPr>
      </w:pPr>
      <w:r>
        <w:rPr>
          <w:rFonts w:ascii="Times New Roman" w:hAnsi="Times New Roman" w:cs="Times New Roman"/>
          <w:b/>
          <w:color w:val="000000"/>
          <w:sz w:val="24"/>
          <w:szCs w:val="24"/>
        </w:rPr>
        <w:t xml:space="preserve">Research Questions 4. </w:t>
      </w:r>
      <w:r w:rsidRPr="0060209D">
        <w:rPr>
          <w:rFonts w:ascii="Times New Roman" w:hAnsi="Times New Roman" w:cs="Times New Roman"/>
          <w:sz w:val="24"/>
          <w:szCs w:val="24"/>
        </w:rPr>
        <w:t xml:space="preserve">For </w:t>
      </w:r>
      <w:r>
        <w:rPr>
          <w:rFonts w:ascii="Times New Roman" w:hAnsi="Times New Roman" w:cs="Times New Roman"/>
          <w:sz w:val="24"/>
          <w:szCs w:val="24"/>
        </w:rPr>
        <w:t xml:space="preserve">the 23 specific writing treatments, a meta-regression was conducted to determine if the 10 writing outcomes described earlier were differentially impacted. Each analysis was contrast coded to compare writing quality </w:t>
      </w:r>
      <w:r w:rsidRPr="00AD4B64">
        <w:rPr>
          <w:rFonts w:ascii="Times New Roman" w:hAnsi="Times New Roman" w:cs="Times New Roman"/>
          <w:sz w:val="24"/>
          <w:szCs w:val="24"/>
        </w:rPr>
        <w:t xml:space="preserve">to </w:t>
      </w:r>
      <w:r>
        <w:rPr>
          <w:rFonts w:ascii="Times New Roman" w:hAnsi="Times New Roman" w:cs="Times New Roman"/>
          <w:sz w:val="24"/>
          <w:szCs w:val="24"/>
        </w:rPr>
        <w:t xml:space="preserve">the other writing outcomes. To </w:t>
      </w:r>
      <w:r>
        <w:rPr>
          <w:rFonts w:ascii="Times New Roman" w:hAnsi="Times New Roman" w:cs="Times New Roman"/>
          <w:sz w:val="24"/>
          <w:szCs w:val="24"/>
        </w:rPr>
        <w:lastRenderedPageBreak/>
        <w:t xml:space="preserve">be included in this analysis, writing quality and at least one other writing outcome had to be tested four or more times. No moderator analysis was conducted for transcription instruction, vocabulary instruction, imagery, inquiry, motivation, observation, summary writing instruction, creativity/critical thinking, procedural facilitation, sentence instruction, </w:t>
      </w:r>
      <w:r w:rsidR="003D3284">
        <w:rPr>
          <w:rFonts w:ascii="Times New Roman" w:hAnsi="Times New Roman" w:cs="Times New Roman"/>
          <w:sz w:val="24"/>
          <w:szCs w:val="24"/>
        </w:rPr>
        <w:t xml:space="preserve">nor </w:t>
      </w:r>
      <w:r>
        <w:rPr>
          <w:rFonts w:ascii="Times New Roman" w:hAnsi="Times New Roman" w:cs="Times New Roman"/>
          <w:sz w:val="24"/>
          <w:szCs w:val="24"/>
        </w:rPr>
        <w:t xml:space="preserve">revision because this criterion was not met.    </w:t>
      </w:r>
    </w:p>
    <w:p w14:paraId="18FE2C88" w14:textId="2B01CAD4" w:rsidR="00CA7A12" w:rsidRPr="0040401B" w:rsidRDefault="00CA7A12" w:rsidP="00CA7A12">
      <w:pPr>
        <w:spacing w:after="0" w:line="480" w:lineRule="auto"/>
        <w:rPr>
          <w:rFonts w:ascii="Times New Roman" w:hAnsi="Times New Roman" w:cs="Times New Roman"/>
          <w:color w:val="000000"/>
          <w:sz w:val="24"/>
          <w:szCs w:val="24"/>
        </w:rPr>
      </w:pPr>
      <w:r>
        <w:rPr>
          <w:rFonts w:ascii="Times New Roman" w:hAnsi="Times New Roman" w:cs="Times New Roman"/>
          <w:sz w:val="24"/>
          <w:szCs w:val="24"/>
        </w:rPr>
        <w:tab/>
      </w:r>
      <w:r w:rsidR="008D5FDD">
        <w:rPr>
          <w:rFonts w:ascii="Times New Roman" w:hAnsi="Times New Roman" w:cs="Times New Roman"/>
          <w:sz w:val="24"/>
          <w:szCs w:val="24"/>
        </w:rPr>
        <w:t xml:space="preserve">Additional </w:t>
      </w:r>
      <w:r>
        <w:rPr>
          <w:rFonts w:ascii="Times New Roman" w:hAnsi="Times New Roman" w:cs="Times New Roman"/>
          <w:sz w:val="24"/>
          <w:szCs w:val="24"/>
        </w:rPr>
        <w:t xml:space="preserve">moderator analyses </w:t>
      </w:r>
      <w:r w:rsidR="008D5FDD">
        <w:rPr>
          <w:rFonts w:ascii="Times New Roman" w:hAnsi="Times New Roman" w:cs="Times New Roman"/>
          <w:sz w:val="24"/>
          <w:szCs w:val="24"/>
        </w:rPr>
        <w:t xml:space="preserve">were conducted </w:t>
      </w:r>
      <w:r>
        <w:rPr>
          <w:rFonts w:ascii="Times New Roman" w:hAnsi="Times New Roman" w:cs="Times New Roman"/>
          <w:sz w:val="24"/>
          <w:szCs w:val="24"/>
        </w:rPr>
        <w:t xml:space="preserve">for specific writing treatments to determine if magnitude of effects were related to grade-level (centered on Grade 6) and assessment timing (posttest vs. maintenance). These analyses were not conducted for imagery, inquiry, motivation, creativity/critical thinking, </w:t>
      </w:r>
      <w:r w:rsidR="004F6FB9">
        <w:rPr>
          <w:rFonts w:ascii="Times New Roman" w:hAnsi="Times New Roman" w:cs="Times New Roman"/>
          <w:sz w:val="24"/>
          <w:szCs w:val="24"/>
        </w:rPr>
        <w:t xml:space="preserve">or </w:t>
      </w:r>
      <w:r>
        <w:rPr>
          <w:rFonts w:ascii="Times New Roman" w:hAnsi="Times New Roman" w:cs="Times New Roman"/>
          <w:sz w:val="24"/>
          <w:szCs w:val="24"/>
        </w:rPr>
        <w:t>vocabulary instruction as there were less than four independent comparisons. Additionally, assessment timing was not included in many of the meta-regressions because maintenance was assessed less than four times in many of the writing treatments.</w:t>
      </w:r>
      <w:r w:rsidRPr="0040401B">
        <w:rPr>
          <w:rFonts w:ascii="Times New Roman" w:hAnsi="Times New Roman" w:cs="Times New Roman"/>
          <w:color w:val="000000"/>
          <w:sz w:val="24"/>
          <w:szCs w:val="24"/>
        </w:rPr>
        <w:t xml:space="preserve"> </w:t>
      </w:r>
    </w:p>
    <w:p w14:paraId="1E9272F9" w14:textId="660A671C" w:rsidR="00CA7A12" w:rsidRDefault="00CA7A12" w:rsidP="00CA7A12">
      <w:pPr>
        <w:spacing w:after="0" w:line="480" w:lineRule="auto"/>
        <w:ind w:firstLine="720"/>
        <w:rPr>
          <w:rFonts w:ascii="Times New Roman" w:hAnsi="Times New Roman" w:cs="Times New Roman"/>
          <w:color w:val="000000"/>
          <w:sz w:val="24"/>
          <w:szCs w:val="24"/>
        </w:rPr>
      </w:pPr>
      <w:r>
        <w:rPr>
          <w:rFonts w:ascii="Times New Roman" w:hAnsi="Times New Roman" w:cs="Times New Roman"/>
          <w:b/>
          <w:color w:val="000000"/>
          <w:sz w:val="24"/>
          <w:szCs w:val="24"/>
        </w:rPr>
        <w:t xml:space="preserve">Research Question 5. </w:t>
      </w:r>
      <w:r w:rsidRPr="00CA7A12">
        <w:rPr>
          <w:rFonts w:ascii="Times New Roman" w:hAnsi="Times New Roman" w:cs="Times New Roman"/>
          <w:color w:val="000000"/>
          <w:sz w:val="24"/>
          <w:szCs w:val="24"/>
        </w:rPr>
        <w:t>A</w:t>
      </w:r>
      <w:r>
        <w:rPr>
          <w:rFonts w:ascii="Times New Roman" w:hAnsi="Times New Roman" w:cs="Times New Roman"/>
          <w:color w:val="000000"/>
          <w:sz w:val="24"/>
          <w:szCs w:val="24"/>
        </w:rPr>
        <w:t xml:space="preserve">n average weighted ES was computed for all reading outcomes across all studies. Average weighted ESs were also computed for three specific reading outcomes: reading achievement, reading comprehension, and reading vocabulary (see Table 2). </w:t>
      </w:r>
    </w:p>
    <w:p w14:paraId="5ACD6A0A" w14:textId="1F589847" w:rsidR="00CA7A12" w:rsidRPr="0060209D" w:rsidRDefault="001A413C" w:rsidP="00CA7A12">
      <w:pPr>
        <w:spacing w:after="0" w:line="480" w:lineRule="auto"/>
        <w:ind w:firstLine="720"/>
        <w:rPr>
          <w:rFonts w:ascii="Times New Roman" w:hAnsi="Times New Roman" w:cs="Times New Roman"/>
          <w:sz w:val="24"/>
          <w:szCs w:val="24"/>
        </w:rPr>
      </w:pPr>
      <w:r>
        <w:rPr>
          <w:rFonts w:ascii="Times New Roman" w:hAnsi="Times New Roman" w:cs="Times New Roman"/>
          <w:b/>
          <w:color w:val="000000"/>
          <w:sz w:val="24"/>
          <w:szCs w:val="24"/>
        </w:rPr>
        <w:t>Research Question 6</w:t>
      </w:r>
      <w:r w:rsidR="00C671F0">
        <w:rPr>
          <w:rFonts w:ascii="Times New Roman" w:hAnsi="Times New Roman" w:cs="Times New Roman"/>
          <w:b/>
          <w:color w:val="000000"/>
          <w:sz w:val="24"/>
          <w:szCs w:val="24"/>
        </w:rPr>
        <w:t>.</w:t>
      </w:r>
      <w:r w:rsidR="009311D1">
        <w:rPr>
          <w:rFonts w:ascii="Times New Roman" w:hAnsi="Times New Roman" w:cs="Times New Roman"/>
          <w:b/>
          <w:color w:val="000000"/>
          <w:sz w:val="24"/>
          <w:szCs w:val="24"/>
        </w:rPr>
        <w:t xml:space="preserve"> </w:t>
      </w:r>
      <w:r w:rsidR="009311D1" w:rsidRPr="00905E70">
        <w:rPr>
          <w:rFonts w:ascii="Times New Roman" w:hAnsi="Times New Roman" w:cs="Times New Roman"/>
          <w:color w:val="000000"/>
          <w:sz w:val="24"/>
          <w:szCs w:val="24"/>
        </w:rPr>
        <w:t xml:space="preserve">The same three meta-regressions </w:t>
      </w:r>
      <w:r>
        <w:rPr>
          <w:rFonts w:ascii="Times New Roman" w:hAnsi="Times New Roman" w:cs="Times New Roman"/>
          <w:color w:val="000000"/>
          <w:sz w:val="24"/>
          <w:szCs w:val="24"/>
        </w:rPr>
        <w:t xml:space="preserve">applied with writing outcomes (Research Question 2) </w:t>
      </w:r>
      <w:r w:rsidR="009311D1" w:rsidRPr="00905E70">
        <w:rPr>
          <w:rFonts w:ascii="Times New Roman" w:hAnsi="Times New Roman" w:cs="Times New Roman"/>
          <w:color w:val="000000"/>
          <w:sz w:val="24"/>
          <w:szCs w:val="24"/>
        </w:rPr>
        <w:t xml:space="preserve">were </w:t>
      </w:r>
      <w:r w:rsidR="00905E70" w:rsidRPr="00905E70">
        <w:rPr>
          <w:rFonts w:ascii="Times New Roman" w:hAnsi="Times New Roman" w:cs="Times New Roman"/>
          <w:color w:val="000000"/>
          <w:sz w:val="24"/>
          <w:szCs w:val="24"/>
        </w:rPr>
        <w:t xml:space="preserve">conducted for studies with one or more reading measures. </w:t>
      </w:r>
      <w:r w:rsidR="00905E70">
        <w:rPr>
          <w:rFonts w:ascii="Times New Roman" w:hAnsi="Times New Roman" w:cs="Times New Roman"/>
          <w:color w:val="000000"/>
          <w:sz w:val="24"/>
          <w:szCs w:val="24"/>
        </w:rPr>
        <w:t>The only exception</w:t>
      </w:r>
      <w:r w:rsidR="00CC7F30">
        <w:rPr>
          <w:rFonts w:ascii="Times New Roman" w:hAnsi="Times New Roman" w:cs="Times New Roman"/>
          <w:color w:val="000000"/>
          <w:sz w:val="24"/>
          <w:szCs w:val="24"/>
        </w:rPr>
        <w:t>s</w:t>
      </w:r>
      <w:r w:rsidR="00905E70">
        <w:rPr>
          <w:rFonts w:ascii="Times New Roman" w:hAnsi="Times New Roman" w:cs="Times New Roman"/>
          <w:color w:val="000000"/>
          <w:sz w:val="24"/>
          <w:szCs w:val="24"/>
        </w:rPr>
        <w:t xml:space="preserve"> involved the </w:t>
      </w:r>
      <w:r w:rsidR="00CC7F30">
        <w:rPr>
          <w:rFonts w:ascii="Times New Roman" w:hAnsi="Times New Roman" w:cs="Times New Roman"/>
          <w:color w:val="000000"/>
          <w:sz w:val="24"/>
          <w:szCs w:val="24"/>
        </w:rPr>
        <w:t>first meta-regression</w:t>
      </w:r>
      <w:r w:rsidR="004F6FB9">
        <w:rPr>
          <w:rFonts w:ascii="Times New Roman" w:hAnsi="Times New Roman" w:cs="Times New Roman"/>
          <w:color w:val="000000"/>
          <w:sz w:val="24"/>
          <w:szCs w:val="24"/>
        </w:rPr>
        <w:t>,</w:t>
      </w:r>
      <w:r w:rsidR="00CC7F30">
        <w:rPr>
          <w:rFonts w:ascii="Times New Roman" w:hAnsi="Times New Roman" w:cs="Times New Roman"/>
          <w:color w:val="000000"/>
          <w:sz w:val="24"/>
          <w:szCs w:val="24"/>
        </w:rPr>
        <w:t xml:space="preserve"> which did not include the covariate </w:t>
      </w:r>
      <w:r w:rsidR="004F6FB9">
        <w:rPr>
          <w:rFonts w:ascii="Times New Roman" w:hAnsi="Times New Roman" w:cs="Times New Roman"/>
          <w:color w:val="000000"/>
          <w:sz w:val="24"/>
          <w:szCs w:val="24"/>
        </w:rPr>
        <w:t xml:space="preserve">for </w:t>
      </w:r>
      <w:r w:rsidR="00CC7F30">
        <w:rPr>
          <w:rFonts w:ascii="Times New Roman" w:hAnsi="Times New Roman" w:cs="Times New Roman"/>
          <w:color w:val="000000"/>
          <w:sz w:val="24"/>
          <w:szCs w:val="24"/>
        </w:rPr>
        <w:t>attrition greater than 20%</w:t>
      </w:r>
      <w:r w:rsidR="004F6FB9">
        <w:rPr>
          <w:rFonts w:ascii="Times New Roman" w:hAnsi="Times New Roman" w:cs="Times New Roman"/>
          <w:color w:val="000000"/>
          <w:sz w:val="24"/>
          <w:szCs w:val="24"/>
        </w:rPr>
        <w:t>,</w:t>
      </w:r>
      <w:r w:rsidR="00CC7F30">
        <w:rPr>
          <w:rFonts w:ascii="Times New Roman" w:hAnsi="Times New Roman" w:cs="Times New Roman"/>
          <w:color w:val="000000"/>
          <w:sz w:val="24"/>
          <w:szCs w:val="24"/>
        </w:rPr>
        <w:t xml:space="preserve"> </w:t>
      </w:r>
      <w:r w:rsidR="00414BEF">
        <w:rPr>
          <w:rFonts w:ascii="Times New Roman" w:hAnsi="Times New Roman" w:cs="Times New Roman"/>
          <w:color w:val="000000"/>
          <w:sz w:val="24"/>
          <w:szCs w:val="24"/>
        </w:rPr>
        <w:t>and</w:t>
      </w:r>
      <w:r w:rsidR="00CC7F30">
        <w:rPr>
          <w:rFonts w:ascii="Times New Roman" w:hAnsi="Times New Roman" w:cs="Times New Roman"/>
          <w:color w:val="000000"/>
          <w:sz w:val="24"/>
          <w:szCs w:val="24"/>
        </w:rPr>
        <w:t xml:space="preserve"> the </w:t>
      </w:r>
      <w:r w:rsidR="00905E70">
        <w:rPr>
          <w:rFonts w:ascii="Times New Roman" w:hAnsi="Times New Roman" w:cs="Times New Roman"/>
          <w:color w:val="000000"/>
          <w:sz w:val="24"/>
          <w:szCs w:val="24"/>
        </w:rPr>
        <w:t xml:space="preserve">second meta-regression which </w:t>
      </w:r>
      <w:r w:rsidR="00905E70">
        <w:rPr>
          <w:rFonts w:ascii="Times New Roman" w:hAnsi="Times New Roman" w:cs="Times New Roman"/>
          <w:sz w:val="24"/>
          <w:szCs w:val="24"/>
        </w:rPr>
        <w:t>did not include a covariate for assessment timing</w:t>
      </w:r>
      <w:r w:rsidR="00CC7F30">
        <w:rPr>
          <w:rFonts w:ascii="Times New Roman" w:hAnsi="Times New Roman" w:cs="Times New Roman"/>
          <w:sz w:val="24"/>
          <w:szCs w:val="24"/>
        </w:rPr>
        <w:t xml:space="preserve">. </w:t>
      </w:r>
      <w:r w:rsidR="00A45F0E">
        <w:rPr>
          <w:rFonts w:ascii="Times New Roman" w:hAnsi="Times New Roman" w:cs="Times New Roman"/>
          <w:sz w:val="24"/>
          <w:szCs w:val="24"/>
        </w:rPr>
        <w:t xml:space="preserve">No studies </w:t>
      </w:r>
      <w:r w:rsidR="003B15C8">
        <w:rPr>
          <w:rFonts w:ascii="Times New Roman" w:hAnsi="Times New Roman" w:cs="Times New Roman"/>
          <w:sz w:val="24"/>
          <w:szCs w:val="24"/>
        </w:rPr>
        <w:t xml:space="preserve">with reading outcomes </w:t>
      </w:r>
      <w:r w:rsidR="00A45F0E">
        <w:rPr>
          <w:rFonts w:ascii="Times New Roman" w:hAnsi="Times New Roman" w:cs="Times New Roman"/>
          <w:sz w:val="24"/>
          <w:szCs w:val="24"/>
        </w:rPr>
        <w:t xml:space="preserve">reported </w:t>
      </w:r>
      <w:r w:rsidR="00687FAA">
        <w:rPr>
          <w:rFonts w:ascii="Times New Roman" w:hAnsi="Times New Roman" w:cs="Times New Roman"/>
          <w:sz w:val="24"/>
          <w:szCs w:val="24"/>
        </w:rPr>
        <w:t xml:space="preserve">attrition greater than 20%, and just </w:t>
      </w:r>
      <w:r w:rsidR="00CC7F30">
        <w:rPr>
          <w:rFonts w:ascii="Times New Roman" w:hAnsi="Times New Roman" w:cs="Times New Roman"/>
          <w:sz w:val="24"/>
          <w:szCs w:val="24"/>
        </w:rPr>
        <w:t xml:space="preserve">two </w:t>
      </w:r>
      <w:r w:rsidR="00687FAA">
        <w:rPr>
          <w:rFonts w:ascii="Times New Roman" w:hAnsi="Times New Roman" w:cs="Times New Roman"/>
          <w:sz w:val="24"/>
          <w:szCs w:val="24"/>
        </w:rPr>
        <w:t>included maintenance outcomes for reading</w:t>
      </w:r>
      <w:r w:rsidR="00905E70">
        <w:rPr>
          <w:rFonts w:ascii="Times New Roman" w:hAnsi="Times New Roman" w:cs="Times New Roman"/>
          <w:sz w:val="24"/>
          <w:szCs w:val="24"/>
        </w:rPr>
        <w:t xml:space="preserve">. For the third meta-regression, time teaching writing was centered at .33 </w:t>
      </w:r>
      <w:proofErr w:type="spellStart"/>
      <w:r w:rsidR="00905E70">
        <w:rPr>
          <w:rFonts w:ascii="Times New Roman" w:hAnsi="Times New Roman" w:cs="Times New Roman"/>
          <w:sz w:val="24"/>
          <w:szCs w:val="24"/>
        </w:rPr>
        <w:t>h</w:t>
      </w:r>
      <w:r w:rsidR="009A77D8">
        <w:rPr>
          <w:rFonts w:ascii="Times New Roman" w:hAnsi="Times New Roman" w:cs="Times New Roman"/>
          <w:sz w:val="24"/>
          <w:szCs w:val="24"/>
        </w:rPr>
        <w:t>r</w:t>
      </w:r>
      <w:proofErr w:type="spellEnd"/>
      <w:r w:rsidR="00905E70">
        <w:rPr>
          <w:rFonts w:ascii="Times New Roman" w:hAnsi="Times New Roman" w:cs="Times New Roman"/>
          <w:sz w:val="24"/>
          <w:szCs w:val="24"/>
        </w:rPr>
        <w:t xml:space="preserve"> (the smallest time spent on teaching writing when a reading measure was included in a study).</w:t>
      </w:r>
    </w:p>
    <w:p w14:paraId="2BED4C23" w14:textId="4ABE5D4C" w:rsidR="0018121B" w:rsidRPr="0040401B" w:rsidRDefault="0060209D" w:rsidP="00496C51">
      <w:pPr>
        <w:spacing w:after="0" w:line="480" w:lineRule="auto"/>
        <w:rPr>
          <w:rFonts w:ascii="Times New Roman" w:hAnsi="Times New Roman" w:cs="Times New Roman"/>
          <w:b/>
          <w:bCs/>
          <w:i/>
          <w:iCs/>
          <w:color w:val="000000"/>
          <w:sz w:val="24"/>
          <w:szCs w:val="24"/>
        </w:rPr>
      </w:pPr>
      <w:r w:rsidRPr="0060209D">
        <w:rPr>
          <w:rFonts w:ascii="Times New Roman" w:hAnsi="Times New Roman" w:cs="Times New Roman"/>
          <w:sz w:val="24"/>
          <w:szCs w:val="24"/>
        </w:rPr>
        <w:lastRenderedPageBreak/>
        <w:t xml:space="preserve"> </w:t>
      </w:r>
      <w:r w:rsidR="0018121B" w:rsidRPr="0040401B">
        <w:rPr>
          <w:rFonts w:ascii="Times New Roman" w:hAnsi="Times New Roman" w:cs="Times New Roman"/>
          <w:b/>
          <w:bCs/>
          <w:i/>
          <w:iCs/>
          <w:color w:val="000000"/>
          <w:sz w:val="24"/>
          <w:szCs w:val="24"/>
        </w:rPr>
        <w:t>Publication Bias</w:t>
      </w:r>
    </w:p>
    <w:p w14:paraId="498EAB90" w14:textId="5350C60E" w:rsidR="0018121B" w:rsidRDefault="000C7A49" w:rsidP="00496C51">
      <w:pPr>
        <w:pStyle w:val="Newparagraph"/>
      </w:pPr>
      <w:r>
        <w:rPr>
          <w:color w:val="000000"/>
        </w:rPr>
        <w:t xml:space="preserve">We </w:t>
      </w:r>
      <w:r w:rsidR="0018121B" w:rsidRPr="0040401B">
        <w:rPr>
          <w:color w:val="000000"/>
        </w:rPr>
        <w:t xml:space="preserve">tested for possible publication bias by examining graphical representations of </w:t>
      </w:r>
      <w:r w:rsidR="00991BE9">
        <w:rPr>
          <w:color w:val="000000"/>
        </w:rPr>
        <w:t xml:space="preserve">the </w:t>
      </w:r>
      <w:r w:rsidR="0018121B" w:rsidRPr="0040401B">
        <w:rPr>
          <w:color w:val="000000"/>
        </w:rPr>
        <w:t>funnel plot</w:t>
      </w:r>
      <w:r w:rsidR="00991BE9">
        <w:rPr>
          <w:color w:val="000000"/>
        </w:rPr>
        <w:t xml:space="preserve"> for all outcomes in all studies.</w:t>
      </w:r>
      <w:r w:rsidR="0018121B" w:rsidRPr="0040401B">
        <w:t xml:space="preserve"> </w:t>
      </w:r>
      <w:r w:rsidR="008D5FDD">
        <w:t>A</w:t>
      </w:r>
      <w:r w:rsidR="00991BE9">
        <w:t>n Egger’s test</w:t>
      </w:r>
      <w:r>
        <w:t xml:space="preserve"> </w:t>
      </w:r>
      <w:r w:rsidR="008D5FDD">
        <w:t xml:space="preserve">was further conducted </w:t>
      </w:r>
      <w:r>
        <w:t>with the observed ESs to determine the possibility of publication bias.</w:t>
      </w:r>
    </w:p>
    <w:p w14:paraId="54356C1A" w14:textId="365C2BA0" w:rsidR="001D071F" w:rsidRDefault="001D071F" w:rsidP="001D071F">
      <w:pPr>
        <w:pStyle w:val="Newparagraph"/>
        <w:ind w:firstLine="0"/>
        <w:rPr>
          <w:b/>
          <w:i/>
        </w:rPr>
      </w:pPr>
      <w:bookmarkStart w:id="19" w:name="_Hlk131420995"/>
      <w:r>
        <w:rPr>
          <w:b/>
          <w:i/>
        </w:rPr>
        <w:t>Transparency and Openness Statement</w:t>
      </w:r>
    </w:p>
    <w:p w14:paraId="09026BB3" w14:textId="097337EF" w:rsidR="001D071F" w:rsidRPr="001D071F" w:rsidRDefault="001D071F" w:rsidP="001D071F">
      <w:pPr>
        <w:pStyle w:val="Newparagraph"/>
        <w:ind w:firstLine="0"/>
      </w:pPr>
      <w:r>
        <w:tab/>
        <w:t>We report</w:t>
      </w:r>
      <w:r w:rsidR="00CA7A12">
        <w:t>ed</w:t>
      </w:r>
      <w:r>
        <w:t xml:space="preserve"> the exclusion and inclusion criteria for selection of studies included in the review as well as the search procedures implemented. All coding as well as data-analytic procedures were reported and the coded data is available from the first author. This meta-analysis and </w:t>
      </w:r>
      <w:r w:rsidR="00CA7A12">
        <w:t>the subsequent</w:t>
      </w:r>
      <w:r>
        <w:t xml:space="preserve"> analyses were not preregistered.</w:t>
      </w:r>
    </w:p>
    <w:bookmarkEnd w:id="19"/>
    <w:p w14:paraId="01588CC8" w14:textId="77777777" w:rsidR="0018121B" w:rsidRDefault="0018121B" w:rsidP="00496C51">
      <w:pPr>
        <w:pStyle w:val="Newparagraph"/>
        <w:ind w:firstLine="0"/>
        <w:jc w:val="center"/>
        <w:rPr>
          <w:b/>
        </w:rPr>
      </w:pPr>
      <w:r>
        <w:rPr>
          <w:b/>
        </w:rPr>
        <w:t>Results</w:t>
      </w:r>
    </w:p>
    <w:p w14:paraId="3D1D837D" w14:textId="77777777" w:rsidR="00100325" w:rsidRPr="00B80D7B" w:rsidRDefault="00100325" w:rsidP="00496C51">
      <w:pPr>
        <w:pStyle w:val="Newparagraph"/>
        <w:ind w:firstLine="0"/>
        <w:rPr>
          <w:b/>
        </w:rPr>
      </w:pPr>
      <w:r w:rsidRPr="00B80D7B">
        <w:rPr>
          <w:b/>
        </w:rPr>
        <w:t>Characteristics of Studies</w:t>
      </w:r>
    </w:p>
    <w:p w14:paraId="63583835" w14:textId="77777777" w:rsidR="00481DF6" w:rsidRDefault="00100325" w:rsidP="00481DF6">
      <w:pPr>
        <w:pStyle w:val="Newparagraph"/>
        <w:ind w:firstLine="0"/>
      </w:pPr>
      <w:r w:rsidRPr="00B80D7B">
        <w:rPr>
          <w:b/>
        </w:rPr>
        <w:tab/>
      </w:r>
      <w:r w:rsidR="00481DF6">
        <w:t>The earliest study from the 357 documents was a thesis conducted in 1932 by Hamilton examining the effects of spelling instruction. From 1932 to the end of 1950, we located only six studies that met our inclusion criteria. During the 1960s and 1970s, there was a sizeable increase in writing intervention studies with secondary students (14 and 20 documents, respectively), but such research became increasingly common in subsequent decades: 61 documents in the 1980s, 51 in the 1990s, 73 in the 2000s, and 114 in the 2010s.</w:t>
      </w:r>
    </w:p>
    <w:p w14:paraId="4A713633" w14:textId="77777777" w:rsidR="00481DF6" w:rsidRDefault="00481DF6" w:rsidP="00481DF6">
      <w:pPr>
        <w:pStyle w:val="Newparagraph"/>
        <w:ind w:firstLine="0"/>
      </w:pPr>
      <w:r>
        <w:tab/>
        <w:t>Of the 349 documents that reported location, 69% (</w:t>
      </w:r>
      <w:r>
        <w:rPr>
          <w:i/>
        </w:rPr>
        <w:t xml:space="preserve">n </w:t>
      </w:r>
      <w:r>
        <w:t>= 242) took place in the U.S. The most common locations outside of the U.S. were in order: Europe (</w:t>
      </w:r>
      <w:r>
        <w:rPr>
          <w:i/>
        </w:rPr>
        <w:t xml:space="preserve">n </w:t>
      </w:r>
      <w:r>
        <w:t>= 55), Asia (</w:t>
      </w:r>
      <w:r>
        <w:rPr>
          <w:i/>
        </w:rPr>
        <w:t xml:space="preserve">n </w:t>
      </w:r>
      <w:r>
        <w:t>= 21), Middle East (</w:t>
      </w:r>
      <w:r>
        <w:rPr>
          <w:i/>
        </w:rPr>
        <w:t xml:space="preserve">n </w:t>
      </w:r>
      <w:r>
        <w:t>= 15), and Canada (</w:t>
      </w:r>
      <w:r>
        <w:rPr>
          <w:i/>
        </w:rPr>
        <w:t xml:space="preserve">n </w:t>
      </w:r>
      <w:r>
        <w:t xml:space="preserve">= 14). </w:t>
      </w:r>
      <w:bookmarkStart w:id="20" w:name="_Hlk131765861"/>
      <w:r>
        <w:t>In 62 of the documents (18%), the teaching of writing involved a language other than English. Writing in 50 of these 62 documents involved an alphabetic language (12 involved writing in Chinese).</w:t>
      </w:r>
      <w:bookmarkEnd w:id="20"/>
    </w:p>
    <w:p w14:paraId="74392069" w14:textId="77777777" w:rsidR="00481DF6" w:rsidRPr="00804BF7" w:rsidRDefault="00481DF6" w:rsidP="00481DF6">
      <w:pPr>
        <w:pStyle w:val="Newparagraph"/>
      </w:pPr>
      <w:r>
        <w:lastRenderedPageBreak/>
        <w:t xml:space="preserve">Although the type of community where studies were conducted was not reported in 121 documents (34%), when this was reported urban communities were most common (45%), followed by suburban (34%), rural (10%), and some combination of communities (10%). Researchers only indicated SES in 16% of documents. In these cases, middle and low SES communities were most common (42% each), with the remaining studies mostly occurring in a mix of SES communities (14%).  </w:t>
      </w:r>
    </w:p>
    <w:p w14:paraId="4E9D4CD6" w14:textId="77777777" w:rsidR="00481DF6" w:rsidRDefault="00481DF6" w:rsidP="00481DF6">
      <w:pPr>
        <w:pStyle w:val="Newparagraph"/>
        <w:ind w:firstLine="0"/>
      </w:pPr>
      <w:r>
        <w:tab/>
        <w:t xml:space="preserve">The studies contained in the 357 documents involved 52,984 students in Grades 6 to 12. Grade-level (or age) of students was provided in all documents. Forty-seven percent of studies involved middle school students, 45% high school students, and 8% both. Most studies were conducted with students in a single grade (64%). Thirteen percent of studies involved two grades, 10% involved three grades, and 13% involved four or more grades. Most documents (94%) also provided enough information to classify participating students. When this was the case, student samples mostly reflected the full range of typical classrooms (70%), with the remaining samples split between average writers (5%), high achieving writers (3%), less capable writers (6%), students with special needs (7%), and some combination of these categories (9%).  </w:t>
      </w:r>
    </w:p>
    <w:p w14:paraId="03998EC7" w14:textId="77777777" w:rsidR="00481DF6" w:rsidRDefault="00481DF6" w:rsidP="00481DF6">
      <w:pPr>
        <w:pStyle w:val="Newparagraph"/>
      </w:pPr>
      <w:r>
        <w:t xml:space="preserve">Student gender, race, and SES were not reported in 41%, 53%, and 90% of documents, respectively. When gender was reported, 51% of students were girls. When race was reported, 50% of students were White, 24% Hispanic, 11% Asian, 11% Black, 1% First People, and 2% other (e.g., mixed-race). Only 24% of the documents indicated that participating students were L2 or both L2 and L1. For documents that provided this information, 46% of the documents focused just on L2 students. </w:t>
      </w:r>
    </w:p>
    <w:p w14:paraId="35072463" w14:textId="77777777" w:rsidR="00481DF6" w:rsidRDefault="00481DF6" w:rsidP="00481DF6">
      <w:pPr>
        <w:pStyle w:val="Newparagraph"/>
      </w:pPr>
      <w:r>
        <w:t xml:space="preserve">The writing treatments tested in the obtained documents were varied. Across all writing interventions, the most common treatments were strategy instruction (18%), feedback (13%), </w:t>
      </w:r>
      <w:r>
        <w:lastRenderedPageBreak/>
        <w:t xml:space="preserve">digital writing (7%), pre-writing activities (7%), process writing approach (5%), goal setting (5%), peer assistance and support (5%), spelling instruction (4%), observation (4%), summarization instruction (4%), sentence instruction (3%), text structure instruction (3%), emulation of models (3%), grammar instruction (2%), revision instruction (2%), vocabulary instruction (2%), increased writing (2%), computer-assisted instruction (2%), other (2%), procedural facilitation (2%). All other writing treatments each accounted for less than 1% of all interventions. </w:t>
      </w:r>
      <w:r w:rsidRPr="007A4988">
        <w:t xml:space="preserve">The most common control condition was </w:t>
      </w:r>
      <w:r>
        <w:t>BAU</w:t>
      </w:r>
      <w:r w:rsidRPr="007A4988">
        <w:t xml:space="preserve"> (</w:t>
      </w:r>
      <w:r>
        <w:t>37</w:t>
      </w:r>
      <w:r w:rsidRPr="007A4988">
        <w:t>%),</w:t>
      </w:r>
      <w:r>
        <w:t xml:space="preserve"> with other control conditions occurring less often:</w:t>
      </w:r>
      <w:r w:rsidRPr="007A4988">
        <w:t xml:space="preserve"> counter</w:t>
      </w:r>
      <w:r>
        <w:t xml:space="preserve"> </w:t>
      </w:r>
      <w:r w:rsidRPr="007A4988">
        <w:t>treatment (</w:t>
      </w:r>
      <w:r>
        <w:t>18</w:t>
      </w:r>
      <w:r w:rsidRPr="007A4988">
        <w:t>%), diluted writing treatment (</w:t>
      </w:r>
      <w:r>
        <w:t>17</w:t>
      </w:r>
      <w:r w:rsidRPr="007A4988">
        <w:t xml:space="preserve">%), </w:t>
      </w:r>
      <w:r>
        <w:t>writing alternative treatment</w:t>
      </w:r>
      <w:r w:rsidRPr="007A4988">
        <w:t xml:space="preserve"> (</w:t>
      </w:r>
      <w:r>
        <w:t>10</w:t>
      </w:r>
      <w:r w:rsidRPr="007A4988">
        <w:t>%),</w:t>
      </w:r>
      <w:r>
        <w:t xml:space="preserve"> </w:t>
      </w:r>
      <w:r w:rsidRPr="007A4988">
        <w:t>no treatment (</w:t>
      </w:r>
      <w:r>
        <w:t>9</w:t>
      </w:r>
      <w:r w:rsidRPr="007A4988">
        <w:t>%), reading treatment (</w:t>
      </w:r>
      <w:r>
        <w:t>7</w:t>
      </w:r>
      <w:r w:rsidRPr="007A4988">
        <w:t>%), and alternative treatment (</w:t>
      </w:r>
      <w:r>
        <w:t>3</w:t>
      </w:r>
      <w:r w:rsidRPr="007A4988">
        <w:t>%).</w:t>
      </w:r>
    </w:p>
    <w:p w14:paraId="6E0BB75D" w14:textId="77777777" w:rsidR="00481DF6" w:rsidRDefault="00481DF6" w:rsidP="00481DF6">
      <w:pPr>
        <w:pStyle w:val="Newparagraph"/>
      </w:pPr>
      <w:r>
        <w:t>Sixty-three percent of the documents provided enough information to determine the amount of time spent teaching writing. For documents that provided this information, an average of 13.56 hr was devoted to instruction (</w:t>
      </w:r>
      <w:r>
        <w:rPr>
          <w:i/>
        </w:rPr>
        <w:t>SD =</w:t>
      </w:r>
      <w:r>
        <w:t xml:space="preserve"> 15.99 hr).</w:t>
      </w:r>
    </w:p>
    <w:p w14:paraId="52865CFA" w14:textId="0CA1EDBA" w:rsidR="00481DF6" w:rsidRDefault="00481DF6" w:rsidP="00481DF6">
      <w:pPr>
        <w:pStyle w:val="Newparagraph"/>
      </w:pPr>
      <w:r>
        <w:t>It was possible in 99% of documents to determine the content area in which a targeted writing treatment was tested. This most commonly occurred in language arts (87%), followed by social studies (7%), science (3%), math (1%), and other content areas (2%). Likewise, it was possible to determine who led instruction in 98% of documents. This most commonly involved teachers (43%), followed by research staff (22%); teachers and technology (9%); teachers and research staff (9%); peers (7%); research staff and technology (4%); technology (3%); and teacher, research staff, and technology (4%).</w:t>
      </w:r>
    </w:p>
    <w:p w14:paraId="07A9B5C5" w14:textId="77777777" w:rsidR="00481DF6" w:rsidRDefault="00481DF6" w:rsidP="00481DF6">
      <w:pPr>
        <w:pStyle w:val="Newparagraph"/>
      </w:pPr>
      <w:r>
        <w:t xml:space="preserve">It was further possible in 95% of documents to determine if students engaged in writing during the writing treatment and, if they did so, in what genre. For documents that provided this information, students in the treatment wrote as part of instruction in 84% of the documents. The </w:t>
      </w:r>
      <w:r>
        <w:lastRenderedPageBreak/>
        <w:t>most common single forms of writing they were asked to undertake were persuasive (38%) and expository (16%), followed by narrative writing (7%) and the singular focus on other forms of writing such as summary, journal entries, and poems (9%). Close to one-fourth (23%) of all documents when students wrote during the writing treatment condition involved multiple genres.</w:t>
      </w:r>
    </w:p>
    <w:p w14:paraId="14AEFCF8" w14:textId="77777777" w:rsidR="00481DF6" w:rsidRDefault="00481DF6" w:rsidP="00481DF6">
      <w:pPr>
        <w:pStyle w:val="Newparagraph"/>
      </w:pPr>
      <w:r>
        <w:t>Professional development or training was provided to people delivering</w:t>
      </w:r>
      <w:r w:rsidRPr="002F6A16">
        <w:t xml:space="preserve"> </w:t>
      </w:r>
      <w:r>
        <w:t>the writing treatment in two-thirds of the documents</w:t>
      </w:r>
      <w:r w:rsidRPr="002F6A16">
        <w:t xml:space="preserve">. </w:t>
      </w:r>
      <w:r>
        <w:t>For documents that provided this information, professional development/training was provided 55% of the time; it was not provided 2% of the time; it was provided for some but not all instructional agents 2% of the time; and it was not relevant 41% of the time (technology provided instruction or the study included a single researcher who served as the teacher).</w:t>
      </w:r>
    </w:p>
    <w:p w14:paraId="182B64A1" w14:textId="77777777" w:rsidR="00481DF6" w:rsidRPr="00B80D7B" w:rsidRDefault="00481DF6" w:rsidP="00481DF6">
      <w:pPr>
        <w:pStyle w:val="Newparagraph"/>
      </w:pPr>
      <w:r>
        <w:t xml:space="preserve">Studies in all 357 documents included at least one writing measure, but just 12% of them included at least one reading measure. The most common measures were writing quality (17%), genre elements (13%), ideation (8%), organization (8%), syntax (7%), revising (5%), writing output (4%), spelling (4%), reading comprehension (4%), vocabulary (4%), attitudes toward writing (3%), conventions of writing (3%), efficacy for writing (3%), knowledge of writing (3%), sentence fluency (3%), voice (2%), writing motivation (2%), self-regulation (2%), planning writing (1%), writing perseverance (1%). All other measures each accounted for less than 1% of all assessments. Most writing outcomes were administered immediately following the end of the writing treatment (81%). Maintenance was assessed in 19% of all studies. Writing maintenance assessments were mostly limited to 10 writing treatments: strategy instruction (16% of all maintenance outcomes), digital writing (14%), feedback (9%), goal setting (8%), text structure instruction (7%), teaching transcription skills (6%), computer-assisted instruction (6%), </w:t>
      </w:r>
      <w:r>
        <w:lastRenderedPageBreak/>
        <w:t>comprehensive writing programs (6%), summarization instruction (5%), and increasing writing (4%). Reading m</w:t>
      </w:r>
      <w:r w:rsidRPr="004E3261">
        <w:t>aintenance was assessed in only two studies.</w:t>
      </w:r>
    </w:p>
    <w:p w14:paraId="1A162C3E" w14:textId="77777777" w:rsidR="00B24EC3" w:rsidRDefault="00B24EC3" w:rsidP="00496C51">
      <w:pPr>
        <w:spacing w:after="0" w:line="480" w:lineRule="auto"/>
        <w:rPr>
          <w:rFonts w:ascii="Times New Roman" w:hAnsi="Times New Roman" w:cs="Times New Roman"/>
          <w:b/>
          <w:sz w:val="24"/>
          <w:szCs w:val="24"/>
        </w:rPr>
      </w:pPr>
      <w:r w:rsidRPr="00B24EC3">
        <w:rPr>
          <w:rFonts w:ascii="Times New Roman" w:hAnsi="Times New Roman" w:cs="Times New Roman"/>
          <w:b/>
          <w:sz w:val="24"/>
          <w:szCs w:val="24"/>
        </w:rPr>
        <w:t>Quality of Studies</w:t>
      </w:r>
    </w:p>
    <w:p w14:paraId="5FABFA99" w14:textId="77C1D656" w:rsidR="00E4051F" w:rsidRDefault="00B24EC3" w:rsidP="00496C51">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BB000B">
        <w:rPr>
          <w:rFonts w:ascii="Times New Roman" w:hAnsi="Times New Roman" w:cs="Times New Roman"/>
          <w:sz w:val="24"/>
          <w:szCs w:val="24"/>
        </w:rPr>
        <w:t xml:space="preserve">Forty-five percent of studies </w:t>
      </w:r>
      <w:r w:rsidR="00C33C15">
        <w:rPr>
          <w:rFonts w:ascii="Times New Roman" w:hAnsi="Times New Roman" w:cs="Times New Roman"/>
          <w:sz w:val="24"/>
          <w:szCs w:val="24"/>
        </w:rPr>
        <w:t>were</w:t>
      </w:r>
      <w:r w:rsidR="00BB000B">
        <w:rPr>
          <w:rFonts w:ascii="Times New Roman" w:hAnsi="Times New Roman" w:cs="Times New Roman"/>
          <w:sz w:val="24"/>
          <w:szCs w:val="24"/>
        </w:rPr>
        <w:t xml:space="preserve"> published in a peer</w:t>
      </w:r>
      <w:r w:rsidR="007614E0">
        <w:rPr>
          <w:rFonts w:ascii="Times New Roman" w:hAnsi="Times New Roman" w:cs="Times New Roman"/>
          <w:sz w:val="24"/>
          <w:szCs w:val="24"/>
        </w:rPr>
        <w:t>-</w:t>
      </w:r>
      <w:r w:rsidR="00BB000B">
        <w:rPr>
          <w:rFonts w:ascii="Times New Roman" w:hAnsi="Times New Roman" w:cs="Times New Roman"/>
          <w:sz w:val="24"/>
          <w:szCs w:val="24"/>
        </w:rPr>
        <w:t>review</w:t>
      </w:r>
      <w:r w:rsidR="007614E0">
        <w:rPr>
          <w:rFonts w:ascii="Times New Roman" w:hAnsi="Times New Roman" w:cs="Times New Roman"/>
          <w:sz w:val="24"/>
          <w:szCs w:val="24"/>
        </w:rPr>
        <w:t>ed</w:t>
      </w:r>
      <w:r w:rsidR="00BB000B">
        <w:rPr>
          <w:rFonts w:ascii="Times New Roman" w:hAnsi="Times New Roman" w:cs="Times New Roman"/>
          <w:sz w:val="24"/>
          <w:szCs w:val="24"/>
        </w:rPr>
        <w:t xml:space="preserve"> journal. Of the </w:t>
      </w:r>
      <w:r w:rsidR="00466DFC">
        <w:rPr>
          <w:rFonts w:ascii="Times New Roman" w:hAnsi="Times New Roman" w:cs="Times New Roman"/>
          <w:sz w:val="24"/>
          <w:szCs w:val="24"/>
        </w:rPr>
        <w:t xml:space="preserve">remaining </w:t>
      </w:r>
      <w:r w:rsidR="00BB000B">
        <w:rPr>
          <w:rFonts w:ascii="Times New Roman" w:hAnsi="Times New Roman" w:cs="Times New Roman"/>
          <w:sz w:val="24"/>
          <w:szCs w:val="24"/>
        </w:rPr>
        <w:t>studies</w:t>
      </w:r>
      <w:r w:rsidR="00466DFC">
        <w:rPr>
          <w:rFonts w:ascii="Times New Roman" w:hAnsi="Times New Roman" w:cs="Times New Roman"/>
          <w:sz w:val="24"/>
          <w:szCs w:val="24"/>
        </w:rPr>
        <w:t xml:space="preserve">, </w:t>
      </w:r>
      <w:r w:rsidR="00BB000B">
        <w:rPr>
          <w:rFonts w:ascii="Times New Roman" w:hAnsi="Times New Roman" w:cs="Times New Roman"/>
          <w:sz w:val="24"/>
          <w:szCs w:val="24"/>
        </w:rPr>
        <w:t xml:space="preserve">48% were dissertations and thesis, 3% research reports and ERIC documents, </w:t>
      </w:r>
      <w:r w:rsidR="00466DFC">
        <w:rPr>
          <w:rFonts w:ascii="Times New Roman" w:hAnsi="Times New Roman" w:cs="Times New Roman"/>
          <w:sz w:val="24"/>
          <w:szCs w:val="24"/>
        </w:rPr>
        <w:t xml:space="preserve">2% book chapters, 1% unpublished studies from authors, and 1% conference papers. </w:t>
      </w:r>
      <w:r w:rsidR="0013336F">
        <w:rPr>
          <w:rFonts w:ascii="Times New Roman" w:hAnsi="Times New Roman" w:cs="Times New Roman"/>
          <w:sz w:val="24"/>
          <w:szCs w:val="24"/>
        </w:rPr>
        <w:t xml:space="preserve">Fifty-six </w:t>
      </w:r>
      <w:r w:rsidR="00E4051F">
        <w:rPr>
          <w:rFonts w:ascii="Times New Roman" w:hAnsi="Times New Roman" w:cs="Times New Roman"/>
          <w:sz w:val="24"/>
          <w:szCs w:val="24"/>
        </w:rPr>
        <w:t xml:space="preserve">percent of studies were </w:t>
      </w:r>
      <w:r w:rsidR="0013336F">
        <w:rPr>
          <w:rFonts w:ascii="Times New Roman" w:hAnsi="Times New Roman" w:cs="Times New Roman"/>
          <w:sz w:val="24"/>
          <w:szCs w:val="24"/>
        </w:rPr>
        <w:t xml:space="preserve">experiments (31% true-experiments and 25% </w:t>
      </w:r>
      <w:r w:rsidR="00E4051F">
        <w:rPr>
          <w:rFonts w:ascii="Times New Roman" w:hAnsi="Times New Roman" w:cs="Times New Roman"/>
          <w:sz w:val="24"/>
          <w:szCs w:val="24"/>
        </w:rPr>
        <w:t>randomized control design</w:t>
      </w:r>
      <w:r w:rsidR="0013336F">
        <w:rPr>
          <w:rFonts w:ascii="Times New Roman" w:hAnsi="Times New Roman" w:cs="Times New Roman"/>
          <w:sz w:val="24"/>
          <w:szCs w:val="24"/>
        </w:rPr>
        <w:t>s)</w:t>
      </w:r>
      <w:r w:rsidR="00E4051F">
        <w:rPr>
          <w:rFonts w:ascii="Times New Roman" w:hAnsi="Times New Roman" w:cs="Times New Roman"/>
          <w:sz w:val="24"/>
          <w:szCs w:val="24"/>
        </w:rPr>
        <w:t xml:space="preserve">. Forty-four percent of studies were quasi-experiments.  </w:t>
      </w:r>
    </w:p>
    <w:p w14:paraId="63B9A2A3" w14:textId="3B29AE12" w:rsidR="003C5326" w:rsidRDefault="00466DFC" w:rsidP="00496C51">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747D3E">
        <w:rPr>
          <w:rFonts w:ascii="Times New Roman" w:hAnsi="Times New Roman" w:cs="Times New Roman"/>
          <w:sz w:val="24"/>
          <w:szCs w:val="24"/>
        </w:rPr>
        <w:t>Si</w:t>
      </w:r>
      <w:r w:rsidR="00747D3E">
        <w:rPr>
          <w:rFonts w:ascii="Times New Roman" w:hAnsi="Times New Roman" w:cs="Times New Roman"/>
          <w:sz w:val="24"/>
          <w:szCs w:val="24"/>
        </w:rPr>
        <w:t>xty</w:t>
      </w:r>
      <w:r w:rsidR="00414BEF">
        <w:rPr>
          <w:rFonts w:ascii="Times New Roman" w:hAnsi="Times New Roman" w:cs="Times New Roman"/>
          <w:sz w:val="24"/>
          <w:szCs w:val="24"/>
        </w:rPr>
        <w:t xml:space="preserve"> </w:t>
      </w:r>
      <w:r>
        <w:rPr>
          <w:rFonts w:ascii="Times New Roman" w:hAnsi="Times New Roman" w:cs="Times New Roman"/>
          <w:sz w:val="24"/>
          <w:szCs w:val="24"/>
        </w:rPr>
        <w:t xml:space="preserve">percent of studies </w:t>
      </w:r>
      <w:r w:rsidR="0069345E">
        <w:rPr>
          <w:rFonts w:ascii="Times New Roman" w:hAnsi="Times New Roman" w:cs="Times New Roman"/>
          <w:sz w:val="24"/>
          <w:szCs w:val="24"/>
        </w:rPr>
        <w:t>were classified as a</w:t>
      </w:r>
      <w:r w:rsidR="008D5087">
        <w:rPr>
          <w:rFonts w:ascii="Times New Roman" w:hAnsi="Times New Roman" w:cs="Times New Roman"/>
          <w:sz w:val="24"/>
          <w:szCs w:val="24"/>
        </w:rPr>
        <w:t xml:space="preserve"> not</w:t>
      </w:r>
      <w:r w:rsidR="0069345E">
        <w:rPr>
          <w:rFonts w:ascii="Times New Roman" w:hAnsi="Times New Roman" w:cs="Times New Roman"/>
          <w:sz w:val="24"/>
          <w:szCs w:val="24"/>
        </w:rPr>
        <w:t xml:space="preserve"> </w:t>
      </w:r>
      <w:r>
        <w:rPr>
          <w:rFonts w:ascii="Times New Roman" w:hAnsi="Times New Roman" w:cs="Times New Roman"/>
          <w:sz w:val="24"/>
          <w:szCs w:val="24"/>
        </w:rPr>
        <w:t xml:space="preserve">N of 1 </w:t>
      </w:r>
      <w:r w:rsidR="0069345E">
        <w:rPr>
          <w:rFonts w:ascii="Times New Roman" w:hAnsi="Times New Roman" w:cs="Times New Roman"/>
          <w:sz w:val="24"/>
          <w:szCs w:val="24"/>
        </w:rPr>
        <w:t>study</w:t>
      </w:r>
      <w:r>
        <w:rPr>
          <w:rFonts w:ascii="Times New Roman" w:hAnsi="Times New Roman" w:cs="Times New Roman"/>
          <w:sz w:val="24"/>
          <w:szCs w:val="24"/>
        </w:rPr>
        <w:t xml:space="preserve">. In other words, </w:t>
      </w:r>
      <w:r w:rsidR="003C5326">
        <w:rPr>
          <w:rFonts w:ascii="Times New Roman" w:hAnsi="Times New Roman" w:cs="Times New Roman"/>
          <w:sz w:val="24"/>
          <w:szCs w:val="24"/>
        </w:rPr>
        <w:t xml:space="preserve">both </w:t>
      </w:r>
      <w:r>
        <w:rPr>
          <w:rFonts w:ascii="Times New Roman" w:hAnsi="Times New Roman" w:cs="Times New Roman"/>
          <w:sz w:val="24"/>
          <w:szCs w:val="24"/>
        </w:rPr>
        <w:t xml:space="preserve">treatment and control </w:t>
      </w:r>
      <w:r w:rsidR="003C5326">
        <w:rPr>
          <w:rFonts w:ascii="Times New Roman" w:hAnsi="Times New Roman" w:cs="Times New Roman"/>
          <w:sz w:val="24"/>
          <w:szCs w:val="24"/>
        </w:rPr>
        <w:t xml:space="preserve">conditions </w:t>
      </w:r>
      <w:r>
        <w:rPr>
          <w:rFonts w:ascii="Times New Roman" w:hAnsi="Times New Roman" w:cs="Times New Roman"/>
          <w:sz w:val="24"/>
          <w:szCs w:val="24"/>
        </w:rPr>
        <w:t>were composed of more than one group of students.</w:t>
      </w:r>
      <w:r w:rsidR="003C5326">
        <w:rPr>
          <w:rFonts w:ascii="Times New Roman" w:hAnsi="Times New Roman" w:cs="Times New Roman"/>
          <w:sz w:val="24"/>
          <w:szCs w:val="24"/>
        </w:rPr>
        <w:t xml:space="preserve"> It was not possible to determine N of 1 status in 3% of investigations.</w:t>
      </w:r>
    </w:p>
    <w:p w14:paraId="63A125FF" w14:textId="4907B68A" w:rsidR="003C5326" w:rsidRDefault="003C5326" w:rsidP="00496C51">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Teacher effects were controlled in 56% of studies. In </w:t>
      </w:r>
      <w:r w:rsidR="00F77B01">
        <w:rPr>
          <w:rFonts w:ascii="Times New Roman" w:hAnsi="Times New Roman" w:cs="Times New Roman"/>
          <w:sz w:val="24"/>
          <w:szCs w:val="24"/>
        </w:rPr>
        <w:t>4</w:t>
      </w:r>
      <w:r>
        <w:rPr>
          <w:rFonts w:ascii="Times New Roman" w:hAnsi="Times New Roman" w:cs="Times New Roman"/>
          <w:sz w:val="24"/>
          <w:szCs w:val="24"/>
        </w:rPr>
        <w:t xml:space="preserve">% of studies, teacher effects were not relevant because instruction was delivered via computer or by peers. </w:t>
      </w:r>
      <w:r w:rsidR="001957CF">
        <w:rPr>
          <w:rFonts w:ascii="Times New Roman" w:hAnsi="Times New Roman" w:cs="Times New Roman"/>
          <w:sz w:val="24"/>
          <w:szCs w:val="24"/>
        </w:rPr>
        <w:t>Although</w:t>
      </w:r>
      <w:r w:rsidR="00D6518D">
        <w:rPr>
          <w:rFonts w:ascii="Times New Roman" w:hAnsi="Times New Roman" w:cs="Times New Roman"/>
          <w:sz w:val="24"/>
          <w:szCs w:val="24"/>
        </w:rPr>
        <w:t xml:space="preserve"> teacher effects were clearly not controlled in 30% of studies, </w:t>
      </w:r>
      <w:r>
        <w:rPr>
          <w:rFonts w:ascii="Times New Roman" w:hAnsi="Times New Roman" w:cs="Times New Roman"/>
          <w:sz w:val="24"/>
          <w:szCs w:val="24"/>
        </w:rPr>
        <w:t>there was not enough information provided to determine if teacher effects were controlled</w:t>
      </w:r>
      <w:r w:rsidR="00D6518D">
        <w:rPr>
          <w:rFonts w:ascii="Times New Roman" w:hAnsi="Times New Roman" w:cs="Times New Roman"/>
          <w:sz w:val="24"/>
          <w:szCs w:val="24"/>
        </w:rPr>
        <w:t xml:space="preserve"> in 10% of investigations</w:t>
      </w:r>
      <w:r w:rsidR="00747D3E">
        <w:rPr>
          <w:rFonts w:ascii="Times New Roman" w:hAnsi="Times New Roman" w:cs="Times New Roman"/>
          <w:sz w:val="24"/>
          <w:szCs w:val="24"/>
        </w:rPr>
        <w:t>.</w:t>
      </w:r>
    </w:p>
    <w:p w14:paraId="383B9F39" w14:textId="5C3A1A96" w:rsidR="00C748A5" w:rsidRDefault="003C5326" w:rsidP="00496C51">
      <w:pPr>
        <w:spacing w:after="0" w:line="480" w:lineRule="auto"/>
        <w:rPr>
          <w:rFonts w:ascii="Times New Roman" w:hAnsi="Times New Roman" w:cs="Times New Roman"/>
          <w:sz w:val="24"/>
          <w:szCs w:val="24"/>
          <w:lang w:eastAsia="zh-CN"/>
        </w:rPr>
      </w:pPr>
      <w:r>
        <w:rPr>
          <w:rFonts w:ascii="Times New Roman" w:hAnsi="Times New Roman" w:cs="Times New Roman"/>
          <w:sz w:val="24"/>
          <w:szCs w:val="24"/>
        </w:rPr>
        <w:tab/>
        <w:t xml:space="preserve">Attrition greater than 20% was </w:t>
      </w:r>
      <w:r w:rsidR="00F77B01">
        <w:rPr>
          <w:rFonts w:ascii="Times New Roman" w:hAnsi="Times New Roman" w:cs="Times New Roman"/>
          <w:sz w:val="24"/>
          <w:szCs w:val="24"/>
        </w:rPr>
        <w:t xml:space="preserve">not a problem in 97% of studies. Similarly, reliability was established for 97% of measures across studies. </w:t>
      </w:r>
      <w:r w:rsidR="00D6518D">
        <w:rPr>
          <w:rFonts w:ascii="Times New Roman" w:hAnsi="Times New Roman" w:cs="Times New Roman"/>
          <w:sz w:val="24"/>
          <w:szCs w:val="24"/>
        </w:rPr>
        <w:t>I</w:t>
      </w:r>
      <w:r w:rsidR="007102F7">
        <w:rPr>
          <w:rFonts w:ascii="Times New Roman" w:hAnsi="Times New Roman" w:cs="Times New Roman"/>
          <w:sz w:val="24"/>
          <w:szCs w:val="24"/>
        </w:rPr>
        <w:t>n contrast, treatment fidelity was only established in 31% of studies. When it was established, this most commonly occurred through observation (41%). followed by a combination of observation, teacher, and researcher support (3</w:t>
      </w:r>
      <w:r w:rsidR="00E4051F">
        <w:rPr>
          <w:rFonts w:ascii="Times New Roman" w:hAnsi="Times New Roman" w:cs="Times New Roman"/>
          <w:sz w:val="24"/>
          <w:szCs w:val="24"/>
        </w:rPr>
        <w:t>5</w:t>
      </w:r>
      <w:r w:rsidR="007102F7">
        <w:rPr>
          <w:rFonts w:ascii="Times New Roman" w:hAnsi="Times New Roman" w:cs="Times New Roman"/>
          <w:sz w:val="24"/>
          <w:szCs w:val="24"/>
        </w:rPr>
        <w:t xml:space="preserve">%). In </w:t>
      </w:r>
      <w:r w:rsidR="0013556F">
        <w:rPr>
          <w:rFonts w:ascii="Times New Roman" w:hAnsi="Times New Roman" w:cs="Times New Roman"/>
          <w:sz w:val="24"/>
          <w:szCs w:val="24"/>
        </w:rPr>
        <w:t>13</w:t>
      </w:r>
      <w:r w:rsidR="007102F7">
        <w:rPr>
          <w:rFonts w:ascii="Times New Roman" w:hAnsi="Times New Roman" w:cs="Times New Roman"/>
          <w:sz w:val="24"/>
          <w:szCs w:val="24"/>
        </w:rPr>
        <w:t xml:space="preserve">% and </w:t>
      </w:r>
      <w:r w:rsidR="0013556F">
        <w:rPr>
          <w:rFonts w:ascii="Times New Roman" w:hAnsi="Times New Roman" w:cs="Times New Roman"/>
          <w:sz w:val="24"/>
          <w:szCs w:val="24"/>
        </w:rPr>
        <w:t>11</w:t>
      </w:r>
      <w:r w:rsidR="007102F7">
        <w:rPr>
          <w:rFonts w:ascii="Times New Roman" w:hAnsi="Times New Roman" w:cs="Times New Roman"/>
          <w:sz w:val="24"/>
          <w:szCs w:val="24"/>
        </w:rPr>
        <w:t>% of studies whe</w:t>
      </w:r>
      <w:r w:rsidR="001F7D67">
        <w:rPr>
          <w:rFonts w:ascii="Times New Roman" w:hAnsi="Times New Roman" w:cs="Times New Roman"/>
          <w:sz w:val="24"/>
          <w:szCs w:val="24"/>
        </w:rPr>
        <w:t>n</w:t>
      </w:r>
      <w:r w:rsidR="007102F7">
        <w:rPr>
          <w:rFonts w:ascii="Times New Roman" w:hAnsi="Times New Roman" w:cs="Times New Roman"/>
          <w:sz w:val="24"/>
          <w:szCs w:val="24"/>
        </w:rPr>
        <w:t xml:space="preserve"> fidelity was established</w:t>
      </w:r>
      <w:r w:rsidR="0013336F">
        <w:rPr>
          <w:rFonts w:ascii="Times New Roman" w:hAnsi="Times New Roman" w:cs="Times New Roman"/>
          <w:sz w:val="24"/>
          <w:szCs w:val="24"/>
        </w:rPr>
        <w:t xml:space="preserve">, </w:t>
      </w:r>
      <w:r w:rsidR="007102F7">
        <w:rPr>
          <w:rFonts w:ascii="Times New Roman" w:hAnsi="Times New Roman" w:cs="Times New Roman"/>
          <w:sz w:val="24"/>
          <w:szCs w:val="24"/>
        </w:rPr>
        <w:t>this occurred through researcher claims and teacher reports, respectively.</w:t>
      </w:r>
    </w:p>
    <w:p w14:paraId="625823A6" w14:textId="77777777" w:rsidR="00314245" w:rsidRPr="00314245" w:rsidRDefault="00314245" w:rsidP="00496C51">
      <w:pPr>
        <w:spacing w:after="0" w:line="480" w:lineRule="auto"/>
        <w:rPr>
          <w:rFonts w:ascii="Times New Roman" w:hAnsi="Times New Roman" w:cs="Times New Roman"/>
          <w:b/>
          <w:sz w:val="24"/>
          <w:szCs w:val="24"/>
        </w:rPr>
      </w:pPr>
      <w:r>
        <w:rPr>
          <w:rFonts w:ascii="Times New Roman" w:hAnsi="Times New Roman" w:cs="Times New Roman"/>
          <w:b/>
          <w:sz w:val="24"/>
          <w:szCs w:val="24"/>
        </w:rPr>
        <w:t>Included and Excluded Writing Comparisons</w:t>
      </w:r>
    </w:p>
    <w:p w14:paraId="6A5C7E41" w14:textId="152C6AAC" w:rsidR="007478A6" w:rsidRDefault="008D3DF0" w:rsidP="00496C51">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Although all of the studies included in the 357 documents involved experiments or quasi-experiments </w:t>
      </w:r>
      <w:r w:rsidR="0041771B">
        <w:rPr>
          <w:rFonts w:ascii="Times New Roman" w:hAnsi="Times New Roman" w:cs="Times New Roman"/>
          <w:sz w:val="24"/>
          <w:szCs w:val="24"/>
        </w:rPr>
        <w:t>(</w:t>
      </w:r>
      <w:r>
        <w:rPr>
          <w:rFonts w:ascii="Times New Roman" w:hAnsi="Times New Roman" w:cs="Times New Roman"/>
          <w:sz w:val="24"/>
          <w:szCs w:val="24"/>
        </w:rPr>
        <w:t>with pretests</w:t>
      </w:r>
      <w:r w:rsidR="0041771B">
        <w:rPr>
          <w:rFonts w:ascii="Times New Roman" w:hAnsi="Times New Roman" w:cs="Times New Roman"/>
          <w:sz w:val="24"/>
          <w:szCs w:val="24"/>
        </w:rPr>
        <w:t>) examining</w:t>
      </w:r>
      <w:r>
        <w:rPr>
          <w:rFonts w:ascii="Times New Roman" w:hAnsi="Times New Roman" w:cs="Times New Roman"/>
          <w:sz w:val="24"/>
          <w:szCs w:val="24"/>
        </w:rPr>
        <w:t xml:space="preserve"> the impact of one or more writing treatments, </w:t>
      </w:r>
      <w:r w:rsidR="004E3261">
        <w:rPr>
          <w:rFonts w:ascii="Times New Roman" w:hAnsi="Times New Roman" w:cs="Times New Roman"/>
          <w:sz w:val="24"/>
          <w:szCs w:val="24"/>
        </w:rPr>
        <w:t xml:space="preserve">we excluded five </w:t>
      </w:r>
      <w:r w:rsidR="00B4220E">
        <w:rPr>
          <w:rFonts w:ascii="Times New Roman" w:hAnsi="Times New Roman" w:cs="Times New Roman"/>
          <w:sz w:val="24"/>
          <w:szCs w:val="24"/>
        </w:rPr>
        <w:t>studies</w:t>
      </w:r>
      <w:r w:rsidR="0041771B">
        <w:rPr>
          <w:rFonts w:ascii="Times New Roman" w:hAnsi="Times New Roman" w:cs="Times New Roman"/>
          <w:sz w:val="24"/>
          <w:szCs w:val="24"/>
        </w:rPr>
        <w:t xml:space="preserve"> from the analyses</w:t>
      </w:r>
      <w:r w:rsidR="00760BF8" w:rsidRPr="00760BF8">
        <w:rPr>
          <w:rFonts w:ascii="Times New Roman" w:hAnsi="Times New Roman" w:cs="Times New Roman"/>
          <w:sz w:val="24"/>
          <w:szCs w:val="24"/>
        </w:rPr>
        <w:t xml:space="preserve"> </w:t>
      </w:r>
      <w:r w:rsidR="00760BF8">
        <w:rPr>
          <w:rFonts w:ascii="Times New Roman" w:hAnsi="Times New Roman" w:cs="Times New Roman"/>
          <w:sz w:val="24"/>
          <w:szCs w:val="24"/>
        </w:rPr>
        <w:t xml:space="preserve">because </w:t>
      </w:r>
      <w:r w:rsidR="00760BF8">
        <w:rPr>
          <w:rFonts w:ascii="Times New Roman" w:hAnsi="Times New Roman" w:cs="Times New Roman"/>
          <w:sz w:val="24"/>
          <w:szCs w:val="24"/>
        </w:rPr>
        <w:t xml:space="preserve"> it was not clear which writing interventions were treatment and control</w:t>
      </w:r>
      <w:r w:rsidR="00CE65E9">
        <w:rPr>
          <w:rFonts w:ascii="Times New Roman" w:hAnsi="Times New Roman" w:cs="Times New Roman"/>
          <w:sz w:val="24"/>
          <w:szCs w:val="24"/>
        </w:rPr>
        <w:t xml:space="preserve"> in these studies</w:t>
      </w:r>
      <w:r w:rsidR="00067F9A">
        <w:rPr>
          <w:rFonts w:ascii="Times New Roman" w:hAnsi="Times New Roman" w:cs="Times New Roman"/>
          <w:sz w:val="24"/>
          <w:szCs w:val="24"/>
        </w:rPr>
        <w:t xml:space="preserve">. </w:t>
      </w:r>
      <w:r w:rsidR="00C32A68">
        <w:rPr>
          <w:rFonts w:ascii="Times New Roman" w:hAnsi="Times New Roman" w:cs="Times New Roman"/>
          <w:sz w:val="24"/>
          <w:szCs w:val="24"/>
        </w:rPr>
        <w:t xml:space="preserve">The five </w:t>
      </w:r>
      <w:r w:rsidR="00CE65E9">
        <w:rPr>
          <w:rFonts w:ascii="Times New Roman" w:hAnsi="Times New Roman" w:cs="Times New Roman"/>
          <w:sz w:val="24"/>
          <w:szCs w:val="24"/>
        </w:rPr>
        <w:t xml:space="preserve">excluded </w:t>
      </w:r>
      <w:r w:rsidR="00C32A68">
        <w:rPr>
          <w:rFonts w:ascii="Times New Roman" w:hAnsi="Times New Roman" w:cs="Times New Roman"/>
          <w:sz w:val="24"/>
          <w:szCs w:val="24"/>
        </w:rPr>
        <w:t xml:space="preserve">studies </w:t>
      </w:r>
      <w:r w:rsidR="00CE65E9">
        <w:rPr>
          <w:rFonts w:ascii="Times New Roman" w:hAnsi="Times New Roman" w:cs="Times New Roman"/>
          <w:sz w:val="24"/>
          <w:szCs w:val="24"/>
        </w:rPr>
        <w:t xml:space="preserve">were </w:t>
      </w:r>
      <w:r w:rsidR="00E86B73">
        <w:rPr>
          <w:rFonts w:ascii="Times New Roman" w:hAnsi="Times New Roman" w:cs="Times New Roman"/>
          <w:sz w:val="24"/>
          <w:szCs w:val="24"/>
        </w:rPr>
        <w:t xml:space="preserve">Hamilton (1932) </w:t>
      </w:r>
      <w:r w:rsidR="00067F9A">
        <w:rPr>
          <w:rFonts w:ascii="Times New Roman" w:hAnsi="Times New Roman" w:cs="Times New Roman"/>
          <w:sz w:val="24"/>
          <w:szCs w:val="24"/>
        </w:rPr>
        <w:t xml:space="preserve">who </w:t>
      </w:r>
      <w:r w:rsidR="00E86B73">
        <w:rPr>
          <w:rFonts w:ascii="Times New Roman" w:hAnsi="Times New Roman" w:cs="Times New Roman"/>
          <w:sz w:val="24"/>
          <w:szCs w:val="24"/>
        </w:rPr>
        <w:t xml:space="preserve">compared the effectiveness of two commonly used pre-existing spelling programs, </w:t>
      </w:r>
      <w:r w:rsidR="00067F9A">
        <w:rPr>
          <w:rFonts w:ascii="Times New Roman" w:hAnsi="Times New Roman" w:cs="Times New Roman"/>
          <w:sz w:val="24"/>
          <w:szCs w:val="24"/>
        </w:rPr>
        <w:t>as well as</w:t>
      </w:r>
      <w:r w:rsidR="00E86B73">
        <w:rPr>
          <w:rFonts w:ascii="Times New Roman" w:hAnsi="Times New Roman" w:cs="Times New Roman"/>
          <w:sz w:val="24"/>
          <w:szCs w:val="24"/>
        </w:rPr>
        <w:t xml:space="preserve"> </w:t>
      </w:r>
      <w:proofErr w:type="spellStart"/>
      <w:r w:rsidR="00E86B73">
        <w:rPr>
          <w:rFonts w:ascii="Times New Roman" w:hAnsi="Times New Roman" w:cs="Times New Roman"/>
          <w:sz w:val="24"/>
          <w:szCs w:val="24"/>
        </w:rPr>
        <w:t>Sineath</w:t>
      </w:r>
      <w:proofErr w:type="spellEnd"/>
      <w:r w:rsidR="00E86B73">
        <w:rPr>
          <w:rFonts w:ascii="Times New Roman" w:hAnsi="Times New Roman" w:cs="Times New Roman"/>
          <w:sz w:val="24"/>
          <w:szCs w:val="24"/>
        </w:rPr>
        <w:t xml:space="preserve"> (2014) </w:t>
      </w:r>
      <w:r w:rsidR="00067F9A">
        <w:rPr>
          <w:rFonts w:ascii="Times New Roman" w:hAnsi="Times New Roman" w:cs="Times New Roman"/>
          <w:sz w:val="24"/>
          <w:szCs w:val="24"/>
        </w:rPr>
        <w:t xml:space="preserve">who </w:t>
      </w:r>
      <w:r w:rsidR="00E86B73">
        <w:rPr>
          <w:rFonts w:ascii="Times New Roman" w:hAnsi="Times New Roman" w:cs="Times New Roman"/>
          <w:sz w:val="24"/>
          <w:szCs w:val="24"/>
        </w:rPr>
        <w:t>compared a pre</w:t>
      </w:r>
      <w:r w:rsidR="00EB25F4">
        <w:rPr>
          <w:rFonts w:ascii="Times New Roman" w:hAnsi="Times New Roman" w:cs="Times New Roman"/>
          <w:sz w:val="24"/>
          <w:szCs w:val="24"/>
        </w:rPr>
        <w:t>-</w:t>
      </w:r>
      <w:r w:rsidR="00E86B73">
        <w:rPr>
          <w:rFonts w:ascii="Times New Roman" w:hAnsi="Times New Roman" w:cs="Times New Roman"/>
          <w:sz w:val="24"/>
          <w:szCs w:val="24"/>
        </w:rPr>
        <w:t>writing activity using one’s own social media data versus a pre</w:t>
      </w:r>
      <w:r w:rsidR="00EB25F4">
        <w:rPr>
          <w:rFonts w:ascii="Times New Roman" w:hAnsi="Times New Roman" w:cs="Times New Roman"/>
          <w:sz w:val="24"/>
          <w:szCs w:val="24"/>
        </w:rPr>
        <w:t>-</w:t>
      </w:r>
      <w:r w:rsidR="00E86B73">
        <w:rPr>
          <w:rFonts w:ascii="Times New Roman" w:hAnsi="Times New Roman" w:cs="Times New Roman"/>
          <w:sz w:val="24"/>
          <w:szCs w:val="24"/>
        </w:rPr>
        <w:t xml:space="preserve">writing activity using a friend’s social media data. </w:t>
      </w:r>
      <w:r w:rsidR="00067F9A">
        <w:rPr>
          <w:rFonts w:ascii="Times New Roman" w:hAnsi="Times New Roman" w:cs="Times New Roman"/>
          <w:sz w:val="24"/>
          <w:szCs w:val="24"/>
        </w:rPr>
        <w:t xml:space="preserve">It also included </w:t>
      </w:r>
      <w:proofErr w:type="spellStart"/>
      <w:r w:rsidR="00E86B73">
        <w:rPr>
          <w:rFonts w:ascii="Times New Roman" w:hAnsi="Times New Roman" w:cs="Times New Roman"/>
          <w:sz w:val="24"/>
          <w:szCs w:val="24"/>
        </w:rPr>
        <w:t>Dunnagan</w:t>
      </w:r>
      <w:proofErr w:type="spellEnd"/>
      <w:r w:rsidR="00E86B73">
        <w:rPr>
          <w:rFonts w:ascii="Times New Roman" w:hAnsi="Times New Roman" w:cs="Times New Roman"/>
          <w:sz w:val="24"/>
          <w:szCs w:val="24"/>
        </w:rPr>
        <w:t xml:space="preserve"> (1990) </w:t>
      </w:r>
      <w:r w:rsidR="00067F9A">
        <w:rPr>
          <w:rFonts w:ascii="Times New Roman" w:hAnsi="Times New Roman" w:cs="Times New Roman"/>
          <w:sz w:val="24"/>
          <w:szCs w:val="24"/>
        </w:rPr>
        <w:t xml:space="preserve">who </w:t>
      </w:r>
      <w:r w:rsidR="00E86B73">
        <w:rPr>
          <w:rFonts w:ascii="Times New Roman" w:hAnsi="Times New Roman" w:cs="Times New Roman"/>
          <w:sz w:val="24"/>
          <w:szCs w:val="24"/>
        </w:rPr>
        <w:t>compared a pre</w:t>
      </w:r>
      <w:r w:rsidR="00EB25F4">
        <w:rPr>
          <w:rFonts w:ascii="Times New Roman" w:hAnsi="Times New Roman" w:cs="Times New Roman"/>
          <w:sz w:val="24"/>
          <w:szCs w:val="24"/>
        </w:rPr>
        <w:t>-</w:t>
      </w:r>
      <w:r w:rsidR="00E86B73">
        <w:rPr>
          <w:rFonts w:ascii="Times New Roman" w:hAnsi="Times New Roman" w:cs="Times New Roman"/>
          <w:sz w:val="24"/>
          <w:szCs w:val="24"/>
        </w:rPr>
        <w:t>writing activity involving role playing to students emulating a model of good writing</w:t>
      </w:r>
      <w:r w:rsidR="00067F9A">
        <w:rPr>
          <w:rFonts w:ascii="Times New Roman" w:hAnsi="Times New Roman" w:cs="Times New Roman"/>
          <w:sz w:val="24"/>
          <w:szCs w:val="24"/>
        </w:rPr>
        <w:t xml:space="preserve">; Stark and Nagy (2011) who compared spelling and grammar instruction; and </w:t>
      </w:r>
      <w:proofErr w:type="spellStart"/>
      <w:r w:rsidR="00067F9A">
        <w:rPr>
          <w:rFonts w:ascii="Times New Roman" w:hAnsi="Times New Roman" w:cs="Times New Roman"/>
          <w:sz w:val="24"/>
          <w:szCs w:val="24"/>
        </w:rPr>
        <w:t>Kieft</w:t>
      </w:r>
      <w:proofErr w:type="spellEnd"/>
      <w:r w:rsidR="00067F9A">
        <w:rPr>
          <w:rFonts w:ascii="Times New Roman" w:hAnsi="Times New Roman" w:cs="Times New Roman"/>
          <w:sz w:val="24"/>
          <w:szCs w:val="24"/>
        </w:rPr>
        <w:t xml:space="preserve"> et al. (2008) who compared revising </w:t>
      </w:r>
      <w:r w:rsidR="00F364C3">
        <w:rPr>
          <w:rFonts w:ascii="Times New Roman" w:hAnsi="Times New Roman" w:cs="Times New Roman"/>
          <w:sz w:val="24"/>
          <w:szCs w:val="24"/>
        </w:rPr>
        <w:t>the</w:t>
      </w:r>
      <w:r w:rsidR="00067F9A">
        <w:rPr>
          <w:rFonts w:ascii="Times New Roman" w:hAnsi="Times New Roman" w:cs="Times New Roman"/>
          <w:sz w:val="24"/>
          <w:szCs w:val="24"/>
        </w:rPr>
        <w:t xml:space="preserve"> plan for a </w:t>
      </w:r>
      <w:r w:rsidR="00F364C3">
        <w:rPr>
          <w:rFonts w:ascii="Times New Roman" w:hAnsi="Times New Roman" w:cs="Times New Roman"/>
          <w:sz w:val="24"/>
          <w:szCs w:val="24"/>
        </w:rPr>
        <w:t xml:space="preserve">first draft of a paper to </w:t>
      </w:r>
      <w:r w:rsidR="00067F9A">
        <w:rPr>
          <w:rFonts w:ascii="Times New Roman" w:hAnsi="Times New Roman" w:cs="Times New Roman"/>
          <w:sz w:val="24"/>
          <w:szCs w:val="24"/>
        </w:rPr>
        <w:t xml:space="preserve">revising the first </w:t>
      </w:r>
      <w:r w:rsidR="00F364C3">
        <w:rPr>
          <w:rFonts w:ascii="Times New Roman" w:hAnsi="Times New Roman" w:cs="Times New Roman"/>
          <w:sz w:val="24"/>
          <w:szCs w:val="24"/>
        </w:rPr>
        <w:t xml:space="preserve">draft </w:t>
      </w:r>
      <w:r w:rsidR="00067F9A">
        <w:rPr>
          <w:rFonts w:ascii="Times New Roman" w:hAnsi="Times New Roman" w:cs="Times New Roman"/>
          <w:sz w:val="24"/>
          <w:szCs w:val="24"/>
        </w:rPr>
        <w:t xml:space="preserve">of that paper. </w:t>
      </w:r>
    </w:p>
    <w:p w14:paraId="7964737A" w14:textId="41640DB6" w:rsidR="004E55D0" w:rsidRDefault="00067F9A" w:rsidP="00496C5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Some comparisons in other studies included in this meta-analysis were not included for similar reasons. For example, </w:t>
      </w:r>
      <w:r w:rsidR="00E86B73">
        <w:rPr>
          <w:rFonts w:ascii="Times New Roman" w:hAnsi="Times New Roman" w:cs="Times New Roman"/>
          <w:sz w:val="24"/>
          <w:szCs w:val="24"/>
        </w:rPr>
        <w:t xml:space="preserve">Zimmerman and </w:t>
      </w:r>
      <w:proofErr w:type="spellStart"/>
      <w:r w:rsidR="00E86B73">
        <w:rPr>
          <w:rFonts w:ascii="Times New Roman" w:hAnsi="Times New Roman" w:cs="Times New Roman"/>
          <w:sz w:val="24"/>
          <w:szCs w:val="24"/>
        </w:rPr>
        <w:t>Kistantas</w:t>
      </w:r>
      <w:proofErr w:type="spellEnd"/>
      <w:r w:rsidR="00E86B73">
        <w:rPr>
          <w:rFonts w:ascii="Times New Roman" w:hAnsi="Times New Roman" w:cs="Times New Roman"/>
          <w:sz w:val="24"/>
          <w:szCs w:val="24"/>
        </w:rPr>
        <w:t xml:space="preserve"> (1999) compared </w:t>
      </w:r>
      <w:r>
        <w:rPr>
          <w:rFonts w:ascii="Times New Roman" w:hAnsi="Times New Roman" w:cs="Times New Roman"/>
          <w:sz w:val="24"/>
          <w:szCs w:val="24"/>
        </w:rPr>
        <w:t xml:space="preserve">multiple </w:t>
      </w:r>
      <w:r w:rsidR="00E86B73">
        <w:rPr>
          <w:rFonts w:ascii="Times New Roman" w:hAnsi="Times New Roman" w:cs="Times New Roman"/>
          <w:sz w:val="24"/>
          <w:szCs w:val="24"/>
        </w:rPr>
        <w:t>process and product goals for revising</w:t>
      </w:r>
      <w:r>
        <w:rPr>
          <w:rFonts w:ascii="Times New Roman" w:hAnsi="Times New Roman" w:cs="Times New Roman"/>
          <w:sz w:val="24"/>
          <w:szCs w:val="24"/>
        </w:rPr>
        <w:t xml:space="preserve">. It was possible to isolate the effects of </w:t>
      </w:r>
      <w:r w:rsidR="0013237D">
        <w:rPr>
          <w:rFonts w:ascii="Times New Roman" w:hAnsi="Times New Roman" w:cs="Times New Roman"/>
          <w:sz w:val="24"/>
          <w:szCs w:val="24"/>
        </w:rPr>
        <w:t xml:space="preserve">each of these </w:t>
      </w:r>
      <w:r>
        <w:rPr>
          <w:rFonts w:ascii="Times New Roman" w:hAnsi="Times New Roman" w:cs="Times New Roman"/>
          <w:sz w:val="24"/>
          <w:szCs w:val="24"/>
        </w:rPr>
        <w:t>goals (</w:t>
      </w:r>
      <w:r w:rsidR="0013237D">
        <w:rPr>
          <w:rFonts w:ascii="Times New Roman" w:hAnsi="Times New Roman" w:cs="Times New Roman"/>
          <w:sz w:val="24"/>
          <w:szCs w:val="24"/>
        </w:rPr>
        <w:t xml:space="preserve">i.e., </w:t>
      </w:r>
      <w:r>
        <w:rPr>
          <w:rFonts w:ascii="Times New Roman" w:hAnsi="Times New Roman" w:cs="Times New Roman"/>
          <w:sz w:val="24"/>
          <w:szCs w:val="24"/>
        </w:rPr>
        <w:t xml:space="preserve">outcome, process, and shifting goals) </w:t>
      </w:r>
      <w:r w:rsidR="0013237D">
        <w:rPr>
          <w:rFonts w:ascii="Times New Roman" w:hAnsi="Times New Roman" w:cs="Times New Roman"/>
          <w:sz w:val="24"/>
          <w:szCs w:val="24"/>
        </w:rPr>
        <w:t xml:space="preserve">because they could be compared to a no goal control condition, but we did not compare each goal (e.g., outcome) to the other (e.g., process) because they were each likely to be effective and none of them were considered </w:t>
      </w:r>
      <w:r w:rsidR="004E55D0">
        <w:rPr>
          <w:rFonts w:ascii="Times New Roman" w:hAnsi="Times New Roman" w:cs="Times New Roman"/>
          <w:sz w:val="24"/>
          <w:szCs w:val="24"/>
        </w:rPr>
        <w:t>a control condition. Similarly,</w:t>
      </w:r>
      <w:r w:rsidR="007478A6">
        <w:rPr>
          <w:rFonts w:ascii="Times New Roman" w:hAnsi="Times New Roman" w:cs="Times New Roman"/>
          <w:sz w:val="24"/>
          <w:szCs w:val="24"/>
        </w:rPr>
        <w:t xml:space="preserve"> Hare and Borchardt (1984) compared two forms of summarization instruction (inductive and deductive) to a </w:t>
      </w:r>
      <w:r w:rsidR="00A240B3">
        <w:rPr>
          <w:rFonts w:ascii="Times New Roman" w:hAnsi="Times New Roman" w:cs="Times New Roman"/>
          <w:sz w:val="24"/>
          <w:szCs w:val="24"/>
        </w:rPr>
        <w:t>no-treatment</w:t>
      </w:r>
      <w:r w:rsidR="007478A6">
        <w:rPr>
          <w:rFonts w:ascii="Times New Roman" w:hAnsi="Times New Roman" w:cs="Times New Roman"/>
          <w:sz w:val="24"/>
          <w:szCs w:val="24"/>
        </w:rPr>
        <w:t xml:space="preserve"> control. Again, because these two forms of summarization instruction were not control conditions and both were assumed to be effective, we did not include them in </w:t>
      </w:r>
      <w:r w:rsidR="001A3332">
        <w:rPr>
          <w:rFonts w:ascii="Times New Roman" w:hAnsi="Times New Roman" w:cs="Times New Roman"/>
          <w:sz w:val="24"/>
          <w:szCs w:val="24"/>
        </w:rPr>
        <w:t>the</w:t>
      </w:r>
      <w:r w:rsidR="007478A6">
        <w:rPr>
          <w:rFonts w:ascii="Times New Roman" w:hAnsi="Times New Roman" w:cs="Times New Roman"/>
          <w:sz w:val="24"/>
          <w:szCs w:val="24"/>
        </w:rPr>
        <w:t xml:space="preserve"> analyses.</w:t>
      </w:r>
    </w:p>
    <w:p w14:paraId="1DAF16CB" w14:textId="06A14B93" w:rsidR="00FD7C40" w:rsidRPr="008D3DF0" w:rsidRDefault="00CA0962" w:rsidP="00496C51">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The 352 documents included in our analyses produced </w:t>
      </w:r>
      <w:r w:rsidR="00B42F8F">
        <w:rPr>
          <w:rFonts w:ascii="Times New Roman" w:hAnsi="Times New Roman" w:cs="Times New Roman"/>
          <w:sz w:val="24"/>
          <w:szCs w:val="24"/>
        </w:rPr>
        <w:t xml:space="preserve">114 unique treatment/control </w:t>
      </w:r>
      <w:r>
        <w:rPr>
          <w:rFonts w:ascii="Times New Roman" w:hAnsi="Times New Roman" w:cs="Times New Roman"/>
          <w:sz w:val="24"/>
          <w:szCs w:val="24"/>
        </w:rPr>
        <w:t>comparisons</w:t>
      </w:r>
      <w:r w:rsidR="00B42F8F">
        <w:rPr>
          <w:rFonts w:ascii="Times New Roman" w:hAnsi="Times New Roman" w:cs="Times New Roman"/>
          <w:sz w:val="24"/>
          <w:szCs w:val="24"/>
        </w:rPr>
        <w:t xml:space="preserve"> among 406 independent samples</w:t>
      </w:r>
      <w:r>
        <w:rPr>
          <w:rFonts w:ascii="Times New Roman" w:hAnsi="Times New Roman" w:cs="Times New Roman"/>
          <w:sz w:val="24"/>
          <w:szCs w:val="24"/>
        </w:rPr>
        <w:t>, with a total of 3</w:t>
      </w:r>
      <w:r w:rsidR="00314245">
        <w:rPr>
          <w:rFonts w:ascii="Times New Roman" w:hAnsi="Times New Roman" w:cs="Times New Roman"/>
          <w:sz w:val="24"/>
          <w:szCs w:val="24"/>
        </w:rPr>
        <w:t>,</w:t>
      </w:r>
      <w:r>
        <w:rPr>
          <w:rFonts w:ascii="Times New Roman" w:hAnsi="Times New Roman" w:cs="Times New Roman"/>
          <w:sz w:val="24"/>
          <w:szCs w:val="24"/>
        </w:rPr>
        <w:t>514 ESs</w:t>
      </w:r>
      <w:r w:rsidR="00314245">
        <w:rPr>
          <w:rFonts w:ascii="Times New Roman" w:hAnsi="Times New Roman" w:cs="Times New Roman"/>
          <w:sz w:val="24"/>
          <w:szCs w:val="24"/>
        </w:rPr>
        <w:t xml:space="preserve"> (3,321 of these ESs </w:t>
      </w:r>
      <w:r w:rsidR="00314245">
        <w:rPr>
          <w:rFonts w:ascii="Times New Roman" w:hAnsi="Times New Roman" w:cs="Times New Roman"/>
          <w:sz w:val="24"/>
          <w:szCs w:val="24"/>
        </w:rPr>
        <w:lastRenderedPageBreak/>
        <w:t>involved writing outcomes and 193 reading outcomes)</w:t>
      </w:r>
      <w:r w:rsidR="00A079D7">
        <w:rPr>
          <w:rFonts w:ascii="Times New Roman" w:hAnsi="Times New Roman" w:cs="Times New Roman"/>
          <w:sz w:val="24"/>
          <w:szCs w:val="24"/>
        </w:rPr>
        <w:t xml:space="preserve"> involving </w:t>
      </w:r>
      <w:r w:rsidR="00673903">
        <w:rPr>
          <w:rFonts w:ascii="Times New Roman" w:hAnsi="Times New Roman" w:cs="Times New Roman"/>
          <w:sz w:val="24"/>
          <w:szCs w:val="24"/>
        </w:rPr>
        <w:t xml:space="preserve">52,529 </w:t>
      </w:r>
      <w:r w:rsidR="00A079D7">
        <w:rPr>
          <w:rFonts w:ascii="Times New Roman" w:hAnsi="Times New Roman" w:cs="Times New Roman"/>
          <w:sz w:val="24"/>
          <w:szCs w:val="24"/>
        </w:rPr>
        <w:t>students.</w:t>
      </w:r>
      <w:r>
        <w:rPr>
          <w:rFonts w:ascii="Times New Roman" w:hAnsi="Times New Roman" w:cs="Times New Roman"/>
          <w:sz w:val="24"/>
          <w:szCs w:val="24"/>
        </w:rPr>
        <w:t xml:space="preserve"> </w:t>
      </w:r>
      <w:r w:rsidR="001A3332">
        <w:rPr>
          <w:rFonts w:ascii="Times New Roman" w:hAnsi="Times New Roman" w:cs="Times New Roman"/>
          <w:sz w:val="24"/>
          <w:szCs w:val="24"/>
        </w:rPr>
        <w:t>S</w:t>
      </w:r>
      <w:r w:rsidR="00BE23EB">
        <w:rPr>
          <w:rFonts w:ascii="Times New Roman" w:hAnsi="Times New Roman" w:cs="Times New Roman"/>
          <w:sz w:val="24"/>
          <w:szCs w:val="24"/>
        </w:rPr>
        <w:t xml:space="preserve">upplementary </w:t>
      </w:r>
      <w:r>
        <w:rPr>
          <w:rFonts w:ascii="Times New Roman" w:hAnsi="Times New Roman" w:cs="Times New Roman"/>
          <w:sz w:val="24"/>
          <w:szCs w:val="24"/>
        </w:rPr>
        <w:t xml:space="preserve">Table </w:t>
      </w:r>
      <w:r w:rsidR="00BE23EB">
        <w:rPr>
          <w:rFonts w:ascii="Times New Roman" w:hAnsi="Times New Roman" w:cs="Times New Roman"/>
          <w:sz w:val="24"/>
          <w:szCs w:val="24"/>
        </w:rPr>
        <w:t>1</w:t>
      </w:r>
      <w:r>
        <w:rPr>
          <w:rFonts w:ascii="Times New Roman" w:hAnsi="Times New Roman" w:cs="Times New Roman"/>
          <w:sz w:val="24"/>
          <w:szCs w:val="24"/>
        </w:rPr>
        <w:t xml:space="preserve"> includes the following information </w:t>
      </w:r>
      <w:r w:rsidR="001A3332">
        <w:rPr>
          <w:rFonts w:ascii="Times New Roman" w:hAnsi="Times New Roman" w:cs="Times New Roman"/>
          <w:sz w:val="24"/>
          <w:szCs w:val="24"/>
        </w:rPr>
        <w:t>for</w:t>
      </w:r>
      <w:r>
        <w:rPr>
          <w:rFonts w:ascii="Times New Roman" w:hAnsi="Times New Roman" w:cs="Times New Roman"/>
          <w:sz w:val="24"/>
          <w:szCs w:val="24"/>
        </w:rPr>
        <w:t xml:space="preserve"> each independent comparison in the 352 documents: reference, grade level of students, type of student, writing treatment, control condition, and aggregated ES and variance for writing as well as reading when available. </w:t>
      </w:r>
      <w:r w:rsidR="00BE23EB">
        <w:rPr>
          <w:rFonts w:ascii="Times New Roman" w:hAnsi="Times New Roman" w:cs="Times New Roman"/>
          <w:sz w:val="24"/>
          <w:szCs w:val="24"/>
        </w:rPr>
        <w:t xml:space="preserve">Supplementary </w:t>
      </w:r>
      <w:r>
        <w:rPr>
          <w:rFonts w:ascii="Times New Roman" w:hAnsi="Times New Roman" w:cs="Times New Roman"/>
          <w:sz w:val="24"/>
          <w:szCs w:val="24"/>
        </w:rPr>
        <w:t xml:space="preserve">Table </w:t>
      </w:r>
      <w:r w:rsidR="00BE23EB">
        <w:rPr>
          <w:rFonts w:ascii="Times New Roman" w:hAnsi="Times New Roman" w:cs="Times New Roman"/>
          <w:sz w:val="24"/>
          <w:szCs w:val="24"/>
        </w:rPr>
        <w:t>2</w:t>
      </w:r>
      <w:r>
        <w:rPr>
          <w:rFonts w:ascii="Times New Roman" w:hAnsi="Times New Roman" w:cs="Times New Roman"/>
          <w:sz w:val="24"/>
          <w:szCs w:val="24"/>
        </w:rPr>
        <w:t xml:space="preserve"> includes the </w:t>
      </w:r>
      <w:r w:rsidR="004E55D0">
        <w:rPr>
          <w:rFonts w:ascii="Times New Roman" w:hAnsi="Times New Roman" w:cs="Times New Roman"/>
          <w:sz w:val="24"/>
          <w:szCs w:val="24"/>
        </w:rPr>
        <w:t xml:space="preserve">five studies </w:t>
      </w:r>
      <w:r>
        <w:rPr>
          <w:rFonts w:ascii="Times New Roman" w:hAnsi="Times New Roman" w:cs="Times New Roman"/>
          <w:sz w:val="24"/>
          <w:szCs w:val="24"/>
        </w:rPr>
        <w:t xml:space="preserve">excluded for our analysis (see above). </w:t>
      </w:r>
      <w:r w:rsidR="001A3332">
        <w:rPr>
          <w:rFonts w:ascii="Times New Roman" w:hAnsi="Times New Roman" w:cs="Times New Roman"/>
          <w:sz w:val="24"/>
          <w:szCs w:val="24"/>
        </w:rPr>
        <w:t xml:space="preserve">These tables as well as references for all studies in the meta-analysis (including studies referenced in the Results) are included in online supplementary materials. </w:t>
      </w:r>
    </w:p>
    <w:p w14:paraId="610A2CCE" w14:textId="7BC30A39" w:rsidR="00314245" w:rsidRDefault="00AC0743" w:rsidP="00496C51">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Research Question 1: </w:t>
      </w:r>
      <w:r w:rsidR="00314245">
        <w:rPr>
          <w:rFonts w:ascii="Times New Roman" w:hAnsi="Times New Roman" w:cs="Times New Roman"/>
          <w:b/>
          <w:sz w:val="24"/>
          <w:szCs w:val="24"/>
        </w:rPr>
        <w:t>Does Teaching Writing Improve Writing Outcomes?</w:t>
      </w:r>
    </w:p>
    <w:p w14:paraId="3586329A" w14:textId="0B7E2AEE" w:rsidR="00807B96" w:rsidRDefault="00807B96" w:rsidP="00807B96">
      <w:pPr>
        <w:spacing w:after="0" w:line="480" w:lineRule="auto"/>
        <w:ind w:firstLine="720"/>
        <w:rPr>
          <w:rFonts w:ascii="Times New Roman" w:hAnsi="Times New Roman" w:cs="Times New Roman"/>
          <w:sz w:val="24"/>
          <w:szCs w:val="24"/>
        </w:rPr>
      </w:pPr>
      <w:r w:rsidRPr="00807B96">
        <w:rPr>
          <w:rFonts w:ascii="Times New Roman" w:hAnsi="Times New Roman" w:cs="Times New Roman"/>
          <w:sz w:val="24"/>
          <w:szCs w:val="24"/>
        </w:rPr>
        <w:t xml:space="preserve">As can </w:t>
      </w:r>
      <w:r w:rsidR="002F3CE6">
        <w:rPr>
          <w:rFonts w:ascii="Times New Roman" w:hAnsi="Times New Roman" w:cs="Times New Roman"/>
          <w:sz w:val="24"/>
          <w:szCs w:val="24"/>
        </w:rPr>
        <w:t>be seen in Table 2, w</w:t>
      </w:r>
      <w:r w:rsidR="006665F8">
        <w:rPr>
          <w:rFonts w:ascii="Times New Roman" w:hAnsi="Times New Roman" w:cs="Times New Roman"/>
          <w:sz w:val="24"/>
          <w:szCs w:val="24"/>
        </w:rPr>
        <w:t xml:space="preserve">hen all writing outcomes were considered collectively, teaching writing resulted in </w:t>
      </w:r>
      <w:r w:rsidR="00872656">
        <w:rPr>
          <w:rFonts w:ascii="Times New Roman" w:hAnsi="Times New Roman" w:cs="Times New Roman"/>
          <w:sz w:val="24"/>
          <w:szCs w:val="24"/>
        </w:rPr>
        <w:t xml:space="preserve">a </w:t>
      </w:r>
      <w:r>
        <w:rPr>
          <w:rFonts w:ascii="Times New Roman" w:hAnsi="Times New Roman" w:cs="Times New Roman"/>
          <w:sz w:val="24"/>
          <w:szCs w:val="24"/>
        </w:rPr>
        <w:t>statis</w:t>
      </w:r>
      <w:r w:rsidR="00872656">
        <w:rPr>
          <w:rFonts w:ascii="Times New Roman" w:hAnsi="Times New Roman" w:cs="Times New Roman"/>
          <w:sz w:val="24"/>
          <w:szCs w:val="24"/>
        </w:rPr>
        <w:t xml:space="preserve">tically significant improvement </w:t>
      </w:r>
      <w:r w:rsidR="006665F8">
        <w:rPr>
          <w:rFonts w:ascii="Times New Roman" w:hAnsi="Times New Roman" w:cs="Times New Roman"/>
          <w:sz w:val="24"/>
          <w:szCs w:val="24"/>
        </w:rPr>
        <w:t>in students’ performance</w:t>
      </w:r>
      <w:r w:rsidR="00872656">
        <w:rPr>
          <w:rFonts w:ascii="Times New Roman" w:hAnsi="Times New Roman" w:cs="Times New Roman"/>
          <w:sz w:val="24"/>
          <w:szCs w:val="24"/>
        </w:rPr>
        <w:t xml:space="preserve"> (ES = 0.4</w:t>
      </w:r>
      <w:r>
        <w:rPr>
          <w:rFonts w:ascii="Times New Roman" w:hAnsi="Times New Roman" w:cs="Times New Roman"/>
          <w:sz w:val="24"/>
          <w:szCs w:val="24"/>
        </w:rPr>
        <w:t>9, 74.41% of ESs were positive</w:t>
      </w:r>
      <w:r w:rsidR="00872656">
        <w:rPr>
          <w:rFonts w:ascii="Times New Roman" w:hAnsi="Times New Roman" w:cs="Times New Roman"/>
          <w:sz w:val="24"/>
          <w:szCs w:val="24"/>
        </w:rPr>
        <w:t xml:space="preserve">). </w:t>
      </w:r>
      <w:r>
        <w:rPr>
          <w:rFonts w:ascii="Times New Roman" w:hAnsi="Times New Roman" w:cs="Times New Roman"/>
          <w:sz w:val="24"/>
          <w:szCs w:val="24"/>
        </w:rPr>
        <w:t>Further, teaching writing resulted in statistically detectable improvements for all 10 writing outcomes examined. The most common writing outcome, writing quality</w:t>
      </w:r>
      <w:r w:rsidR="004F6FB9">
        <w:rPr>
          <w:rFonts w:ascii="Times New Roman" w:hAnsi="Times New Roman" w:cs="Times New Roman"/>
          <w:sz w:val="24"/>
          <w:szCs w:val="24"/>
        </w:rPr>
        <w:t>,</w:t>
      </w:r>
      <w:r>
        <w:rPr>
          <w:rFonts w:ascii="Times New Roman" w:hAnsi="Times New Roman" w:cs="Times New Roman"/>
          <w:sz w:val="24"/>
          <w:szCs w:val="24"/>
        </w:rPr>
        <w:t xml:space="preserve"> improved by 0.46 </w:t>
      </w:r>
      <w:r w:rsidR="009A77D8">
        <w:rPr>
          <w:rFonts w:ascii="Times New Roman" w:hAnsi="Times New Roman" w:cs="Times New Roman"/>
          <w:sz w:val="24"/>
          <w:szCs w:val="24"/>
        </w:rPr>
        <w:t>SDs</w:t>
      </w:r>
      <w:r>
        <w:rPr>
          <w:rFonts w:ascii="Times New Roman" w:hAnsi="Times New Roman" w:cs="Times New Roman"/>
          <w:sz w:val="24"/>
          <w:szCs w:val="24"/>
        </w:rPr>
        <w:t xml:space="preserve">, as did the writing outcome ideation. Teaching writing improved five specific writing outcomes by more than one-half a </w:t>
      </w:r>
      <w:r w:rsidR="009A77D8">
        <w:rPr>
          <w:rFonts w:ascii="Times New Roman" w:hAnsi="Times New Roman" w:cs="Times New Roman"/>
          <w:sz w:val="24"/>
          <w:szCs w:val="24"/>
        </w:rPr>
        <w:t>SD</w:t>
      </w:r>
      <w:r>
        <w:rPr>
          <w:rFonts w:ascii="Times New Roman" w:hAnsi="Times New Roman" w:cs="Times New Roman"/>
          <w:sz w:val="24"/>
          <w:szCs w:val="24"/>
        </w:rPr>
        <w:t>: knowledge of writing (0.94), writing processes (0.82), genre elements (0.60), organization (0.51), and translation (0.51). The average weighted ESs for the other three writing outcomes, transcription, voice, and motivation, were 0.49, 0.30, and 0.13, respectively.</w:t>
      </w:r>
    </w:p>
    <w:p w14:paraId="74CDE299" w14:textId="5477CCFA" w:rsidR="00807B96" w:rsidRDefault="00807B96" w:rsidP="00807B96">
      <w:pPr>
        <w:spacing w:after="0" w:line="480" w:lineRule="auto"/>
        <w:rPr>
          <w:rFonts w:ascii="Times New Roman" w:hAnsi="Times New Roman" w:cs="Times New Roman"/>
          <w:b/>
          <w:sz w:val="24"/>
          <w:szCs w:val="24"/>
        </w:rPr>
      </w:pPr>
      <w:r>
        <w:rPr>
          <w:rFonts w:ascii="Times New Roman" w:hAnsi="Times New Roman" w:cs="Times New Roman"/>
          <w:b/>
          <w:sz w:val="24"/>
          <w:szCs w:val="24"/>
        </w:rPr>
        <w:t>Research Question 2: Do Study Attributes Predict Magnitude of Writing Outcomes?</w:t>
      </w:r>
    </w:p>
    <w:p w14:paraId="05A67A56" w14:textId="309BAF99" w:rsidR="00C12789" w:rsidRDefault="00C12789" w:rsidP="00C1278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For all writing outcomes</w:t>
      </w:r>
      <w:r w:rsidR="008D5FDD">
        <w:rPr>
          <w:rFonts w:ascii="Times New Roman" w:hAnsi="Times New Roman" w:cs="Times New Roman"/>
          <w:sz w:val="24"/>
          <w:szCs w:val="24"/>
        </w:rPr>
        <w:t xml:space="preserve"> collectively</w:t>
      </w:r>
      <w:r>
        <w:rPr>
          <w:rFonts w:ascii="Times New Roman" w:hAnsi="Times New Roman" w:cs="Times New Roman"/>
          <w:sz w:val="24"/>
          <w:szCs w:val="24"/>
        </w:rPr>
        <w:t xml:space="preserve">, three moderator analyses were conducted to determine if study attributes were related to variability in effects. There was considerable variability in ESs, as 86.53% of the variance was due to between-study factors (see Table 2). </w:t>
      </w:r>
    </w:p>
    <w:p w14:paraId="5EAFEF29" w14:textId="40AF1BB3" w:rsidR="00C12789" w:rsidRDefault="00C12789" w:rsidP="00C12789">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The first moderator analysis examined if measures of study quality </w:t>
      </w:r>
      <w:r w:rsidR="00277C1A">
        <w:rPr>
          <w:rFonts w:ascii="Times New Roman" w:hAnsi="Times New Roman" w:cs="Times New Roman"/>
          <w:sz w:val="24"/>
          <w:szCs w:val="24"/>
        </w:rPr>
        <w:t xml:space="preserve">indicators </w:t>
      </w:r>
      <w:r>
        <w:rPr>
          <w:rFonts w:ascii="Times New Roman" w:hAnsi="Times New Roman" w:cs="Times New Roman"/>
          <w:sz w:val="24"/>
          <w:szCs w:val="24"/>
        </w:rPr>
        <w:t>(</w:t>
      </w:r>
      <w:r w:rsidR="00277C1A">
        <w:rPr>
          <w:rFonts w:ascii="Times New Roman" w:hAnsi="Times New Roman" w:cs="Times New Roman"/>
          <w:sz w:val="24"/>
          <w:szCs w:val="24"/>
        </w:rPr>
        <w:t xml:space="preserve">e.g., </w:t>
      </w:r>
      <w:r>
        <w:rPr>
          <w:rFonts w:ascii="Times New Roman" w:hAnsi="Times New Roman" w:cs="Times New Roman"/>
          <w:sz w:val="24"/>
          <w:szCs w:val="24"/>
        </w:rPr>
        <w:t>research design</w:t>
      </w:r>
      <w:r w:rsidR="00277C1A">
        <w:rPr>
          <w:rFonts w:ascii="Times New Roman" w:hAnsi="Times New Roman" w:cs="Times New Roman"/>
          <w:sz w:val="24"/>
          <w:szCs w:val="24"/>
        </w:rPr>
        <w:t>)</w:t>
      </w:r>
      <w:r>
        <w:rPr>
          <w:rFonts w:ascii="Times New Roman" w:hAnsi="Times New Roman" w:cs="Times New Roman"/>
          <w:sz w:val="24"/>
          <w:szCs w:val="24"/>
        </w:rPr>
        <w:t xml:space="preserve"> were related to the magnitude of writing effects (Table 3). Three study quality </w:t>
      </w:r>
      <w:r>
        <w:rPr>
          <w:rFonts w:ascii="Times New Roman" w:hAnsi="Times New Roman" w:cs="Times New Roman"/>
          <w:sz w:val="24"/>
          <w:szCs w:val="24"/>
        </w:rPr>
        <w:lastRenderedPageBreak/>
        <w:t xml:space="preserve">indicators, publication type, norm-referenced test, and not N of 1 study, were statistical contributors to the model with alpha set at .05 and variance due to the other study quality indicators controlled. Journal articles were associated with larger effects than non-journal articles (journal articles were .21 ES larger), but studies that employed norm-referenced tests or were not N of 1 were associated with smaller effects (not norm-referenced comparison was .15 ES lower and not N of 1 comparison was .20 ES lower). </w:t>
      </w:r>
    </w:p>
    <w:p w14:paraId="1E76E165" w14:textId="6E15A2A0" w:rsidR="00C12789" w:rsidRDefault="00C12789" w:rsidP="00277C1A">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second moderator analysis examined if specific study characteristics (</w:t>
      </w:r>
      <w:r w:rsidR="00277C1A">
        <w:rPr>
          <w:rFonts w:ascii="Times New Roman" w:hAnsi="Times New Roman" w:cs="Times New Roman"/>
          <w:sz w:val="24"/>
          <w:szCs w:val="24"/>
        </w:rPr>
        <w:t xml:space="preserve">e.g., </w:t>
      </w:r>
      <w:r>
        <w:rPr>
          <w:rFonts w:ascii="Times New Roman" w:hAnsi="Times New Roman" w:cs="Times New Roman"/>
          <w:sz w:val="24"/>
          <w:szCs w:val="24"/>
        </w:rPr>
        <w:t>grade-level) were related to magnitude of writing effects. These study characteristics were not statistically associated with variation in writing effects when alpha was set at .05 (see Table 3).</w:t>
      </w:r>
    </w:p>
    <w:p w14:paraId="51B1AFF0" w14:textId="77777777" w:rsidR="00C12789" w:rsidRDefault="00C12789" w:rsidP="00C1278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third moderator, time teaching writing, did not make a statistically significant contribution to predicting variance in writing ESs. This analysis included 250 independent comparisons with 2230 ESs (average weighted ES = 0.00</w:t>
      </w:r>
      <w:r w:rsidRPr="00B073BE">
        <w:rPr>
          <w:rFonts w:ascii="Times New Roman" w:hAnsi="Times New Roman" w:cs="Times New Roman"/>
          <w:sz w:val="24"/>
          <w:szCs w:val="24"/>
        </w:rPr>
        <w:t>).</w:t>
      </w:r>
      <w:r>
        <w:rPr>
          <w:rFonts w:ascii="Times New Roman" w:hAnsi="Times New Roman" w:cs="Times New Roman"/>
          <w:sz w:val="24"/>
          <w:szCs w:val="24"/>
        </w:rPr>
        <w:t xml:space="preserve">   </w:t>
      </w:r>
    </w:p>
    <w:p w14:paraId="3468A35B" w14:textId="77777777" w:rsidR="00C12789" w:rsidRDefault="00C12789" w:rsidP="00C12789">
      <w:pPr>
        <w:spacing w:after="0" w:line="480" w:lineRule="auto"/>
        <w:rPr>
          <w:rFonts w:ascii="Times New Roman" w:hAnsi="Times New Roman" w:cs="Times New Roman"/>
          <w:b/>
          <w:sz w:val="24"/>
          <w:szCs w:val="24"/>
        </w:rPr>
      </w:pPr>
      <w:r>
        <w:rPr>
          <w:rFonts w:ascii="Times New Roman" w:hAnsi="Times New Roman" w:cs="Times New Roman"/>
          <w:b/>
          <w:sz w:val="24"/>
          <w:szCs w:val="24"/>
        </w:rPr>
        <w:t>Research Question 3: Do Specific Writing Treatments Improve Writing Outcomes?</w:t>
      </w:r>
    </w:p>
    <w:p w14:paraId="2D4FAAC2" w14:textId="77777777" w:rsidR="00C12789" w:rsidRPr="00045E73" w:rsidRDefault="00C12789" w:rsidP="00C12789">
      <w:pPr>
        <w:spacing w:after="0" w:line="480" w:lineRule="auto"/>
        <w:rPr>
          <w:rFonts w:ascii="Times New Roman" w:hAnsi="Times New Roman" w:cs="Times New Roman"/>
          <w:b/>
          <w:i/>
          <w:sz w:val="24"/>
          <w:szCs w:val="24"/>
        </w:rPr>
      </w:pPr>
      <w:r w:rsidRPr="00045E73">
        <w:rPr>
          <w:rFonts w:ascii="Times New Roman" w:hAnsi="Times New Roman" w:cs="Times New Roman"/>
          <w:b/>
          <w:i/>
          <w:sz w:val="24"/>
          <w:szCs w:val="24"/>
        </w:rPr>
        <w:t>Average-Weighted ES for</w:t>
      </w:r>
      <w:r>
        <w:rPr>
          <w:rFonts w:ascii="Times New Roman" w:hAnsi="Times New Roman" w:cs="Times New Roman"/>
          <w:b/>
          <w:i/>
          <w:sz w:val="24"/>
          <w:szCs w:val="24"/>
        </w:rPr>
        <w:t xml:space="preserve"> 23</w:t>
      </w:r>
      <w:r w:rsidRPr="00045E73">
        <w:rPr>
          <w:rFonts w:ascii="Times New Roman" w:hAnsi="Times New Roman" w:cs="Times New Roman"/>
          <w:b/>
          <w:i/>
          <w:sz w:val="24"/>
          <w:szCs w:val="24"/>
        </w:rPr>
        <w:t xml:space="preserve"> Specific Writing Treatments</w:t>
      </w:r>
    </w:p>
    <w:p w14:paraId="6456A001" w14:textId="77777777" w:rsidR="00C12789" w:rsidRDefault="00C12789" w:rsidP="00C1278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outcomes for the 23 different writing treatments are presented in Table 2. The average weighted ES for each writing treatment in Table 2 was based on all writing outcomes testing that treatment. Table 4 presents outcomes for writing quality for each writing treatment. Average-weighted ESs for writing quality were not calculated for the following treatments because this outcome was not assessed frequently enough: transcription instruction, imagery, inquiry, enhancing motivation, observation, revising instruction, and summary instruction. </w:t>
      </w:r>
    </w:p>
    <w:p w14:paraId="6A4523CC" w14:textId="77777777" w:rsidR="00C12789" w:rsidRDefault="00C12789" w:rsidP="00C12789">
      <w:pPr>
        <w:spacing w:after="0" w:line="480" w:lineRule="auto"/>
        <w:ind w:firstLine="720"/>
        <w:rPr>
          <w:rFonts w:ascii="Times New Roman" w:hAnsi="Times New Roman" w:cs="Times New Roman"/>
          <w:sz w:val="24"/>
          <w:szCs w:val="24"/>
        </w:rPr>
      </w:pPr>
      <w:r w:rsidRPr="00045E73">
        <w:rPr>
          <w:rFonts w:ascii="Times New Roman" w:hAnsi="Times New Roman" w:cs="Times New Roman"/>
          <w:b/>
          <w:sz w:val="24"/>
          <w:szCs w:val="24"/>
        </w:rPr>
        <w:t xml:space="preserve">Comprehensive </w:t>
      </w:r>
      <w:r>
        <w:rPr>
          <w:rFonts w:ascii="Times New Roman" w:hAnsi="Times New Roman" w:cs="Times New Roman"/>
          <w:b/>
          <w:sz w:val="24"/>
          <w:szCs w:val="24"/>
        </w:rPr>
        <w:t>w</w:t>
      </w:r>
      <w:r w:rsidRPr="00045E73">
        <w:rPr>
          <w:rFonts w:ascii="Times New Roman" w:hAnsi="Times New Roman" w:cs="Times New Roman"/>
          <w:b/>
          <w:sz w:val="24"/>
          <w:szCs w:val="24"/>
        </w:rPr>
        <w:t xml:space="preserve">riting </w:t>
      </w:r>
      <w:r>
        <w:rPr>
          <w:rFonts w:ascii="Times New Roman" w:hAnsi="Times New Roman" w:cs="Times New Roman"/>
          <w:b/>
          <w:sz w:val="24"/>
          <w:szCs w:val="24"/>
        </w:rPr>
        <w:t>p</w:t>
      </w:r>
      <w:r w:rsidRPr="00045E73">
        <w:rPr>
          <w:rFonts w:ascii="Times New Roman" w:hAnsi="Times New Roman" w:cs="Times New Roman"/>
          <w:b/>
          <w:sz w:val="24"/>
          <w:szCs w:val="24"/>
        </w:rPr>
        <w:t>rograms</w:t>
      </w:r>
      <w:r>
        <w:rPr>
          <w:rFonts w:ascii="Times New Roman" w:hAnsi="Times New Roman" w:cs="Times New Roman"/>
          <w:b/>
          <w:sz w:val="24"/>
          <w:szCs w:val="24"/>
        </w:rPr>
        <w:t xml:space="preserve">. </w:t>
      </w:r>
      <w:r>
        <w:rPr>
          <w:rFonts w:ascii="Times New Roman" w:hAnsi="Times New Roman" w:cs="Times New Roman"/>
          <w:sz w:val="24"/>
          <w:szCs w:val="24"/>
        </w:rPr>
        <w:tab/>
        <w:t>C</w:t>
      </w:r>
      <w:r w:rsidRPr="00465101">
        <w:rPr>
          <w:rFonts w:ascii="Times New Roman" w:hAnsi="Times New Roman" w:cs="Times New Roman"/>
          <w:sz w:val="24"/>
          <w:szCs w:val="24"/>
        </w:rPr>
        <w:t>o</w:t>
      </w:r>
      <w:r>
        <w:rPr>
          <w:rFonts w:ascii="Times New Roman" w:hAnsi="Times New Roman" w:cs="Times New Roman"/>
          <w:sz w:val="24"/>
          <w:szCs w:val="24"/>
        </w:rPr>
        <w:t xml:space="preserve">mprehensive writing programs had a statistically detectable impact on students’ writing when all writing outcomes were aggregated (ES = 0.47), resulting in a positive outcome for 80% of the ESs. Similar effects were obtained for writing </w:t>
      </w:r>
      <w:r>
        <w:rPr>
          <w:rFonts w:ascii="Times New Roman" w:hAnsi="Times New Roman" w:cs="Times New Roman"/>
          <w:sz w:val="24"/>
          <w:szCs w:val="24"/>
        </w:rPr>
        <w:lastRenderedPageBreak/>
        <w:t>quality. The average weighted ES was 0.49 (see Table 4), with positive outcomes obtained for 86% of ESs. There was considerable variability in ESs (88% and 85%, respectively).</w:t>
      </w:r>
    </w:p>
    <w:p w14:paraId="797B365A" w14:textId="7FE09E2F" w:rsidR="00C12789" w:rsidRDefault="00C12789" w:rsidP="00C1278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Twenty-four of the comprehensive writing program comparisons tested the effectiveness of the process writing approach. This approach resulted in statistically detectable improvements in students’ writing on all measures (0.65; Table 2 [84% of ESs were positive]) and writing quality specifically (0.61; Table 4 [92% of ESs were positive]), although there was considerable variability </w:t>
      </w:r>
      <w:r w:rsidRPr="00C30125">
        <w:rPr>
          <w:rFonts w:ascii="Times New Roman" w:hAnsi="Times New Roman" w:cs="Times New Roman"/>
          <w:sz w:val="24"/>
          <w:szCs w:val="24"/>
        </w:rPr>
        <w:t>in ESs (91.70% for all measures and 88.32% for writing quality)</w:t>
      </w:r>
      <w:r>
        <w:rPr>
          <w:rFonts w:ascii="Times New Roman" w:hAnsi="Times New Roman" w:cs="Times New Roman"/>
          <w:sz w:val="24"/>
          <w:szCs w:val="24"/>
        </w:rPr>
        <w:t>. These studies involved students in G</w:t>
      </w:r>
      <w:r w:rsidRPr="0035476C">
        <w:rPr>
          <w:rFonts w:ascii="Times New Roman" w:hAnsi="Times New Roman" w:cs="Times New Roman"/>
          <w:sz w:val="24"/>
          <w:szCs w:val="24"/>
        </w:rPr>
        <w:t xml:space="preserve">rades 6 to 12 mostly in the </w:t>
      </w:r>
      <w:r w:rsidR="003D3284">
        <w:rPr>
          <w:rFonts w:ascii="Times New Roman" w:hAnsi="Times New Roman" w:cs="Times New Roman"/>
          <w:sz w:val="24"/>
          <w:szCs w:val="24"/>
        </w:rPr>
        <w:t>United States</w:t>
      </w:r>
      <w:r w:rsidRPr="0035476C">
        <w:rPr>
          <w:rFonts w:ascii="Times New Roman" w:hAnsi="Times New Roman" w:cs="Times New Roman"/>
          <w:sz w:val="24"/>
          <w:szCs w:val="24"/>
        </w:rPr>
        <w:t xml:space="preserve"> (</w:t>
      </w:r>
      <w:r>
        <w:rPr>
          <w:rFonts w:ascii="Times New Roman" w:hAnsi="Times New Roman" w:cs="Times New Roman"/>
          <w:sz w:val="24"/>
          <w:szCs w:val="24"/>
        </w:rPr>
        <w:t>two</w:t>
      </w:r>
      <w:r w:rsidRPr="0035476C">
        <w:rPr>
          <w:rFonts w:ascii="Times New Roman" w:hAnsi="Times New Roman" w:cs="Times New Roman"/>
          <w:sz w:val="24"/>
          <w:szCs w:val="24"/>
        </w:rPr>
        <w:t xml:space="preserve"> stud</w:t>
      </w:r>
      <w:r>
        <w:rPr>
          <w:rFonts w:ascii="Times New Roman" w:hAnsi="Times New Roman" w:cs="Times New Roman"/>
          <w:sz w:val="24"/>
          <w:szCs w:val="24"/>
        </w:rPr>
        <w:t>ies</w:t>
      </w:r>
      <w:r w:rsidRPr="0035476C">
        <w:rPr>
          <w:rFonts w:ascii="Times New Roman" w:hAnsi="Times New Roman" w:cs="Times New Roman"/>
          <w:sz w:val="24"/>
          <w:szCs w:val="24"/>
        </w:rPr>
        <w:t xml:space="preserve"> involved less capable writers and four took place in Canada [2], Nigeria, and Vietnam). Nine comparisons used an experimental design, and control conditions were mostly BAU.</w:t>
      </w:r>
      <w:r>
        <w:rPr>
          <w:rFonts w:ascii="Times New Roman" w:hAnsi="Times New Roman" w:cs="Times New Roman"/>
          <w:sz w:val="24"/>
          <w:szCs w:val="24"/>
        </w:rPr>
        <w:t xml:space="preserve"> </w:t>
      </w:r>
    </w:p>
    <w:p w14:paraId="06E11475" w14:textId="672172EC" w:rsidR="00C12789" w:rsidRDefault="00C12789" w:rsidP="00C1278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Another 10 comparisons tested the effectiveness of process writing approaches affiliated with the NWP (Table 2), resulting in statistically detectable effects of 0.24 for all writing measures (77% of ESs were positive), and 0.23 for writing quality (85% of ESs were positive). Variability in ESs was minimal (31.32% for all measures and 31.38% for writing quality). These studies </w:t>
      </w:r>
      <w:r w:rsidRPr="0035476C">
        <w:rPr>
          <w:rFonts w:ascii="Times New Roman" w:hAnsi="Times New Roman" w:cs="Times New Roman"/>
          <w:sz w:val="24"/>
          <w:szCs w:val="24"/>
        </w:rPr>
        <w:t xml:space="preserve">involved typically developing writers in </w:t>
      </w:r>
      <w:r>
        <w:rPr>
          <w:rFonts w:ascii="Times New Roman" w:hAnsi="Times New Roman" w:cs="Times New Roman"/>
          <w:sz w:val="24"/>
          <w:szCs w:val="24"/>
        </w:rPr>
        <w:t>G</w:t>
      </w:r>
      <w:r w:rsidRPr="0035476C">
        <w:rPr>
          <w:rFonts w:ascii="Times New Roman" w:hAnsi="Times New Roman" w:cs="Times New Roman"/>
          <w:sz w:val="24"/>
          <w:szCs w:val="24"/>
        </w:rPr>
        <w:t xml:space="preserve">rades 6 to 12 in the </w:t>
      </w:r>
      <w:r w:rsidR="003D3284">
        <w:rPr>
          <w:rFonts w:ascii="Times New Roman" w:hAnsi="Times New Roman" w:cs="Times New Roman"/>
          <w:sz w:val="24"/>
          <w:szCs w:val="24"/>
        </w:rPr>
        <w:t>United States</w:t>
      </w:r>
      <w:r w:rsidRPr="0035476C">
        <w:rPr>
          <w:rFonts w:ascii="Times New Roman" w:hAnsi="Times New Roman" w:cs="Times New Roman"/>
          <w:sz w:val="24"/>
          <w:szCs w:val="24"/>
        </w:rPr>
        <w:t xml:space="preserve"> Two of the comparisons applied an experimental design, and the control conditions were always BAU.</w:t>
      </w:r>
      <w:r>
        <w:rPr>
          <w:rFonts w:ascii="Times New Roman" w:hAnsi="Times New Roman" w:cs="Times New Roman"/>
          <w:sz w:val="24"/>
          <w:szCs w:val="24"/>
        </w:rPr>
        <w:t xml:space="preserve"> </w:t>
      </w:r>
    </w:p>
    <w:p w14:paraId="03DA866D" w14:textId="77777777" w:rsidR="00C12789" w:rsidRDefault="00C12789" w:rsidP="00C1278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other seven comparisons, tested commercial writing programs (e.g., </w:t>
      </w:r>
      <w:proofErr w:type="spellStart"/>
      <w:r>
        <w:rPr>
          <w:rFonts w:ascii="Times New Roman" w:hAnsi="Times New Roman" w:cs="Times New Roman"/>
          <w:sz w:val="24"/>
          <w:szCs w:val="24"/>
        </w:rPr>
        <w:t>Airhart</w:t>
      </w:r>
      <w:proofErr w:type="spellEnd"/>
      <w:r>
        <w:rPr>
          <w:rFonts w:ascii="Times New Roman" w:hAnsi="Times New Roman" w:cs="Times New Roman"/>
          <w:sz w:val="24"/>
          <w:szCs w:val="24"/>
        </w:rPr>
        <w:t xml:space="preserve">, 2005), programs teaching students to write for multiple purposes (e.g., Berge et al., 2019), and programs that combined writing and skills instruction (e.g., </w:t>
      </w:r>
      <w:proofErr w:type="spellStart"/>
      <w:r>
        <w:rPr>
          <w:rFonts w:ascii="Times New Roman" w:hAnsi="Times New Roman" w:cs="Times New Roman"/>
          <w:sz w:val="24"/>
          <w:szCs w:val="24"/>
        </w:rPr>
        <w:t>Weinke</w:t>
      </w:r>
      <w:proofErr w:type="spellEnd"/>
      <w:r>
        <w:rPr>
          <w:rFonts w:ascii="Times New Roman" w:hAnsi="Times New Roman" w:cs="Times New Roman"/>
          <w:sz w:val="24"/>
          <w:szCs w:val="24"/>
        </w:rPr>
        <w:t xml:space="preserve">, 1981). The obtained effects for these seven comparisons were not statistically greater than no effect for all writing measures (see Table 2) or for writing quality (see Table 4). These </w:t>
      </w:r>
      <w:r w:rsidRPr="00757315">
        <w:rPr>
          <w:rFonts w:ascii="Times New Roman" w:hAnsi="Times New Roman" w:cs="Times New Roman"/>
          <w:sz w:val="24"/>
          <w:szCs w:val="24"/>
        </w:rPr>
        <w:t xml:space="preserve">studies included typical writers in </w:t>
      </w:r>
      <w:r>
        <w:rPr>
          <w:rFonts w:ascii="Times New Roman" w:hAnsi="Times New Roman" w:cs="Times New Roman"/>
          <w:sz w:val="24"/>
          <w:szCs w:val="24"/>
        </w:rPr>
        <w:t>G</w:t>
      </w:r>
      <w:r w:rsidRPr="00757315">
        <w:rPr>
          <w:rFonts w:ascii="Times New Roman" w:hAnsi="Times New Roman" w:cs="Times New Roman"/>
          <w:sz w:val="24"/>
          <w:szCs w:val="24"/>
        </w:rPr>
        <w:t xml:space="preserve">rades 6 to 12, although </w:t>
      </w:r>
      <w:r w:rsidRPr="001A5866">
        <w:rPr>
          <w:rFonts w:ascii="Times New Roman" w:hAnsi="Times New Roman" w:cs="Times New Roman"/>
          <w:sz w:val="24"/>
          <w:szCs w:val="24"/>
        </w:rPr>
        <w:t>two</w:t>
      </w:r>
      <w:r w:rsidRPr="00757315">
        <w:rPr>
          <w:rFonts w:ascii="Times New Roman" w:hAnsi="Times New Roman" w:cs="Times New Roman"/>
          <w:sz w:val="24"/>
          <w:szCs w:val="24"/>
        </w:rPr>
        <w:t xml:space="preserve"> studies included adolescents who were less capable writers and another study included students with special needs. A majority of these studies were conducted in Europe </w:t>
      </w:r>
      <w:r w:rsidRPr="00757315">
        <w:rPr>
          <w:rFonts w:ascii="Times New Roman" w:hAnsi="Times New Roman" w:cs="Times New Roman"/>
          <w:sz w:val="24"/>
          <w:szCs w:val="24"/>
        </w:rPr>
        <w:lastRenderedPageBreak/>
        <w:t>(Netherlands, Belgium, and Portugal). All studies applied a quasi-experimental design and BAU was the most common control condition.</w:t>
      </w:r>
      <w:r>
        <w:rPr>
          <w:rFonts w:ascii="Times New Roman" w:hAnsi="Times New Roman" w:cs="Times New Roman"/>
          <w:sz w:val="24"/>
          <w:szCs w:val="24"/>
        </w:rPr>
        <w:t xml:space="preserve"> </w:t>
      </w:r>
    </w:p>
    <w:p w14:paraId="7163C6BB" w14:textId="77777777" w:rsidR="00C12789" w:rsidRDefault="00C12789" w:rsidP="00C12789">
      <w:pPr>
        <w:spacing w:after="0" w:line="480" w:lineRule="auto"/>
        <w:ind w:firstLine="720"/>
        <w:rPr>
          <w:rFonts w:ascii="Times New Roman" w:hAnsi="Times New Roman" w:cs="Times New Roman"/>
          <w:sz w:val="24"/>
          <w:szCs w:val="24"/>
        </w:rPr>
      </w:pPr>
      <w:r w:rsidRPr="0022501F">
        <w:rPr>
          <w:rFonts w:ascii="Times New Roman" w:hAnsi="Times New Roman" w:cs="Times New Roman"/>
          <w:b/>
          <w:sz w:val="24"/>
          <w:szCs w:val="24"/>
        </w:rPr>
        <w:t>Strategy Instruction</w:t>
      </w:r>
      <w:r>
        <w:rPr>
          <w:rFonts w:ascii="Times New Roman" w:hAnsi="Times New Roman" w:cs="Times New Roman"/>
          <w:b/>
          <w:sz w:val="24"/>
          <w:szCs w:val="24"/>
        </w:rPr>
        <w:t xml:space="preserve">. </w:t>
      </w:r>
      <w:r>
        <w:rPr>
          <w:rFonts w:ascii="Times New Roman" w:hAnsi="Times New Roman" w:cs="Times New Roman"/>
          <w:sz w:val="24"/>
          <w:szCs w:val="24"/>
        </w:rPr>
        <w:t xml:space="preserve">Strategy instructional studies focused on teaching students to plan text (Yeh, 1998), edit and/or revise it (Reynolds, 1985), or both (De La Paz &amp; Graham, 2002). Teaching students such strategies had a statistically detectable impact on all writing outcomes collectively (ES = 0.76; 86% of all ESs were positive) and with writing quality (ES = 0.93; 96% of ESs were positive). Variability of ESs was large (89.91% and 90.22%, respectively). </w:t>
      </w:r>
    </w:p>
    <w:p w14:paraId="1BCBEA8C" w14:textId="0942BFB3" w:rsidR="00C12789" w:rsidRDefault="00C12789" w:rsidP="00C1278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For all comparisons involving just SRSD strategy instruction, a statistically detectable ESs of 0.94 for all writing measures (Table 2; 89% of ESs were positive) and 1.16 for writing quality (Table 4; 95% of all ESs were positive) were obtained. Variability in ESs was substantial (92.06% and 91.17%, respectively). </w:t>
      </w:r>
      <w:r w:rsidRPr="00210FF4">
        <w:rPr>
          <w:rFonts w:ascii="Times New Roman" w:hAnsi="Times New Roman" w:cs="Times New Roman"/>
          <w:sz w:val="24"/>
          <w:szCs w:val="24"/>
        </w:rPr>
        <w:t xml:space="preserve">The majority of </w:t>
      </w:r>
      <w:r>
        <w:rPr>
          <w:rFonts w:ascii="Times New Roman" w:hAnsi="Times New Roman" w:cs="Times New Roman"/>
          <w:sz w:val="24"/>
          <w:szCs w:val="24"/>
        </w:rPr>
        <w:t>studies</w:t>
      </w:r>
      <w:r w:rsidRPr="00210FF4">
        <w:rPr>
          <w:rFonts w:ascii="Times New Roman" w:hAnsi="Times New Roman" w:cs="Times New Roman"/>
          <w:sz w:val="24"/>
          <w:szCs w:val="24"/>
        </w:rPr>
        <w:t xml:space="preserve"> involved typical writers in </w:t>
      </w:r>
      <w:r>
        <w:rPr>
          <w:rFonts w:ascii="Times New Roman" w:hAnsi="Times New Roman" w:cs="Times New Roman"/>
          <w:sz w:val="24"/>
          <w:szCs w:val="24"/>
        </w:rPr>
        <w:t>G</w:t>
      </w:r>
      <w:r w:rsidRPr="00210FF4">
        <w:rPr>
          <w:rFonts w:ascii="Times New Roman" w:hAnsi="Times New Roman" w:cs="Times New Roman"/>
          <w:sz w:val="24"/>
          <w:szCs w:val="24"/>
        </w:rPr>
        <w:t xml:space="preserve">rades 6 to 12, but less capable writers and students with special needs were a focus of instruction in 10 comparisons. Close to one-half of the comparisons took place outside the </w:t>
      </w:r>
      <w:r w:rsidR="003D3284">
        <w:rPr>
          <w:rFonts w:ascii="Times New Roman" w:hAnsi="Times New Roman" w:cs="Times New Roman"/>
          <w:sz w:val="24"/>
          <w:szCs w:val="24"/>
        </w:rPr>
        <w:t>United States</w:t>
      </w:r>
      <w:r w:rsidRPr="00210FF4">
        <w:rPr>
          <w:rFonts w:ascii="Times New Roman" w:hAnsi="Times New Roman" w:cs="Times New Roman"/>
          <w:sz w:val="24"/>
          <w:szCs w:val="24"/>
        </w:rPr>
        <w:t xml:space="preserve"> (Germany, Portugal, Spain, Canada, Indonesia, Scotland, Italy, Lebanon, and Egypt), and 17 of them applied an experimental design. The most common control condition was BAU.</w:t>
      </w:r>
      <w:r>
        <w:rPr>
          <w:rFonts w:ascii="Times New Roman" w:hAnsi="Times New Roman" w:cs="Times New Roman"/>
          <w:sz w:val="24"/>
          <w:szCs w:val="24"/>
        </w:rPr>
        <w:t xml:space="preserve"> </w:t>
      </w:r>
    </w:p>
    <w:p w14:paraId="78F1C503" w14:textId="60C0E215" w:rsidR="00C12789" w:rsidRDefault="00C12789" w:rsidP="00C1278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remaining strategy comparisons (not SRSD) resulted in statistically detectable ESs of 0.66 for all writing outcomes (Table 2; 83% of ESs), and 0.79 for writing quality (Table 4; 96% of ESs were positive). Variability in ESs was large (87.95% and 89.12%, respectively). T</w:t>
      </w:r>
      <w:r w:rsidRPr="00210FF4">
        <w:rPr>
          <w:rFonts w:ascii="Times New Roman" w:hAnsi="Times New Roman" w:cs="Times New Roman"/>
          <w:sz w:val="24"/>
          <w:szCs w:val="24"/>
        </w:rPr>
        <w:t xml:space="preserve">hese studies mostly involved typical writers in the </w:t>
      </w:r>
      <w:r w:rsidR="003D3284">
        <w:rPr>
          <w:rFonts w:ascii="Times New Roman" w:hAnsi="Times New Roman" w:cs="Times New Roman"/>
          <w:sz w:val="24"/>
          <w:szCs w:val="24"/>
        </w:rPr>
        <w:t>United States</w:t>
      </w:r>
      <w:r w:rsidRPr="00210FF4">
        <w:rPr>
          <w:rFonts w:ascii="Times New Roman" w:hAnsi="Times New Roman" w:cs="Times New Roman"/>
          <w:sz w:val="24"/>
          <w:szCs w:val="24"/>
        </w:rPr>
        <w:t xml:space="preserve"> in </w:t>
      </w:r>
      <w:r>
        <w:rPr>
          <w:rFonts w:ascii="Times New Roman" w:hAnsi="Times New Roman" w:cs="Times New Roman"/>
          <w:sz w:val="24"/>
          <w:szCs w:val="24"/>
        </w:rPr>
        <w:t>G</w:t>
      </w:r>
      <w:r w:rsidRPr="00210FF4">
        <w:rPr>
          <w:rFonts w:ascii="Times New Roman" w:hAnsi="Times New Roman" w:cs="Times New Roman"/>
          <w:sz w:val="24"/>
          <w:szCs w:val="24"/>
        </w:rPr>
        <w:t xml:space="preserve">rades 6 to 12, but close to one-third of the </w:t>
      </w:r>
      <w:r>
        <w:rPr>
          <w:rFonts w:ascii="Times New Roman" w:hAnsi="Times New Roman" w:cs="Times New Roman"/>
          <w:sz w:val="24"/>
          <w:szCs w:val="24"/>
        </w:rPr>
        <w:t>studies</w:t>
      </w:r>
      <w:r w:rsidRPr="00210FF4">
        <w:rPr>
          <w:rFonts w:ascii="Times New Roman" w:hAnsi="Times New Roman" w:cs="Times New Roman"/>
          <w:sz w:val="24"/>
          <w:szCs w:val="24"/>
        </w:rPr>
        <w:t xml:space="preserve"> took place in Spain, Belgium, Canada, or China, with close to one-fourth of comparisons focused on less capable writers or students with special needs. An experimental design was applied in 30 comparisons, and the most </w:t>
      </w:r>
      <w:r w:rsidR="004F6FB9">
        <w:rPr>
          <w:rFonts w:ascii="Times New Roman" w:hAnsi="Times New Roman" w:cs="Times New Roman"/>
          <w:sz w:val="24"/>
          <w:szCs w:val="24"/>
        </w:rPr>
        <w:t xml:space="preserve">frequent </w:t>
      </w:r>
      <w:r w:rsidRPr="00210FF4">
        <w:rPr>
          <w:rFonts w:ascii="Times New Roman" w:hAnsi="Times New Roman" w:cs="Times New Roman"/>
          <w:sz w:val="24"/>
          <w:szCs w:val="24"/>
        </w:rPr>
        <w:t>control conditions were BAU, reading, and diluted.</w:t>
      </w:r>
      <w:r>
        <w:rPr>
          <w:rFonts w:ascii="Times New Roman" w:hAnsi="Times New Roman" w:cs="Times New Roman"/>
          <w:sz w:val="24"/>
          <w:szCs w:val="24"/>
        </w:rPr>
        <w:t xml:space="preserve"> </w:t>
      </w:r>
    </w:p>
    <w:p w14:paraId="6E200138" w14:textId="77777777" w:rsidR="00C12789" w:rsidRDefault="00C12789" w:rsidP="00C12789">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Pr="0022501F">
        <w:rPr>
          <w:rFonts w:ascii="Times New Roman" w:hAnsi="Times New Roman" w:cs="Times New Roman"/>
          <w:b/>
          <w:sz w:val="24"/>
          <w:szCs w:val="24"/>
        </w:rPr>
        <w:t>Digital Writing</w:t>
      </w:r>
      <w:r>
        <w:rPr>
          <w:rFonts w:ascii="Times New Roman" w:hAnsi="Times New Roman" w:cs="Times New Roman"/>
          <w:b/>
          <w:sz w:val="24"/>
          <w:szCs w:val="24"/>
        </w:rPr>
        <w:t xml:space="preserve">. </w:t>
      </w:r>
      <w:r>
        <w:rPr>
          <w:rFonts w:ascii="Times New Roman" w:hAnsi="Times New Roman" w:cs="Times New Roman"/>
          <w:sz w:val="24"/>
          <w:szCs w:val="24"/>
        </w:rPr>
        <w:t xml:space="preserve">Digital writing studies (word processing, word processing plus, and speech-to-text synthesis) resulted in a statistically detectable ES of 0.31 for all writing outcomes (Table 2; 66% of ESs were positive) and 0.21 for writing quality (67% of 63 ESs were positive; Table 4). There was considerable variability in effects (79.85% and 66.95%, respectively). </w:t>
      </w:r>
    </w:p>
    <w:p w14:paraId="5CDBA85E" w14:textId="62AE3856" w:rsidR="00C12789" w:rsidRDefault="00C12789" w:rsidP="00C12789">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For the digital writing comparisons involving just word processing, a statistically detectable ES of 0.22 for all writing measures (64% of ESs were positive; variability in ESs was 71.51%; Table 2) was obtained, but this was not the case for writing quality (see Table 4).  </w:t>
      </w:r>
      <w:r w:rsidRPr="00757315">
        <w:rPr>
          <w:rFonts w:ascii="Times New Roman" w:hAnsi="Times New Roman" w:cs="Times New Roman"/>
          <w:sz w:val="24"/>
          <w:szCs w:val="24"/>
        </w:rPr>
        <w:t xml:space="preserve">Students in </w:t>
      </w:r>
      <w:r>
        <w:rPr>
          <w:rFonts w:ascii="Times New Roman" w:hAnsi="Times New Roman" w:cs="Times New Roman"/>
          <w:sz w:val="24"/>
          <w:szCs w:val="24"/>
        </w:rPr>
        <w:t>processing</w:t>
      </w:r>
      <w:r w:rsidRPr="00757315">
        <w:rPr>
          <w:rFonts w:ascii="Times New Roman" w:hAnsi="Times New Roman" w:cs="Times New Roman"/>
          <w:sz w:val="24"/>
          <w:szCs w:val="24"/>
        </w:rPr>
        <w:t xml:space="preserve"> studies were mostly typical writers in </w:t>
      </w:r>
      <w:r>
        <w:rPr>
          <w:rFonts w:ascii="Times New Roman" w:hAnsi="Times New Roman" w:cs="Times New Roman"/>
          <w:sz w:val="24"/>
          <w:szCs w:val="24"/>
        </w:rPr>
        <w:t>G</w:t>
      </w:r>
      <w:r w:rsidRPr="00757315">
        <w:rPr>
          <w:rFonts w:ascii="Times New Roman" w:hAnsi="Times New Roman" w:cs="Times New Roman"/>
          <w:sz w:val="24"/>
          <w:szCs w:val="24"/>
        </w:rPr>
        <w:t xml:space="preserve">rades 6 to 12 in the </w:t>
      </w:r>
      <w:r w:rsidR="003D3284">
        <w:rPr>
          <w:rFonts w:ascii="Times New Roman" w:hAnsi="Times New Roman" w:cs="Times New Roman"/>
          <w:sz w:val="24"/>
          <w:szCs w:val="24"/>
        </w:rPr>
        <w:t>United States</w:t>
      </w:r>
      <w:r w:rsidRPr="00757315">
        <w:rPr>
          <w:rFonts w:ascii="Times New Roman" w:hAnsi="Times New Roman" w:cs="Times New Roman"/>
          <w:sz w:val="24"/>
          <w:szCs w:val="24"/>
        </w:rPr>
        <w:t xml:space="preserve">, although nine studies focused on less capable writers and students with special needs </w:t>
      </w:r>
      <w:r>
        <w:rPr>
          <w:rFonts w:ascii="Times New Roman" w:hAnsi="Times New Roman" w:cs="Times New Roman"/>
          <w:sz w:val="24"/>
          <w:szCs w:val="24"/>
        </w:rPr>
        <w:t>(</w:t>
      </w:r>
      <w:r w:rsidRPr="00757315">
        <w:rPr>
          <w:rFonts w:ascii="Times New Roman" w:hAnsi="Times New Roman" w:cs="Times New Roman"/>
          <w:sz w:val="24"/>
          <w:szCs w:val="24"/>
        </w:rPr>
        <w:t>a single</w:t>
      </w:r>
      <w:r>
        <w:rPr>
          <w:rFonts w:ascii="Times New Roman" w:hAnsi="Times New Roman" w:cs="Times New Roman"/>
          <w:sz w:val="24"/>
          <w:szCs w:val="24"/>
        </w:rPr>
        <w:t xml:space="preserve"> study </w:t>
      </w:r>
      <w:r w:rsidRPr="00757315">
        <w:rPr>
          <w:rFonts w:ascii="Times New Roman" w:hAnsi="Times New Roman" w:cs="Times New Roman"/>
          <w:sz w:val="24"/>
          <w:szCs w:val="24"/>
        </w:rPr>
        <w:t>occurred in the Netherlands</w:t>
      </w:r>
      <w:r>
        <w:rPr>
          <w:rFonts w:ascii="Times New Roman" w:hAnsi="Times New Roman" w:cs="Times New Roman"/>
          <w:sz w:val="24"/>
          <w:szCs w:val="24"/>
        </w:rPr>
        <w:t>)</w:t>
      </w:r>
      <w:r w:rsidRPr="00757315">
        <w:rPr>
          <w:rFonts w:ascii="Times New Roman" w:hAnsi="Times New Roman" w:cs="Times New Roman"/>
          <w:sz w:val="24"/>
          <w:szCs w:val="24"/>
        </w:rPr>
        <w:t>. Sixteen of the comparisons applied an experimental design, and the most common control conditions were counter (i.e., compared to writing by hand) and BAU.</w:t>
      </w:r>
    </w:p>
    <w:p w14:paraId="71D7150F" w14:textId="50B42CFC" w:rsidR="00C12789" w:rsidRDefault="00C12789" w:rsidP="00C1278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Examples of treatments in the word processing plus program comparisons </w:t>
      </w:r>
      <w:r w:rsidRPr="00C379A8">
        <w:rPr>
          <w:rFonts w:ascii="Times New Roman" w:hAnsi="Times New Roman" w:cs="Times New Roman"/>
          <w:sz w:val="24"/>
          <w:szCs w:val="24"/>
        </w:rPr>
        <w:t>included multi-media word processing that allow</w:t>
      </w:r>
      <w:r>
        <w:rPr>
          <w:rFonts w:ascii="Times New Roman" w:hAnsi="Times New Roman" w:cs="Times New Roman"/>
          <w:sz w:val="24"/>
          <w:szCs w:val="24"/>
        </w:rPr>
        <w:t>ed</w:t>
      </w:r>
      <w:r w:rsidRPr="00C379A8">
        <w:rPr>
          <w:rFonts w:ascii="Times New Roman" w:hAnsi="Times New Roman" w:cs="Times New Roman"/>
          <w:sz w:val="24"/>
          <w:szCs w:val="24"/>
        </w:rPr>
        <w:t xml:space="preserve"> writers to compose with text, graphics, sound, and videos (Carlin-</w:t>
      </w:r>
      <w:proofErr w:type="spellStart"/>
      <w:r w:rsidRPr="00C379A8">
        <w:rPr>
          <w:rFonts w:ascii="Times New Roman" w:hAnsi="Times New Roman" w:cs="Times New Roman"/>
          <w:sz w:val="24"/>
          <w:szCs w:val="24"/>
        </w:rPr>
        <w:t>Menter</w:t>
      </w:r>
      <w:proofErr w:type="spellEnd"/>
      <w:r w:rsidRPr="00C379A8">
        <w:rPr>
          <w:rFonts w:ascii="Times New Roman" w:hAnsi="Times New Roman" w:cs="Times New Roman"/>
          <w:sz w:val="24"/>
          <w:szCs w:val="24"/>
        </w:rPr>
        <w:t>, 2006) and word processing programs with added software such as a tool that assist</w:t>
      </w:r>
      <w:r>
        <w:rPr>
          <w:rFonts w:ascii="Times New Roman" w:hAnsi="Times New Roman" w:cs="Times New Roman"/>
          <w:sz w:val="24"/>
          <w:szCs w:val="24"/>
        </w:rPr>
        <w:t>ed</w:t>
      </w:r>
      <w:r w:rsidRPr="00C379A8">
        <w:rPr>
          <w:rFonts w:ascii="Times New Roman" w:hAnsi="Times New Roman" w:cs="Times New Roman"/>
          <w:sz w:val="24"/>
          <w:szCs w:val="24"/>
        </w:rPr>
        <w:t xml:space="preserve"> with homophones in writing (Lange et al., 2009). </w:t>
      </w:r>
      <w:r>
        <w:rPr>
          <w:rFonts w:ascii="Times New Roman" w:hAnsi="Times New Roman" w:cs="Times New Roman"/>
          <w:sz w:val="24"/>
          <w:szCs w:val="24"/>
        </w:rPr>
        <w:t xml:space="preserve">These studies resulted in a statistically detectable ES of 0.42 for all writing measures (Table 2; 68% of ESs were positive; variability in ESs was 87.35%), but the ES for writing quality was not statistically greater than no effect (Table 4). Students in the word processing plus studies </w:t>
      </w:r>
      <w:r w:rsidRPr="001A5866">
        <w:rPr>
          <w:rFonts w:ascii="Times New Roman" w:hAnsi="Times New Roman" w:cs="Times New Roman"/>
          <w:sz w:val="24"/>
          <w:szCs w:val="24"/>
        </w:rPr>
        <w:t xml:space="preserve">were mostly typical writers in </w:t>
      </w:r>
      <w:r>
        <w:rPr>
          <w:rFonts w:ascii="Times New Roman" w:hAnsi="Times New Roman" w:cs="Times New Roman"/>
          <w:sz w:val="24"/>
          <w:szCs w:val="24"/>
        </w:rPr>
        <w:t>G</w:t>
      </w:r>
      <w:r w:rsidRPr="001A5866">
        <w:rPr>
          <w:rFonts w:ascii="Times New Roman" w:hAnsi="Times New Roman" w:cs="Times New Roman"/>
          <w:sz w:val="24"/>
          <w:szCs w:val="24"/>
        </w:rPr>
        <w:t xml:space="preserve">rades 6 to 12 students in the </w:t>
      </w:r>
      <w:r w:rsidR="003D3284">
        <w:rPr>
          <w:rFonts w:ascii="Times New Roman" w:hAnsi="Times New Roman" w:cs="Times New Roman"/>
          <w:sz w:val="24"/>
          <w:szCs w:val="24"/>
        </w:rPr>
        <w:t>United States</w:t>
      </w:r>
      <w:r w:rsidRPr="001A5866">
        <w:rPr>
          <w:rFonts w:ascii="Times New Roman" w:hAnsi="Times New Roman" w:cs="Times New Roman"/>
          <w:sz w:val="24"/>
          <w:szCs w:val="24"/>
        </w:rPr>
        <w:t>, but two studies focused on less capable writers and five publications were from the following countries: Netherlands, Israel, South Korea, Italy, and England. Eight of the comparisons applied an experimental design, and the most common control conditions were diluted and counter treatments as well as BAU.</w:t>
      </w:r>
      <w:r w:rsidRPr="00C379A8">
        <w:rPr>
          <w:rFonts w:ascii="Times New Roman" w:hAnsi="Times New Roman" w:cs="Times New Roman"/>
          <w:sz w:val="24"/>
          <w:szCs w:val="24"/>
        </w:rPr>
        <w:t xml:space="preserve"> </w:t>
      </w:r>
    </w:p>
    <w:p w14:paraId="634FC467" w14:textId="2B2E8F0C" w:rsidR="00C12789" w:rsidRDefault="00C12789" w:rsidP="00C12789">
      <w:pPr>
        <w:spacing w:after="0" w:line="480" w:lineRule="auto"/>
        <w:ind w:firstLine="720"/>
        <w:rPr>
          <w:rFonts w:ascii="Times New Roman" w:hAnsi="Times New Roman" w:cs="Times New Roman"/>
          <w:sz w:val="24"/>
          <w:szCs w:val="24"/>
        </w:rPr>
      </w:pPr>
      <w:r w:rsidRPr="0022501F">
        <w:rPr>
          <w:rFonts w:ascii="Times New Roman" w:hAnsi="Times New Roman" w:cs="Times New Roman"/>
          <w:b/>
          <w:sz w:val="24"/>
          <w:szCs w:val="24"/>
        </w:rPr>
        <w:lastRenderedPageBreak/>
        <w:t>Teaching Transcription Skills.</w:t>
      </w:r>
      <w:r>
        <w:rPr>
          <w:rFonts w:ascii="Times New Roman" w:hAnsi="Times New Roman" w:cs="Times New Roman"/>
          <w:b/>
          <w:sz w:val="24"/>
          <w:szCs w:val="24"/>
        </w:rPr>
        <w:t xml:space="preserve"> </w:t>
      </w:r>
      <w:r w:rsidRPr="00E77138">
        <w:rPr>
          <w:rFonts w:ascii="Times New Roman" w:hAnsi="Times New Roman" w:cs="Times New Roman"/>
          <w:sz w:val="24"/>
          <w:szCs w:val="24"/>
        </w:rPr>
        <w:t>Studies assessing the effectiveness of t</w:t>
      </w:r>
      <w:r>
        <w:rPr>
          <w:rFonts w:ascii="Times New Roman" w:hAnsi="Times New Roman" w:cs="Times New Roman"/>
          <w:sz w:val="24"/>
          <w:szCs w:val="24"/>
        </w:rPr>
        <w:t>eaching transcription skills mostly involved teaching spelling to students in Grades 6 to 12, but three comparisons focused on teaching handwriting in Grades 6 to 9 and another study tested keyboarding with students in Grades 8 and 9. Transcription instruction (140 ESs) yielded statistically detectable ESs of 0.71 for all writing measures (Table 2). Most ESs were positive (76%), and variability was 93.64%. Most of these studies</w:t>
      </w:r>
      <w:r w:rsidRPr="001A5866">
        <w:rPr>
          <w:rFonts w:ascii="Times New Roman" w:hAnsi="Times New Roman" w:cs="Times New Roman"/>
          <w:sz w:val="24"/>
          <w:szCs w:val="24"/>
        </w:rPr>
        <w:t xml:space="preserve"> took place in the </w:t>
      </w:r>
      <w:r w:rsidR="003D3284">
        <w:rPr>
          <w:rFonts w:ascii="Times New Roman" w:hAnsi="Times New Roman" w:cs="Times New Roman"/>
          <w:sz w:val="24"/>
          <w:szCs w:val="24"/>
        </w:rPr>
        <w:t>United States</w:t>
      </w:r>
      <w:r w:rsidRPr="001A5866">
        <w:rPr>
          <w:rFonts w:ascii="Times New Roman" w:hAnsi="Times New Roman" w:cs="Times New Roman"/>
          <w:sz w:val="24"/>
          <w:szCs w:val="24"/>
        </w:rPr>
        <w:t>, but two occurred in Australia and one in Greece. Students were mostly typical writers, but six comparisons involved less capable writers or students with special needs. Fourteen comparisons applied an experimental design, and the most common control conditions were BAU</w:t>
      </w:r>
      <w:r>
        <w:rPr>
          <w:rFonts w:ascii="Times New Roman" w:hAnsi="Times New Roman" w:cs="Times New Roman"/>
          <w:sz w:val="24"/>
          <w:szCs w:val="24"/>
        </w:rPr>
        <w:t xml:space="preserve">, reading, </w:t>
      </w:r>
      <w:r w:rsidRPr="001A5866">
        <w:rPr>
          <w:rFonts w:ascii="Times New Roman" w:hAnsi="Times New Roman" w:cs="Times New Roman"/>
          <w:sz w:val="24"/>
          <w:szCs w:val="24"/>
        </w:rPr>
        <w:t>and counter treatments. Students wrote text in only four of the comparisons.</w:t>
      </w:r>
      <w:r>
        <w:rPr>
          <w:rFonts w:ascii="Times New Roman" w:hAnsi="Times New Roman" w:cs="Times New Roman"/>
          <w:sz w:val="24"/>
          <w:szCs w:val="24"/>
        </w:rPr>
        <w:t xml:space="preserve"> </w:t>
      </w:r>
    </w:p>
    <w:p w14:paraId="062E8940" w14:textId="34328E7C" w:rsidR="00C12789" w:rsidRDefault="00C12789" w:rsidP="00C12789">
      <w:pPr>
        <w:spacing w:after="0" w:line="480" w:lineRule="auto"/>
        <w:ind w:firstLine="720"/>
        <w:rPr>
          <w:rFonts w:ascii="Times New Roman" w:hAnsi="Times New Roman" w:cs="Times New Roman"/>
          <w:sz w:val="24"/>
          <w:szCs w:val="24"/>
        </w:rPr>
      </w:pPr>
      <w:r w:rsidRPr="0022501F">
        <w:rPr>
          <w:rFonts w:ascii="Times New Roman" w:hAnsi="Times New Roman" w:cs="Times New Roman"/>
          <w:b/>
          <w:sz w:val="24"/>
          <w:szCs w:val="24"/>
        </w:rPr>
        <w:t>Computer-assisted instruction.</w:t>
      </w:r>
      <w:r>
        <w:rPr>
          <w:rFonts w:ascii="Times New Roman" w:hAnsi="Times New Roman" w:cs="Times New Roman"/>
          <w:b/>
          <w:sz w:val="24"/>
          <w:szCs w:val="24"/>
        </w:rPr>
        <w:t xml:space="preserve"> </w:t>
      </w:r>
      <w:r>
        <w:rPr>
          <w:rFonts w:ascii="Times New Roman" w:hAnsi="Times New Roman" w:cs="Times New Roman"/>
          <w:sz w:val="24"/>
          <w:szCs w:val="24"/>
        </w:rPr>
        <w:t xml:space="preserve">Examples of computer-assisted instruction include an intelligent computer system that offered students help with planning, drafting, and revising (Crossley et al., 2013) as well as computer-assisted instruction for basic writing skills (May, 1985). Such instruction resulted in a statistically detectable ES of 0.32 for all writing outcomes (Table 2; 74% of ESs were positive; </w:t>
      </w:r>
      <w:r w:rsidRPr="009509DB">
        <w:rPr>
          <w:rFonts w:ascii="Times New Roman" w:hAnsi="Times New Roman" w:cs="Times New Roman"/>
          <w:sz w:val="24"/>
          <w:szCs w:val="24"/>
        </w:rPr>
        <w:t>variability in ESs was 70.71%), but the ES for writing quality was not statistically greater than no effect (Table 4).</w:t>
      </w:r>
      <w:r>
        <w:rPr>
          <w:rFonts w:ascii="Times New Roman" w:hAnsi="Times New Roman" w:cs="Times New Roman"/>
          <w:sz w:val="24"/>
          <w:szCs w:val="24"/>
        </w:rPr>
        <w:t xml:space="preserve"> </w:t>
      </w:r>
      <w:r w:rsidRPr="008065F2">
        <w:rPr>
          <w:rFonts w:ascii="Times New Roman" w:hAnsi="Times New Roman" w:cs="Times New Roman"/>
          <w:sz w:val="24"/>
          <w:szCs w:val="24"/>
        </w:rPr>
        <w:t xml:space="preserve">These </w:t>
      </w:r>
      <w:r>
        <w:rPr>
          <w:rFonts w:ascii="Times New Roman" w:hAnsi="Times New Roman" w:cs="Times New Roman"/>
          <w:sz w:val="24"/>
          <w:szCs w:val="24"/>
        </w:rPr>
        <w:t>studies</w:t>
      </w:r>
      <w:r w:rsidRPr="008065F2">
        <w:rPr>
          <w:rFonts w:ascii="Times New Roman" w:hAnsi="Times New Roman" w:cs="Times New Roman"/>
          <w:sz w:val="24"/>
          <w:szCs w:val="24"/>
        </w:rPr>
        <w:t xml:space="preserve"> were conducted mostly with students in the </w:t>
      </w:r>
      <w:r w:rsidR="003D3284">
        <w:rPr>
          <w:rFonts w:ascii="Times New Roman" w:hAnsi="Times New Roman" w:cs="Times New Roman"/>
          <w:sz w:val="24"/>
          <w:szCs w:val="24"/>
        </w:rPr>
        <w:t>United States</w:t>
      </w:r>
      <w:r w:rsidRPr="008065F2">
        <w:rPr>
          <w:rFonts w:ascii="Times New Roman" w:hAnsi="Times New Roman" w:cs="Times New Roman"/>
          <w:sz w:val="24"/>
          <w:szCs w:val="24"/>
        </w:rPr>
        <w:t xml:space="preserve"> </w:t>
      </w:r>
      <w:r>
        <w:rPr>
          <w:rFonts w:ascii="Times New Roman" w:hAnsi="Times New Roman" w:cs="Times New Roman"/>
          <w:sz w:val="24"/>
          <w:szCs w:val="24"/>
        </w:rPr>
        <w:t xml:space="preserve">who were in Grades 6 to 12 </w:t>
      </w:r>
      <w:r w:rsidRPr="008065F2">
        <w:rPr>
          <w:rFonts w:ascii="Times New Roman" w:hAnsi="Times New Roman" w:cs="Times New Roman"/>
          <w:sz w:val="24"/>
          <w:szCs w:val="24"/>
        </w:rPr>
        <w:t xml:space="preserve">(one </w:t>
      </w:r>
      <w:r>
        <w:rPr>
          <w:rFonts w:ascii="Times New Roman" w:hAnsi="Times New Roman" w:cs="Times New Roman"/>
          <w:sz w:val="24"/>
          <w:szCs w:val="24"/>
        </w:rPr>
        <w:t>study</w:t>
      </w:r>
      <w:r w:rsidRPr="008065F2">
        <w:rPr>
          <w:rFonts w:ascii="Times New Roman" w:hAnsi="Times New Roman" w:cs="Times New Roman"/>
          <w:sz w:val="24"/>
          <w:szCs w:val="24"/>
        </w:rPr>
        <w:t xml:space="preserve"> was from Australia and another from Taiwan). Three comparisons involved less capable writers or students with special needs. A third of </w:t>
      </w:r>
      <w:r>
        <w:rPr>
          <w:rFonts w:ascii="Times New Roman" w:hAnsi="Times New Roman" w:cs="Times New Roman"/>
          <w:sz w:val="24"/>
          <w:szCs w:val="24"/>
        </w:rPr>
        <w:t>studies</w:t>
      </w:r>
      <w:r w:rsidRPr="008065F2">
        <w:rPr>
          <w:rFonts w:ascii="Times New Roman" w:hAnsi="Times New Roman" w:cs="Times New Roman"/>
          <w:sz w:val="24"/>
          <w:szCs w:val="24"/>
        </w:rPr>
        <w:t xml:space="preserve"> employed an experimental design, and the most common control conditions were counter</w:t>
      </w:r>
      <w:r>
        <w:rPr>
          <w:rFonts w:ascii="Times New Roman" w:hAnsi="Times New Roman" w:cs="Times New Roman"/>
          <w:sz w:val="24"/>
          <w:szCs w:val="24"/>
        </w:rPr>
        <w:t xml:space="preserve">, </w:t>
      </w:r>
      <w:r w:rsidRPr="000A03AB">
        <w:rPr>
          <w:rFonts w:ascii="Times New Roman" w:hAnsi="Times New Roman" w:cs="Times New Roman"/>
          <w:sz w:val="24"/>
          <w:szCs w:val="24"/>
        </w:rPr>
        <w:t>diluted</w:t>
      </w:r>
      <w:r>
        <w:rPr>
          <w:rFonts w:ascii="Times New Roman" w:hAnsi="Times New Roman" w:cs="Times New Roman"/>
          <w:sz w:val="24"/>
          <w:szCs w:val="24"/>
        </w:rPr>
        <w:t xml:space="preserve"> treatments</w:t>
      </w:r>
      <w:r w:rsidRPr="008065F2">
        <w:rPr>
          <w:rFonts w:ascii="Times New Roman" w:hAnsi="Times New Roman" w:cs="Times New Roman"/>
          <w:sz w:val="24"/>
          <w:szCs w:val="24"/>
        </w:rPr>
        <w:t xml:space="preserve">, and no </w:t>
      </w:r>
      <w:r>
        <w:rPr>
          <w:rFonts w:ascii="Times New Roman" w:hAnsi="Times New Roman" w:cs="Times New Roman"/>
          <w:sz w:val="24"/>
          <w:szCs w:val="24"/>
        </w:rPr>
        <w:t>instruction</w:t>
      </w:r>
      <w:r w:rsidRPr="008065F2">
        <w:rPr>
          <w:rFonts w:ascii="Times New Roman" w:hAnsi="Times New Roman" w:cs="Times New Roman"/>
          <w:sz w:val="24"/>
          <w:szCs w:val="24"/>
        </w:rPr>
        <w:t xml:space="preserve">. Students </w:t>
      </w:r>
      <w:r>
        <w:rPr>
          <w:rFonts w:ascii="Times New Roman" w:hAnsi="Times New Roman" w:cs="Times New Roman"/>
          <w:sz w:val="24"/>
          <w:szCs w:val="24"/>
        </w:rPr>
        <w:t>wrote in all studies</w:t>
      </w:r>
      <w:r w:rsidRPr="008065F2">
        <w:rPr>
          <w:rFonts w:ascii="Times New Roman" w:hAnsi="Times New Roman" w:cs="Times New Roman"/>
          <w:sz w:val="24"/>
          <w:szCs w:val="24"/>
        </w:rPr>
        <w:t>.</w:t>
      </w:r>
      <w:r>
        <w:rPr>
          <w:rFonts w:ascii="Times New Roman" w:hAnsi="Times New Roman" w:cs="Times New Roman"/>
          <w:sz w:val="24"/>
          <w:szCs w:val="24"/>
        </w:rPr>
        <w:t xml:space="preserve"> </w:t>
      </w:r>
    </w:p>
    <w:p w14:paraId="425409F5" w14:textId="1290FDB2" w:rsidR="00C12789" w:rsidRPr="0022501F" w:rsidRDefault="00C12789" w:rsidP="00C12789">
      <w:pPr>
        <w:spacing w:after="0" w:line="480" w:lineRule="auto"/>
        <w:ind w:firstLine="720"/>
        <w:rPr>
          <w:rFonts w:ascii="Times New Roman" w:hAnsi="Times New Roman" w:cs="Times New Roman"/>
          <w:sz w:val="24"/>
          <w:szCs w:val="24"/>
        </w:rPr>
      </w:pPr>
      <w:r w:rsidRPr="0022501F">
        <w:rPr>
          <w:rFonts w:ascii="Times New Roman" w:hAnsi="Times New Roman" w:cs="Times New Roman"/>
          <w:b/>
          <w:sz w:val="24"/>
          <w:szCs w:val="24"/>
        </w:rPr>
        <w:t>Creative and Critical Thinking.</w:t>
      </w:r>
      <w:r>
        <w:rPr>
          <w:rFonts w:ascii="Times New Roman" w:hAnsi="Times New Roman" w:cs="Times New Roman"/>
          <w:b/>
          <w:sz w:val="24"/>
          <w:szCs w:val="24"/>
        </w:rPr>
        <w:t xml:space="preserve"> </w:t>
      </w:r>
      <w:r>
        <w:rPr>
          <w:rFonts w:ascii="Times New Roman" w:hAnsi="Times New Roman" w:cs="Times New Roman"/>
          <w:sz w:val="24"/>
          <w:szCs w:val="24"/>
        </w:rPr>
        <w:t xml:space="preserve">An example of creative thinking instruction was teaching students to use metaphors, similes, and analogy when writing (Teo &amp; Tan, 2003). </w:t>
      </w:r>
      <w:r>
        <w:rPr>
          <w:rFonts w:ascii="Times New Roman" w:hAnsi="Times New Roman" w:cs="Times New Roman"/>
          <w:sz w:val="24"/>
          <w:szCs w:val="24"/>
        </w:rPr>
        <w:lastRenderedPageBreak/>
        <w:t>Critical thinking instruction was typified by Pisano (1980)</w:t>
      </w:r>
      <w:r w:rsidR="001F7D67">
        <w:rPr>
          <w:rFonts w:ascii="Times New Roman" w:hAnsi="Times New Roman" w:cs="Times New Roman"/>
          <w:sz w:val="24"/>
          <w:szCs w:val="24"/>
        </w:rPr>
        <w:t>, In this study,</w:t>
      </w:r>
      <w:r>
        <w:rPr>
          <w:rFonts w:ascii="Times New Roman" w:hAnsi="Times New Roman" w:cs="Times New Roman"/>
          <w:sz w:val="24"/>
          <w:szCs w:val="24"/>
        </w:rPr>
        <w:t xml:space="preserve"> students were asked inquiry questions to help them think more critically about their writing.</w:t>
      </w:r>
      <w:r w:rsidR="001F7D67">
        <w:rPr>
          <w:rFonts w:ascii="Times New Roman" w:hAnsi="Times New Roman" w:cs="Times New Roman"/>
          <w:sz w:val="24"/>
          <w:szCs w:val="24"/>
        </w:rPr>
        <w:t xml:space="preserve"> </w:t>
      </w:r>
      <w:r>
        <w:rPr>
          <w:rFonts w:ascii="Times New Roman" w:hAnsi="Times New Roman" w:cs="Times New Roman"/>
          <w:sz w:val="24"/>
          <w:szCs w:val="24"/>
        </w:rPr>
        <w:t xml:space="preserve">Creative and critical thinking instruction resulted in statistically detectable ESs of 0.27 for all writing outcomes (Table 2; 75% of ESs were positive) and 0.26 for writing quality (Table 4; 83% of ESs were positive). Variability in ESs were minimal (39.53% and 39.91%, respectively). </w:t>
      </w:r>
      <w:r w:rsidRPr="00024D0D">
        <w:rPr>
          <w:rFonts w:ascii="Times New Roman" w:hAnsi="Times New Roman" w:cs="Times New Roman"/>
          <w:sz w:val="24"/>
          <w:szCs w:val="24"/>
        </w:rPr>
        <w:t xml:space="preserve">Studies mostly involved students who were typical writers in </w:t>
      </w:r>
      <w:r>
        <w:rPr>
          <w:rFonts w:ascii="Times New Roman" w:hAnsi="Times New Roman" w:cs="Times New Roman"/>
          <w:sz w:val="24"/>
          <w:szCs w:val="24"/>
        </w:rPr>
        <w:t>G</w:t>
      </w:r>
      <w:r w:rsidRPr="00024D0D">
        <w:rPr>
          <w:rFonts w:ascii="Times New Roman" w:hAnsi="Times New Roman" w:cs="Times New Roman"/>
          <w:sz w:val="24"/>
          <w:szCs w:val="24"/>
        </w:rPr>
        <w:t xml:space="preserve">rades 6 to 12 from the </w:t>
      </w:r>
      <w:r w:rsidR="003D3284">
        <w:rPr>
          <w:rFonts w:ascii="Times New Roman" w:hAnsi="Times New Roman" w:cs="Times New Roman"/>
          <w:sz w:val="24"/>
          <w:szCs w:val="24"/>
        </w:rPr>
        <w:t>United States</w:t>
      </w:r>
      <w:r w:rsidRPr="00024D0D">
        <w:rPr>
          <w:rFonts w:ascii="Times New Roman" w:hAnsi="Times New Roman" w:cs="Times New Roman"/>
          <w:sz w:val="24"/>
          <w:szCs w:val="24"/>
        </w:rPr>
        <w:t xml:space="preserve"> (one study was conducted in England and another one in Singapore). Only two comparisons applied an experimental design and all control conditions were BAU. Students composed text in all comparisons.</w:t>
      </w:r>
      <w:r>
        <w:rPr>
          <w:rFonts w:ascii="Times New Roman" w:hAnsi="Times New Roman" w:cs="Times New Roman"/>
          <w:sz w:val="24"/>
          <w:szCs w:val="24"/>
        </w:rPr>
        <w:t xml:space="preserve"> </w:t>
      </w:r>
    </w:p>
    <w:p w14:paraId="2D0ECE34" w14:textId="5F61568D" w:rsidR="00C12789" w:rsidRDefault="00C12789" w:rsidP="00C12789">
      <w:pPr>
        <w:spacing w:after="0" w:line="480" w:lineRule="auto"/>
        <w:ind w:firstLine="720"/>
        <w:rPr>
          <w:rFonts w:ascii="Times New Roman" w:hAnsi="Times New Roman" w:cs="Times New Roman"/>
          <w:sz w:val="24"/>
          <w:szCs w:val="24"/>
        </w:rPr>
      </w:pPr>
      <w:r w:rsidRPr="0022501F">
        <w:rPr>
          <w:rFonts w:ascii="Times New Roman" w:hAnsi="Times New Roman" w:cs="Times New Roman"/>
          <w:b/>
          <w:sz w:val="24"/>
          <w:szCs w:val="24"/>
        </w:rPr>
        <w:t>Emulati</w:t>
      </w:r>
      <w:r>
        <w:rPr>
          <w:rFonts w:ascii="Times New Roman" w:hAnsi="Times New Roman" w:cs="Times New Roman"/>
          <w:b/>
          <w:sz w:val="24"/>
          <w:szCs w:val="24"/>
        </w:rPr>
        <w:t>ng models</w:t>
      </w:r>
      <w:r w:rsidRPr="0022501F">
        <w:rPr>
          <w:rFonts w:ascii="Times New Roman" w:hAnsi="Times New Roman" w:cs="Times New Roman"/>
          <w:b/>
          <w:sz w:val="24"/>
          <w:szCs w:val="24"/>
        </w:rPr>
        <w:t>.</w:t>
      </w:r>
      <w:r>
        <w:rPr>
          <w:rFonts w:ascii="Times New Roman" w:hAnsi="Times New Roman" w:cs="Times New Roman"/>
          <w:b/>
          <w:sz w:val="24"/>
          <w:szCs w:val="24"/>
        </w:rPr>
        <w:t xml:space="preserve"> </w:t>
      </w:r>
      <w:r>
        <w:rPr>
          <w:rFonts w:ascii="Times New Roman" w:hAnsi="Times New Roman" w:cs="Times New Roman"/>
          <w:sz w:val="24"/>
          <w:szCs w:val="24"/>
        </w:rPr>
        <w:t>Examples of emulation included studying and emulating a good persuasive essay (Crowhurst, 1990) and the process of giving good peer feedbac</w:t>
      </w:r>
      <w:r w:rsidRPr="002C1D44">
        <w:rPr>
          <w:rFonts w:ascii="Times New Roman" w:hAnsi="Times New Roman" w:cs="Times New Roman"/>
          <w:sz w:val="24"/>
          <w:szCs w:val="24"/>
        </w:rPr>
        <w:t>k (</w:t>
      </w:r>
      <w:proofErr w:type="spellStart"/>
      <w:r w:rsidRPr="002C1D44">
        <w:rPr>
          <w:rFonts w:ascii="Times New Roman" w:hAnsi="Times New Roman" w:cs="Times New Roman"/>
          <w:sz w:val="24"/>
          <w:szCs w:val="24"/>
        </w:rPr>
        <w:t>Hübner</w:t>
      </w:r>
      <w:proofErr w:type="spellEnd"/>
      <w:r w:rsidRPr="002C1D44">
        <w:rPr>
          <w:rFonts w:ascii="Times New Roman" w:hAnsi="Times New Roman" w:cs="Times New Roman"/>
          <w:sz w:val="24"/>
          <w:szCs w:val="24"/>
        </w:rPr>
        <w:t xml:space="preserve"> et al., 2010).</w:t>
      </w:r>
      <w:r>
        <w:rPr>
          <w:rFonts w:ascii="Times New Roman" w:hAnsi="Times New Roman" w:cs="Times New Roman"/>
          <w:sz w:val="24"/>
          <w:szCs w:val="24"/>
        </w:rPr>
        <w:t xml:space="preserve"> Such instruction resulted in statistically detectable ESs of 0.46 for all writing outcomes (Table 2; 68% of all ESs were positive) and 0.56 for writing quality (Table 4; 92% of ESs were positive). Variability in ESs were 71.66% and 49.27%, respectively. </w:t>
      </w:r>
      <w:r w:rsidRPr="00553917">
        <w:rPr>
          <w:rFonts w:ascii="Times New Roman" w:hAnsi="Times New Roman" w:cs="Times New Roman"/>
          <w:sz w:val="24"/>
          <w:szCs w:val="24"/>
        </w:rPr>
        <w:t xml:space="preserve">All but one of the comparisons involved typical writers in </w:t>
      </w:r>
      <w:r>
        <w:rPr>
          <w:rFonts w:ascii="Times New Roman" w:hAnsi="Times New Roman" w:cs="Times New Roman"/>
          <w:sz w:val="24"/>
          <w:szCs w:val="24"/>
        </w:rPr>
        <w:t>G</w:t>
      </w:r>
      <w:r w:rsidRPr="00553917">
        <w:rPr>
          <w:rFonts w:ascii="Times New Roman" w:hAnsi="Times New Roman" w:cs="Times New Roman"/>
          <w:sz w:val="24"/>
          <w:szCs w:val="24"/>
        </w:rPr>
        <w:t xml:space="preserve">rades 6 to 12, with one-half of them occurring in the </w:t>
      </w:r>
      <w:r w:rsidR="003D3284">
        <w:rPr>
          <w:rFonts w:ascii="Times New Roman" w:hAnsi="Times New Roman" w:cs="Times New Roman"/>
          <w:sz w:val="24"/>
          <w:szCs w:val="24"/>
        </w:rPr>
        <w:t>United States</w:t>
      </w:r>
      <w:r w:rsidRPr="00553917">
        <w:rPr>
          <w:rFonts w:ascii="Times New Roman" w:hAnsi="Times New Roman" w:cs="Times New Roman"/>
          <w:sz w:val="24"/>
          <w:szCs w:val="24"/>
        </w:rPr>
        <w:t xml:space="preserve"> and other one-half in Canada, Netherlands, Germany, and China. Two-thirds of the comparisons applied an experimental design, with the most common controls including BAU, no treatment, reading, and diluted treatment. Students composed text in all comparisons.</w:t>
      </w:r>
    </w:p>
    <w:p w14:paraId="2C095E55" w14:textId="3442449A" w:rsidR="00C12789" w:rsidRDefault="00C12789" w:rsidP="00C12789">
      <w:pPr>
        <w:spacing w:after="0" w:line="480" w:lineRule="auto"/>
        <w:ind w:firstLine="720"/>
        <w:rPr>
          <w:rFonts w:ascii="Times New Roman" w:hAnsi="Times New Roman" w:cs="Times New Roman"/>
          <w:sz w:val="24"/>
          <w:szCs w:val="24"/>
        </w:rPr>
      </w:pPr>
      <w:r w:rsidRPr="0022501F">
        <w:rPr>
          <w:rFonts w:ascii="Times New Roman" w:hAnsi="Times New Roman" w:cs="Times New Roman"/>
          <w:b/>
          <w:sz w:val="24"/>
          <w:szCs w:val="24"/>
        </w:rPr>
        <w:t>Feedback.</w:t>
      </w:r>
      <w:r>
        <w:rPr>
          <w:rFonts w:ascii="Times New Roman" w:hAnsi="Times New Roman" w:cs="Times New Roman"/>
          <w:b/>
          <w:sz w:val="24"/>
          <w:szCs w:val="24"/>
        </w:rPr>
        <w:t xml:space="preserve"> </w:t>
      </w:r>
      <w:r>
        <w:rPr>
          <w:rFonts w:ascii="Times New Roman" w:hAnsi="Times New Roman" w:cs="Times New Roman"/>
          <w:sz w:val="24"/>
          <w:szCs w:val="24"/>
        </w:rPr>
        <w:t xml:space="preserve">Feedback produced statistically detectable ESs of 0.34 for all writing measures (Table 2; 65% of all ESs were positive) and 0.27 for writing quality (Table 4; 67% of 58 ESs positive). Variability in ESs were 85.12% and 82.57%, respectively. </w:t>
      </w:r>
      <w:r w:rsidRPr="00553917">
        <w:rPr>
          <w:rFonts w:ascii="Times New Roman" w:hAnsi="Times New Roman" w:cs="Times New Roman"/>
          <w:sz w:val="24"/>
          <w:szCs w:val="24"/>
        </w:rPr>
        <w:t xml:space="preserve">These studies mostly involved typical writers in </w:t>
      </w:r>
      <w:r>
        <w:rPr>
          <w:rFonts w:ascii="Times New Roman" w:hAnsi="Times New Roman" w:cs="Times New Roman"/>
          <w:sz w:val="24"/>
          <w:szCs w:val="24"/>
        </w:rPr>
        <w:t>G</w:t>
      </w:r>
      <w:r w:rsidRPr="00553917">
        <w:rPr>
          <w:rFonts w:ascii="Times New Roman" w:hAnsi="Times New Roman" w:cs="Times New Roman"/>
          <w:sz w:val="24"/>
          <w:szCs w:val="24"/>
        </w:rPr>
        <w:t xml:space="preserve">rades 6 to 12 in the </w:t>
      </w:r>
      <w:r w:rsidR="003D3284">
        <w:rPr>
          <w:rFonts w:ascii="Times New Roman" w:hAnsi="Times New Roman" w:cs="Times New Roman"/>
          <w:sz w:val="24"/>
          <w:szCs w:val="24"/>
        </w:rPr>
        <w:t>United States</w:t>
      </w:r>
      <w:r w:rsidRPr="00553917">
        <w:rPr>
          <w:rFonts w:ascii="Times New Roman" w:hAnsi="Times New Roman" w:cs="Times New Roman"/>
          <w:sz w:val="24"/>
          <w:szCs w:val="24"/>
        </w:rPr>
        <w:t xml:space="preserve">, although studies were conducted </w:t>
      </w:r>
      <w:r w:rsidRPr="00553917">
        <w:rPr>
          <w:rFonts w:ascii="Times New Roman" w:hAnsi="Times New Roman" w:cs="Times New Roman"/>
          <w:sz w:val="24"/>
          <w:szCs w:val="24"/>
        </w:rPr>
        <w:lastRenderedPageBreak/>
        <w:t xml:space="preserve">in Belgium, Netherlands, Spain, Taiwan, and </w:t>
      </w:r>
      <w:proofErr w:type="spellStart"/>
      <w:r w:rsidRPr="00553917">
        <w:rPr>
          <w:rFonts w:ascii="Times New Roman" w:hAnsi="Times New Roman" w:cs="Times New Roman"/>
          <w:sz w:val="24"/>
          <w:szCs w:val="24"/>
        </w:rPr>
        <w:t>Latavia</w:t>
      </w:r>
      <w:proofErr w:type="spellEnd"/>
      <w:r w:rsidRPr="00553917">
        <w:rPr>
          <w:rFonts w:ascii="Times New Roman" w:hAnsi="Times New Roman" w:cs="Times New Roman"/>
          <w:sz w:val="24"/>
          <w:szCs w:val="24"/>
        </w:rPr>
        <w:t xml:space="preserve">. Twenty-seven comparisons used an experimental design, and control conditions were </w:t>
      </w:r>
      <w:r>
        <w:rPr>
          <w:rFonts w:ascii="Times New Roman" w:hAnsi="Times New Roman" w:cs="Times New Roman"/>
          <w:sz w:val="24"/>
          <w:szCs w:val="24"/>
        </w:rPr>
        <w:t xml:space="preserve">mostly </w:t>
      </w:r>
      <w:r w:rsidRPr="00553917">
        <w:rPr>
          <w:rFonts w:ascii="Times New Roman" w:hAnsi="Times New Roman" w:cs="Times New Roman"/>
          <w:sz w:val="24"/>
          <w:szCs w:val="24"/>
        </w:rPr>
        <w:t>alternative and counter treatment</w:t>
      </w:r>
      <w:r>
        <w:rPr>
          <w:rFonts w:ascii="Times New Roman" w:hAnsi="Times New Roman" w:cs="Times New Roman"/>
          <w:sz w:val="24"/>
          <w:szCs w:val="24"/>
        </w:rPr>
        <w:t>s</w:t>
      </w:r>
      <w:r w:rsidRPr="00553917">
        <w:rPr>
          <w:rFonts w:ascii="Times New Roman" w:hAnsi="Times New Roman" w:cs="Times New Roman"/>
          <w:sz w:val="24"/>
          <w:szCs w:val="24"/>
        </w:rPr>
        <w:t>.</w:t>
      </w:r>
      <w:r>
        <w:rPr>
          <w:rFonts w:ascii="Times New Roman" w:hAnsi="Times New Roman" w:cs="Times New Roman"/>
          <w:sz w:val="24"/>
          <w:szCs w:val="24"/>
        </w:rPr>
        <w:t xml:space="preserve"> </w:t>
      </w:r>
    </w:p>
    <w:p w14:paraId="7E74BA9E" w14:textId="77777777" w:rsidR="00C12789" w:rsidRDefault="00C12789" w:rsidP="00C12789">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When teacher feedback specifically was examined, a statistically detectable ES of 0.41 was obtained for all writing outcomes (Table 2; 71% of ESs were positive; variability in ESs was 79.10%; Table 2), but not for writing quality (see Table 4). Peer feedback resulted in a statistically detectable ESs of 0.44 for all writing outcomes (60% of ESs were positive) and 0.53 for writing quality (69% of ESs were positive; Table 4). Variability of ESs for peer feedback were 90.39% and 84.52%, respectively. For all writing outcomes and writing quality, statistically detectable ESs were not obtained for self-feedback or computer feedback. </w:t>
      </w:r>
    </w:p>
    <w:p w14:paraId="5F283423" w14:textId="6D4E9891" w:rsidR="00C12789" w:rsidRDefault="00C12789" w:rsidP="00C12789">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Pr="0022501F">
        <w:rPr>
          <w:rFonts w:ascii="Times New Roman" w:hAnsi="Times New Roman" w:cs="Times New Roman"/>
          <w:b/>
          <w:sz w:val="24"/>
          <w:szCs w:val="24"/>
        </w:rPr>
        <w:t>Goal setting.</w:t>
      </w:r>
      <w:r>
        <w:rPr>
          <w:rFonts w:ascii="Times New Roman" w:hAnsi="Times New Roman" w:cs="Times New Roman"/>
          <w:b/>
          <w:sz w:val="24"/>
          <w:szCs w:val="24"/>
        </w:rPr>
        <w:t xml:space="preserve"> </w:t>
      </w:r>
      <w:r>
        <w:rPr>
          <w:rFonts w:ascii="Times New Roman" w:hAnsi="Times New Roman" w:cs="Times New Roman"/>
          <w:sz w:val="24"/>
          <w:szCs w:val="24"/>
        </w:rPr>
        <w:t>Examples of goal setting included an objective to refute a specific number of counterarguments when writing a persuasive text (Page-</w:t>
      </w:r>
      <w:proofErr w:type="spellStart"/>
      <w:r>
        <w:rPr>
          <w:rFonts w:ascii="Times New Roman" w:hAnsi="Times New Roman" w:cs="Times New Roman"/>
          <w:sz w:val="24"/>
          <w:szCs w:val="24"/>
        </w:rPr>
        <w:t>Voth</w:t>
      </w:r>
      <w:proofErr w:type="spellEnd"/>
      <w:r>
        <w:rPr>
          <w:rFonts w:ascii="Times New Roman" w:hAnsi="Times New Roman" w:cs="Times New Roman"/>
          <w:sz w:val="24"/>
          <w:szCs w:val="24"/>
        </w:rPr>
        <w:t xml:space="preserve"> &amp; Graham, 1999) and an objective to minimize number of words when combining smaller sentences into more complex ones (Zimmerman &amp; </w:t>
      </w:r>
      <w:proofErr w:type="spellStart"/>
      <w:r>
        <w:rPr>
          <w:rFonts w:ascii="Times New Roman" w:hAnsi="Times New Roman" w:cs="Times New Roman"/>
          <w:sz w:val="24"/>
          <w:szCs w:val="24"/>
        </w:rPr>
        <w:t>Kitsantas</w:t>
      </w:r>
      <w:proofErr w:type="spellEnd"/>
      <w:r>
        <w:rPr>
          <w:rFonts w:ascii="Times New Roman" w:hAnsi="Times New Roman" w:cs="Times New Roman"/>
          <w:sz w:val="24"/>
          <w:szCs w:val="24"/>
        </w:rPr>
        <w:t xml:space="preserve">, 1999). Goal setting resulted in statistically detectable ESs of 0.44 for all writing outcomes </w:t>
      </w:r>
      <w:r w:rsidRPr="00842624">
        <w:rPr>
          <w:rFonts w:ascii="Times New Roman" w:hAnsi="Times New Roman" w:cs="Times New Roman"/>
          <w:sz w:val="24"/>
          <w:szCs w:val="24"/>
        </w:rPr>
        <w:t>(</w:t>
      </w:r>
      <w:r>
        <w:rPr>
          <w:rFonts w:ascii="Times New Roman" w:hAnsi="Times New Roman" w:cs="Times New Roman"/>
          <w:sz w:val="24"/>
          <w:szCs w:val="24"/>
        </w:rPr>
        <w:t xml:space="preserve">Table 2; </w:t>
      </w:r>
      <w:r w:rsidRPr="00842624">
        <w:rPr>
          <w:rFonts w:ascii="Times New Roman" w:hAnsi="Times New Roman" w:cs="Times New Roman"/>
          <w:sz w:val="24"/>
          <w:szCs w:val="24"/>
        </w:rPr>
        <w:t>80% of ESs were positive) and 0.49 for writing quality (</w:t>
      </w:r>
      <w:r>
        <w:rPr>
          <w:rFonts w:ascii="Times New Roman" w:hAnsi="Times New Roman" w:cs="Times New Roman"/>
          <w:sz w:val="24"/>
          <w:szCs w:val="24"/>
        </w:rPr>
        <w:t xml:space="preserve">Table 4; </w:t>
      </w:r>
      <w:r w:rsidRPr="00842624">
        <w:rPr>
          <w:rFonts w:ascii="Times New Roman" w:hAnsi="Times New Roman" w:cs="Times New Roman"/>
          <w:sz w:val="24"/>
          <w:szCs w:val="24"/>
        </w:rPr>
        <w:t>88% of ESs were positive). Variability in ESs were 71.60% and 38.47%, respectively</w:t>
      </w:r>
      <w:r>
        <w:rPr>
          <w:rFonts w:ascii="Times New Roman" w:hAnsi="Times New Roman" w:cs="Times New Roman"/>
          <w:sz w:val="24"/>
          <w:szCs w:val="24"/>
        </w:rPr>
        <w:t xml:space="preserve">. </w:t>
      </w:r>
      <w:r w:rsidRPr="00553917">
        <w:rPr>
          <w:rFonts w:ascii="Times New Roman" w:hAnsi="Times New Roman" w:cs="Times New Roman"/>
          <w:sz w:val="24"/>
          <w:szCs w:val="24"/>
        </w:rPr>
        <w:t xml:space="preserve">All but one study </w:t>
      </w:r>
      <w:r>
        <w:rPr>
          <w:rFonts w:ascii="Times New Roman" w:hAnsi="Times New Roman" w:cs="Times New Roman"/>
          <w:sz w:val="24"/>
          <w:szCs w:val="24"/>
        </w:rPr>
        <w:t xml:space="preserve">(Canada) </w:t>
      </w:r>
      <w:r w:rsidRPr="00553917">
        <w:rPr>
          <w:rFonts w:ascii="Times New Roman" w:hAnsi="Times New Roman" w:cs="Times New Roman"/>
          <w:sz w:val="24"/>
          <w:szCs w:val="24"/>
        </w:rPr>
        <w:t xml:space="preserve">took place in the </w:t>
      </w:r>
      <w:r w:rsidR="003D3284">
        <w:rPr>
          <w:rFonts w:ascii="Times New Roman" w:hAnsi="Times New Roman" w:cs="Times New Roman"/>
          <w:sz w:val="24"/>
          <w:szCs w:val="24"/>
        </w:rPr>
        <w:t>United States</w:t>
      </w:r>
      <w:r w:rsidRPr="00553917">
        <w:rPr>
          <w:rFonts w:ascii="Times New Roman" w:hAnsi="Times New Roman" w:cs="Times New Roman"/>
          <w:sz w:val="24"/>
          <w:szCs w:val="24"/>
        </w:rPr>
        <w:t xml:space="preserve"> Students were mostly typical writers in </w:t>
      </w:r>
      <w:r>
        <w:rPr>
          <w:rFonts w:ascii="Times New Roman" w:hAnsi="Times New Roman" w:cs="Times New Roman"/>
          <w:sz w:val="24"/>
          <w:szCs w:val="24"/>
        </w:rPr>
        <w:t>G</w:t>
      </w:r>
      <w:r w:rsidRPr="00553917">
        <w:rPr>
          <w:rFonts w:ascii="Times New Roman" w:hAnsi="Times New Roman" w:cs="Times New Roman"/>
          <w:sz w:val="24"/>
          <w:szCs w:val="24"/>
        </w:rPr>
        <w:t xml:space="preserve">rades 6 to 11, but three comparisons involved less capable writers or students with special needs. </w:t>
      </w:r>
      <w:r>
        <w:rPr>
          <w:rFonts w:ascii="Times New Roman" w:hAnsi="Times New Roman" w:cs="Times New Roman"/>
          <w:sz w:val="24"/>
          <w:szCs w:val="24"/>
        </w:rPr>
        <w:t>Goal setting</w:t>
      </w:r>
      <w:r w:rsidRPr="00553917">
        <w:rPr>
          <w:rFonts w:ascii="Times New Roman" w:hAnsi="Times New Roman" w:cs="Times New Roman"/>
          <w:sz w:val="24"/>
          <w:szCs w:val="24"/>
        </w:rPr>
        <w:t xml:space="preserve"> was tested with an experimental design in 9 comparisons, and the most common control conditions were diluted and BAU. Students composed text in all but one </w:t>
      </w:r>
      <w:r>
        <w:rPr>
          <w:rFonts w:ascii="Times New Roman" w:hAnsi="Times New Roman" w:cs="Times New Roman"/>
          <w:sz w:val="24"/>
          <w:szCs w:val="24"/>
        </w:rPr>
        <w:t xml:space="preserve">study. </w:t>
      </w:r>
    </w:p>
    <w:p w14:paraId="2464FC8E" w14:textId="7B3FDD98" w:rsidR="00C12789" w:rsidRDefault="00C12789" w:rsidP="00C12789">
      <w:pPr>
        <w:spacing w:after="0" w:line="480" w:lineRule="auto"/>
        <w:ind w:firstLine="720"/>
        <w:rPr>
          <w:rFonts w:ascii="Times New Roman" w:hAnsi="Times New Roman" w:cs="Times New Roman"/>
          <w:sz w:val="24"/>
          <w:szCs w:val="24"/>
        </w:rPr>
      </w:pPr>
      <w:r w:rsidRPr="0022501F">
        <w:rPr>
          <w:rFonts w:ascii="Times New Roman" w:hAnsi="Times New Roman" w:cs="Times New Roman"/>
          <w:b/>
          <w:sz w:val="24"/>
          <w:szCs w:val="24"/>
        </w:rPr>
        <w:t>Pre-writing activities.</w:t>
      </w:r>
      <w:r>
        <w:rPr>
          <w:rFonts w:ascii="Times New Roman" w:hAnsi="Times New Roman" w:cs="Times New Roman"/>
          <w:b/>
          <w:sz w:val="24"/>
          <w:szCs w:val="24"/>
        </w:rPr>
        <w:t xml:space="preserve"> </w:t>
      </w:r>
      <w:r>
        <w:rPr>
          <w:rFonts w:ascii="Times New Roman" w:hAnsi="Times New Roman" w:cs="Times New Roman"/>
          <w:sz w:val="24"/>
          <w:szCs w:val="24"/>
        </w:rPr>
        <w:t xml:space="preserve">Examples of pre-writing included brainstorming ideas and small group discussion (Vinson, 1980), </w:t>
      </w:r>
      <w:r w:rsidR="00795865">
        <w:rPr>
          <w:rFonts w:ascii="Times New Roman" w:hAnsi="Times New Roman" w:cs="Times New Roman"/>
          <w:sz w:val="24"/>
          <w:szCs w:val="24"/>
        </w:rPr>
        <w:t>u</w:t>
      </w:r>
      <w:r w:rsidR="00096C80">
        <w:rPr>
          <w:rFonts w:ascii="Times New Roman" w:hAnsi="Times New Roman" w:cs="Times New Roman"/>
          <w:sz w:val="24"/>
          <w:szCs w:val="24"/>
        </w:rPr>
        <w:t xml:space="preserve">sing a </w:t>
      </w:r>
      <w:r>
        <w:rPr>
          <w:rFonts w:ascii="Times New Roman" w:hAnsi="Times New Roman" w:cs="Times New Roman"/>
          <w:sz w:val="24"/>
          <w:szCs w:val="24"/>
        </w:rPr>
        <w:t>graphic organizer to generate and organize ideas (</w:t>
      </w:r>
      <w:proofErr w:type="spellStart"/>
      <w:r>
        <w:rPr>
          <w:rFonts w:ascii="Times New Roman" w:hAnsi="Times New Roman" w:cs="Times New Roman"/>
          <w:sz w:val="24"/>
          <w:szCs w:val="24"/>
        </w:rPr>
        <w:t>Bulgren</w:t>
      </w:r>
      <w:proofErr w:type="spellEnd"/>
      <w:r>
        <w:rPr>
          <w:rFonts w:ascii="Times New Roman" w:hAnsi="Times New Roman" w:cs="Times New Roman"/>
          <w:sz w:val="24"/>
          <w:szCs w:val="24"/>
        </w:rPr>
        <w:t xml:space="preserve"> et al., 2009), and reading to obtain writing content (van </w:t>
      </w:r>
      <w:proofErr w:type="spellStart"/>
      <w:r>
        <w:rPr>
          <w:rFonts w:ascii="Times New Roman" w:hAnsi="Times New Roman" w:cs="Times New Roman"/>
          <w:sz w:val="24"/>
          <w:szCs w:val="24"/>
        </w:rPr>
        <w:t>Driel</w:t>
      </w:r>
      <w:proofErr w:type="spellEnd"/>
      <w:r>
        <w:rPr>
          <w:rFonts w:ascii="Times New Roman" w:hAnsi="Times New Roman" w:cs="Times New Roman"/>
          <w:sz w:val="24"/>
          <w:szCs w:val="24"/>
        </w:rPr>
        <w:t xml:space="preserve"> et al., 2022). Such activities resulted in statistically detectable ESs of 0.49 for all writing outcomes (Table 2; 73% of </w:t>
      </w:r>
      <w:r>
        <w:rPr>
          <w:rFonts w:ascii="Times New Roman" w:hAnsi="Times New Roman" w:cs="Times New Roman"/>
          <w:sz w:val="24"/>
          <w:szCs w:val="24"/>
        </w:rPr>
        <w:lastRenderedPageBreak/>
        <w:t>ESs were positive) and 0.44 for writing quality (Table 4; 69% of ESs positive). Variability in ESs were 83.64% and 72.54%, respectively. S</w:t>
      </w:r>
      <w:r w:rsidRPr="004154A4">
        <w:rPr>
          <w:rFonts w:ascii="Times New Roman" w:hAnsi="Times New Roman" w:cs="Times New Roman"/>
          <w:sz w:val="24"/>
          <w:szCs w:val="24"/>
        </w:rPr>
        <w:t xml:space="preserve">tudies mostly involved typical writers in </w:t>
      </w:r>
      <w:r>
        <w:rPr>
          <w:rFonts w:ascii="Times New Roman" w:hAnsi="Times New Roman" w:cs="Times New Roman"/>
          <w:sz w:val="24"/>
          <w:szCs w:val="24"/>
        </w:rPr>
        <w:t>G</w:t>
      </w:r>
      <w:r w:rsidRPr="004154A4">
        <w:rPr>
          <w:rFonts w:ascii="Times New Roman" w:hAnsi="Times New Roman" w:cs="Times New Roman"/>
          <w:sz w:val="24"/>
          <w:szCs w:val="24"/>
        </w:rPr>
        <w:t xml:space="preserve">rades 6 to 12, although two comparisons included less capable writers. The majority of studies were conducted in the </w:t>
      </w:r>
      <w:r w:rsidR="003D3284">
        <w:rPr>
          <w:rFonts w:ascii="Times New Roman" w:hAnsi="Times New Roman" w:cs="Times New Roman"/>
          <w:sz w:val="24"/>
          <w:szCs w:val="24"/>
        </w:rPr>
        <w:t>United States</w:t>
      </w:r>
      <w:r w:rsidRPr="004154A4">
        <w:rPr>
          <w:rFonts w:ascii="Times New Roman" w:hAnsi="Times New Roman" w:cs="Times New Roman"/>
          <w:sz w:val="24"/>
          <w:szCs w:val="24"/>
        </w:rPr>
        <w:t>, but comparisons occurred in Canada, China, Netherlands, Portugal, Germany, Slovenia, Cyprus, and Taiwan. Most comparisons (20) applied an experimental design, and the most common control</w:t>
      </w:r>
      <w:r>
        <w:rPr>
          <w:rFonts w:ascii="Times New Roman" w:hAnsi="Times New Roman" w:cs="Times New Roman"/>
          <w:sz w:val="24"/>
          <w:szCs w:val="24"/>
        </w:rPr>
        <w:t>s</w:t>
      </w:r>
      <w:r w:rsidRPr="004154A4">
        <w:rPr>
          <w:rFonts w:ascii="Times New Roman" w:hAnsi="Times New Roman" w:cs="Times New Roman"/>
          <w:sz w:val="24"/>
          <w:szCs w:val="24"/>
        </w:rPr>
        <w:t xml:space="preserve"> were BAU, counter, and diluted. Students composed text in all </w:t>
      </w:r>
      <w:r>
        <w:rPr>
          <w:rFonts w:ascii="Times New Roman" w:hAnsi="Times New Roman" w:cs="Times New Roman"/>
          <w:sz w:val="24"/>
          <w:szCs w:val="24"/>
        </w:rPr>
        <w:t>studies</w:t>
      </w:r>
      <w:r w:rsidRPr="004154A4">
        <w:rPr>
          <w:rFonts w:ascii="Times New Roman" w:hAnsi="Times New Roman" w:cs="Times New Roman"/>
          <w:sz w:val="24"/>
          <w:szCs w:val="24"/>
        </w:rPr>
        <w:t>.</w:t>
      </w:r>
      <w:r>
        <w:rPr>
          <w:rFonts w:ascii="Times New Roman" w:hAnsi="Times New Roman" w:cs="Times New Roman"/>
          <w:sz w:val="24"/>
          <w:szCs w:val="24"/>
        </w:rPr>
        <w:t xml:space="preserve"> </w:t>
      </w:r>
    </w:p>
    <w:p w14:paraId="5139A542" w14:textId="5C251836" w:rsidR="00C12789" w:rsidRDefault="00C12789" w:rsidP="00C12789">
      <w:pPr>
        <w:spacing w:after="0" w:line="480" w:lineRule="auto"/>
        <w:ind w:firstLine="720"/>
        <w:rPr>
          <w:rFonts w:ascii="Times New Roman" w:hAnsi="Times New Roman" w:cs="Times New Roman"/>
          <w:sz w:val="24"/>
          <w:szCs w:val="24"/>
        </w:rPr>
      </w:pPr>
      <w:r w:rsidRPr="0022501F">
        <w:rPr>
          <w:rFonts w:ascii="Times New Roman" w:hAnsi="Times New Roman" w:cs="Times New Roman"/>
          <w:b/>
          <w:sz w:val="24"/>
          <w:szCs w:val="24"/>
        </w:rPr>
        <w:t>Procedural facilitation.</w:t>
      </w:r>
      <w:r>
        <w:rPr>
          <w:rFonts w:ascii="Times New Roman" w:hAnsi="Times New Roman" w:cs="Times New Roman"/>
          <w:b/>
          <w:sz w:val="24"/>
          <w:szCs w:val="24"/>
        </w:rPr>
        <w:t xml:space="preserve"> </w:t>
      </w:r>
      <w:r>
        <w:rPr>
          <w:rFonts w:ascii="Times New Roman" w:hAnsi="Times New Roman" w:cs="Times New Roman"/>
          <w:sz w:val="24"/>
          <w:szCs w:val="24"/>
        </w:rPr>
        <w:t>Examples of procedural facilitation included a study by Carvalho (2002</w:t>
      </w:r>
      <w:r w:rsidR="001F7D67">
        <w:rPr>
          <w:rFonts w:ascii="Times New Roman" w:hAnsi="Times New Roman" w:cs="Times New Roman"/>
          <w:sz w:val="24"/>
          <w:szCs w:val="24"/>
        </w:rPr>
        <w:t>. In this study,</w:t>
      </w:r>
      <w:r>
        <w:rPr>
          <w:rFonts w:ascii="Times New Roman" w:hAnsi="Times New Roman" w:cs="Times New Roman"/>
          <w:sz w:val="24"/>
          <w:szCs w:val="24"/>
        </w:rPr>
        <w:t xml:space="preserve"> students were directed to use cards that contained prompts for evaluating a composition (e.g., I am repeating myself) and making a revision (e.g., I am going to add…). Procedural facilitation did not produce statistically detectable ESs for either all writing outcomes or writing quality (see Tables 2 &amp; 4). S</w:t>
      </w:r>
      <w:r w:rsidRPr="004154A4">
        <w:rPr>
          <w:rFonts w:ascii="Times New Roman" w:hAnsi="Times New Roman" w:cs="Times New Roman"/>
          <w:sz w:val="24"/>
          <w:szCs w:val="24"/>
        </w:rPr>
        <w:t xml:space="preserve">tudies mostly focused on typical writers in </w:t>
      </w:r>
      <w:r>
        <w:rPr>
          <w:rFonts w:ascii="Times New Roman" w:hAnsi="Times New Roman" w:cs="Times New Roman"/>
          <w:sz w:val="24"/>
          <w:szCs w:val="24"/>
        </w:rPr>
        <w:t>G</w:t>
      </w:r>
      <w:r w:rsidRPr="004154A4">
        <w:rPr>
          <w:rFonts w:ascii="Times New Roman" w:hAnsi="Times New Roman" w:cs="Times New Roman"/>
          <w:sz w:val="24"/>
          <w:szCs w:val="24"/>
        </w:rPr>
        <w:t xml:space="preserve">rades 6 to 12 (two studies involved students with special needs), and they were conducted </w:t>
      </w:r>
      <w:r>
        <w:rPr>
          <w:rFonts w:ascii="Times New Roman" w:hAnsi="Times New Roman" w:cs="Times New Roman"/>
          <w:sz w:val="24"/>
          <w:szCs w:val="24"/>
        </w:rPr>
        <w:t>in</w:t>
      </w:r>
      <w:r w:rsidRPr="004154A4">
        <w:rPr>
          <w:rFonts w:ascii="Times New Roman" w:hAnsi="Times New Roman" w:cs="Times New Roman"/>
          <w:sz w:val="24"/>
          <w:szCs w:val="24"/>
        </w:rPr>
        <w:t xml:space="preserve"> multiple countries (</w:t>
      </w:r>
      <w:r w:rsidR="003D3284">
        <w:rPr>
          <w:rFonts w:ascii="Times New Roman" w:hAnsi="Times New Roman" w:cs="Times New Roman"/>
          <w:sz w:val="24"/>
          <w:szCs w:val="24"/>
        </w:rPr>
        <w:t>United States</w:t>
      </w:r>
      <w:r w:rsidRPr="004154A4">
        <w:rPr>
          <w:rFonts w:ascii="Times New Roman" w:hAnsi="Times New Roman" w:cs="Times New Roman"/>
          <w:sz w:val="24"/>
          <w:szCs w:val="24"/>
        </w:rPr>
        <w:t>, China, Netherlands, Portugal, Chile). Eight of the comparisons applied an experimental design, and the most common control conditions were no treatment, counter treatment, and writing alternative treatment. Students composed text in all but one comparison.</w:t>
      </w:r>
      <w:r>
        <w:rPr>
          <w:rFonts w:ascii="Times New Roman" w:hAnsi="Times New Roman" w:cs="Times New Roman"/>
          <w:sz w:val="24"/>
          <w:szCs w:val="24"/>
        </w:rPr>
        <w:t xml:space="preserve"> </w:t>
      </w:r>
    </w:p>
    <w:p w14:paraId="2B85AE5E" w14:textId="161EC389" w:rsidR="00C12789" w:rsidRPr="009D6F76" w:rsidRDefault="00C12789" w:rsidP="00C12789">
      <w:pPr>
        <w:spacing w:after="0" w:line="480" w:lineRule="auto"/>
        <w:ind w:firstLine="720"/>
        <w:rPr>
          <w:rFonts w:ascii="Times New Roman" w:hAnsi="Times New Roman" w:cs="Times New Roman"/>
          <w:sz w:val="24"/>
          <w:szCs w:val="24"/>
        </w:rPr>
      </w:pPr>
      <w:r w:rsidRPr="0022501F">
        <w:rPr>
          <w:rFonts w:ascii="Times New Roman" w:hAnsi="Times New Roman" w:cs="Times New Roman"/>
          <w:b/>
          <w:sz w:val="24"/>
          <w:szCs w:val="24"/>
        </w:rPr>
        <w:t>Grammar instruction.</w:t>
      </w:r>
      <w:r>
        <w:rPr>
          <w:rFonts w:ascii="Times New Roman" w:hAnsi="Times New Roman" w:cs="Times New Roman"/>
          <w:b/>
          <w:sz w:val="24"/>
          <w:szCs w:val="24"/>
        </w:rPr>
        <w:t xml:space="preserve"> </w:t>
      </w:r>
      <w:r>
        <w:rPr>
          <w:rFonts w:ascii="Times New Roman" w:hAnsi="Times New Roman" w:cs="Times New Roman"/>
          <w:sz w:val="24"/>
          <w:szCs w:val="24"/>
        </w:rPr>
        <w:t>Grammar instruction ranged from teaching specific aspects of grammar and how to use this knowledge (</w:t>
      </w:r>
      <w:proofErr w:type="spellStart"/>
      <w:r>
        <w:rPr>
          <w:rFonts w:ascii="Times New Roman" w:hAnsi="Times New Roman" w:cs="Times New Roman"/>
          <w:sz w:val="24"/>
          <w:szCs w:val="24"/>
        </w:rPr>
        <w:t>Myhill</w:t>
      </w:r>
      <w:proofErr w:type="spellEnd"/>
      <w:r>
        <w:rPr>
          <w:rFonts w:ascii="Times New Roman" w:hAnsi="Times New Roman" w:cs="Times New Roman"/>
          <w:sz w:val="24"/>
          <w:szCs w:val="24"/>
        </w:rPr>
        <w:t xml:space="preserve"> et al., 2018) to decontextualized instruction (</w:t>
      </w:r>
      <w:proofErr w:type="spellStart"/>
      <w:r>
        <w:rPr>
          <w:rFonts w:ascii="Times New Roman" w:hAnsi="Times New Roman" w:cs="Times New Roman"/>
          <w:sz w:val="24"/>
          <w:szCs w:val="24"/>
        </w:rPr>
        <w:t>Erlam</w:t>
      </w:r>
      <w:proofErr w:type="spellEnd"/>
      <w:r>
        <w:rPr>
          <w:rFonts w:ascii="Times New Roman" w:hAnsi="Times New Roman" w:cs="Times New Roman"/>
          <w:sz w:val="24"/>
          <w:szCs w:val="24"/>
        </w:rPr>
        <w:t xml:space="preserve">, 2003). Such instruction resulted in statistically detectable ESs of 0.77 for all writing outcomes (Table 2; </w:t>
      </w:r>
      <w:r w:rsidRPr="00A446D9">
        <w:rPr>
          <w:rFonts w:ascii="Times New Roman" w:hAnsi="Times New Roman" w:cs="Times New Roman"/>
          <w:sz w:val="24"/>
          <w:szCs w:val="24"/>
        </w:rPr>
        <w:t>93% of ESs were positive) and 0.47 for writing quality (</w:t>
      </w:r>
      <w:r>
        <w:rPr>
          <w:rFonts w:ascii="Times New Roman" w:hAnsi="Times New Roman" w:cs="Times New Roman"/>
          <w:sz w:val="24"/>
          <w:szCs w:val="24"/>
        </w:rPr>
        <w:t xml:space="preserve">Table 4; </w:t>
      </w:r>
      <w:r w:rsidRPr="00A446D9">
        <w:rPr>
          <w:rFonts w:ascii="Times New Roman" w:hAnsi="Times New Roman" w:cs="Times New Roman"/>
          <w:sz w:val="24"/>
          <w:szCs w:val="24"/>
        </w:rPr>
        <w:t>all ESs were positive). Variability in ESs were 89.55% and 80.81%, respectively.</w:t>
      </w:r>
      <w:r>
        <w:rPr>
          <w:rFonts w:ascii="Times New Roman" w:hAnsi="Times New Roman" w:cs="Times New Roman"/>
          <w:sz w:val="24"/>
          <w:szCs w:val="24"/>
        </w:rPr>
        <w:t xml:space="preserve"> Studies</w:t>
      </w:r>
      <w:r w:rsidRPr="00360D15">
        <w:rPr>
          <w:rFonts w:ascii="Times New Roman" w:hAnsi="Times New Roman" w:cs="Times New Roman"/>
          <w:sz w:val="24"/>
          <w:szCs w:val="24"/>
        </w:rPr>
        <w:t xml:space="preserve"> focused on typical writers in </w:t>
      </w:r>
      <w:r>
        <w:rPr>
          <w:rFonts w:ascii="Times New Roman" w:hAnsi="Times New Roman" w:cs="Times New Roman"/>
          <w:sz w:val="24"/>
          <w:szCs w:val="24"/>
        </w:rPr>
        <w:t>G</w:t>
      </w:r>
      <w:r w:rsidRPr="00360D15">
        <w:rPr>
          <w:rFonts w:ascii="Times New Roman" w:hAnsi="Times New Roman" w:cs="Times New Roman"/>
          <w:sz w:val="24"/>
          <w:szCs w:val="24"/>
        </w:rPr>
        <w:t xml:space="preserve">rades 6 to 12 (one study involved less capable writers), with six documents </w:t>
      </w:r>
      <w:r w:rsidRPr="00360D15">
        <w:rPr>
          <w:rFonts w:ascii="Times New Roman" w:hAnsi="Times New Roman" w:cs="Times New Roman"/>
          <w:sz w:val="24"/>
          <w:szCs w:val="24"/>
        </w:rPr>
        <w:lastRenderedPageBreak/>
        <w:t xml:space="preserve">originating in the </w:t>
      </w:r>
      <w:r w:rsidR="003D3284">
        <w:rPr>
          <w:rFonts w:ascii="Times New Roman" w:hAnsi="Times New Roman" w:cs="Times New Roman"/>
          <w:sz w:val="24"/>
          <w:szCs w:val="24"/>
        </w:rPr>
        <w:t>United States</w:t>
      </w:r>
      <w:r w:rsidRPr="00360D15">
        <w:rPr>
          <w:rFonts w:ascii="Times New Roman" w:hAnsi="Times New Roman" w:cs="Times New Roman"/>
          <w:sz w:val="24"/>
          <w:szCs w:val="24"/>
        </w:rPr>
        <w:t xml:space="preserve"> and the remainder in England, Iran, Belgium, and New Zealand. Six comparisons applied an experimental design, and the most common control conditions were BAU and diluted treatment. Students did not compose text in five of the comparisons.</w:t>
      </w:r>
      <w:r>
        <w:rPr>
          <w:rFonts w:ascii="Times New Roman" w:hAnsi="Times New Roman" w:cs="Times New Roman"/>
          <w:sz w:val="24"/>
          <w:szCs w:val="24"/>
        </w:rPr>
        <w:t xml:space="preserve"> </w:t>
      </w:r>
    </w:p>
    <w:p w14:paraId="427F1A60" w14:textId="3540122C" w:rsidR="00C12789" w:rsidRPr="009D6F76" w:rsidRDefault="00C12789" w:rsidP="00C12789">
      <w:pPr>
        <w:spacing w:after="0" w:line="480" w:lineRule="auto"/>
        <w:ind w:firstLine="720"/>
        <w:rPr>
          <w:rFonts w:ascii="Times New Roman" w:hAnsi="Times New Roman" w:cs="Times New Roman"/>
          <w:sz w:val="24"/>
          <w:szCs w:val="24"/>
        </w:rPr>
      </w:pPr>
      <w:r w:rsidRPr="0022501F">
        <w:rPr>
          <w:rFonts w:ascii="Times New Roman" w:hAnsi="Times New Roman" w:cs="Times New Roman"/>
          <w:b/>
          <w:sz w:val="24"/>
          <w:szCs w:val="24"/>
        </w:rPr>
        <w:t>Sentence instruction.</w:t>
      </w:r>
      <w:r>
        <w:rPr>
          <w:rFonts w:ascii="Times New Roman" w:hAnsi="Times New Roman" w:cs="Times New Roman"/>
          <w:b/>
          <w:sz w:val="24"/>
          <w:szCs w:val="24"/>
        </w:rPr>
        <w:t xml:space="preserve"> </w:t>
      </w:r>
      <w:r>
        <w:rPr>
          <w:rFonts w:ascii="Times New Roman" w:hAnsi="Times New Roman" w:cs="Times New Roman"/>
          <w:sz w:val="24"/>
          <w:szCs w:val="24"/>
        </w:rPr>
        <w:t>Examples of sentence instruction ranged from sentence combining (O’Hare, 1971) to explicitly teaching students how to construct specific sentence structures through explanation, models, and practice (Kennedy, 2008). Such instruction produced statistically detectable ESs of 0.73 for all writing outcomes (Table 2; 86% of the ESs were positive) and 0.75 for writing quality (Table 4; 87% of ESs were positive). Variability in ESs were 84.05% and 71.96%, respectively. S</w:t>
      </w:r>
      <w:r w:rsidRPr="00360D15">
        <w:rPr>
          <w:rFonts w:ascii="Times New Roman" w:hAnsi="Times New Roman" w:cs="Times New Roman"/>
          <w:sz w:val="24"/>
          <w:szCs w:val="24"/>
        </w:rPr>
        <w:t xml:space="preserve">tudies </w:t>
      </w:r>
      <w:r>
        <w:rPr>
          <w:rFonts w:ascii="Times New Roman" w:hAnsi="Times New Roman" w:cs="Times New Roman"/>
          <w:sz w:val="24"/>
          <w:szCs w:val="24"/>
        </w:rPr>
        <w:t xml:space="preserve">mostly involved </w:t>
      </w:r>
      <w:r w:rsidRPr="00360D15">
        <w:rPr>
          <w:rFonts w:ascii="Times New Roman" w:hAnsi="Times New Roman" w:cs="Times New Roman"/>
          <w:sz w:val="24"/>
          <w:szCs w:val="24"/>
        </w:rPr>
        <w:t xml:space="preserve">typical writers in </w:t>
      </w:r>
      <w:r>
        <w:rPr>
          <w:rFonts w:ascii="Times New Roman" w:hAnsi="Times New Roman" w:cs="Times New Roman"/>
          <w:sz w:val="24"/>
          <w:szCs w:val="24"/>
        </w:rPr>
        <w:t>G</w:t>
      </w:r>
      <w:r w:rsidRPr="00360D15">
        <w:rPr>
          <w:rFonts w:ascii="Times New Roman" w:hAnsi="Times New Roman" w:cs="Times New Roman"/>
          <w:sz w:val="24"/>
          <w:szCs w:val="24"/>
        </w:rPr>
        <w:t xml:space="preserve">rades 6 to 12 from the </w:t>
      </w:r>
      <w:r w:rsidR="003D3284">
        <w:rPr>
          <w:rFonts w:ascii="Times New Roman" w:hAnsi="Times New Roman" w:cs="Times New Roman"/>
          <w:sz w:val="24"/>
          <w:szCs w:val="24"/>
        </w:rPr>
        <w:t>United States</w:t>
      </w:r>
      <w:r w:rsidRPr="00360D15">
        <w:rPr>
          <w:rFonts w:ascii="Times New Roman" w:hAnsi="Times New Roman" w:cs="Times New Roman"/>
          <w:sz w:val="24"/>
          <w:szCs w:val="24"/>
        </w:rPr>
        <w:t xml:space="preserve"> (one study was from Canada and one study involved less capable writers). Seven comparisons applied an experimental design, and the most common control conditions were BAU and diluted treatments. Students did not compose text in 10 of the comparisons.</w:t>
      </w:r>
    </w:p>
    <w:p w14:paraId="2123A0A1" w14:textId="7605ECAF" w:rsidR="00C12789" w:rsidRDefault="00C12789" w:rsidP="00C12789">
      <w:pPr>
        <w:spacing w:after="0" w:line="480" w:lineRule="auto"/>
        <w:ind w:firstLine="720"/>
        <w:rPr>
          <w:rFonts w:ascii="Times New Roman" w:hAnsi="Times New Roman" w:cs="Times New Roman"/>
          <w:sz w:val="24"/>
          <w:szCs w:val="24"/>
        </w:rPr>
      </w:pPr>
      <w:r w:rsidRPr="0022501F">
        <w:rPr>
          <w:rFonts w:ascii="Times New Roman" w:hAnsi="Times New Roman" w:cs="Times New Roman"/>
          <w:b/>
          <w:sz w:val="24"/>
          <w:szCs w:val="24"/>
        </w:rPr>
        <w:t>Imagery.</w:t>
      </w:r>
      <w:r>
        <w:rPr>
          <w:rFonts w:ascii="Times New Roman" w:hAnsi="Times New Roman" w:cs="Times New Roman"/>
          <w:b/>
          <w:sz w:val="24"/>
          <w:szCs w:val="24"/>
        </w:rPr>
        <w:t xml:space="preserve"> </w:t>
      </w:r>
      <w:r>
        <w:rPr>
          <w:rFonts w:ascii="Times New Roman" w:hAnsi="Times New Roman" w:cs="Times New Roman"/>
          <w:sz w:val="24"/>
          <w:szCs w:val="24"/>
        </w:rPr>
        <w:t>Examples of imagery included using it to activate knowledge for writing (Giles,1989) and the use of imagery to learn spellings by forming images of words (Weintraub, 1996). Imagery instruction did not result in a statistically detectable ES for all writing outcomes (see Table 2). S</w:t>
      </w:r>
      <w:r w:rsidRPr="00360D15">
        <w:rPr>
          <w:rFonts w:ascii="Times New Roman" w:hAnsi="Times New Roman" w:cs="Times New Roman"/>
          <w:sz w:val="24"/>
          <w:szCs w:val="24"/>
        </w:rPr>
        <w:t xml:space="preserve">tudies </w:t>
      </w:r>
      <w:r>
        <w:rPr>
          <w:rFonts w:ascii="Times New Roman" w:hAnsi="Times New Roman" w:cs="Times New Roman"/>
          <w:sz w:val="24"/>
          <w:szCs w:val="24"/>
        </w:rPr>
        <w:t xml:space="preserve">mostly involved typical writers in the </w:t>
      </w:r>
      <w:r w:rsidR="003D3284">
        <w:rPr>
          <w:rFonts w:ascii="Times New Roman" w:hAnsi="Times New Roman" w:cs="Times New Roman"/>
          <w:sz w:val="24"/>
          <w:szCs w:val="24"/>
        </w:rPr>
        <w:t>United States</w:t>
      </w:r>
      <w:r>
        <w:rPr>
          <w:rFonts w:ascii="Times New Roman" w:hAnsi="Times New Roman" w:cs="Times New Roman"/>
          <w:sz w:val="24"/>
          <w:szCs w:val="24"/>
        </w:rPr>
        <w:t xml:space="preserve"> in Grades 6 to 12 (</w:t>
      </w:r>
      <w:r w:rsidRPr="00360D15">
        <w:rPr>
          <w:rFonts w:ascii="Times New Roman" w:hAnsi="Times New Roman" w:cs="Times New Roman"/>
          <w:sz w:val="24"/>
          <w:szCs w:val="24"/>
        </w:rPr>
        <w:t>one study was conducted in Saudi Arabia). Two comparisons applied an experimental design, and the most common control condition</w:t>
      </w:r>
      <w:r>
        <w:rPr>
          <w:rFonts w:ascii="Times New Roman" w:hAnsi="Times New Roman" w:cs="Times New Roman"/>
          <w:sz w:val="24"/>
          <w:szCs w:val="24"/>
        </w:rPr>
        <w:t xml:space="preserve"> wa</w:t>
      </w:r>
      <w:r w:rsidRPr="00360D15">
        <w:rPr>
          <w:rFonts w:ascii="Times New Roman" w:hAnsi="Times New Roman" w:cs="Times New Roman"/>
          <w:sz w:val="24"/>
          <w:szCs w:val="24"/>
        </w:rPr>
        <w:t>s diluted treatment. Students composed text in two comparisons</w:t>
      </w:r>
      <w:r>
        <w:rPr>
          <w:rFonts w:ascii="Times New Roman" w:hAnsi="Times New Roman" w:cs="Times New Roman"/>
          <w:sz w:val="24"/>
          <w:szCs w:val="24"/>
        </w:rPr>
        <w:t xml:space="preserve">. </w:t>
      </w:r>
    </w:p>
    <w:p w14:paraId="6ED60C77" w14:textId="5C55F972" w:rsidR="00C12789" w:rsidRDefault="00C12789" w:rsidP="00C12789">
      <w:pPr>
        <w:spacing w:after="0" w:line="480" w:lineRule="auto"/>
        <w:ind w:firstLine="720"/>
        <w:rPr>
          <w:rFonts w:ascii="Times New Roman" w:hAnsi="Times New Roman" w:cs="Times New Roman"/>
          <w:sz w:val="24"/>
          <w:szCs w:val="24"/>
        </w:rPr>
      </w:pPr>
      <w:r w:rsidRPr="0022501F">
        <w:rPr>
          <w:rFonts w:ascii="Times New Roman" w:hAnsi="Times New Roman" w:cs="Times New Roman"/>
          <w:b/>
          <w:sz w:val="24"/>
          <w:szCs w:val="24"/>
        </w:rPr>
        <w:t>Inquiry.</w:t>
      </w:r>
      <w:r>
        <w:rPr>
          <w:rFonts w:ascii="Times New Roman" w:hAnsi="Times New Roman" w:cs="Times New Roman"/>
          <w:b/>
          <w:sz w:val="24"/>
          <w:szCs w:val="24"/>
        </w:rPr>
        <w:t xml:space="preserve"> </w:t>
      </w:r>
      <w:r>
        <w:rPr>
          <w:rFonts w:ascii="Times New Roman" w:hAnsi="Times New Roman" w:cs="Times New Roman"/>
          <w:sz w:val="24"/>
          <w:szCs w:val="24"/>
        </w:rPr>
        <w:t>Examples of inquiry included examining different scenarios of related concepts to determine how they differ in order to write about them (Hillocks et al., 1983), and formulating hypotheses as well as gathering and analyzing data in order to make decisions on how to structure written text (</w:t>
      </w:r>
      <w:proofErr w:type="spellStart"/>
      <w:r>
        <w:rPr>
          <w:rFonts w:ascii="Times New Roman" w:hAnsi="Times New Roman" w:cs="Times New Roman"/>
          <w:sz w:val="24"/>
          <w:szCs w:val="24"/>
        </w:rPr>
        <w:t>Widvey</w:t>
      </w:r>
      <w:proofErr w:type="spellEnd"/>
      <w:r>
        <w:rPr>
          <w:rFonts w:ascii="Times New Roman" w:hAnsi="Times New Roman" w:cs="Times New Roman"/>
          <w:sz w:val="24"/>
          <w:szCs w:val="24"/>
        </w:rPr>
        <w:t xml:space="preserve">, 1971). Inquiry resulted in a statistically detectable ES of 0.92 for </w:t>
      </w:r>
      <w:r>
        <w:rPr>
          <w:rFonts w:ascii="Times New Roman" w:hAnsi="Times New Roman" w:cs="Times New Roman"/>
          <w:sz w:val="24"/>
          <w:szCs w:val="24"/>
        </w:rPr>
        <w:lastRenderedPageBreak/>
        <w:t xml:space="preserve">all writing outcomes (Table 2; all ESs were positive), although there was considerable variability in ESs (74.37%). </w:t>
      </w:r>
      <w:r w:rsidRPr="00360D15">
        <w:rPr>
          <w:rFonts w:ascii="Times New Roman" w:hAnsi="Times New Roman" w:cs="Times New Roman"/>
          <w:sz w:val="24"/>
          <w:szCs w:val="24"/>
        </w:rPr>
        <w:t xml:space="preserve">All </w:t>
      </w:r>
      <w:r>
        <w:rPr>
          <w:rFonts w:ascii="Times New Roman" w:hAnsi="Times New Roman" w:cs="Times New Roman"/>
          <w:sz w:val="24"/>
          <w:szCs w:val="24"/>
        </w:rPr>
        <w:t>comparisons</w:t>
      </w:r>
      <w:r w:rsidRPr="00360D15">
        <w:rPr>
          <w:rFonts w:ascii="Times New Roman" w:hAnsi="Times New Roman" w:cs="Times New Roman"/>
          <w:sz w:val="24"/>
          <w:szCs w:val="24"/>
        </w:rPr>
        <w:t xml:space="preserve"> involved typical writers in </w:t>
      </w:r>
      <w:r>
        <w:rPr>
          <w:rFonts w:ascii="Times New Roman" w:hAnsi="Times New Roman" w:cs="Times New Roman"/>
          <w:sz w:val="24"/>
          <w:szCs w:val="24"/>
        </w:rPr>
        <w:t>G</w:t>
      </w:r>
      <w:r w:rsidRPr="00360D15">
        <w:rPr>
          <w:rFonts w:ascii="Times New Roman" w:hAnsi="Times New Roman" w:cs="Times New Roman"/>
          <w:sz w:val="24"/>
          <w:szCs w:val="24"/>
        </w:rPr>
        <w:t xml:space="preserve">rades 8 to 12 in the </w:t>
      </w:r>
      <w:r w:rsidR="003D3284">
        <w:rPr>
          <w:rFonts w:ascii="Times New Roman" w:hAnsi="Times New Roman" w:cs="Times New Roman"/>
          <w:sz w:val="24"/>
          <w:szCs w:val="24"/>
        </w:rPr>
        <w:t>United States</w:t>
      </w:r>
      <w:r w:rsidRPr="00360D15">
        <w:rPr>
          <w:rFonts w:ascii="Times New Roman" w:hAnsi="Times New Roman" w:cs="Times New Roman"/>
          <w:sz w:val="24"/>
          <w:szCs w:val="24"/>
        </w:rPr>
        <w:t xml:space="preserve"> One-half of the studies applied an experimental design, and BAU was the most common control condition. Students composed text in all comparisons.</w:t>
      </w:r>
      <w:r>
        <w:rPr>
          <w:rFonts w:ascii="Times New Roman" w:hAnsi="Times New Roman" w:cs="Times New Roman"/>
          <w:sz w:val="24"/>
          <w:szCs w:val="24"/>
        </w:rPr>
        <w:t xml:space="preserve"> </w:t>
      </w:r>
    </w:p>
    <w:p w14:paraId="24A9121D" w14:textId="694F7EA0" w:rsidR="00C12789" w:rsidRDefault="00C12789" w:rsidP="00C12789">
      <w:pPr>
        <w:spacing w:after="0" w:line="480" w:lineRule="auto"/>
        <w:ind w:firstLine="720"/>
        <w:rPr>
          <w:rFonts w:ascii="Times New Roman" w:hAnsi="Times New Roman" w:cs="Times New Roman"/>
          <w:sz w:val="24"/>
          <w:szCs w:val="24"/>
        </w:rPr>
      </w:pPr>
      <w:r w:rsidRPr="0022501F">
        <w:rPr>
          <w:rFonts w:ascii="Times New Roman" w:hAnsi="Times New Roman" w:cs="Times New Roman"/>
          <w:b/>
          <w:sz w:val="24"/>
          <w:szCs w:val="24"/>
        </w:rPr>
        <w:t>Enhancing motivation.</w:t>
      </w:r>
      <w:r>
        <w:rPr>
          <w:rFonts w:ascii="Times New Roman" w:hAnsi="Times New Roman" w:cs="Times New Roman"/>
          <w:b/>
          <w:sz w:val="24"/>
          <w:szCs w:val="24"/>
        </w:rPr>
        <w:t xml:space="preserve"> </w:t>
      </w:r>
      <w:r>
        <w:rPr>
          <w:rFonts w:ascii="Times New Roman" w:hAnsi="Times New Roman" w:cs="Times New Roman"/>
          <w:sz w:val="24"/>
          <w:szCs w:val="24"/>
        </w:rPr>
        <w:t>Examples of procedures to enhance motivation included attribution retraining (</w:t>
      </w:r>
      <w:proofErr w:type="spellStart"/>
      <w:r>
        <w:rPr>
          <w:rFonts w:ascii="Times New Roman" w:hAnsi="Times New Roman" w:cs="Times New Roman"/>
          <w:sz w:val="24"/>
          <w:szCs w:val="24"/>
        </w:rPr>
        <w:t>Fulk</w:t>
      </w:r>
      <w:proofErr w:type="spellEnd"/>
      <w:r>
        <w:rPr>
          <w:rFonts w:ascii="Times New Roman" w:hAnsi="Times New Roman" w:cs="Times New Roman"/>
          <w:sz w:val="24"/>
          <w:szCs w:val="24"/>
        </w:rPr>
        <w:t>, 1996), situating writing in familiar and real-life contexts (Hwang et al., 2014), and teaching students to give themselves positive self-evaluations about their writing (</w:t>
      </w:r>
      <w:proofErr w:type="spellStart"/>
      <w:r>
        <w:rPr>
          <w:rFonts w:ascii="Times New Roman" w:hAnsi="Times New Roman" w:cs="Times New Roman"/>
          <w:sz w:val="24"/>
          <w:szCs w:val="24"/>
        </w:rPr>
        <w:t>Luxin</w:t>
      </w:r>
      <w:proofErr w:type="spellEnd"/>
      <w:r>
        <w:rPr>
          <w:rFonts w:ascii="Times New Roman" w:hAnsi="Times New Roman" w:cs="Times New Roman"/>
          <w:sz w:val="24"/>
          <w:szCs w:val="24"/>
        </w:rPr>
        <w:t xml:space="preserve"> &amp; Rong, 2012). These methods did not result in an ES statistically greater than no effect for all writing outcomes (see Table 2). Studies mostly involved </w:t>
      </w:r>
      <w:r w:rsidRPr="00BD1D72">
        <w:rPr>
          <w:rFonts w:ascii="Times New Roman" w:hAnsi="Times New Roman" w:cs="Times New Roman"/>
          <w:sz w:val="24"/>
          <w:szCs w:val="24"/>
        </w:rPr>
        <w:t xml:space="preserve">typical students in </w:t>
      </w:r>
      <w:r>
        <w:rPr>
          <w:rFonts w:ascii="Times New Roman" w:hAnsi="Times New Roman" w:cs="Times New Roman"/>
          <w:sz w:val="24"/>
          <w:szCs w:val="24"/>
        </w:rPr>
        <w:t>G</w:t>
      </w:r>
      <w:r w:rsidRPr="00BD1D72">
        <w:rPr>
          <w:rFonts w:ascii="Times New Roman" w:hAnsi="Times New Roman" w:cs="Times New Roman"/>
          <w:sz w:val="24"/>
          <w:szCs w:val="24"/>
        </w:rPr>
        <w:t xml:space="preserve">rades 6 to 12, although three studies focused on students with special needs. The most common location of studies was the </w:t>
      </w:r>
      <w:r w:rsidR="003D3284">
        <w:rPr>
          <w:rFonts w:ascii="Times New Roman" w:hAnsi="Times New Roman" w:cs="Times New Roman"/>
          <w:sz w:val="24"/>
          <w:szCs w:val="24"/>
        </w:rPr>
        <w:t>United States</w:t>
      </w:r>
      <w:r w:rsidRPr="00BD1D72">
        <w:rPr>
          <w:rFonts w:ascii="Times New Roman" w:hAnsi="Times New Roman" w:cs="Times New Roman"/>
          <w:sz w:val="24"/>
          <w:szCs w:val="24"/>
        </w:rPr>
        <w:t xml:space="preserve">, but studies were also conducted in Chile, Lebanon, Taiwan, and Hong Kong. Only three of the comparisons applied an experimental design, the most common control </w:t>
      </w:r>
      <w:r>
        <w:rPr>
          <w:rFonts w:ascii="Times New Roman" w:hAnsi="Times New Roman" w:cs="Times New Roman"/>
          <w:sz w:val="24"/>
          <w:szCs w:val="24"/>
        </w:rPr>
        <w:t>condition</w:t>
      </w:r>
      <w:r w:rsidRPr="00BD1D72">
        <w:rPr>
          <w:rFonts w:ascii="Times New Roman" w:hAnsi="Times New Roman" w:cs="Times New Roman"/>
          <w:sz w:val="24"/>
          <w:szCs w:val="24"/>
        </w:rPr>
        <w:t xml:space="preserve"> w</w:t>
      </w:r>
      <w:r>
        <w:rPr>
          <w:rFonts w:ascii="Times New Roman" w:hAnsi="Times New Roman" w:cs="Times New Roman"/>
          <w:sz w:val="24"/>
          <w:szCs w:val="24"/>
        </w:rPr>
        <w:t>as</w:t>
      </w:r>
      <w:r w:rsidRPr="00BD1D72">
        <w:rPr>
          <w:rFonts w:ascii="Times New Roman" w:hAnsi="Times New Roman" w:cs="Times New Roman"/>
          <w:sz w:val="24"/>
          <w:szCs w:val="24"/>
        </w:rPr>
        <w:t xml:space="preserve"> diluted treatments</w:t>
      </w:r>
      <w:r>
        <w:rPr>
          <w:rFonts w:ascii="Times New Roman" w:hAnsi="Times New Roman" w:cs="Times New Roman"/>
          <w:sz w:val="24"/>
          <w:szCs w:val="24"/>
        </w:rPr>
        <w:t xml:space="preserve">, and text was </w:t>
      </w:r>
      <w:r w:rsidRPr="00BD1D72">
        <w:rPr>
          <w:rFonts w:ascii="Times New Roman" w:hAnsi="Times New Roman" w:cs="Times New Roman"/>
          <w:sz w:val="24"/>
          <w:szCs w:val="24"/>
        </w:rPr>
        <w:t>composed in all but two comparisons.</w:t>
      </w:r>
    </w:p>
    <w:p w14:paraId="0528B722" w14:textId="29B9B5C4" w:rsidR="00C12789" w:rsidRPr="009D6F76" w:rsidRDefault="00C12789" w:rsidP="00C12789">
      <w:pPr>
        <w:spacing w:after="0" w:line="480" w:lineRule="auto"/>
        <w:ind w:firstLine="720"/>
        <w:rPr>
          <w:rFonts w:ascii="Times New Roman" w:hAnsi="Times New Roman" w:cs="Times New Roman"/>
          <w:sz w:val="24"/>
          <w:szCs w:val="24"/>
        </w:rPr>
      </w:pPr>
      <w:r w:rsidRPr="0022501F">
        <w:rPr>
          <w:rFonts w:ascii="Times New Roman" w:hAnsi="Times New Roman" w:cs="Times New Roman"/>
          <w:b/>
          <w:sz w:val="24"/>
          <w:szCs w:val="24"/>
        </w:rPr>
        <w:t>Observation.</w:t>
      </w:r>
      <w:r>
        <w:rPr>
          <w:rFonts w:ascii="Times New Roman" w:hAnsi="Times New Roman" w:cs="Times New Roman"/>
          <w:b/>
          <w:sz w:val="24"/>
          <w:szCs w:val="24"/>
        </w:rPr>
        <w:t xml:space="preserve"> </w:t>
      </w:r>
      <w:r>
        <w:rPr>
          <w:rFonts w:ascii="Times New Roman" w:hAnsi="Times New Roman" w:cs="Times New Roman"/>
          <w:sz w:val="24"/>
          <w:szCs w:val="24"/>
        </w:rPr>
        <w:t>Examples of observation included observing writers as they composed and observing other students read and react to text (</w:t>
      </w:r>
      <w:proofErr w:type="spellStart"/>
      <w:r>
        <w:rPr>
          <w:rFonts w:ascii="Times New Roman" w:hAnsi="Times New Roman" w:cs="Times New Roman"/>
          <w:sz w:val="24"/>
          <w:szCs w:val="24"/>
        </w:rPr>
        <w:t>Couzijn</w:t>
      </w:r>
      <w:proofErr w:type="spellEnd"/>
      <w:r>
        <w:rPr>
          <w:rFonts w:ascii="Times New Roman" w:hAnsi="Times New Roman" w:cs="Times New Roman"/>
          <w:sz w:val="24"/>
          <w:szCs w:val="24"/>
        </w:rPr>
        <w:t xml:space="preserve">, 1999). Such observations resulted in a statistically detectable ES of 0.41 for all writing measures (Table 2; 80% of ESs were positive). Variability in ESs was 74.79%. </w:t>
      </w:r>
      <w:r w:rsidRPr="00BD1D72">
        <w:rPr>
          <w:rFonts w:ascii="Times New Roman" w:hAnsi="Times New Roman" w:cs="Times New Roman"/>
          <w:sz w:val="24"/>
          <w:szCs w:val="24"/>
        </w:rPr>
        <w:t xml:space="preserve">These studies involved typical students in </w:t>
      </w:r>
      <w:r>
        <w:rPr>
          <w:rFonts w:ascii="Times New Roman" w:hAnsi="Times New Roman" w:cs="Times New Roman"/>
          <w:sz w:val="24"/>
          <w:szCs w:val="24"/>
        </w:rPr>
        <w:t>G</w:t>
      </w:r>
      <w:r w:rsidRPr="00BD1D72">
        <w:rPr>
          <w:rFonts w:ascii="Times New Roman" w:hAnsi="Times New Roman" w:cs="Times New Roman"/>
          <w:sz w:val="24"/>
          <w:szCs w:val="24"/>
        </w:rPr>
        <w:t xml:space="preserve">rade 6 to 9 from the Netherlands and Spain, although two comparisons were conducted in the </w:t>
      </w:r>
      <w:r w:rsidR="003D3284">
        <w:rPr>
          <w:rFonts w:ascii="Times New Roman" w:hAnsi="Times New Roman" w:cs="Times New Roman"/>
          <w:sz w:val="24"/>
          <w:szCs w:val="24"/>
        </w:rPr>
        <w:t>United States</w:t>
      </w:r>
      <w:r w:rsidRPr="00BD1D72">
        <w:rPr>
          <w:rFonts w:ascii="Times New Roman" w:hAnsi="Times New Roman" w:cs="Times New Roman"/>
          <w:sz w:val="24"/>
          <w:szCs w:val="24"/>
        </w:rPr>
        <w:t xml:space="preserve"> All studies applied an experimental design, and the most common control conditions were diluted, counter, and writing alternative. Compositions were written in all comparisons.</w:t>
      </w:r>
      <w:r>
        <w:rPr>
          <w:rFonts w:ascii="Times New Roman" w:hAnsi="Times New Roman" w:cs="Times New Roman"/>
          <w:sz w:val="24"/>
          <w:szCs w:val="24"/>
        </w:rPr>
        <w:t xml:space="preserve"> </w:t>
      </w:r>
    </w:p>
    <w:p w14:paraId="0606499A" w14:textId="547EDA6C" w:rsidR="00C12789" w:rsidRDefault="00C12789" w:rsidP="00C12789">
      <w:pPr>
        <w:spacing w:after="0" w:line="480" w:lineRule="auto"/>
        <w:ind w:firstLine="720"/>
        <w:rPr>
          <w:rFonts w:ascii="Times New Roman" w:hAnsi="Times New Roman" w:cs="Times New Roman"/>
          <w:sz w:val="24"/>
          <w:szCs w:val="24"/>
        </w:rPr>
      </w:pPr>
      <w:r w:rsidRPr="0022501F">
        <w:rPr>
          <w:rFonts w:ascii="Times New Roman" w:hAnsi="Times New Roman" w:cs="Times New Roman"/>
          <w:b/>
          <w:sz w:val="24"/>
          <w:szCs w:val="24"/>
        </w:rPr>
        <w:t>Peer Assistance.</w:t>
      </w:r>
      <w:r>
        <w:rPr>
          <w:rFonts w:ascii="Times New Roman" w:hAnsi="Times New Roman" w:cs="Times New Roman"/>
          <w:b/>
          <w:sz w:val="24"/>
          <w:szCs w:val="24"/>
        </w:rPr>
        <w:t xml:space="preserve"> </w:t>
      </w:r>
      <w:r>
        <w:rPr>
          <w:rFonts w:ascii="Times New Roman" w:hAnsi="Times New Roman" w:cs="Times New Roman"/>
          <w:sz w:val="24"/>
          <w:szCs w:val="24"/>
        </w:rPr>
        <w:t xml:space="preserve">Peer assistance mostly involved students working with another student to plan, edit, and/or revise text (e.g., De </w:t>
      </w:r>
      <w:proofErr w:type="spellStart"/>
      <w:r>
        <w:rPr>
          <w:rFonts w:ascii="Times New Roman" w:hAnsi="Times New Roman" w:cs="Times New Roman"/>
          <w:sz w:val="24"/>
          <w:szCs w:val="24"/>
        </w:rPr>
        <w:t>Smedt</w:t>
      </w:r>
      <w:proofErr w:type="spellEnd"/>
      <w:r>
        <w:rPr>
          <w:rFonts w:ascii="Times New Roman" w:hAnsi="Times New Roman" w:cs="Times New Roman"/>
          <w:sz w:val="24"/>
          <w:szCs w:val="24"/>
        </w:rPr>
        <w:t xml:space="preserve"> et al., 2019; </w:t>
      </w:r>
      <w:proofErr w:type="spellStart"/>
      <w:r>
        <w:rPr>
          <w:rFonts w:ascii="Times New Roman" w:hAnsi="Times New Roman" w:cs="Times New Roman"/>
          <w:sz w:val="24"/>
          <w:szCs w:val="24"/>
        </w:rPr>
        <w:t>Prata</w:t>
      </w:r>
      <w:proofErr w:type="spellEnd"/>
      <w:r>
        <w:rPr>
          <w:rFonts w:ascii="Times New Roman" w:hAnsi="Times New Roman" w:cs="Times New Roman"/>
          <w:sz w:val="24"/>
          <w:szCs w:val="24"/>
        </w:rPr>
        <w:t xml:space="preserve"> et al., 2019). Peers helping each other produced statistically detectable ESs of 0.51 for all writing outcomes (Table 2; 82% of ESs </w:t>
      </w:r>
      <w:r>
        <w:rPr>
          <w:rFonts w:ascii="Times New Roman" w:hAnsi="Times New Roman" w:cs="Times New Roman"/>
          <w:sz w:val="24"/>
          <w:szCs w:val="24"/>
        </w:rPr>
        <w:lastRenderedPageBreak/>
        <w:t>were positive) and 0.43 for writing quality (Table 4; 87% of ESs were positive). Variability in ESs was 88.71% and 78.01%, respectively. Studies</w:t>
      </w:r>
      <w:r w:rsidRPr="00BD1D72">
        <w:rPr>
          <w:rFonts w:ascii="Times New Roman" w:hAnsi="Times New Roman" w:cs="Times New Roman"/>
          <w:sz w:val="24"/>
          <w:szCs w:val="24"/>
        </w:rPr>
        <w:t xml:space="preserve"> mostly in</w:t>
      </w:r>
      <w:r>
        <w:rPr>
          <w:rFonts w:ascii="Times New Roman" w:hAnsi="Times New Roman" w:cs="Times New Roman"/>
          <w:sz w:val="24"/>
          <w:szCs w:val="24"/>
        </w:rPr>
        <w:t xml:space="preserve">cluded </w:t>
      </w:r>
      <w:r w:rsidRPr="00BD1D72">
        <w:rPr>
          <w:rFonts w:ascii="Times New Roman" w:hAnsi="Times New Roman" w:cs="Times New Roman"/>
          <w:sz w:val="24"/>
          <w:szCs w:val="24"/>
        </w:rPr>
        <w:t xml:space="preserve">typical students in </w:t>
      </w:r>
      <w:r>
        <w:rPr>
          <w:rFonts w:ascii="Times New Roman" w:hAnsi="Times New Roman" w:cs="Times New Roman"/>
          <w:sz w:val="24"/>
          <w:szCs w:val="24"/>
        </w:rPr>
        <w:t>G</w:t>
      </w:r>
      <w:r w:rsidRPr="00BD1D72">
        <w:rPr>
          <w:rFonts w:ascii="Times New Roman" w:hAnsi="Times New Roman" w:cs="Times New Roman"/>
          <w:sz w:val="24"/>
          <w:szCs w:val="24"/>
        </w:rPr>
        <w:t xml:space="preserve">rades 6 to 12, although less capable writers were included in three studies. </w:t>
      </w:r>
      <w:r>
        <w:rPr>
          <w:rFonts w:ascii="Times New Roman" w:hAnsi="Times New Roman" w:cs="Times New Roman"/>
          <w:sz w:val="24"/>
          <w:szCs w:val="24"/>
        </w:rPr>
        <w:t>Although</w:t>
      </w:r>
      <w:r w:rsidRPr="00BD1D72">
        <w:rPr>
          <w:rFonts w:ascii="Times New Roman" w:hAnsi="Times New Roman" w:cs="Times New Roman"/>
          <w:sz w:val="24"/>
          <w:szCs w:val="24"/>
        </w:rPr>
        <w:t xml:space="preserve"> a majority of comparisons occurred in the </w:t>
      </w:r>
      <w:r w:rsidR="003D3284">
        <w:rPr>
          <w:rFonts w:ascii="Times New Roman" w:hAnsi="Times New Roman" w:cs="Times New Roman"/>
          <w:sz w:val="24"/>
          <w:szCs w:val="24"/>
        </w:rPr>
        <w:t>United States</w:t>
      </w:r>
      <w:r w:rsidRPr="00BD1D72">
        <w:rPr>
          <w:rFonts w:ascii="Times New Roman" w:hAnsi="Times New Roman" w:cs="Times New Roman"/>
          <w:sz w:val="24"/>
          <w:szCs w:val="24"/>
        </w:rPr>
        <w:t xml:space="preserve">, studies assessing peer assistance were conducted in Belgium, </w:t>
      </w:r>
      <w:r>
        <w:rPr>
          <w:rFonts w:ascii="Times New Roman" w:hAnsi="Times New Roman" w:cs="Times New Roman"/>
          <w:sz w:val="24"/>
          <w:szCs w:val="24"/>
        </w:rPr>
        <w:t xml:space="preserve">the </w:t>
      </w:r>
      <w:r w:rsidRPr="00BD1D72">
        <w:rPr>
          <w:rFonts w:ascii="Times New Roman" w:hAnsi="Times New Roman" w:cs="Times New Roman"/>
          <w:sz w:val="24"/>
          <w:szCs w:val="24"/>
        </w:rPr>
        <w:t xml:space="preserve">Netherlands, Iran, Pakistan, Indonesia, and Israel. Only </w:t>
      </w:r>
      <w:r>
        <w:rPr>
          <w:rFonts w:ascii="Times New Roman" w:hAnsi="Times New Roman" w:cs="Times New Roman"/>
          <w:sz w:val="24"/>
          <w:szCs w:val="24"/>
        </w:rPr>
        <w:t>eight</w:t>
      </w:r>
      <w:r w:rsidRPr="00BD1D72">
        <w:rPr>
          <w:rFonts w:ascii="Times New Roman" w:hAnsi="Times New Roman" w:cs="Times New Roman"/>
          <w:sz w:val="24"/>
          <w:szCs w:val="24"/>
        </w:rPr>
        <w:t xml:space="preserve"> of the comparisons applied an experimental design, and the most common control conditions were BAU and counter treatments. Students composed text in all but three of the comparisons.</w:t>
      </w:r>
      <w:r>
        <w:rPr>
          <w:rFonts w:ascii="Times New Roman" w:hAnsi="Times New Roman" w:cs="Times New Roman"/>
          <w:sz w:val="24"/>
          <w:szCs w:val="24"/>
        </w:rPr>
        <w:t xml:space="preserve"> </w:t>
      </w:r>
    </w:p>
    <w:p w14:paraId="3A425FE7" w14:textId="218E403F" w:rsidR="00C12789" w:rsidRDefault="00C12789" w:rsidP="00C12789">
      <w:pPr>
        <w:spacing w:after="0" w:line="480" w:lineRule="auto"/>
        <w:ind w:firstLine="720"/>
        <w:rPr>
          <w:rFonts w:ascii="Times New Roman" w:hAnsi="Times New Roman" w:cs="Times New Roman"/>
          <w:sz w:val="24"/>
          <w:szCs w:val="24"/>
        </w:rPr>
      </w:pPr>
      <w:r w:rsidRPr="0022501F">
        <w:rPr>
          <w:rFonts w:ascii="Times New Roman" w:hAnsi="Times New Roman" w:cs="Times New Roman"/>
          <w:b/>
          <w:sz w:val="24"/>
          <w:szCs w:val="24"/>
        </w:rPr>
        <w:t>Revision instruction.</w:t>
      </w:r>
      <w:r>
        <w:rPr>
          <w:rFonts w:ascii="Times New Roman" w:hAnsi="Times New Roman" w:cs="Times New Roman"/>
          <w:b/>
          <w:sz w:val="24"/>
          <w:szCs w:val="24"/>
        </w:rPr>
        <w:t xml:space="preserve"> </w:t>
      </w:r>
      <w:r>
        <w:rPr>
          <w:rFonts w:ascii="Times New Roman" w:hAnsi="Times New Roman" w:cs="Times New Roman"/>
          <w:sz w:val="24"/>
          <w:szCs w:val="24"/>
        </w:rPr>
        <w:t>Examples of revision instruction included directly teaching students how to add, delete, substitute, reword, and move text (</w:t>
      </w:r>
      <w:proofErr w:type="spellStart"/>
      <w:r>
        <w:rPr>
          <w:rFonts w:ascii="Times New Roman" w:hAnsi="Times New Roman" w:cs="Times New Roman"/>
          <w:sz w:val="24"/>
          <w:szCs w:val="24"/>
        </w:rPr>
        <w:t>Barkel</w:t>
      </w:r>
      <w:proofErr w:type="spellEnd"/>
      <w:r>
        <w:rPr>
          <w:rFonts w:ascii="Times New Roman" w:hAnsi="Times New Roman" w:cs="Times New Roman"/>
          <w:sz w:val="24"/>
          <w:szCs w:val="24"/>
        </w:rPr>
        <w:t xml:space="preserve">, 1990) and teaching students to revise substantive aspects of text (Head, 2000). Such instruction did not result in an ES statistically greater than no effect for all writing measures and writing quality (see Tables 2 &amp; 4). Teaching students to revise was assessed in eight comparisons. </w:t>
      </w:r>
      <w:r w:rsidRPr="00A05942">
        <w:rPr>
          <w:rFonts w:ascii="Times New Roman" w:hAnsi="Times New Roman" w:cs="Times New Roman"/>
          <w:sz w:val="24"/>
          <w:szCs w:val="24"/>
        </w:rPr>
        <w:t xml:space="preserve">These studies involved typical students in </w:t>
      </w:r>
      <w:r>
        <w:rPr>
          <w:rFonts w:ascii="Times New Roman" w:hAnsi="Times New Roman" w:cs="Times New Roman"/>
          <w:sz w:val="24"/>
          <w:szCs w:val="24"/>
        </w:rPr>
        <w:t>G</w:t>
      </w:r>
      <w:r w:rsidRPr="00A05942">
        <w:rPr>
          <w:rFonts w:ascii="Times New Roman" w:hAnsi="Times New Roman" w:cs="Times New Roman"/>
          <w:sz w:val="24"/>
          <w:szCs w:val="24"/>
        </w:rPr>
        <w:t xml:space="preserve">rades 6 to 10 in the </w:t>
      </w:r>
      <w:r w:rsidR="003D3284">
        <w:rPr>
          <w:rFonts w:ascii="Times New Roman" w:hAnsi="Times New Roman" w:cs="Times New Roman"/>
          <w:sz w:val="24"/>
          <w:szCs w:val="24"/>
        </w:rPr>
        <w:t>United States</w:t>
      </w:r>
      <w:r w:rsidRPr="00A05942">
        <w:rPr>
          <w:rFonts w:ascii="Times New Roman" w:hAnsi="Times New Roman" w:cs="Times New Roman"/>
          <w:sz w:val="24"/>
          <w:szCs w:val="24"/>
        </w:rPr>
        <w:t>, with the exception of one study conducted in Hong Kong. Three of the studies employed an experimental design, and control conditions mostly involved BAU or a diluted writing treatment. Students composed text in all comparisons.</w:t>
      </w:r>
      <w:r>
        <w:rPr>
          <w:rFonts w:ascii="Times New Roman" w:hAnsi="Times New Roman" w:cs="Times New Roman"/>
          <w:sz w:val="24"/>
          <w:szCs w:val="24"/>
        </w:rPr>
        <w:t xml:space="preserve"> </w:t>
      </w:r>
    </w:p>
    <w:p w14:paraId="1F65FB49" w14:textId="694370A6" w:rsidR="00C12789" w:rsidRPr="009D6F76" w:rsidRDefault="00C12789" w:rsidP="00C12789">
      <w:pPr>
        <w:spacing w:after="0" w:line="480" w:lineRule="auto"/>
        <w:ind w:firstLine="720"/>
        <w:rPr>
          <w:rFonts w:ascii="Times New Roman" w:hAnsi="Times New Roman" w:cs="Times New Roman"/>
          <w:sz w:val="24"/>
          <w:szCs w:val="24"/>
        </w:rPr>
      </w:pPr>
      <w:r w:rsidRPr="0022501F">
        <w:rPr>
          <w:rFonts w:ascii="Times New Roman" w:hAnsi="Times New Roman" w:cs="Times New Roman"/>
          <w:b/>
          <w:sz w:val="24"/>
          <w:szCs w:val="24"/>
        </w:rPr>
        <w:t>Summarization instruction.</w:t>
      </w:r>
      <w:r>
        <w:rPr>
          <w:rFonts w:ascii="Times New Roman" w:hAnsi="Times New Roman" w:cs="Times New Roman"/>
          <w:b/>
          <w:sz w:val="24"/>
          <w:szCs w:val="24"/>
        </w:rPr>
        <w:t xml:space="preserve"> </w:t>
      </w:r>
      <w:r>
        <w:rPr>
          <w:rFonts w:ascii="Times New Roman" w:hAnsi="Times New Roman" w:cs="Times New Roman"/>
          <w:sz w:val="24"/>
          <w:szCs w:val="24"/>
        </w:rPr>
        <w:t xml:space="preserve">Examples of summarization instruction included teaching a rule-based summarization strategy (Bean &amp; </w:t>
      </w:r>
      <w:proofErr w:type="spellStart"/>
      <w:r>
        <w:rPr>
          <w:rFonts w:ascii="Times New Roman" w:hAnsi="Times New Roman" w:cs="Times New Roman"/>
          <w:sz w:val="24"/>
          <w:szCs w:val="24"/>
        </w:rPr>
        <w:t>Steenwyk</w:t>
      </w:r>
      <w:proofErr w:type="spellEnd"/>
      <w:r>
        <w:rPr>
          <w:rFonts w:ascii="Times New Roman" w:hAnsi="Times New Roman" w:cs="Times New Roman"/>
          <w:sz w:val="24"/>
          <w:szCs w:val="24"/>
        </w:rPr>
        <w:t>, 1984) and implicit instruction aimed at helping students acquire the needed information for writing a summary (Hare &amp; Borchardt, 1984). Such instruction produced a statistically detectable ES of 0.49 for all writing measures (Table 2: 70% of ESs were positive). Variability in ESs was 78.83%. Studies</w:t>
      </w:r>
      <w:r w:rsidRPr="00A05942">
        <w:rPr>
          <w:rFonts w:ascii="Times New Roman" w:hAnsi="Times New Roman" w:cs="Times New Roman"/>
          <w:sz w:val="24"/>
          <w:szCs w:val="24"/>
        </w:rPr>
        <w:t xml:space="preserve"> mostly involved typical students in </w:t>
      </w:r>
      <w:r>
        <w:rPr>
          <w:rFonts w:ascii="Times New Roman" w:hAnsi="Times New Roman" w:cs="Times New Roman"/>
          <w:sz w:val="24"/>
          <w:szCs w:val="24"/>
        </w:rPr>
        <w:t>G</w:t>
      </w:r>
      <w:r w:rsidRPr="00A05942">
        <w:rPr>
          <w:rFonts w:ascii="Times New Roman" w:hAnsi="Times New Roman" w:cs="Times New Roman"/>
          <w:sz w:val="24"/>
          <w:szCs w:val="24"/>
        </w:rPr>
        <w:t>rade</w:t>
      </w:r>
      <w:r>
        <w:rPr>
          <w:rFonts w:ascii="Times New Roman" w:hAnsi="Times New Roman" w:cs="Times New Roman"/>
          <w:sz w:val="24"/>
          <w:szCs w:val="24"/>
        </w:rPr>
        <w:t>s</w:t>
      </w:r>
      <w:r w:rsidRPr="00A05942">
        <w:rPr>
          <w:rFonts w:ascii="Times New Roman" w:hAnsi="Times New Roman" w:cs="Times New Roman"/>
          <w:sz w:val="24"/>
          <w:szCs w:val="24"/>
        </w:rPr>
        <w:t xml:space="preserve"> 6 to 12 in the </w:t>
      </w:r>
      <w:r w:rsidR="003D3284">
        <w:rPr>
          <w:rFonts w:ascii="Times New Roman" w:hAnsi="Times New Roman" w:cs="Times New Roman"/>
          <w:sz w:val="24"/>
          <w:szCs w:val="24"/>
        </w:rPr>
        <w:t>United States</w:t>
      </w:r>
      <w:r w:rsidRPr="00A05942">
        <w:rPr>
          <w:rFonts w:ascii="Times New Roman" w:hAnsi="Times New Roman" w:cs="Times New Roman"/>
          <w:sz w:val="24"/>
          <w:szCs w:val="24"/>
        </w:rPr>
        <w:t xml:space="preserve"> (one study </w:t>
      </w:r>
      <w:r>
        <w:rPr>
          <w:rFonts w:ascii="Times New Roman" w:hAnsi="Times New Roman" w:cs="Times New Roman"/>
          <w:sz w:val="24"/>
          <w:szCs w:val="24"/>
        </w:rPr>
        <w:t>was</w:t>
      </w:r>
      <w:r w:rsidRPr="00A05942">
        <w:rPr>
          <w:rFonts w:ascii="Times New Roman" w:hAnsi="Times New Roman" w:cs="Times New Roman"/>
          <w:sz w:val="24"/>
          <w:szCs w:val="24"/>
        </w:rPr>
        <w:t xml:space="preserve"> in Canada and two studies involved students with special needs). Eight comparisons </w:t>
      </w:r>
      <w:r>
        <w:rPr>
          <w:rFonts w:ascii="Times New Roman" w:hAnsi="Times New Roman" w:cs="Times New Roman"/>
          <w:sz w:val="24"/>
          <w:szCs w:val="24"/>
        </w:rPr>
        <w:t xml:space="preserve">applied </w:t>
      </w:r>
      <w:r w:rsidRPr="00A05942">
        <w:rPr>
          <w:rFonts w:ascii="Times New Roman" w:hAnsi="Times New Roman" w:cs="Times New Roman"/>
          <w:sz w:val="24"/>
          <w:szCs w:val="24"/>
        </w:rPr>
        <w:t xml:space="preserve">an experimental design, and </w:t>
      </w:r>
      <w:r w:rsidRPr="00A05942">
        <w:rPr>
          <w:rFonts w:ascii="Times New Roman" w:hAnsi="Times New Roman" w:cs="Times New Roman"/>
          <w:sz w:val="24"/>
          <w:szCs w:val="24"/>
        </w:rPr>
        <w:lastRenderedPageBreak/>
        <w:t>the most common control</w:t>
      </w:r>
      <w:r>
        <w:rPr>
          <w:rFonts w:ascii="Times New Roman" w:hAnsi="Times New Roman" w:cs="Times New Roman"/>
          <w:sz w:val="24"/>
          <w:szCs w:val="24"/>
        </w:rPr>
        <w:t>s</w:t>
      </w:r>
      <w:r w:rsidRPr="00A05942">
        <w:rPr>
          <w:rFonts w:ascii="Times New Roman" w:hAnsi="Times New Roman" w:cs="Times New Roman"/>
          <w:sz w:val="24"/>
          <w:szCs w:val="24"/>
        </w:rPr>
        <w:t xml:space="preserve"> were BAU, reading, and no treatments. Students composed text in all </w:t>
      </w:r>
      <w:r>
        <w:rPr>
          <w:rFonts w:ascii="Times New Roman" w:hAnsi="Times New Roman" w:cs="Times New Roman"/>
          <w:sz w:val="24"/>
          <w:szCs w:val="24"/>
        </w:rPr>
        <w:t>studies</w:t>
      </w:r>
      <w:r w:rsidRPr="00A05942">
        <w:rPr>
          <w:rFonts w:ascii="Times New Roman" w:hAnsi="Times New Roman" w:cs="Times New Roman"/>
          <w:sz w:val="24"/>
          <w:szCs w:val="24"/>
        </w:rPr>
        <w:t>.</w:t>
      </w:r>
      <w:r>
        <w:rPr>
          <w:rFonts w:ascii="Times New Roman" w:hAnsi="Times New Roman" w:cs="Times New Roman"/>
          <w:sz w:val="24"/>
          <w:szCs w:val="24"/>
        </w:rPr>
        <w:t xml:space="preserve"> </w:t>
      </w:r>
    </w:p>
    <w:p w14:paraId="2665D53F" w14:textId="5B45803F" w:rsidR="00C12789" w:rsidRPr="009D6F76" w:rsidRDefault="00C12789" w:rsidP="00C12789">
      <w:pPr>
        <w:spacing w:after="0" w:line="480" w:lineRule="auto"/>
        <w:ind w:firstLine="720"/>
        <w:rPr>
          <w:rFonts w:ascii="Times New Roman" w:hAnsi="Times New Roman" w:cs="Times New Roman"/>
          <w:sz w:val="24"/>
          <w:szCs w:val="24"/>
        </w:rPr>
      </w:pPr>
      <w:r w:rsidRPr="00576921">
        <w:rPr>
          <w:rFonts w:ascii="Times New Roman" w:hAnsi="Times New Roman" w:cs="Times New Roman"/>
          <w:b/>
          <w:sz w:val="24"/>
          <w:szCs w:val="24"/>
        </w:rPr>
        <w:t>Text structure instruction.</w:t>
      </w:r>
      <w:r>
        <w:rPr>
          <w:rFonts w:ascii="Times New Roman" w:hAnsi="Times New Roman" w:cs="Times New Roman"/>
          <w:b/>
          <w:sz w:val="24"/>
          <w:szCs w:val="24"/>
        </w:rPr>
        <w:t xml:space="preserve"> </w:t>
      </w:r>
      <w:r>
        <w:rPr>
          <w:rFonts w:ascii="Times New Roman" w:hAnsi="Times New Roman" w:cs="Times New Roman"/>
          <w:sz w:val="24"/>
          <w:szCs w:val="24"/>
        </w:rPr>
        <w:t>Examples of such instruction included teaching basic structural elements of persuasive text (</w:t>
      </w:r>
      <w:proofErr w:type="spellStart"/>
      <w:r>
        <w:rPr>
          <w:rFonts w:ascii="Times New Roman" w:hAnsi="Times New Roman" w:cs="Times New Roman"/>
          <w:sz w:val="24"/>
          <w:szCs w:val="24"/>
        </w:rPr>
        <w:t>Scardamalia</w:t>
      </w:r>
      <w:proofErr w:type="spellEnd"/>
      <w:r>
        <w:rPr>
          <w:rFonts w:ascii="Times New Roman" w:hAnsi="Times New Roman" w:cs="Times New Roman"/>
          <w:sz w:val="24"/>
          <w:szCs w:val="24"/>
        </w:rPr>
        <w:t xml:space="preserve"> &amp; Paris, 1985) and teaching elements for writing an essay in response to material read (Niemi et al., 2007). Such instruction produced statistically detectable ESs of 0.39 for all writing outcomes (Table 2; 73% of ESs were positive) and 0.39 for writing quality (Table 4; 75% of ESs were positive). Variability in ESs were both 89.78%.</w:t>
      </w:r>
      <w:r w:rsidRPr="001C7C9B">
        <w:rPr>
          <w:rFonts w:ascii="Times New Roman" w:hAnsi="Times New Roman" w:cs="Times New Roman"/>
          <w:sz w:val="24"/>
          <w:szCs w:val="24"/>
        </w:rPr>
        <w:t xml:space="preserve"> </w:t>
      </w:r>
      <w:r>
        <w:rPr>
          <w:rFonts w:ascii="Times New Roman" w:hAnsi="Times New Roman" w:cs="Times New Roman"/>
          <w:sz w:val="24"/>
          <w:szCs w:val="24"/>
        </w:rPr>
        <w:t>Studies</w:t>
      </w:r>
      <w:r w:rsidRPr="00EF7E76">
        <w:rPr>
          <w:rFonts w:ascii="Times New Roman" w:hAnsi="Times New Roman" w:cs="Times New Roman"/>
          <w:sz w:val="24"/>
          <w:szCs w:val="24"/>
        </w:rPr>
        <w:t xml:space="preserve"> mostly in</w:t>
      </w:r>
      <w:r>
        <w:rPr>
          <w:rFonts w:ascii="Times New Roman" w:hAnsi="Times New Roman" w:cs="Times New Roman"/>
          <w:sz w:val="24"/>
          <w:szCs w:val="24"/>
        </w:rPr>
        <w:t>cluded</w:t>
      </w:r>
      <w:r w:rsidRPr="00EF7E76">
        <w:rPr>
          <w:rFonts w:ascii="Times New Roman" w:hAnsi="Times New Roman" w:cs="Times New Roman"/>
          <w:sz w:val="24"/>
          <w:szCs w:val="24"/>
        </w:rPr>
        <w:t xml:space="preserve"> typical </w:t>
      </w:r>
      <w:r>
        <w:rPr>
          <w:rFonts w:ascii="Times New Roman" w:hAnsi="Times New Roman" w:cs="Times New Roman"/>
          <w:sz w:val="24"/>
          <w:szCs w:val="24"/>
        </w:rPr>
        <w:t>G</w:t>
      </w:r>
      <w:r w:rsidRPr="00EF7E76">
        <w:rPr>
          <w:rFonts w:ascii="Times New Roman" w:hAnsi="Times New Roman" w:cs="Times New Roman"/>
          <w:sz w:val="24"/>
          <w:szCs w:val="24"/>
        </w:rPr>
        <w:t xml:space="preserve">rade 6 to 12 students in the </w:t>
      </w:r>
      <w:r w:rsidR="003D3284">
        <w:rPr>
          <w:rFonts w:ascii="Times New Roman" w:hAnsi="Times New Roman" w:cs="Times New Roman"/>
          <w:sz w:val="24"/>
          <w:szCs w:val="24"/>
        </w:rPr>
        <w:t>United States</w:t>
      </w:r>
      <w:r w:rsidRPr="00EF7E76">
        <w:rPr>
          <w:rFonts w:ascii="Times New Roman" w:hAnsi="Times New Roman" w:cs="Times New Roman"/>
          <w:sz w:val="24"/>
          <w:szCs w:val="24"/>
        </w:rPr>
        <w:t xml:space="preserve"> (two studies involved students with special needs, </w:t>
      </w:r>
      <w:r>
        <w:rPr>
          <w:rFonts w:ascii="Times New Roman" w:hAnsi="Times New Roman" w:cs="Times New Roman"/>
          <w:sz w:val="24"/>
          <w:szCs w:val="24"/>
        </w:rPr>
        <w:t xml:space="preserve">and </w:t>
      </w:r>
      <w:r w:rsidRPr="00EF7E76">
        <w:rPr>
          <w:rFonts w:ascii="Times New Roman" w:hAnsi="Times New Roman" w:cs="Times New Roman"/>
          <w:sz w:val="24"/>
          <w:szCs w:val="24"/>
        </w:rPr>
        <w:t>two studies occurred in the Netherlands</w:t>
      </w:r>
      <w:r>
        <w:rPr>
          <w:rFonts w:ascii="Times New Roman" w:hAnsi="Times New Roman" w:cs="Times New Roman"/>
          <w:sz w:val="24"/>
          <w:szCs w:val="24"/>
        </w:rPr>
        <w:t xml:space="preserve"> </w:t>
      </w:r>
      <w:r w:rsidRPr="00EF7E76">
        <w:rPr>
          <w:rFonts w:ascii="Times New Roman" w:hAnsi="Times New Roman" w:cs="Times New Roman"/>
          <w:sz w:val="24"/>
          <w:szCs w:val="24"/>
        </w:rPr>
        <w:t xml:space="preserve">and one in Canada). All but one comparison applied an experimental design, and the most common control conditions were BAU, reading, and diluted treatments. </w:t>
      </w:r>
      <w:r>
        <w:rPr>
          <w:rFonts w:ascii="Times New Roman" w:hAnsi="Times New Roman" w:cs="Times New Roman"/>
          <w:sz w:val="24"/>
          <w:szCs w:val="24"/>
        </w:rPr>
        <w:t>Students composed text i</w:t>
      </w:r>
      <w:r w:rsidRPr="00EF7E76">
        <w:rPr>
          <w:rFonts w:ascii="Times New Roman" w:hAnsi="Times New Roman" w:cs="Times New Roman"/>
          <w:sz w:val="24"/>
          <w:szCs w:val="24"/>
        </w:rPr>
        <w:t>n all comparisons.</w:t>
      </w:r>
      <w:r>
        <w:rPr>
          <w:rFonts w:ascii="Times New Roman" w:hAnsi="Times New Roman" w:cs="Times New Roman"/>
          <w:sz w:val="24"/>
          <w:szCs w:val="24"/>
        </w:rPr>
        <w:t xml:space="preserve">  </w:t>
      </w:r>
    </w:p>
    <w:p w14:paraId="2BB28E6E" w14:textId="1455D8F7" w:rsidR="00C12789" w:rsidRDefault="00C12789" w:rsidP="00C12789">
      <w:pPr>
        <w:spacing w:after="0" w:line="480" w:lineRule="auto"/>
        <w:ind w:firstLine="720"/>
        <w:rPr>
          <w:rFonts w:ascii="Times New Roman" w:hAnsi="Times New Roman" w:cs="Times New Roman"/>
          <w:sz w:val="24"/>
          <w:szCs w:val="24"/>
        </w:rPr>
      </w:pPr>
      <w:r w:rsidRPr="00576921">
        <w:rPr>
          <w:rFonts w:ascii="Times New Roman" w:hAnsi="Times New Roman" w:cs="Times New Roman"/>
          <w:b/>
          <w:sz w:val="24"/>
          <w:szCs w:val="24"/>
        </w:rPr>
        <w:t>Vocabulary instruction.</w:t>
      </w:r>
      <w:r>
        <w:rPr>
          <w:rFonts w:ascii="Times New Roman" w:hAnsi="Times New Roman" w:cs="Times New Roman"/>
          <w:b/>
          <w:sz w:val="24"/>
          <w:szCs w:val="24"/>
        </w:rPr>
        <w:t xml:space="preserve"> </w:t>
      </w:r>
      <w:r>
        <w:rPr>
          <w:rFonts w:ascii="Times New Roman" w:hAnsi="Times New Roman" w:cs="Times New Roman"/>
          <w:sz w:val="24"/>
          <w:szCs w:val="24"/>
        </w:rPr>
        <w:t>Examples of vocabulary instruction included teaching new vocabulary related to the theme of students’ papers (</w:t>
      </w:r>
      <w:proofErr w:type="spellStart"/>
      <w:r>
        <w:rPr>
          <w:rFonts w:ascii="Times New Roman" w:hAnsi="Times New Roman" w:cs="Times New Roman"/>
          <w:sz w:val="24"/>
          <w:szCs w:val="24"/>
        </w:rPr>
        <w:t>Duin</w:t>
      </w:r>
      <w:proofErr w:type="spellEnd"/>
      <w:r>
        <w:rPr>
          <w:rFonts w:ascii="Times New Roman" w:hAnsi="Times New Roman" w:cs="Times New Roman"/>
          <w:sz w:val="24"/>
          <w:szCs w:val="24"/>
        </w:rPr>
        <w:t xml:space="preserve"> &amp; Graves, 1987) and teaching students how to quickly retrieve familiar words related to a writing topic (van </w:t>
      </w:r>
      <w:proofErr w:type="spellStart"/>
      <w:r>
        <w:rPr>
          <w:rFonts w:ascii="Times New Roman" w:hAnsi="Times New Roman" w:cs="Times New Roman"/>
          <w:sz w:val="24"/>
          <w:szCs w:val="24"/>
        </w:rPr>
        <w:t>Gelderen</w:t>
      </w:r>
      <w:proofErr w:type="spellEnd"/>
      <w:r>
        <w:rPr>
          <w:rFonts w:ascii="Times New Roman" w:hAnsi="Times New Roman" w:cs="Times New Roman"/>
          <w:sz w:val="24"/>
          <w:szCs w:val="24"/>
        </w:rPr>
        <w:t xml:space="preserve">, et al., 2011). Vocabulary instruction did not produce statistically detectable results for all writing outcomes (see Table 2). </w:t>
      </w:r>
      <w:r w:rsidRPr="00EF7E76">
        <w:rPr>
          <w:rFonts w:ascii="Times New Roman" w:hAnsi="Times New Roman" w:cs="Times New Roman"/>
          <w:sz w:val="24"/>
          <w:szCs w:val="24"/>
        </w:rPr>
        <w:t xml:space="preserve">Students in these studies were typical writers mostly in the </w:t>
      </w:r>
      <w:r w:rsidR="003D3284">
        <w:rPr>
          <w:rFonts w:ascii="Times New Roman" w:hAnsi="Times New Roman" w:cs="Times New Roman"/>
          <w:sz w:val="24"/>
          <w:szCs w:val="24"/>
        </w:rPr>
        <w:t>United States</w:t>
      </w:r>
      <w:r w:rsidRPr="00EF7E76">
        <w:rPr>
          <w:rFonts w:ascii="Times New Roman" w:hAnsi="Times New Roman" w:cs="Times New Roman"/>
          <w:sz w:val="24"/>
          <w:szCs w:val="24"/>
        </w:rPr>
        <w:t xml:space="preserve"> in </w:t>
      </w:r>
      <w:r>
        <w:rPr>
          <w:rFonts w:ascii="Times New Roman" w:hAnsi="Times New Roman" w:cs="Times New Roman"/>
          <w:sz w:val="24"/>
          <w:szCs w:val="24"/>
        </w:rPr>
        <w:t>G</w:t>
      </w:r>
      <w:r w:rsidRPr="00EF7E76">
        <w:rPr>
          <w:rFonts w:ascii="Times New Roman" w:hAnsi="Times New Roman" w:cs="Times New Roman"/>
          <w:sz w:val="24"/>
          <w:szCs w:val="24"/>
        </w:rPr>
        <w:t>rades 6 to 11 (one study occurred in the Netherlands). All comparisons applied an experimental design, and the most common control condition was BAU. Students composed in all but one condition.</w:t>
      </w:r>
      <w:r>
        <w:rPr>
          <w:rFonts w:ascii="Times New Roman" w:hAnsi="Times New Roman" w:cs="Times New Roman"/>
          <w:sz w:val="24"/>
          <w:szCs w:val="24"/>
        </w:rPr>
        <w:t xml:space="preserve"> </w:t>
      </w:r>
    </w:p>
    <w:p w14:paraId="7C0EE2CE" w14:textId="3C713AAC" w:rsidR="00C12789" w:rsidRPr="009D6F76" w:rsidRDefault="00C12789" w:rsidP="00C12789">
      <w:pPr>
        <w:spacing w:after="0" w:line="480" w:lineRule="auto"/>
        <w:ind w:firstLine="720"/>
        <w:rPr>
          <w:rFonts w:ascii="Times New Roman" w:hAnsi="Times New Roman" w:cs="Times New Roman"/>
          <w:sz w:val="24"/>
          <w:szCs w:val="24"/>
        </w:rPr>
      </w:pPr>
      <w:r w:rsidRPr="00576921">
        <w:rPr>
          <w:rFonts w:ascii="Times New Roman" w:hAnsi="Times New Roman" w:cs="Times New Roman"/>
          <w:b/>
          <w:sz w:val="24"/>
          <w:szCs w:val="24"/>
        </w:rPr>
        <w:t>Increas</w:t>
      </w:r>
      <w:r>
        <w:rPr>
          <w:rFonts w:ascii="Times New Roman" w:hAnsi="Times New Roman" w:cs="Times New Roman"/>
          <w:b/>
          <w:sz w:val="24"/>
          <w:szCs w:val="24"/>
        </w:rPr>
        <w:t>ed</w:t>
      </w:r>
      <w:r w:rsidRPr="00576921">
        <w:rPr>
          <w:rFonts w:ascii="Times New Roman" w:hAnsi="Times New Roman" w:cs="Times New Roman"/>
          <w:b/>
          <w:sz w:val="24"/>
          <w:szCs w:val="24"/>
        </w:rPr>
        <w:t xml:space="preserve"> </w:t>
      </w:r>
      <w:r>
        <w:rPr>
          <w:rFonts w:ascii="Times New Roman" w:hAnsi="Times New Roman" w:cs="Times New Roman"/>
          <w:b/>
          <w:sz w:val="24"/>
          <w:szCs w:val="24"/>
        </w:rPr>
        <w:t>w</w:t>
      </w:r>
      <w:r w:rsidRPr="00576921">
        <w:rPr>
          <w:rFonts w:ascii="Times New Roman" w:hAnsi="Times New Roman" w:cs="Times New Roman"/>
          <w:b/>
          <w:sz w:val="24"/>
          <w:szCs w:val="24"/>
        </w:rPr>
        <w:t>riting</w:t>
      </w:r>
      <w:r>
        <w:rPr>
          <w:rFonts w:ascii="Times New Roman" w:hAnsi="Times New Roman" w:cs="Times New Roman"/>
          <w:b/>
          <w:sz w:val="24"/>
          <w:szCs w:val="24"/>
        </w:rPr>
        <w:t xml:space="preserve">. </w:t>
      </w:r>
      <w:r w:rsidRPr="00EF7E76">
        <w:rPr>
          <w:rFonts w:ascii="Times New Roman" w:hAnsi="Times New Roman" w:cs="Times New Roman"/>
          <w:sz w:val="24"/>
          <w:szCs w:val="24"/>
        </w:rPr>
        <w:t xml:space="preserve">Examples of increased writing included </w:t>
      </w:r>
      <w:r>
        <w:rPr>
          <w:rFonts w:ascii="Times New Roman" w:hAnsi="Times New Roman" w:cs="Times New Roman"/>
          <w:sz w:val="24"/>
          <w:szCs w:val="24"/>
        </w:rPr>
        <w:t>writing</w:t>
      </w:r>
      <w:r w:rsidRPr="00EF7E76">
        <w:rPr>
          <w:rFonts w:ascii="Times New Roman" w:hAnsi="Times New Roman" w:cs="Times New Roman"/>
          <w:sz w:val="24"/>
          <w:szCs w:val="24"/>
        </w:rPr>
        <w:t xml:space="preserve"> an additional essay each</w:t>
      </w:r>
      <w:r>
        <w:rPr>
          <w:rFonts w:ascii="Times New Roman" w:hAnsi="Times New Roman" w:cs="Times New Roman"/>
          <w:sz w:val="24"/>
          <w:szCs w:val="24"/>
        </w:rPr>
        <w:t xml:space="preserve"> week (Lee &amp; </w:t>
      </w:r>
      <w:proofErr w:type="spellStart"/>
      <w:r>
        <w:rPr>
          <w:rFonts w:ascii="Times New Roman" w:hAnsi="Times New Roman" w:cs="Times New Roman"/>
          <w:sz w:val="24"/>
          <w:szCs w:val="24"/>
        </w:rPr>
        <w:t>Schallert</w:t>
      </w:r>
      <w:proofErr w:type="spellEnd"/>
      <w:r>
        <w:rPr>
          <w:rFonts w:ascii="Times New Roman" w:hAnsi="Times New Roman" w:cs="Times New Roman"/>
          <w:sz w:val="24"/>
          <w:szCs w:val="24"/>
        </w:rPr>
        <w:t xml:space="preserve">, 2015), and writing descriptive text over 10, 50-minute sessions (De </w:t>
      </w:r>
      <w:proofErr w:type="spellStart"/>
      <w:r>
        <w:rPr>
          <w:rFonts w:ascii="Times New Roman" w:hAnsi="Times New Roman" w:cs="Times New Roman"/>
          <w:sz w:val="24"/>
          <w:szCs w:val="24"/>
        </w:rPr>
        <w:t>Smedt</w:t>
      </w:r>
      <w:proofErr w:type="spellEnd"/>
      <w:r>
        <w:rPr>
          <w:rFonts w:ascii="Times New Roman" w:hAnsi="Times New Roman" w:cs="Times New Roman"/>
          <w:sz w:val="24"/>
          <w:szCs w:val="24"/>
        </w:rPr>
        <w:t xml:space="preserve"> et al., 2019). Such instruction did not result in ESs statistically greater than no effect for all writing outcomes or writing quality (see Tables 2 &amp; 4). </w:t>
      </w:r>
      <w:r w:rsidRPr="00EF7E76">
        <w:rPr>
          <w:rFonts w:ascii="Times New Roman" w:hAnsi="Times New Roman" w:cs="Times New Roman"/>
          <w:sz w:val="24"/>
          <w:szCs w:val="24"/>
        </w:rPr>
        <w:t xml:space="preserve">The impact of increased writing was </w:t>
      </w:r>
      <w:r w:rsidRPr="00EF7E76">
        <w:rPr>
          <w:rFonts w:ascii="Times New Roman" w:hAnsi="Times New Roman" w:cs="Times New Roman"/>
          <w:sz w:val="24"/>
          <w:szCs w:val="24"/>
        </w:rPr>
        <w:lastRenderedPageBreak/>
        <w:t xml:space="preserve">mostly tested with typical writers in </w:t>
      </w:r>
      <w:r>
        <w:rPr>
          <w:rFonts w:ascii="Times New Roman" w:hAnsi="Times New Roman" w:cs="Times New Roman"/>
          <w:sz w:val="24"/>
          <w:szCs w:val="24"/>
        </w:rPr>
        <w:t>G</w:t>
      </w:r>
      <w:r w:rsidRPr="00EF7E76">
        <w:rPr>
          <w:rFonts w:ascii="Times New Roman" w:hAnsi="Times New Roman" w:cs="Times New Roman"/>
          <w:sz w:val="24"/>
          <w:szCs w:val="24"/>
        </w:rPr>
        <w:t xml:space="preserve">rades 6 to 12 in the </w:t>
      </w:r>
      <w:r w:rsidR="003D3284">
        <w:rPr>
          <w:rFonts w:ascii="Times New Roman" w:hAnsi="Times New Roman" w:cs="Times New Roman"/>
          <w:sz w:val="24"/>
          <w:szCs w:val="24"/>
        </w:rPr>
        <w:t>United States</w:t>
      </w:r>
      <w:r w:rsidRPr="00EF7E76">
        <w:rPr>
          <w:rFonts w:ascii="Times New Roman" w:hAnsi="Times New Roman" w:cs="Times New Roman"/>
          <w:sz w:val="24"/>
          <w:szCs w:val="24"/>
        </w:rPr>
        <w:t xml:space="preserve"> (one study included less capable writers and one publication was from South Korea). Ten of the comparisons applied an experimental design, and the most common control conditions were BAU and no instruction.</w:t>
      </w:r>
      <w:r>
        <w:rPr>
          <w:rFonts w:ascii="Times New Roman" w:hAnsi="Times New Roman" w:cs="Times New Roman"/>
          <w:sz w:val="24"/>
          <w:szCs w:val="24"/>
        </w:rPr>
        <w:t xml:space="preserve">  </w:t>
      </w:r>
    </w:p>
    <w:p w14:paraId="3C1F2C3D" w14:textId="6F6B27A8" w:rsidR="00C12789" w:rsidRDefault="00C12789" w:rsidP="00C12789">
      <w:pPr>
        <w:spacing w:after="0" w:line="480" w:lineRule="auto"/>
        <w:rPr>
          <w:rFonts w:ascii="Times New Roman" w:hAnsi="Times New Roman" w:cs="Times New Roman"/>
          <w:b/>
          <w:sz w:val="24"/>
          <w:szCs w:val="24"/>
        </w:rPr>
      </w:pPr>
      <w:r>
        <w:rPr>
          <w:rFonts w:ascii="Times New Roman" w:hAnsi="Times New Roman" w:cs="Times New Roman"/>
          <w:b/>
          <w:sz w:val="24"/>
          <w:szCs w:val="24"/>
        </w:rPr>
        <w:t>Research Question 4: Do Study Attributes Predict Magnitude of Writing Outcomes for Specific Writing Treatments?</w:t>
      </w:r>
    </w:p>
    <w:p w14:paraId="4579DFAB" w14:textId="3DD5FC2E" w:rsidR="00C12789" w:rsidRDefault="00C12789" w:rsidP="00C1278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Only two of the 12 analyses conducted to determine if specific writing treatments differentially impacted writing outcomes produced a statistically significant outcome (see Table 5). For strategy instruction, two writing outcomes, translation and motivation, were statistical contributors to the model. Both of these outcomes were associated with smaller average weighted effects when compared to writing quality: The average weighted ES for motivation and translation were, respectively, 0.67 and 0.53 </w:t>
      </w:r>
      <w:r w:rsidR="009A77D8">
        <w:rPr>
          <w:rFonts w:ascii="Times New Roman" w:hAnsi="Times New Roman" w:cs="Times New Roman"/>
          <w:sz w:val="24"/>
          <w:szCs w:val="24"/>
        </w:rPr>
        <w:t>SDs</w:t>
      </w:r>
      <w:r>
        <w:rPr>
          <w:rFonts w:ascii="Times New Roman" w:hAnsi="Times New Roman" w:cs="Times New Roman"/>
          <w:sz w:val="24"/>
          <w:szCs w:val="24"/>
        </w:rPr>
        <w:t xml:space="preserve"> smaller than the one for writing quality. For digital writing, motivation was a statistical contributor to the model. Motivational outcomes were associated with a smaller average weighted ES when compared to writing quality (0.31 compared to -0.15). The 10 meta-regressions for writing outcomes that did not find statistically detectable differences between writing quality and other writing outcomes are presented in the online repository (Supplementary Table 3). </w:t>
      </w:r>
    </w:p>
    <w:p w14:paraId="6F867FA8" w14:textId="1E2ED2A4" w:rsidR="00C12789" w:rsidRPr="00045E73" w:rsidRDefault="00C12789" w:rsidP="00C12789">
      <w:pPr>
        <w:spacing w:after="0" w:line="480" w:lineRule="auto"/>
        <w:rPr>
          <w:rFonts w:ascii="Times New Roman" w:hAnsi="Times New Roman" w:cs="Times New Roman"/>
          <w:b/>
          <w:i/>
          <w:sz w:val="24"/>
          <w:szCs w:val="24"/>
        </w:rPr>
      </w:pPr>
      <w:r>
        <w:rPr>
          <w:rFonts w:ascii="Times New Roman" w:hAnsi="Times New Roman" w:cs="Times New Roman"/>
          <w:sz w:val="24"/>
          <w:szCs w:val="24"/>
        </w:rPr>
        <w:tab/>
        <w:t xml:space="preserve">For the meta-regressions examining if student grade-level or time of testing were associated with magnitude of ESs, a statistical detectable association between grade-level and ESs was not found in any of the 18 analyses conducted (all </w:t>
      </w:r>
      <w:r w:rsidRPr="00137B1F">
        <w:rPr>
          <w:rFonts w:ascii="Times New Roman" w:hAnsi="Times New Roman" w:cs="Times New Roman"/>
          <w:i/>
          <w:sz w:val="24"/>
          <w:szCs w:val="24"/>
        </w:rPr>
        <w:t>p</w:t>
      </w:r>
      <w:r>
        <w:rPr>
          <w:rFonts w:ascii="Times New Roman" w:hAnsi="Times New Roman" w:cs="Times New Roman"/>
          <w:sz w:val="24"/>
          <w:szCs w:val="24"/>
        </w:rPr>
        <w:t xml:space="preserve"> &gt; .05). Likewise, there were no statistically detectable associations between posttest and maintenance writing outcomes in the 14 types of writing instruction whe</w:t>
      </w:r>
      <w:r w:rsidR="001F7D67">
        <w:rPr>
          <w:rFonts w:ascii="Times New Roman" w:hAnsi="Times New Roman" w:cs="Times New Roman"/>
          <w:sz w:val="24"/>
          <w:szCs w:val="24"/>
        </w:rPr>
        <w:t>n</w:t>
      </w:r>
      <w:r>
        <w:rPr>
          <w:rFonts w:ascii="Times New Roman" w:hAnsi="Times New Roman" w:cs="Times New Roman"/>
          <w:sz w:val="24"/>
          <w:szCs w:val="24"/>
        </w:rPr>
        <w:t xml:space="preserve"> this could be tested (all </w:t>
      </w:r>
      <w:r w:rsidRPr="00137B1F">
        <w:rPr>
          <w:rFonts w:ascii="Times New Roman" w:hAnsi="Times New Roman" w:cs="Times New Roman"/>
          <w:i/>
          <w:sz w:val="24"/>
          <w:szCs w:val="24"/>
        </w:rPr>
        <w:t>p</w:t>
      </w:r>
      <w:r>
        <w:rPr>
          <w:rFonts w:ascii="Times New Roman" w:hAnsi="Times New Roman" w:cs="Times New Roman"/>
          <w:sz w:val="24"/>
          <w:szCs w:val="24"/>
        </w:rPr>
        <w:t xml:space="preserve"> &gt; .05). </w:t>
      </w:r>
    </w:p>
    <w:p w14:paraId="05AF2F3E" w14:textId="2F01D825" w:rsidR="00807B96" w:rsidRDefault="00807B96" w:rsidP="00807B96">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Research Question 5: Does Teaching Writing Improve Reading Outcomes? </w:t>
      </w:r>
    </w:p>
    <w:p w14:paraId="4A035251" w14:textId="252F6A47" w:rsidR="003D5C74" w:rsidRDefault="00807B96" w:rsidP="00496C51">
      <w:pPr>
        <w:spacing w:after="0" w:line="480" w:lineRule="auto"/>
        <w:rPr>
          <w:rFonts w:ascii="Times New Roman" w:hAnsi="Times New Roman" w:cs="Times New Roman"/>
          <w:sz w:val="24"/>
          <w:szCs w:val="24"/>
        </w:rPr>
      </w:pPr>
      <w:r>
        <w:rPr>
          <w:rFonts w:ascii="Times New Roman" w:hAnsi="Times New Roman" w:cs="Times New Roman"/>
          <w:b/>
          <w:sz w:val="24"/>
          <w:szCs w:val="24"/>
        </w:rPr>
        <w:lastRenderedPageBreak/>
        <w:tab/>
      </w:r>
      <w:r w:rsidRPr="00807B96">
        <w:rPr>
          <w:rFonts w:ascii="Times New Roman" w:hAnsi="Times New Roman" w:cs="Times New Roman"/>
          <w:sz w:val="24"/>
          <w:szCs w:val="24"/>
        </w:rPr>
        <w:t>W</w:t>
      </w:r>
      <w:r>
        <w:rPr>
          <w:rFonts w:ascii="Times New Roman" w:hAnsi="Times New Roman" w:cs="Times New Roman"/>
          <w:sz w:val="24"/>
          <w:szCs w:val="24"/>
        </w:rPr>
        <w:t>hen all reading outcomes were considered collectively, teaching writing resulted in a statistically significant improvement in reading performance (ES = 0.22). Further, t</w:t>
      </w:r>
      <w:r w:rsidR="00A22CCA">
        <w:rPr>
          <w:rFonts w:ascii="Times New Roman" w:hAnsi="Times New Roman" w:cs="Times New Roman"/>
          <w:sz w:val="24"/>
          <w:szCs w:val="24"/>
        </w:rPr>
        <w:t xml:space="preserve">eaching writing improved reading comprehension by slightly more than one-fourth of a </w:t>
      </w:r>
      <w:r w:rsidR="009A77D8">
        <w:rPr>
          <w:rFonts w:ascii="Times New Roman" w:hAnsi="Times New Roman" w:cs="Times New Roman"/>
          <w:sz w:val="24"/>
          <w:szCs w:val="24"/>
        </w:rPr>
        <w:t>SD</w:t>
      </w:r>
      <w:r w:rsidR="00A22CCA">
        <w:rPr>
          <w:rFonts w:ascii="Times New Roman" w:hAnsi="Times New Roman" w:cs="Times New Roman"/>
          <w:sz w:val="24"/>
          <w:szCs w:val="24"/>
        </w:rPr>
        <w:t xml:space="preserve"> (0.26). Statistically detectable improvements in reading achievement and reading vocabulary were not obtained.</w:t>
      </w:r>
    </w:p>
    <w:p w14:paraId="055B0AF6" w14:textId="3FD9A280" w:rsidR="00C12789" w:rsidRDefault="00C12789" w:rsidP="00C12789">
      <w:pPr>
        <w:spacing w:after="0" w:line="480" w:lineRule="auto"/>
        <w:rPr>
          <w:rFonts w:ascii="Times New Roman" w:hAnsi="Times New Roman" w:cs="Times New Roman"/>
          <w:b/>
          <w:sz w:val="24"/>
          <w:szCs w:val="24"/>
        </w:rPr>
      </w:pPr>
      <w:r>
        <w:rPr>
          <w:rFonts w:ascii="Times New Roman" w:hAnsi="Times New Roman" w:cs="Times New Roman"/>
          <w:b/>
          <w:sz w:val="24"/>
          <w:szCs w:val="24"/>
        </w:rPr>
        <w:t>Research Question 6: Do Study Attributes Predict Magnitude of Reading Outcomes?</w:t>
      </w:r>
    </w:p>
    <w:p w14:paraId="3D1F8934" w14:textId="2A511981" w:rsidR="00865A7E" w:rsidRDefault="00C12789" w:rsidP="00496C5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w:t>
      </w:r>
      <w:r w:rsidR="00623C51">
        <w:rPr>
          <w:rFonts w:ascii="Times New Roman" w:hAnsi="Times New Roman" w:cs="Times New Roman"/>
          <w:sz w:val="24"/>
          <w:szCs w:val="24"/>
        </w:rPr>
        <w:t xml:space="preserve">ere </w:t>
      </w:r>
      <w:r w:rsidR="00C63A5B">
        <w:rPr>
          <w:rFonts w:ascii="Times New Roman" w:hAnsi="Times New Roman" w:cs="Times New Roman"/>
          <w:sz w:val="24"/>
          <w:szCs w:val="24"/>
        </w:rPr>
        <w:t xml:space="preserve">was considerable variability in effects for </w:t>
      </w:r>
      <w:r w:rsidR="00623C51">
        <w:rPr>
          <w:rFonts w:ascii="Times New Roman" w:hAnsi="Times New Roman" w:cs="Times New Roman"/>
          <w:sz w:val="24"/>
          <w:szCs w:val="24"/>
        </w:rPr>
        <w:t>reading</w:t>
      </w:r>
      <w:r w:rsidR="00C63A5B">
        <w:rPr>
          <w:rFonts w:ascii="Times New Roman" w:hAnsi="Times New Roman" w:cs="Times New Roman"/>
          <w:sz w:val="24"/>
          <w:szCs w:val="24"/>
        </w:rPr>
        <w:t xml:space="preserve"> outcomes, </w:t>
      </w:r>
      <w:r w:rsidR="00D27148">
        <w:rPr>
          <w:rFonts w:ascii="Times New Roman" w:hAnsi="Times New Roman" w:cs="Times New Roman"/>
          <w:sz w:val="24"/>
          <w:szCs w:val="24"/>
        </w:rPr>
        <w:t xml:space="preserve">with </w:t>
      </w:r>
      <w:r w:rsidR="00C63A5B">
        <w:rPr>
          <w:rFonts w:ascii="Times New Roman" w:hAnsi="Times New Roman" w:cs="Times New Roman"/>
          <w:sz w:val="24"/>
          <w:szCs w:val="24"/>
        </w:rPr>
        <w:t>8</w:t>
      </w:r>
      <w:r w:rsidR="00D27148">
        <w:rPr>
          <w:rFonts w:ascii="Times New Roman" w:hAnsi="Times New Roman" w:cs="Times New Roman"/>
          <w:sz w:val="24"/>
          <w:szCs w:val="24"/>
        </w:rPr>
        <w:t>2</w:t>
      </w:r>
      <w:r w:rsidR="00C63A5B">
        <w:rPr>
          <w:rFonts w:ascii="Times New Roman" w:hAnsi="Times New Roman" w:cs="Times New Roman"/>
          <w:sz w:val="24"/>
          <w:szCs w:val="24"/>
        </w:rPr>
        <w:t>.</w:t>
      </w:r>
      <w:r w:rsidR="00D27148">
        <w:rPr>
          <w:rFonts w:ascii="Times New Roman" w:hAnsi="Times New Roman" w:cs="Times New Roman"/>
          <w:sz w:val="24"/>
          <w:szCs w:val="24"/>
        </w:rPr>
        <w:t>67</w:t>
      </w:r>
      <w:r w:rsidR="00C63A5B">
        <w:rPr>
          <w:rFonts w:ascii="Times New Roman" w:hAnsi="Times New Roman" w:cs="Times New Roman"/>
          <w:sz w:val="24"/>
          <w:szCs w:val="24"/>
        </w:rPr>
        <w:t xml:space="preserve">% of the variance in ESs due to </w:t>
      </w:r>
      <w:r w:rsidR="000072E7">
        <w:rPr>
          <w:rFonts w:ascii="Times New Roman" w:hAnsi="Times New Roman" w:cs="Times New Roman"/>
          <w:sz w:val="24"/>
          <w:szCs w:val="24"/>
        </w:rPr>
        <w:t>between-study</w:t>
      </w:r>
      <w:r w:rsidR="00C63A5B">
        <w:rPr>
          <w:rFonts w:ascii="Times New Roman" w:hAnsi="Times New Roman" w:cs="Times New Roman"/>
          <w:sz w:val="24"/>
          <w:szCs w:val="24"/>
        </w:rPr>
        <w:t xml:space="preserve"> factors</w:t>
      </w:r>
      <w:r w:rsidR="00623C51">
        <w:rPr>
          <w:rFonts w:ascii="Times New Roman" w:hAnsi="Times New Roman" w:cs="Times New Roman"/>
          <w:sz w:val="24"/>
          <w:szCs w:val="24"/>
        </w:rPr>
        <w:t xml:space="preserve"> (Table 2).</w:t>
      </w:r>
      <w:r w:rsidR="00CC7F30">
        <w:rPr>
          <w:rFonts w:ascii="Times New Roman" w:hAnsi="Times New Roman" w:cs="Times New Roman"/>
          <w:sz w:val="24"/>
          <w:szCs w:val="24"/>
        </w:rPr>
        <w:t xml:space="preserve"> </w:t>
      </w:r>
      <w:r w:rsidR="00623C51">
        <w:rPr>
          <w:rFonts w:ascii="Times New Roman" w:hAnsi="Times New Roman" w:cs="Times New Roman"/>
          <w:sz w:val="24"/>
          <w:szCs w:val="24"/>
        </w:rPr>
        <w:t xml:space="preserve">As can be seen in Table </w:t>
      </w:r>
      <w:r w:rsidR="0004275A">
        <w:rPr>
          <w:rFonts w:ascii="Times New Roman" w:hAnsi="Times New Roman" w:cs="Times New Roman"/>
          <w:sz w:val="24"/>
          <w:szCs w:val="24"/>
        </w:rPr>
        <w:t>3</w:t>
      </w:r>
      <w:r w:rsidR="00623C51">
        <w:rPr>
          <w:rFonts w:ascii="Times New Roman" w:hAnsi="Times New Roman" w:cs="Times New Roman"/>
          <w:sz w:val="24"/>
          <w:szCs w:val="24"/>
        </w:rPr>
        <w:t xml:space="preserve">, none of the predictors </w:t>
      </w:r>
      <w:r w:rsidR="00CC7F30">
        <w:rPr>
          <w:rFonts w:ascii="Times New Roman" w:hAnsi="Times New Roman" w:cs="Times New Roman"/>
          <w:sz w:val="24"/>
          <w:szCs w:val="24"/>
        </w:rPr>
        <w:t xml:space="preserve">in the first two meta-regressions accounted for statistically significant </w:t>
      </w:r>
      <w:r w:rsidR="000072E7">
        <w:rPr>
          <w:rFonts w:ascii="Times New Roman" w:hAnsi="Times New Roman" w:cs="Times New Roman"/>
          <w:sz w:val="24"/>
          <w:szCs w:val="24"/>
        </w:rPr>
        <w:t xml:space="preserve">variance </w:t>
      </w:r>
      <w:r w:rsidR="00CC7F30">
        <w:rPr>
          <w:rFonts w:ascii="Times New Roman" w:hAnsi="Times New Roman" w:cs="Times New Roman"/>
          <w:sz w:val="24"/>
          <w:szCs w:val="24"/>
        </w:rPr>
        <w:t xml:space="preserve">in </w:t>
      </w:r>
      <w:r w:rsidR="000072E7">
        <w:rPr>
          <w:rFonts w:ascii="Times New Roman" w:hAnsi="Times New Roman" w:cs="Times New Roman"/>
          <w:sz w:val="24"/>
          <w:szCs w:val="24"/>
        </w:rPr>
        <w:t xml:space="preserve">the </w:t>
      </w:r>
      <w:r w:rsidR="00CC7F30">
        <w:rPr>
          <w:rFonts w:ascii="Times New Roman" w:hAnsi="Times New Roman" w:cs="Times New Roman"/>
          <w:sz w:val="24"/>
          <w:szCs w:val="24"/>
        </w:rPr>
        <w:t>magnitude of ESs. This included study quality indicators</w:t>
      </w:r>
      <w:r w:rsidR="00277C1A">
        <w:rPr>
          <w:rFonts w:ascii="Times New Roman" w:hAnsi="Times New Roman" w:cs="Times New Roman"/>
          <w:sz w:val="24"/>
          <w:szCs w:val="24"/>
        </w:rPr>
        <w:t xml:space="preserve"> as well as</w:t>
      </w:r>
      <w:r w:rsidR="00CC7F30">
        <w:rPr>
          <w:rFonts w:ascii="Times New Roman" w:hAnsi="Times New Roman" w:cs="Times New Roman"/>
          <w:sz w:val="24"/>
          <w:szCs w:val="24"/>
        </w:rPr>
        <w:t xml:space="preserve"> study characteristics of grade-level, type of student, writing during treatment, and type of control condition in the second meta-regression. </w:t>
      </w:r>
      <w:r w:rsidR="00947341">
        <w:rPr>
          <w:rFonts w:ascii="Times New Roman" w:hAnsi="Times New Roman" w:cs="Times New Roman"/>
          <w:sz w:val="24"/>
          <w:szCs w:val="24"/>
        </w:rPr>
        <w:t>T</w:t>
      </w:r>
      <w:r w:rsidR="00865A7E">
        <w:rPr>
          <w:rFonts w:ascii="Times New Roman" w:hAnsi="Times New Roman" w:cs="Times New Roman"/>
          <w:sz w:val="24"/>
          <w:szCs w:val="24"/>
        </w:rPr>
        <w:t xml:space="preserve">he covariate, time teaching writing, was </w:t>
      </w:r>
      <w:r w:rsidR="00947341">
        <w:rPr>
          <w:rFonts w:ascii="Times New Roman" w:hAnsi="Times New Roman" w:cs="Times New Roman"/>
          <w:sz w:val="24"/>
          <w:szCs w:val="24"/>
        </w:rPr>
        <w:t xml:space="preserve">also </w:t>
      </w:r>
      <w:r w:rsidR="00865A7E">
        <w:rPr>
          <w:rFonts w:ascii="Times New Roman" w:hAnsi="Times New Roman" w:cs="Times New Roman"/>
          <w:sz w:val="24"/>
          <w:szCs w:val="24"/>
        </w:rPr>
        <w:t xml:space="preserve">not </w:t>
      </w:r>
      <w:r w:rsidR="00B073BE">
        <w:rPr>
          <w:rFonts w:ascii="Times New Roman" w:hAnsi="Times New Roman" w:cs="Times New Roman"/>
          <w:sz w:val="24"/>
          <w:szCs w:val="24"/>
        </w:rPr>
        <w:t xml:space="preserve">statistically </w:t>
      </w:r>
      <w:r w:rsidR="00865A7E">
        <w:rPr>
          <w:rFonts w:ascii="Times New Roman" w:hAnsi="Times New Roman" w:cs="Times New Roman"/>
          <w:sz w:val="24"/>
          <w:szCs w:val="24"/>
        </w:rPr>
        <w:t xml:space="preserve">related to </w:t>
      </w:r>
      <w:r w:rsidR="000072E7">
        <w:rPr>
          <w:rFonts w:ascii="Times New Roman" w:hAnsi="Times New Roman" w:cs="Times New Roman"/>
          <w:sz w:val="24"/>
          <w:szCs w:val="24"/>
        </w:rPr>
        <w:t xml:space="preserve">the </w:t>
      </w:r>
      <w:r w:rsidR="00865A7E">
        <w:rPr>
          <w:rFonts w:ascii="Times New Roman" w:hAnsi="Times New Roman" w:cs="Times New Roman"/>
          <w:sz w:val="24"/>
          <w:szCs w:val="24"/>
        </w:rPr>
        <w:t xml:space="preserve">magnitude of ESs for reading </w:t>
      </w:r>
      <w:r w:rsidR="00B073BE">
        <w:rPr>
          <w:rFonts w:ascii="Times New Roman" w:hAnsi="Times New Roman" w:cs="Times New Roman"/>
          <w:sz w:val="24"/>
          <w:szCs w:val="24"/>
        </w:rPr>
        <w:t>outcomes in 41 independent comparisons involving 170 ESs</w:t>
      </w:r>
      <w:r w:rsidR="00CC7F30">
        <w:rPr>
          <w:rFonts w:ascii="Times New Roman" w:hAnsi="Times New Roman" w:cs="Times New Roman"/>
          <w:sz w:val="24"/>
          <w:szCs w:val="24"/>
        </w:rPr>
        <w:t xml:space="preserve"> in the third meta-regression </w:t>
      </w:r>
      <w:r w:rsidR="00B073BE">
        <w:rPr>
          <w:rFonts w:ascii="Times New Roman" w:hAnsi="Times New Roman" w:cs="Times New Roman"/>
          <w:sz w:val="24"/>
          <w:szCs w:val="24"/>
        </w:rPr>
        <w:t>(average weighted ES = -0.01</w:t>
      </w:r>
      <w:r w:rsidR="00B073BE" w:rsidRPr="00B073BE">
        <w:rPr>
          <w:rFonts w:ascii="Times New Roman" w:hAnsi="Times New Roman" w:cs="Times New Roman"/>
          <w:sz w:val="24"/>
          <w:szCs w:val="24"/>
        </w:rPr>
        <w:t>).</w:t>
      </w:r>
      <w:r w:rsidR="00B073BE">
        <w:rPr>
          <w:rFonts w:ascii="Times New Roman" w:hAnsi="Times New Roman" w:cs="Times New Roman"/>
          <w:sz w:val="24"/>
          <w:szCs w:val="24"/>
        </w:rPr>
        <w:t xml:space="preserve"> </w:t>
      </w:r>
    </w:p>
    <w:p w14:paraId="067491B3" w14:textId="77777777" w:rsidR="009D6F76" w:rsidRDefault="00617E65" w:rsidP="00496C51">
      <w:pPr>
        <w:spacing w:after="0" w:line="480" w:lineRule="auto"/>
        <w:rPr>
          <w:rFonts w:ascii="Times New Roman" w:hAnsi="Times New Roman" w:cs="Times New Roman"/>
          <w:b/>
          <w:sz w:val="24"/>
          <w:szCs w:val="24"/>
        </w:rPr>
      </w:pPr>
      <w:r>
        <w:rPr>
          <w:rFonts w:ascii="Times New Roman" w:hAnsi="Times New Roman" w:cs="Times New Roman"/>
          <w:b/>
          <w:sz w:val="24"/>
          <w:szCs w:val="24"/>
        </w:rPr>
        <w:t>Publication Bias</w:t>
      </w:r>
    </w:p>
    <w:p w14:paraId="41063C1F" w14:textId="13BECE75" w:rsidR="009D6F76" w:rsidRPr="009D6F76" w:rsidRDefault="00617E65" w:rsidP="00496C51">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2F0E9D">
        <w:rPr>
          <w:rFonts w:ascii="Times New Roman" w:hAnsi="Times New Roman" w:cs="Times New Roman"/>
          <w:sz w:val="24"/>
          <w:szCs w:val="24"/>
        </w:rPr>
        <w:t>A f</w:t>
      </w:r>
      <w:r w:rsidR="00991BE9">
        <w:rPr>
          <w:rFonts w:ascii="Times New Roman" w:hAnsi="Times New Roman" w:cs="Times New Roman"/>
          <w:sz w:val="24"/>
          <w:szCs w:val="24"/>
        </w:rPr>
        <w:t>unnel</w:t>
      </w:r>
      <w:r w:rsidR="002F0E9D">
        <w:rPr>
          <w:rFonts w:ascii="Times New Roman" w:hAnsi="Times New Roman" w:cs="Times New Roman"/>
          <w:sz w:val="24"/>
          <w:szCs w:val="24"/>
        </w:rPr>
        <w:t xml:space="preserve"> plot was created for all obtained outcomes (see Figure 2). The funnel plot appear</w:t>
      </w:r>
      <w:r w:rsidR="009570EC">
        <w:rPr>
          <w:rFonts w:ascii="Times New Roman" w:hAnsi="Times New Roman" w:cs="Times New Roman"/>
          <w:sz w:val="24"/>
          <w:szCs w:val="24"/>
        </w:rPr>
        <w:t>ed</w:t>
      </w:r>
      <w:r w:rsidR="002F0E9D">
        <w:rPr>
          <w:rFonts w:ascii="Times New Roman" w:hAnsi="Times New Roman" w:cs="Times New Roman"/>
          <w:sz w:val="24"/>
          <w:szCs w:val="24"/>
        </w:rPr>
        <w:t xml:space="preserve"> to be asymmetrical, </w:t>
      </w:r>
      <w:r w:rsidR="008251A1">
        <w:rPr>
          <w:rFonts w:ascii="Times New Roman" w:hAnsi="Times New Roman" w:cs="Times New Roman"/>
          <w:sz w:val="24"/>
          <w:szCs w:val="24"/>
        </w:rPr>
        <w:t>with the possibility of missing ESs on the left side of the forest plot</w:t>
      </w:r>
      <w:r w:rsidR="002F0E9D">
        <w:rPr>
          <w:rFonts w:ascii="Times New Roman" w:hAnsi="Times New Roman" w:cs="Times New Roman"/>
          <w:sz w:val="24"/>
          <w:szCs w:val="24"/>
        </w:rPr>
        <w:t xml:space="preserve">. </w:t>
      </w:r>
      <w:r w:rsidR="008251A1">
        <w:rPr>
          <w:rFonts w:ascii="Times New Roman" w:hAnsi="Times New Roman" w:cs="Times New Roman"/>
          <w:sz w:val="24"/>
          <w:szCs w:val="24"/>
        </w:rPr>
        <w:t>The result from the Egger’s test was consistent with a possible concern about publication bias because the intercept significantly deviated from zero (-1.</w:t>
      </w:r>
      <w:r w:rsidR="00A04451">
        <w:rPr>
          <w:rFonts w:ascii="Times New Roman" w:hAnsi="Times New Roman" w:cs="Times New Roman"/>
          <w:sz w:val="24"/>
          <w:szCs w:val="24"/>
        </w:rPr>
        <w:t>78</w:t>
      </w:r>
      <w:r w:rsidR="008251A1">
        <w:rPr>
          <w:rFonts w:ascii="Times New Roman" w:hAnsi="Times New Roman" w:cs="Times New Roman"/>
          <w:sz w:val="24"/>
          <w:szCs w:val="24"/>
        </w:rPr>
        <w:t xml:space="preserve">; </w:t>
      </w:r>
      <w:r w:rsidR="008251A1">
        <w:rPr>
          <w:rFonts w:ascii="Times New Roman" w:hAnsi="Times New Roman" w:cs="Times New Roman"/>
          <w:i/>
          <w:sz w:val="24"/>
          <w:szCs w:val="24"/>
        </w:rPr>
        <w:t xml:space="preserve">p </w:t>
      </w:r>
      <w:r w:rsidR="008251A1">
        <w:rPr>
          <w:rFonts w:ascii="Times New Roman" w:hAnsi="Times New Roman" w:cs="Times New Roman"/>
          <w:sz w:val="24"/>
          <w:szCs w:val="24"/>
        </w:rPr>
        <w:t>&lt; .001).</w:t>
      </w:r>
    </w:p>
    <w:p w14:paraId="273D3EAA" w14:textId="77777777" w:rsidR="009D6F76" w:rsidRDefault="00ED4676" w:rsidP="00496C51">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Discussion</w:t>
      </w:r>
    </w:p>
    <w:p w14:paraId="6E240C6F" w14:textId="7C741289" w:rsidR="00A1467A" w:rsidRDefault="00A1467A" w:rsidP="00496C51">
      <w:pPr>
        <w:spacing w:after="0" w:line="480" w:lineRule="auto"/>
        <w:rPr>
          <w:rFonts w:ascii="Times New Roman" w:hAnsi="Times New Roman" w:cs="Times New Roman"/>
          <w:b/>
          <w:sz w:val="24"/>
          <w:szCs w:val="24"/>
        </w:rPr>
      </w:pPr>
      <w:r>
        <w:rPr>
          <w:rFonts w:ascii="Times New Roman" w:hAnsi="Times New Roman" w:cs="Times New Roman"/>
          <w:b/>
          <w:sz w:val="24"/>
          <w:szCs w:val="24"/>
        </w:rPr>
        <w:t>A Pathway to Better Writing is to Teach Writing</w:t>
      </w:r>
    </w:p>
    <w:p w14:paraId="77FE0185" w14:textId="2B10C6C8" w:rsidR="009D6F76" w:rsidRDefault="00A1467A" w:rsidP="00496C51">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A856CD">
        <w:rPr>
          <w:rFonts w:ascii="Times New Roman" w:hAnsi="Times New Roman" w:cs="Times New Roman"/>
          <w:sz w:val="24"/>
          <w:szCs w:val="24"/>
        </w:rPr>
        <w:t xml:space="preserve">When the </w:t>
      </w:r>
      <w:r w:rsidR="008876CF">
        <w:rPr>
          <w:rFonts w:ascii="Times New Roman" w:hAnsi="Times New Roman" w:cs="Times New Roman"/>
          <w:sz w:val="24"/>
          <w:szCs w:val="24"/>
        </w:rPr>
        <w:t>ES</w:t>
      </w:r>
      <w:r w:rsidR="00884411">
        <w:rPr>
          <w:rFonts w:ascii="Times New Roman" w:hAnsi="Times New Roman" w:cs="Times New Roman"/>
          <w:sz w:val="24"/>
          <w:szCs w:val="24"/>
        </w:rPr>
        <w:t>s</w:t>
      </w:r>
      <w:r w:rsidR="008876CF">
        <w:rPr>
          <w:rFonts w:ascii="Times New Roman" w:hAnsi="Times New Roman" w:cs="Times New Roman"/>
          <w:sz w:val="24"/>
          <w:szCs w:val="24"/>
        </w:rPr>
        <w:t xml:space="preserve"> from the </w:t>
      </w:r>
      <w:r w:rsidR="00A856CD">
        <w:rPr>
          <w:rFonts w:ascii="Times New Roman" w:hAnsi="Times New Roman" w:cs="Times New Roman"/>
          <w:sz w:val="24"/>
          <w:szCs w:val="24"/>
        </w:rPr>
        <w:t xml:space="preserve">406 independent writing treatment/control </w:t>
      </w:r>
      <w:r w:rsidR="005F34B5">
        <w:rPr>
          <w:rFonts w:ascii="Times New Roman" w:hAnsi="Times New Roman" w:cs="Times New Roman"/>
          <w:sz w:val="24"/>
          <w:szCs w:val="24"/>
        </w:rPr>
        <w:t>comparisons</w:t>
      </w:r>
      <w:r w:rsidR="00A856CD">
        <w:rPr>
          <w:rFonts w:ascii="Times New Roman" w:hAnsi="Times New Roman" w:cs="Times New Roman"/>
          <w:sz w:val="24"/>
          <w:szCs w:val="24"/>
        </w:rPr>
        <w:t xml:space="preserve"> </w:t>
      </w:r>
      <w:r w:rsidR="00174546">
        <w:rPr>
          <w:rFonts w:ascii="Times New Roman" w:hAnsi="Times New Roman" w:cs="Times New Roman"/>
          <w:sz w:val="24"/>
          <w:szCs w:val="24"/>
        </w:rPr>
        <w:t xml:space="preserve">from this meta-analysis </w:t>
      </w:r>
      <w:r w:rsidR="00A856CD">
        <w:rPr>
          <w:rFonts w:ascii="Times New Roman" w:hAnsi="Times New Roman" w:cs="Times New Roman"/>
          <w:sz w:val="24"/>
          <w:szCs w:val="24"/>
        </w:rPr>
        <w:t xml:space="preserve">were </w:t>
      </w:r>
      <w:r w:rsidR="008876CF">
        <w:rPr>
          <w:rFonts w:ascii="Times New Roman" w:hAnsi="Times New Roman" w:cs="Times New Roman"/>
          <w:sz w:val="24"/>
          <w:szCs w:val="24"/>
        </w:rPr>
        <w:t>examined collectively</w:t>
      </w:r>
      <w:r w:rsidR="00A856CD">
        <w:rPr>
          <w:rFonts w:ascii="Times New Roman" w:hAnsi="Times New Roman" w:cs="Times New Roman"/>
          <w:sz w:val="24"/>
          <w:szCs w:val="24"/>
        </w:rPr>
        <w:t xml:space="preserve">, teaching writing resulted in almost one-half a </w:t>
      </w:r>
      <w:r w:rsidR="009A77D8">
        <w:rPr>
          <w:rFonts w:ascii="Times New Roman" w:hAnsi="Times New Roman" w:cs="Times New Roman"/>
          <w:sz w:val="24"/>
          <w:szCs w:val="24"/>
        </w:rPr>
        <w:t xml:space="preserve">SD </w:t>
      </w:r>
      <w:r w:rsidR="00A856CD">
        <w:rPr>
          <w:rFonts w:ascii="Times New Roman" w:hAnsi="Times New Roman" w:cs="Times New Roman"/>
          <w:sz w:val="24"/>
          <w:szCs w:val="24"/>
        </w:rPr>
        <w:lastRenderedPageBreak/>
        <w:t xml:space="preserve">improvement in students’ </w:t>
      </w:r>
      <w:r w:rsidR="008876CF">
        <w:rPr>
          <w:rFonts w:ascii="Times New Roman" w:hAnsi="Times New Roman" w:cs="Times New Roman"/>
          <w:sz w:val="24"/>
          <w:szCs w:val="24"/>
        </w:rPr>
        <w:t xml:space="preserve">writing </w:t>
      </w:r>
      <w:r w:rsidR="00A856CD">
        <w:rPr>
          <w:rFonts w:ascii="Times New Roman" w:hAnsi="Times New Roman" w:cs="Times New Roman"/>
          <w:sz w:val="24"/>
          <w:szCs w:val="24"/>
        </w:rPr>
        <w:t xml:space="preserve">(ES = 0.49). </w:t>
      </w:r>
      <w:r w:rsidR="005D4DD2">
        <w:rPr>
          <w:rFonts w:ascii="Times New Roman" w:hAnsi="Times New Roman" w:cs="Times New Roman"/>
          <w:sz w:val="24"/>
          <w:szCs w:val="24"/>
        </w:rPr>
        <w:t>The average-weighted ES for writing exceeded the overall ES of 0.28 reported by Hillocks (1986) in his seminal meta-analysis with students in the elementary grades through college. There are multiple possible reasons for th</w:t>
      </w:r>
      <w:r w:rsidR="00884411">
        <w:rPr>
          <w:rFonts w:ascii="Times New Roman" w:hAnsi="Times New Roman" w:cs="Times New Roman"/>
          <w:sz w:val="24"/>
          <w:szCs w:val="24"/>
        </w:rPr>
        <w:t>is</w:t>
      </w:r>
      <w:r w:rsidR="008876CF">
        <w:rPr>
          <w:rFonts w:ascii="Times New Roman" w:hAnsi="Times New Roman" w:cs="Times New Roman"/>
          <w:sz w:val="24"/>
          <w:szCs w:val="24"/>
        </w:rPr>
        <w:t xml:space="preserve"> difference. </w:t>
      </w:r>
      <w:r w:rsidR="005D4DD2">
        <w:rPr>
          <w:rFonts w:ascii="Times New Roman" w:hAnsi="Times New Roman" w:cs="Times New Roman"/>
          <w:sz w:val="24"/>
          <w:szCs w:val="24"/>
        </w:rPr>
        <w:t>Hillocks’ focus</w:t>
      </w:r>
      <w:r w:rsidR="008876CF">
        <w:rPr>
          <w:rFonts w:ascii="Times New Roman" w:hAnsi="Times New Roman" w:cs="Times New Roman"/>
          <w:sz w:val="24"/>
          <w:szCs w:val="24"/>
        </w:rPr>
        <w:t>ed</w:t>
      </w:r>
      <w:r w:rsidR="005D4DD2">
        <w:rPr>
          <w:rFonts w:ascii="Times New Roman" w:hAnsi="Times New Roman" w:cs="Times New Roman"/>
          <w:sz w:val="24"/>
          <w:szCs w:val="24"/>
        </w:rPr>
        <w:t xml:space="preserve"> on a broader range of grades than </w:t>
      </w:r>
      <w:r w:rsidR="008876CF">
        <w:rPr>
          <w:rFonts w:ascii="Times New Roman" w:hAnsi="Times New Roman" w:cs="Times New Roman"/>
          <w:sz w:val="24"/>
          <w:szCs w:val="24"/>
        </w:rPr>
        <w:t>we did</w:t>
      </w:r>
      <w:r w:rsidR="005D4DD2">
        <w:rPr>
          <w:rFonts w:ascii="Times New Roman" w:hAnsi="Times New Roman" w:cs="Times New Roman"/>
          <w:sz w:val="24"/>
          <w:szCs w:val="24"/>
        </w:rPr>
        <w:t xml:space="preserve">, </w:t>
      </w:r>
      <w:r w:rsidR="008876CF">
        <w:rPr>
          <w:rFonts w:ascii="Times New Roman" w:hAnsi="Times New Roman" w:cs="Times New Roman"/>
          <w:sz w:val="24"/>
          <w:szCs w:val="24"/>
        </w:rPr>
        <w:t xml:space="preserve">there was a 10-fold increase in the number of writing treatment/control comparisons since </w:t>
      </w:r>
      <w:r w:rsidR="00407C4C">
        <w:rPr>
          <w:rFonts w:ascii="Times New Roman" w:hAnsi="Times New Roman" w:cs="Times New Roman"/>
          <w:sz w:val="24"/>
          <w:szCs w:val="24"/>
        </w:rPr>
        <w:t>his</w:t>
      </w:r>
      <w:r w:rsidR="008876CF">
        <w:rPr>
          <w:rFonts w:ascii="Times New Roman" w:hAnsi="Times New Roman" w:cs="Times New Roman"/>
          <w:sz w:val="24"/>
          <w:szCs w:val="24"/>
        </w:rPr>
        <w:t xml:space="preserve"> earlier review, and new </w:t>
      </w:r>
      <w:r w:rsidR="00884411">
        <w:rPr>
          <w:rFonts w:ascii="Times New Roman" w:hAnsi="Times New Roman" w:cs="Times New Roman"/>
          <w:sz w:val="24"/>
          <w:szCs w:val="24"/>
        </w:rPr>
        <w:t xml:space="preserve">very effective </w:t>
      </w:r>
      <w:r w:rsidR="008876CF">
        <w:rPr>
          <w:rFonts w:ascii="Times New Roman" w:hAnsi="Times New Roman" w:cs="Times New Roman"/>
          <w:sz w:val="24"/>
          <w:szCs w:val="24"/>
        </w:rPr>
        <w:t>writing treatments</w:t>
      </w:r>
      <w:r w:rsidR="00030E65">
        <w:rPr>
          <w:rFonts w:ascii="Times New Roman" w:hAnsi="Times New Roman" w:cs="Times New Roman"/>
          <w:sz w:val="24"/>
          <w:szCs w:val="24"/>
        </w:rPr>
        <w:t xml:space="preserve"> were tested after </w:t>
      </w:r>
      <w:r w:rsidR="00407C4C">
        <w:rPr>
          <w:rFonts w:ascii="Times New Roman" w:hAnsi="Times New Roman" w:cs="Times New Roman"/>
          <w:sz w:val="24"/>
          <w:szCs w:val="24"/>
        </w:rPr>
        <w:t>his</w:t>
      </w:r>
      <w:r w:rsidR="00030E65">
        <w:rPr>
          <w:rFonts w:ascii="Times New Roman" w:hAnsi="Times New Roman" w:cs="Times New Roman"/>
          <w:sz w:val="24"/>
          <w:szCs w:val="24"/>
        </w:rPr>
        <w:t xml:space="preserve"> review was conducted</w:t>
      </w:r>
      <w:r w:rsidR="008876CF">
        <w:rPr>
          <w:rFonts w:ascii="Times New Roman" w:hAnsi="Times New Roman" w:cs="Times New Roman"/>
          <w:sz w:val="24"/>
          <w:szCs w:val="24"/>
        </w:rPr>
        <w:t>.</w:t>
      </w:r>
      <w:r w:rsidR="001C4441">
        <w:rPr>
          <w:rFonts w:ascii="Times New Roman" w:hAnsi="Times New Roman" w:cs="Times New Roman"/>
          <w:sz w:val="24"/>
          <w:szCs w:val="24"/>
        </w:rPr>
        <w:t xml:space="preserve">                                                                                                                                                                                                                                                                                                                                          </w:t>
      </w:r>
    </w:p>
    <w:p w14:paraId="668D4D9D" w14:textId="7AD72B6A" w:rsidR="003C6084" w:rsidRDefault="00CE3177" w:rsidP="00496C51">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F805F1">
        <w:rPr>
          <w:rFonts w:ascii="Times New Roman" w:hAnsi="Times New Roman" w:cs="Times New Roman"/>
          <w:sz w:val="24"/>
          <w:szCs w:val="24"/>
        </w:rPr>
        <w:t>The findings from o</w:t>
      </w:r>
      <w:r w:rsidR="00030E65">
        <w:rPr>
          <w:rFonts w:ascii="Times New Roman" w:hAnsi="Times New Roman" w:cs="Times New Roman"/>
          <w:sz w:val="24"/>
          <w:szCs w:val="24"/>
        </w:rPr>
        <w:t>ur</w:t>
      </w:r>
      <w:r>
        <w:rPr>
          <w:rFonts w:ascii="Times New Roman" w:hAnsi="Times New Roman" w:cs="Times New Roman"/>
          <w:sz w:val="24"/>
          <w:szCs w:val="24"/>
        </w:rPr>
        <w:t xml:space="preserve"> meta-analysis </w:t>
      </w:r>
      <w:r w:rsidR="00030E65">
        <w:rPr>
          <w:rFonts w:ascii="Times New Roman" w:hAnsi="Times New Roman" w:cs="Times New Roman"/>
          <w:sz w:val="24"/>
          <w:szCs w:val="24"/>
        </w:rPr>
        <w:t>not only showed</w:t>
      </w:r>
      <w:r>
        <w:rPr>
          <w:rFonts w:ascii="Times New Roman" w:hAnsi="Times New Roman" w:cs="Times New Roman"/>
          <w:sz w:val="24"/>
          <w:szCs w:val="24"/>
        </w:rPr>
        <w:t xml:space="preserve"> that </w:t>
      </w:r>
      <w:r w:rsidR="00030E65">
        <w:rPr>
          <w:rFonts w:ascii="Times New Roman" w:hAnsi="Times New Roman" w:cs="Times New Roman"/>
          <w:sz w:val="24"/>
          <w:szCs w:val="24"/>
        </w:rPr>
        <w:t>writing instruction is valuable</w:t>
      </w:r>
      <w:r w:rsidR="003C6084">
        <w:rPr>
          <w:rFonts w:ascii="Times New Roman" w:hAnsi="Times New Roman" w:cs="Times New Roman"/>
          <w:sz w:val="24"/>
          <w:szCs w:val="24"/>
        </w:rPr>
        <w:t xml:space="preserve">, </w:t>
      </w:r>
      <w:r w:rsidR="00030E65">
        <w:rPr>
          <w:rFonts w:ascii="Times New Roman" w:hAnsi="Times New Roman" w:cs="Times New Roman"/>
          <w:sz w:val="24"/>
          <w:szCs w:val="24"/>
        </w:rPr>
        <w:t xml:space="preserve">it provided evidence supporting the theoretical contributions of specific writing </w:t>
      </w:r>
      <w:r w:rsidR="003C6084">
        <w:rPr>
          <w:rFonts w:ascii="Times New Roman" w:hAnsi="Times New Roman" w:cs="Times New Roman"/>
          <w:sz w:val="24"/>
          <w:szCs w:val="24"/>
        </w:rPr>
        <w:t>processes, skills, and resources</w:t>
      </w:r>
      <w:r w:rsidR="00030E65">
        <w:rPr>
          <w:rFonts w:ascii="Times New Roman" w:hAnsi="Times New Roman" w:cs="Times New Roman"/>
          <w:sz w:val="24"/>
          <w:szCs w:val="24"/>
        </w:rPr>
        <w:t xml:space="preserve"> to composing</w:t>
      </w:r>
      <w:r w:rsidR="003C6084">
        <w:rPr>
          <w:rFonts w:ascii="Times New Roman" w:hAnsi="Times New Roman" w:cs="Times New Roman"/>
          <w:sz w:val="24"/>
          <w:szCs w:val="24"/>
        </w:rPr>
        <w:t>. In terms of what students wrote, overall writing quality improved (ES = 0.46) as did text organization (</w:t>
      </w:r>
      <w:r w:rsidR="00981568">
        <w:rPr>
          <w:rFonts w:ascii="Times New Roman" w:hAnsi="Times New Roman" w:cs="Times New Roman"/>
          <w:sz w:val="24"/>
          <w:szCs w:val="24"/>
        </w:rPr>
        <w:t xml:space="preserve">ES = </w:t>
      </w:r>
      <w:r w:rsidR="003C6084">
        <w:rPr>
          <w:rFonts w:ascii="Times New Roman" w:hAnsi="Times New Roman" w:cs="Times New Roman"/>
          <w:sz w:val="24"/>
          <w:szCs w:val="24"/>
        </w:rPr>
        <w:t xml:space="preserve">0.51), inclusion of genre elements (ES = 0.60), and voice (ES = 0.30). Likewise, there were improvements in the </w:t>
      </w:r>
      <w:r w:rsidR="001148DA">
        <w:rPr>
          <w:rFonts w:ascii="Times New Roman" w:hAnsi="Times New Roman" w:cs="Times New Roman"/>
          <w:sz w:val="24"/>
          <w:szCs w:val="24"/>
        </w:rPr>
        <w:t xml:space="preserve">cognitive capabilities and resources </w:t>
      </w:r>
      <w:r w:rsidR="00AC08CE">
        <w:rPr>
          <w:rFonts w:ascii="Times New Roman" w:hAnsi="Times New Roman" w:cs="Times New Roman"/>
          <w:sz w:val="24"/>
          <w:szCs w:val="24"/>
        </w:rPr>
        <w:t xml:space="preserve">writers </w:t>
      </w:r>
      <w:r w:rsidR="001148DA">
        <w:rPr>
          <w:rFonts w:ascii="Times New Roman" w:hAnsi="Times New Roman" w:cs="Times New Roman"/>
          <w:sz w:val="24"/>
          <w:szCs w:val="24"/>
        </w:rPr>
        <w:t xml:space="preserve">draw on when </w:t>
      </w:r>
      <w:r w:rsidR="00AC08CE">
        <w:rPr>
          <w:rFonts w:ascii="Times New Roman" w:hAnsi="Times New Roman" w:cs="Times New Roman"/>
          <w:sz w:val="24"/>
          <w:szCs w:val="24"/>
        </w:rPr>
        <w:t>composing</w:t>
      </w:r>
      <w:r w:rsidR="001148DA">
        <w:rPr>
          <w:rFonts w:ascii="Times New Roman" w:hAnsi="Times New Roman" w:cs="Times New Roman"/>
          <w:sz w:val="24"/>
          <w:szCs w:val="24"/>
        </w:rPr>
        <w:t xml:space="preserve">. For example, teaching writing enhanced all of the writing production processes identified in the WWC model (Graham, 2018). Students evidenced improved ideation, </w:t>
      </w:r>
      <w:r w:rsidR="003C6084">
        <w:rPr>
          <w:rFonts w:ascii="Times New Roman" w:hAnsi="Times New Roman" w:cs="Times New Roman"/>
          <w:sz w:val="24"/>
          <w:szCs w:val="24"/>
        </w:rPr>
        <w:t xml:space="preserve">as represented by </w:t>
      </w:r>
      <w:r w:rsidR="001148DA">
        <w:rPr>
          <w:rFonts w:ascii="Times New Roman" w:hAnsi="Times New Roman" w:cs="Times New Roman"/>
          <w:sz w:val="24"/>
          <w:szCs w:val="24"/>
        </w:rPr>
        <w:t xml:space="preserve">an increase </w:t>
      </w:r>
      <w:r w:rsidR="00030E65">
        <w:rPr>
          <w:rFonts w:ascii="Times New Roman" w:hAnsi="Times New Roman" w:cs="Times New Roman"/>
          <w:sz w:val="24"/>
          <w:szCs w:val="24"/>
        </w:rPr>
        <w:t xml:space="preserve">the </w:t>
      </w:r>
      <w:r w:rsidR="00877909">
        <w:rPr>
          <w:rFonts w:ascii="Times New Roman" w:hAnsi="Times New Roman" w:cs="Times New Roman"/>
          <w:sz w:val="24"/>
          <w:szCs w:val="24"/>
        </w:rPr>
        <w:t>information included</w:t>
      </w:r>
      <w:r w:rsidR="001148DA">
        <w:rPr>
          <w:rFonts w:ascii="Times New Roman" w:hAnsi="Times New Roman" w:cs="Times New Roman"/>
          <w:sz w:val="24"/>
          <w:szCs w:val="24"/>
        </w:rPr>
        <w:t xml:space="preserve"> in their text (ES = 0.46), enhanced translation, as </w:t>
      </w:r>
      <w:r w:rsidR="00AC08CE">
        <w:rPr>
          <w:rFonts w:ascii="Times New Roman" w:hAnsi="Times New Roman" w:cs="Times New Roman"/>
          <w:sz w:val="24"/>
          <w:szCs w:val="24"/>
        </w:rPr>
        <w:t>revealed through</w:t>
      </w:r>
      <w:r w:rsidR="001148DA">
        <w:rPr>
          <w:rFonts w:ascii="Times New Roman" w:hAnsi="Times New Roman" w:cs="Times New Roman"/>
          <w:sz w:val="24"/>
          <w:szCs w:val="24"/>
        </w:rPr>
        <w:t xml:space="preserve"> improvements in sentence construction skills (ES = 0.51), </w:t>
      </w:r>
      <w:r w:rsidR="00AC08CE">
        <w:rPr>
          <w:rFonts w:ascii="Times New Roman" w:hAnsi="Times New Roman" w:cs="Times New Roman"/>
          <w:sz w:val="24"/>
          <w:szCs w:val="24"/>
        </w:rPr>
        <w:t xml:space="preserve">better </w:t>
      </w:r>
      <w:r w:rsidR="001148DA">
        <w:rPr>
          <w:rFonts w:ascii="Times New Roman" w:hAnsi="Times New Roman" w:cs="Times New Roman"/>
          <w:sz w:val="24"/>
          <w:szCs w:val="24"/>
        </w:rPr>
        <w:t>transcription</w:t>
      </w:r>
      <w:r w:rsidR="00AC08CE">
        <w:rPr>
          <w:rFonts w:ascii="Times New Roman" w:hAnsi="Times New Roman" w:cs="Times New Roman"/>
          <w:sz w:val="24"/>
          <w:szCs w:val="24"/>
        </w:rPr>
        <w:t xml:space="preserve"> skills</w:t>
      </w:r>
      <w:r w:rsidR="001148DA">
        <w:rPr>
          <w:rFonts w:ascii="Times New Roman" w:hAnsi="Times New Roman" w:cs="Times New Roman"/>
          <w:sz w:val="24"/>
          <w:szCs w:val="24"/>
        </w:rPr>
        <w:t>, as indic</w:t>
      </w:r>
      <w:r w:rsidR="00AC08CE">
        <w:rPr>
          <w:rFonts w:ascii="Times New Roman" w:hAnsi="Times New Roman" w:cs="Times New Roman"/>
          <w:sz w:val="24"/>
          <w:szCs w:val="24"/>
        </w:rPr>
        <w:t>a</w:t>
      </w:r>
      <w:r w:rsidR="001148DA">
        <w:rPr>
          <w:rFonts w:ascii="Times New Roman" w:hAnsi="Times New Roman" w:cs="Times New Roman"/>
          <w:sz w:val="24"/>
          <w:szCs w:val="24"/>
        </w:rPr>
        <w:t xml:space="preserve">ted by better </w:t>
      </w:r>
      <w:r w:rsidR="00AC08CE">
        <w:rPr>
          <w:rFonts w:ascii="Times New Roman" w:hAnsi="Times New Roman" w:cs="Times New Roman"/>
          <w:sz w:val="24"/>
          <w:szCs w:val="24"/>
        </w:rPr>
        <w:t xml:space="preserve">scores on measures of </w:t>
      </w:r>
      <w:r w:rsidR="001148DA">
        <w:rPr>
          <w:rFonts w:ascii="Times New Roman" w:hAnsi="Times New Roman" w:cs="Times New Roman"/>
          <w:sz w:val="24"/>
          <w:szCs w:val="24"/>
        </w:rPr>
        <w:t>spelling, handwriting, and typing (ES = 0.49), and</w:t>
      </w:r>
      <w:r w:rsidR="00AC08CE">
        <w:rPr>
          <w:rFonts w:ascii="Times New Roman" w:hAnsi="Times New Roman" w:cs="Times New Roman"/>
          <w:sz w:val="24"/>
          <w:szCs w:val="24"/>
        </w:rPr>
        <w:t xml:space="preserve"> strengthened conceptualization and reconceptualization </w:t>
      </w:r>
      <w:r w:rsidR="00030E65">
        <w:rPr>
          <w:rFonts w:ascii="Times New Roman" w:hAnsi="Times New Roman" w:cs="Times New Roman"/>
          <w:sz w:val="24"/>
          <w:szCs w:val="24"/>
        </w:rPr>
        <w:t xml:space="preserve">production </w:t>
      </w:r>
      <w:r w:rsidR="00AC08CE">
        <w:rPr>
          <w:rFonts w:ascii="Times New Roman" w:hAnsi="Times New Roman" w:cs="Times New Roman"/>
          <w:sz w:val="24"/>
          <w:szCs w:val="24"/>
        </w:rPr>
        <w:t xml:space="preserve">processes, as manifested in improvements in planning, revising, and self-regulation processes captured by process outcome </w:t>
      </w:r>
      <w:r w:rsidR="00030E65">
        <w:rPr>
          <w:rFonts w:ascii="Times New Roman" w:hAnsi="Times New Roman" w:cs="Times New Roman"/>
          <w:sz w:val="24"/>
          <w:szCs w:val="24"/>
        </w:rPr>
        <w:t xml:space="preserve">measures </w:t>
      </w:r>
      <w:r w:rsidR="00AC08CE">
        <w:rPr>
          <w:rFonts w:ascii="Times New Roman" w:hAnsi="Times New Roman" w:cs="Times New Roman"/>
          <w:sz w:val="24"/>
          <w:szCs w:val="24"/>
        </w:rPr>
        <w:t>(ES = 0.82). Additionally, the LTM resources available to writers evidenced improvements</w:t>
      </w:r>
      <w:r w:rsidR="00030E65">
        <w:rPr>
          <w:rFonts w:ascii="Times New Roman" w:hAnsi="Times New Roman" w:cs="Times New Roman"/>
          <w:sz w:val="24"/>
          <w:szCs w:val="24"/>
        </w:rPr>
        <w:t>, as</w:t>
      </w:r>
      <w:r w:rsidR="00AC08CE">
        <w:rPr>
          <w:rFonts w:ascii="Times New Roman" w:hAnsi="Times New Roman" w:cs="Times New Roman"/>
          <w:sz w:val="24"/>
          <w:szCs w:val="24"/>
        </w:rPr>
        <w:t xml:space="preserve"> knowledge about writing </w:t>
      </w:r>
      <w:r w:rsidR="00030E65">
        <w:rPr>
          <w:rFonts w:ascii="Times New Roman" w:hAnsi="Times New Roman" w:cs="Times New Roman"/>
          <w:sz w:val="24"/>
          <w:szCs w:val="24"/>
        </w:rPr>
        <w:t xml:space="preserve">increased </w:t>
      </w:r>
      <w:r w:rsidR="00AC08CE">
        <w:rPr>
          <w:rFonts w:ascii="Times New Roman" w:hAnsi="Times New Roman" w:cs="Times New Roman"/>
          <w:sz w:val="24"/>
          <w:szCs w:val="24"/>
        </w:rPr>
        <w:t xml:space="preserve">(ES = 0.94) and </w:t>
      </w:r>
      <w:r w:rsidR="00030E65">
        <w:rPr>
          <w:rFonts w:ascii="Times New Roman" w:hAnsi="Times New Roman" w:cs="Times New Roman"/>
          <w:sz w:val="24"/>
          <w:szCs w:val="24"/>
        </w:rPr>
        <w:t xml:space="preserve">writing </w:t>
      </w:r>
      <w:r w:rsidR="00AC08CE">
        <w:rPr>
          <w:rFonts w:ascii="Times New Roman" w:hAnsi="Times New Roman" w:cs="Times New Roman"/>
          <w:sz w:val="24"/>
          <w:szCs w:val="24"/>
        </w:rPr>
        <w:t>motivational beliefs became more positive (ES = 0.</w:t>
      </w:r>
      <w:r w:rsidR="005B1248">
        <w:rPr>
          <w:rFonts w:ascii="Times New Roman" w:hAnsi="Times New Roman" w:cs="Times New Roman"/>
          <w:sz w:val="24"/>
          <w:szCs w:val="24"/>
        </w:rPr>
        <w:t xml:space="preserve">13). It </w:t>
      </w:r>
      <w:r w:rsidR="00877909">
        <w:rPr>
          <w:rFonts w:ascii="Times New Roman" w:hAnsi="Times New Roman" w:cs="Times New Roman"/>
          <w:sz w:val="24"/>
          <w:szCs w:val="24"/>
        </w:rPr>
        <w:t xml:space="preserve">must be noted </w:t>
      </w:r>
      <w:r w:rsidR="005B1248">
        <w:rPr>
          <w:rFonts w:ascii="Times New Roman" w:hAnsi="Times New Roman" w:cs="Times New Roman"/>
          <w:sz w:val="24"/>
          <w:szCs w:val="24"/>
        </w:rPr>
        <w:t xml:space="preserve">that some of these outcomes were </w:t>
      </w:r>
      <w:r w:rsidR="00877909">
        <w:rPr>
          <w:rFonts w:ascii="Times New Roman" w:hAnsi="Times New Roman" w:cs="Times New Roman"/>
          <w:sz w:val="24"/>
          <w:szCs w:val="24"/>
        </w:rPr>
        <w:t>assessed</w:t>
      </w:r>
      <w:r w:rsidR="005B1248">
        <w:rPr>
          <w:rFonts w:ascii="Times New Roman" w:hAnsi="Times New Roman" w:cs="Times New Roman"/>
          <w:sz w:val="24"/>
          <w:szCs w:val="24"/>
        </w:rPr>
        <w:t xml:space="preserve"> more frequently than others in the studies reviewed here. Future studies need to more consistently assess </w:t>
      </w:r>
      <w:r w:rsidR="00267871">
        <w:rPr>
          <w:rFonts w:ascii="Times New Roman" w:hAnsi="Times New Roman" w:cs="Times New Roman"/>
          <w:sz w:val="24"/>
          <w:szCs w:val="24"/>
        </w:rPr>
        <w:t xml:space="preserve">writing organization, writing elements, voice, </w:t>
      </w:r>
      <w:r w:rsidR="005B1248">
        <w:rPr>
          <w:rFonts w:ascii="Times New Roman" w:hAnsi="Times New Roman" w:cs="Times New Roman"/>
          <w:sz w:val="24"/>
          <w:szCs w:val="24"/>
        </w:rPr>
        <w:t xml:space="preserve">writing </w:t>
      </w:r>
      <w:r w:rsidR="005B1248">
        <w:rPr>
          <w:rFonts w:ascii="Times New Roman" w:hAnsi="Times New Roman" w:cs="Times New Roman"/>
          <w:sz w:val="24"/>
          <w:szCs w:val="24"/>
        </w:rPr>
        <w:lastRenderedPageBreak/>
        <w:t>processes, transcription skills,</w:t>
      </w:r>
      <w:r w:rsidR="00267871">
        <w:rPr>
          <w:rFonts w:ascii="Times New Roman" w:hAnsi="Times New Roman" w:cs="Times New Roman"/>
          <w:sz w:val="24"/>
          <w:szCs w:val="24"/>
        </w:rPr>
        <w:t xml:space="preserve"> writing knowledge, and </w:t>
      </w:r>
      <w:r w:rsidR="005B1248">
        <w:rPr>
          <w:rFonts w:ascii="Times New Roman" w:hAnsi="Times New Roman" w:cs="Times New Roman"/>
          <w:sz w:val="24"/>
          <w:szCs w:val="24"/>
        </w:rPr>
        <w:t xml:space="preserve">motivational beliefs. </w:t>
      </w:r>
      <w:r w:rsidR="00877909">
        <w:rPr>
          <w:rFonts w:ascii="Times New Roman" w:hAnsi="Times New Roman" w:cs="Times New Roman"/>
          <w:sz w:val="24"/>
          <w:szCs w:val="24"/>
        </w:rPr>
        <w:t>None o</w:t>
      </w:r>
      <w:r w:rsidR="00267871">
        <w:rPr>
          <w:rFonts w:ascii="Times New Roman" w:hAnsi="Times New Roman" w:cs="Times New Roman"/>
          <w:sz w:val="24"/>
          <w:szCs w:val="24"/>
        </w:rPr>
        <w:t xml:space="preserve">f these constructs were assessed in more than 25% of </w:t>
      </w:r>
      <w:r w:rsidR="00877909">
        <w:rPr>
          <w:rFonts w:ascii="Times New Roman" w:hAnsi="Times New Roman" w:cs="Times New Roman"/>
          <w:sz w:val="24"/>
          <w:szCs w:val="24"/>
        </w:rPr>
        <w:t xml:space="preserve">the </w:t>
      </w:r>
      <w:r w:rsidR="00267871">
        <w:rPr>
          <w:rFonts w:ascii="Times New Roman" w:hAnsi="Times New Roman" w:cs="Times New Roman"/>
          <w:sz w:val="24"/>
          <w:szCs w:val="24"/>
        </w:rPr>
        <w:t xml:space="preserve">writing treatment/control comparisons. </w:t>
      </w:r>
    </w:p>
    <w:p w14:paraId="2C777E1C" w14:textId="50A7205E" w:rsidR="00BC7781" w:rsidRDefault="00267871" w:rsidP="00496C51">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F812B8">
        <w:rPr>
          <w:rFonts w:ascii="Times New Roman" w:hAnsi="Times New Roman" w:cs="Times New Roman"/>
          <w:sz w:val="24"/>
          <w:szCs w:val="24"/>
        </w:rPr>
        <w:t xml:space="preserve">There was considerable variability in the ESs for writing outcomes. We examined if this variability was related to </w:t>
      </w:r>
      <w:r w:rsidR="005700A2">
        <w:rPr>
          <w:rFonts w:ascii="Times New Roman" w:hAnsi="Times New Roman" w:cs="Times New Roman"/>
          <w:sz w:val="24"/>
          <w:szCs w:val="24"/>
        </w:rPr>
        <w:t>study features</w:t>
      </w:r>
      <w:r w:rsidR="00F812B8">
        <w:rPr>
          <w:rFonts w:ascii="Times New Roman" w:hAnsi="Times New Roman" w:cs="Times New Roman"/>
          <w:sz w:val="24"/>
          <w:szCs w:val="24"/>
        </w:rPr>
        <w:t xml:space="preserve"> (grade-level, </w:t>
      </w:r>
      <w:r w:rsidR="00877909">
        <w:rPr>
          <w:rFonts w:ascii="Times New Roman" w:hAnsi="Times New Roman" w:cs="Times New Roman"/>
          <w:sz w:val="24"/>
          <w:szCs w:val="24"/>
        </w:rPr>
        <w:t>capability of writers</w:t>
      </w:r>
      <w:r w:rsidR="00F812B8">
        <w:rPr>
          <w:rFonts w:ascii="Times New Roman" w:hAnsi="Times New Roman" w:cs="Times New Roman"/>
          <w:sz w:val="24"/>
          <w:szCs w:val="24"/>
        </w:rPr>
        <w:t xml:space="preserve">, writing during treatment, assessment timing, and type of control condition) and </w:t>
      </w:r>
      <w:r w:rsidR="005700A2">
        <w:rPr>
          <w:rFonts w:ascii="Times New Roman" w:hAnsi="Times New Roman" w:cs="Times New Roman"/>
          <w:sz w:val="24"/>
          <w:szCs w:val="24"/>
        </w:rPr>
        <w:t>study quality indicators</w:t>
      </w:r>
      <w:r w:rsidR="00F812B8">
        <w:rPr>
          <w:rFonts w:ascii="Times New Roman" w:hAnsi="Times New Roman" w:cs="Times New Roman"/>
          <w:sz w:val="24"/>
          <w:szCs w:val="24"/>
        </w:rPr>
        <w:t xml:space="preserve"> (research design, publication type, N of 1 study, treatment fidelity, teacher effects, attrition greater than 20%, reliability of measures, and norm-referenced </w:t>
      </w:r>
      <w:r w:rsidR="003A4828">
        <w:rPr>
          <w:rFonts w:ascii="Times New Roman" w:hAnsi="Times New Roman" w:cs="Times New Roman"/>
          <w:sz w:val="24"/>
          <w:szCs w:val="24"/>
        </w:rPr>
        <w:t>assessments</w:t>
      </w:r>
      <w:r w:rsidR="00F812B8">
        <w:rPr>
          <w:rFonts w:ascii="Times New Roman" w:hAnsi="Times New Roman" w:cs="Times New Roman"/>
          <w:sz w:val="24"/>
          <w:szCs w:val="24"/>
        </w:rPr>
        <w:t xml:space="preserve">). </w:t>
      </w:r>
      <w:r w:rsidR="003A4828">
        <w:rPr>
          <w:rFonts w:ascii="Times New Roman" w:hAnsi="Times New Roman" w:cs="Times New Roman"/>
          <w:sz w:val="24"/>
          <w:szCs w:val="24"/>
        </w:rPr>
        <w:t xml:space="preserve">It is important to examine if such associations are statistically detectable because they can suggest the presence of bias when obtained. </w:t>
      </w:r>
      <w:r w:rsidR="00BC7781">
        <w:rPr>
          <w:rFonts w:ascii="Times New Roman" w:hAnsi="Times New Roman" w:cs="Times New Roman"/>
          <w:sz w:val="24"/>
          <w:szCs w:val="24"/>
        </w:rPr>
        <w:t>With t</w:t>
      </w:r>
      <w:r w:rsidR="00174546">
        <w:rPr>
          <w:rFonts w:ascii="Times New Roman" w:hAnsi="Times New Roman" w:cs="Times New Roman"/>
          <w:sz w:val="24"/>
          <w:szCs w:val="24"/>
        </w:rPr>
        <w:t>hree</w:t>
      </w:r>
      <w:r w:rsidR="00BC7781">
        <w:rPr>
          <w:rFonts w:ascii="Times New Roman" w:hAnsi="Times New Roman" w:cs="Times New Roman"/>
          <w:sz w:val="24"/>
          <w:szCs w:val="24"/>
        </w:rPr>
        <w:t xml:space="preserve"> exceptions, none of the </w:t>
      </w:r>
      <w:r w:rsidR="00407C4C">
        <w:rPr>
          <w:rFonts w:ascii="Times New Roman" w:hAnsi="Times New Roman" w:cs="Times New Roman"/>
          <w:sz w:val="24"/>
          <w:szCs w:val="24"/>
        </w:rPr>
        <w:t>predictors</w:t>
      </w:r>
      <w:r w:rsidR="00BC7781">
        <w:rPr>
          <w:rFonts w:ascii="Times New Roman" w:hAnsi="Times New Roman" w:cs="Times New Roman"/>
          <w:sz w:val="24"/>
          <w:szCs w:val="24"/>
        </w:rPr>
        <w:t xml:space="preserve"> identified above were statistically related to </w:t>
      </w:r>
      <w:r w:rsidR="00CC336E">
        <w:rPr>
          <w:rFonts w:ascii="Times New Roman" w:hAnsi="Times New Roman" w:cs="Times New Roman"/>
          <w:sz w:val="24"/>
          <w:szCs w:val="24"/>
        </w:rPr>
        <w:t xml:space="preserve">the </w:t>
      </w:r>
      <w:r w:rsidR="00BC7781">
        <w:rPr>
          <w:rFonts w:ascii="Times New Roman" w:hAnsi="Times New Roman" w:cs="Times New Roman"/>
          <w:sz w:val="24"/>
          <w:szCs w:val="24"/>
        </w:rPr>
        <w:t>magnitude of ESs for writing outcomes.</w:t>
      </w:r>
      <w:r w:rsidR="00407C4C">
        <w:rPr>
          <w:rFonts w:ascii="Times New Roman" w:hAnsi="Times New Roman" w:cs="Times New Roman"/>
          <w:sz w:val="24"/>
          <w:szCs w:val="24"/>
        </w:rPr>
        <w:t xml:space="preserve"> </w:t>
      </w:r>
      <w:r w:rsidR="003A4828">
        <w:rPr>
          <w:rFonts w:ascii="Times New Roman" w:hAnsi="Times New Roman" w:cs="Times New Roman"/>
          <w:sz w:val="24"/>
          <w:szCs w:val="24"/>
        </w:rPr>
        <w:t>One, t</w:t>
      </w:r>
      <w:r w:rsidR="00BC7781">
        <w:rPr>
          <w:rFonts w:ascii="Times New Roman" w:hAnsi="Times New Roman" w:cs="Times New Roman"/>
          <w:sz w:val="24"/>
          <w:szCs w:val="24"/>
        </w:rPr>
        <w:t>he average-weighted ES for writing treatment/control conditions published in journal articles was 0.</w:t>
      </w:r>
      <w:r w:rsidR="00DD095F">
        <w:rPr>
          <w:rFonts w:ascii="Times New Roman" w:hAnsi="Times New Roman" w:cs="Times New Roman"/>
          <w:sz w:val="24"/>
          <w:szCs w:val="24"/>
        </w:rPr>
        <w:t>21</w:t>
      </w:r>
      <w:r w:rsidR="00BC7781">
        <w:rPr>
          <w:rFonts w:ascii="Times New Roman" w:hAnsi="Times New Roman" w:cs="Times New Roman"/>
          <w:sz w:val="24"/>
          <w:szCs w:val="24"/>
        </w:rPr>
        <w:t xml:space="preserve"> of a </w:t>
      </w:r>
      <w:r w:rsidR="009A77D8">
        <w:rPr>
          <w:rFonts w:ascii="Times New Roman" w:hAnsi="Times New Roman" w:cs="Times New Roman"/>
          <w:sz w:val="24"/>
          <w:szCs w:val="24"/>
        </w:rPr>
        <w:t>SD</w:t>
      </w:r>
      <w:r w:rsidR="00BC7781">
        <w:rPr>
          <w:rFonts w:ascii="Times New Roman" w:hAnsi="Times New Roman" w:cs="Times New Roman"/>
          <w:sz w:val="24"/>
          <w:szCs w:val="24"/>
        </w:rPr>
        <w:t xml:space="preserve"> </w:t>
      </w:r>
      <w:r w:rsidR="002B5188">
        <w:rPr>
          <w:rFonts w:ascii="Times New Roman" w:hAnsi="Times New Roman" w:cs="Times New Roman"/>
          <w:sz w:val="24"/>
          <w:szCs w:val="24"/>
        </w:rPr>
        <w:t xml:space="preserve">larger </w:t>
      </w:r>
      <w:r w:rsidR="00BC7781">
        <w:rPr>
          <w:rFonts w:ascii="Times New Roman" w:hAnsi="Times New Roman" w:cs="Times New Roman"/>
          <w:sz w:val="24"/>
          <w:szCs w:val="24"/>
        </w:rPr>
        <w:t xml:space="preserve">than the ES for comparisons presented in other outlets. </w:t>
      </w:r>
      <w:r w:rsidR="003A4828">
        <w:rPr>
          <w:rFonts w:ascii="Times New Roman" w:hAnsi="Times New Roman" w:cs="Times New Roman"/>
          <w:sz w:val="24"/>
          <w:szCs w:val="24"/>
        </w:rPr>
        <w:t xml:space="preserve">Consequently, it was important that we included both journal articles and other types of publications in this review. Two, </w:t>
      </w:r>
      <w:r w:rsidR="009271CF">
        <w:rPr>
          <w:rFonts w:ascii="Times New Roman" w:hAnsi="Times New Roman" w:cs="Times New Roman"/>
          <w:sz w:val="24"/>
          <w:szCs w:val="24"/>
        </w:rPr>
        <w:t>t</w:t>
      </w:r>
      <w:r w:rsidR="00BC7781">
        <w:rPr>
          <w:rFonts w:ascii="Times New Roman" w:hAnsi="Times New Roman" w:cs="Times New Roman"/>
          <w:sz w:val="24"/>
          <w:szCs w:val="24"/>
        </w:rPr>
        <w:t xml:space="preserve">he average-weighted ES for </w:t>
      </w:r>
      <w:r w:rsidR="00E32D81">
        <w:rPr>
          <w:rFonts w:ascii="Times New Roman" w:hAnsi="Times New Roman" w:cs="Times New Roman"/>
          <w:sz w:val="24"/>
          <w:szCs w:val="24"/>
        </w:rPr>
        <w:t>studies that w</w:t>
      </w:r>
      <w:r w:rsidR="00035708">
        <w:rPr>
          <w:rFonts w:ascii="Times New Roman" w:hAnsi="Times New Roman" w:cs="Times New Roman"/>
          <w:sz w:val="24"/>
          <w:szCs w:val="24"/>
        </w:rPr>
        <w:t>ere</w:t>
      </w:r>
      <w:r w:rsidR="00E32D81">
        <w:rPr>
          <w:rFonts w:ascii="Times New Roman" w:hAnsi="Times New Roman" w:cs="Times New Roman"/>
          <w:sz w:val="24"/>
          <w:szCs w:val="24"/>
        </w:rPr>
        <w:t xml:space="preserve"> </w:t>
      </w:r>
      <w:r w:rsidR="00BC7781">
        <w:rPr>
          <w:rFonts w:ascii="Times New Roman" w:hAnsi="Times New Roman" w:cs="Times New Roman"/>
          <w:sz w:val="24"/>
          <w:szCs w:val="24"/>
        </w:rPr>
        <w:t>N of 1 was 0.2</w:t>
      </w:r>
      <w:r w:rsidR="00DD095F">
        <w:rPr>
          <w:rFonts w:ascii="Times New Roman" w:hAnsi="Times New Roman" w:cs="Times New Roman"/>
          <w:sz w:val="24"/>
          <w:szCs w:val="24"/>
        </w:rPr>
        <w:t>0</w:t>
      </w:r>
      <w:r w:rsidR="00BC7781">
        <w:rPr>
          <w:rFonts w:ascii="Times New Roman" w:hAnsi="Times New Roman" w:cs="Times New Roman"/>
          <w:sz w:val="24"/>
          <w:szCs w:val="24"/>
        </w:rPr>
        <w:t xml:space="preserve"> of a </w:t>
      </w:r>
      <w:r w:rsidR="009A77D8">
        <w:rPr>
          <w:rFonts w:ascii="Times New Roman" w:hAnsi="Times New Roman" w:cs="Times New Roman"/>
          <w:sz w:val="24"/>
          <w:szCs w:val="24"/>
        </w:rPr>
        <w:t>SD</w:t>
      </w:r>
      <w:r w:rsidR="00BC7781">
        <w:rPr>
          <w:rFonts w:ascii="Times New Roman" w:hAnsi="Times New Roman" w:cs="Times New Roman"/>
          <w:sz w:val="24"/>
          <w:szCs w:val="24"/>
        </w:rPr>
        <w:t xml:space="preserve"> </w:t>
      </w:r>
      <w:r w:rsidR="002F0326">
        <w:rPr>
          <w:rFonts w:ascii="Times New Roman" w:hAnsi="Times New Roman" w:cs="Times New Roman"/>
          <w:sz w:val="24"/>
          <w:szCs w:val="24"/>
        </w:rPr>
        <w:t xml:space="preserve">larger </w:t>
      </w:r>
      <w:r w:rsidR="00BC7781">
        <w:rPr>
          <w:rFonts w:ascii="Times New Roman" w:hAnsi="Times New Roman" w:cs="Times New Roman"/>
          <w:sz w:val="24"/>
          <w:szCs w:val="24"/>
        </w:rPr>
        <w:t xml:space="preserve">than studies that </w:t>
      </w:r>
      <w:r w:rsidR="009271CF">
        <w:rPr>
          <w:rFonts w:ascii="Times New Roman" w:hAnsi="Times New Roman" w:cs="Times New Roman"/>
          <w:sz w:val="24"/>
          <w:szCs w:val="24"/>
        </w:rPr>
        <w:t xml:space="preserve">were not N of 1. This suggests that our obtained ES of 0.49 for teaching writing </w:t>
      </w:r>
      <w:r w:rsidR="003A4828">
        <w:rPr>
          <w:rFonts w:ascii="Times New Roman" w:hAnsi="Times New Roman" w:cs="Times New Roman"/>
          <w:sz w:val="24"/>
          <w:szCs w:val="24"/>
        </w:rPr>
        <w:t xml:space="preserve">may be </w:t>
      </w:r>
      <w:r w:rsidR="009271CF">
        <w:rPr>
          <w:rFonts w:ascii="Times New Roman" w:hAnsi="Times New Roman" w:cs="Times New Roman"/>
          <w:sz w:val="24"/>
          <w:szCs w:val="24"/>
        </w:rPr>
        <w:t>biased by</w:t>
      </w:r>
      <w:r w:rsidR="00035708">
        <w:rPr>
          <w:rFonts w:ascii="Times New Roman" w:hAnsi="Times New Roman" w:cs="Times New Roman"/>
          <w:sz w:val="24"/>
          <w:szCs w:val="24"/>
        </w:rPr>
        <w:t xml:space="preserve"> studies that were</w:t>
      </w:r>
      <w:r w:rsidR="009271CF">
        <w:rPr>
          <w:rFonts w:ascii="Times New Roman" w:hAnsi="Times New Roman" w:cs="Times New Roman"/>
          <w:sz w:val="24"/>
          <w:szCs w:val="24"/>
        </w:rPr>
        <w:t xml:space="preserve"> N of 1. As a result, we recommend a moratorium on conducting N of 1 </w:t>
      </w:r>
      <w:r w:rsidR="003A4828">
        <w:rPr>
          <w:rFonts w:ascii="Times New Roman" w:hAnsi="Times New Roman" w:cs="Times New Roman"/>
          <w:sz w:val="24"/>
          <w:szCs w:val="24"/>
        </w:rPr>
        <w:t>writing intervention investigations</w:t>
      </w:r>
      <w:r w:rsidR="009271CF">
        <w:rPr>
          <w:rFonts w:ascii="Times New Roman" w:hAnsi="Times New Roman" w:cs="Times New Roman"/>
          <w:sz w:val="24"/>
          <w:szCs w:val="24"/>
        </w:rPr>
        <w:t>. In effect, they should not be a sanctioned approach for dissertation</w:t>
      </w:r>
      <w:r w:rsidR="003A4828">
        <w:rPr>
          <w:rFonts w:ascii="Times New Roman" w:hAnsi="Times New Roman" w:cs="Times New Roman"/>
          <w:sz w:val="24"/>
          <w:szCs w:val="24"/>
        </w:rPr>
        <w:t>s</w:t>
      </w:r>
      <w:r w:rsidR="009271CF">
        <w:rPr>
          <w:rFonts w:ascii="Times New Roman" w:hAnsi="Times New Roman" w:cs="Times New Roman"/>
          <w:sz w:val="24"/>
          <w:szCs w:val="24"/>
        </w:rPr>
        <w:t xml:space="preserve"> or </w:t>
      </w:r>
      <w:r w:rsidR="00253600">
        <w:rPr>
          <w:rFonts w:ascii="Times New Roman" w:hAnsi="Times New Roman" w:cs="Times New Roman"/>
          <w:sz w:val="24"/>
          <w:szCs w:val="24"/>
        </w:rPr>
        <w:t>theses</w:t>
      </w:r>
      <w:r w:rsidR="009271CF">
        <w:rPr>
          <w:rFonts w:ascii="Times New Roman" w:hAnsi="Times New Roman" w:cs="Times New Roman"/>
          <w:sz w:val="24"/>
          <w:szCs w:val="24"/>
        </w:rPr>
        <w:t xml:space="preserve">, published in journal articles, or viewed positively by promotion and tenure committees. </w:t>
      </w:r>
      <w:r w:rsidR="00174546">
        <w:rPr>
          <w:rFonts w:ascii="Times New Roman" w:hAnsi="Times New Roman" w:cs="Times New Roman"/>
          <w:sz w:val="24"/>
          <w:szCs w:val="24"/>
        </w:rPr>
        <w:t xml:space="preserve">Three, norm-referenced tests produced smaller effects than researcher designed assessments (these latter tests were 0.15 </w:t>
      </w:r>
      <w:r w:rsidR="00AB2A3E">
        <w:rPr>
          <w:rFonts w:ascii="Times New Roman" w:hAnsi="Times New Roman" w:cs="Times New Roman"/>
          <w:sz w:val="24"/>
          <w:szCs w:val="24"/>
        </w:rPr>
        <w:t xml:space="preserve">SD </w:t>
      </w:r>
      <w:r w:rsidR="00174546">
        <w:rPr>
          <w:rFonts w:ascii="Times New Roman" w:hAnsi="Times New Roman" w:cs="Times New Roman"/>
          <w:sz w:val="24"/>
          <w:szCs w:val="24"/>
        </w:rPr>
        <w:t>larger).</w:t>
      </w:r>
    </w:p>
    <w:p w14:paraId="6C19BB1F" w14:textId="3603175E" w:rsidR="00A00463" w:rsidRDefault="009271CF" w:rsidP="00496C51">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We would further like to draw attention to the average weighted ESs for writing outcomes administered just following treatment </w:t>
      </w:r>
      <w:r w:rsidR="00900257">
        <w:rPr>
          <w:rFonts w:ascii="Times New Roman" w:hAnsi="Times New Roman" w:cs="Times New Roman"/>
          <w:sz w:val="24"/>
          <w:szCs w:val="24"/>
        </w:rPr>
        <w:t xml:space="preserve">(0.49 at </w:t>
      </w:r>
      <w:r>
        <w:rPr>
          <w:rFonts w:ascii="Times New Roman" w:hAnsi="Times New Roman" w:cs="Times New Roman"/>
          <w:sz w:val="24"/>
          <w:szCs w:val="24"/>
        </w:rPr>
        <w:t>posttest) and two or more weeks later (</w:t>
      </w:r>
      <w:r w:rsidR="00900257">
        <w:rPr>
          <w:rFonts w:ascii="Times New Roman" w:hAnsi="Times New Roman" w:cs="Times New Roman"/>
          <w:sz w:val="24"/>
          <w:szCs w:val="24"/>
        </w:rPr>
        <w:t xml:space="preserve">0.48 at </w:t>
      </w:r>
      <w:r>
        <w:rPr>
          <w:rFonts w:ascii="Times New Roman" w:hAnsi="Times New Roman" w:cs="Times New Roman"/>
          <w:sz w:val="24"/>
          <w:szCs w:val="24"/>
        </w:rPr>
        <w:t>maintenance)</w:t>
      </w:r>
      <w:r w:rsidR="008D5FD8">
        <w:rPr>
          <w:rFonts w:ascii="Times New Roman" w:hAnsi="Times New Roman" w:cs="Times New Roman"/>
          <w:sz w:val="24"/>
          <w:szCs w:val="24"/>
        </w:rPr>
        <w:t>, which was not statistically significant.</w:t>
      </w:r>
      <w:r w:rsidR="00900257">
        <w:rPr>
          <w:rFonts w:ascii="Times New Roman" w:hAnsi="Times New Roman" w:cs="Times New Roman"/>
          <w:sz w:val="24"/>
          <w:szCs w:val="24"/>
        </w:rPr>
        <w:t xml:space="preserve"> In effect, there was </w:t>
      </w:r>
      <w:r w:rsidR="0043177D">
        <w:rPr>
          <w:rFonts w:ascii="Times New Roman" w:hAnsi="Times New Roman" w:cs="Times New Roman"/>
          <w:sz w:val="24"/>
          <w:szCs w:val="24"/>
        </w:rPr>
        <w:t>no</w:t>
      </w:r>
      <w:r w:rsidR="00900257">
        <w:rPr>
          <w:rFonts w:ascii="Times New Roman" w:hAnsi="Times New Roman" w:cs="Times New Roman"/>
          <w:sz w:val="24"/>
          <w:szCs w:val="24"/>
        </w:rPr>
        <w:t xml:space="preserve"> drop-off in </w:t>
      </w:r>
      <w:r w:rsidR="00900257">
        <w:rPr>
          <w:rFonts w:ascii="Times New Roman" w:hAnsi="Times New Roman" w:cs="Times New Roman"/>
          <w:sz w:val="24"/>
          <w:szCs w:val="24"/>
        </w:rPr>
        <w:lastRenderedPageBreak/>
        <w:t>students’ writing outcomes when their performance was assessed over time. This is a promising outcome, but it is important to remember that maintenance was only assessed for 19% of the treatment/control comparisons conducted. We encourage researchers to more consistently collect maintenance data for writing (as well as reading outcomes) when testing the effects of teaching writing to secondary students.</w:t>
      </w:r>
      <w:r w:rsidR="001A04A8">
        <w:rPr>
          <w:rFonts w:ascii="Times New Roman" w:hAnsi="Times New Roman" w:cs="Times New Roman"/>
          <w:sz w:val="24"/>
          <w:szCs w:val="24"/>
        </w:rPr>
        <w:t xml:space="preserve"> This would be especially useful if maintenance was measured at multiple three-month intervals.</w:t>
      </w:r>
      <w:r w:rsidR="003D3719">
        <w:rPr>
          <w:rFonts w:ascii="Times New Roman" w:hAnsi="Times New Roman" w:cs="Times New Roman"/>
          <w:sz w:val="24"/>
          <w:szCs w:val="24"/>
        </w:rPr>
        <w:t xml:space="preserve"> </w:t>
      </w:r>
      <w:bookmarkStart w:id="21" w:name="_Hlk130565171"/>
      <w:r w:rsidR="00A00463">
        <w:rPr>
          <w:rFonts w:ascii="Times New Roman" w:hAnsi="Times New Roman" w:cs="Times New Roman"/>
          <w:sz w:val="24"/>
          <w:szCs w:val="24"/>
        </w:rPr>
        <w:t>The success of this recommendation rests, at least in part, on funding agencies placing greater emphasis on the collection of longitudinal follow-up data.</w:t>
      </w:r>
    </w:p>
    <w:bookmarkEnd w:id="21"/>
    <w:p w14:paraId="1B1557D1" w14:textId="260D04CC" w:rsidR="00F35C72" w:rsidRDefault="00F35C72" w:rsidP="00496C51">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We were surprised that less than one-half of the studies reviewed </w:t>
      </w:r>
      <w:r w:rsidR="00F043CA">
        <w:rPr>
          <w:rFonts w:ascii="Times New Roman" w:hAnsi="Times New Roman" w:cs="Times New Roman"/>
          <w:sz w:val="24"/>
          <w:szCs w:val="24"/>
        </w:rPr>
        <w:t xml:space="preserve">(45%) were published as journal articles. There were a surprisingly large number of studies that were unpublished dissertations and </w:t>
      </w:r>
      <w:r w:rsidR="00D14C99">
        <w:rPr>
          <w:rFonts w:ascii="Times New Roman" w:hAnsi="Times New Roman" w:cs="Times New Roman"/>
          <w:sz w:val="24"/>
          <w:szCs w:val="24"/>
        </w:rPr>
        <w:t xml:space="preserve">theses </w:t>
      </w:r>
      <w:r w:rsidR="00F043CA">
        <w:rPr>
          <w:rFonts w:ascii="Times New Roman" w:hAnsi="Times New Roman" w:cs="Times New Roman"/>
          <w:sz w:val="24"/>
          <w:szCs w:val="24"/>
        </w:rPr>
        <w:t xml:space="preserve">(48%), raising questions about why these studies were not published in more accessible venues. Teacher effects were controlled in just over one-half (56%) of the studies </w:t>
      </w:r>
      <w:r w:rsidR="000F24FA">
        <w:rPr>
          <w:rFonts w:ascii="Times New Roman" w:hAnsi="Times New Roman" w:cs="Times New Roman"/>
          <w:sz w:val="24"/>
          <w:szCs w:val="24"/>
        </w:rPr>
        <w:t>reviewed</w:t>
      </w:r>
      <w:r w:rsidR="00F043CA">
        <w:rPr>
          <w:rFonts w:ascii="Times New Roman" w:hAnsi="Times New Roman" w:cs="Times New Roman"/>
          <w:sz w:val="24"/>
          <w:szCs w:val="24"/>
        </w:rPr>
        <w:t>, and treatment fidelity was established in less than one-third of the</w:t>
      </w:r>
      <w:r w:rsidR="000F24FA">
        <w:rPr>
          <w:rFonts w:ascii="Times New Roman" w:hAnsi="Times New Roman" w:cs="Times New Roman"/>
          <w:sz w:val="24"/>
          <w:szCs w:val="24"/>
        </w:rPr>
        <w:t>m</w:t>
      </w:r>
      <w:r w:rsidR="00F043CA">
        <w:rPr>
          <w:rFonts w:ascii="Times New Roman" w:hAnsi="Times New Roman" w:cs="Times New Roman"/>
          <w:sz w:val="24"/>
          <w:szCs w:val="24"/>
        </w:rPr>
        <w:t xml:space="preserve">. </w:t>
      </w:r>
      <w:r w:rsidR="000F24FA">
        <w:rPr>
          <w:rFonts w:ascii="Times New Roman" w:hAnsi="Times New Roman" w:cs="Times New Roman"/>
          <w:sz w:val="24"/>
          <w:szCs w:val="24"/>
        </w:rPr>
        <w:t xml:space="preserve">More positively, </w:t>
      </w:r>
      <w:r w:rsidR="00F043CA">
        <w:rPr>
          <w:rFonts w:ascii="Times New Roman" w:hAnsi="Times New Roman" w:cs="Times New Roman"/>
          <w:sz w:val="24"/>
          <w:szCs w:val="24"/>
        </w:rPr>
        <w:t>attrition over 20% was rarely a problem</w:t>
      </w:r>
      <w:r w:rsidR="000F24FA">
        <w:rPr>
          <w:rFonts w:ascii="Times New Roman" w:hAnsi="Times New Roman" w:cs="Times New Roman"/>
          <w:sz w:val="24"/>
          <w:szCs w:val="24"/>
        </w:rPr>
        <w:t>,</w:t>
      </w:r>
      <w:r w:rsidR="00F043CA">
        <w:rPr>
          <w:rFonts w:ascii="Times New Roman" w:hAnsi="Times New Roman" w:cs="Times New Roman"/>
          <w:sz w:val="24"/>
          <w:szCs w:val="24"/>
        </w:rPr>
        <w:t xml:space="preserve"> and more than one-half of the writing treatment/control comparisons (56%) </w:t>
      </w:r>
      <w:r w:rsidR="000F24FA">
        <w:rPr>
          <w:rFonts w:ascii="Times New Roman" w:hAnsi="Times New Roman" w:cs="Times New Roman"/>
          <w:sz w:val="24"/>
          <w:szCs w:val="24"/>
        </w:rPr>
        <w:t>applied</w:t>
      </w:r>
      <w:r w:rsidR="00F043CA">
        <w:rPr>
          <w:rFonts w:ascii="Times New Roman" w:hAnsi="Times New Roman" w:cs="Times New Roman"/>
          <w:sz w:val="24"/>
          <w:szCs w:val="24"/>
        </w:rPr>
        <w:t xml:space="preserve"> an experimental design</w:t>
      </w:r>
      <w:r w:rsidR="000F24FA">
        <w:rPr>
          <w:rFonts w:ascii="Times New Roman" w:hAnsi="Times New Roman" w:cs="Times New Roman"/>
          <w:sz w:val="24"/>
          <w:szCs w:val="24"/>
        </w:rPr>
        <w:t xml:space="preserve">. </w:t>
      </w:r>
      <w:r w:rsidR="001A04A8">
        <w:rPr>
          <w:rFonts w:ascii="Times New Roman" w:hAnsi="Times New Roman" w:cs="Times New Roman"/>
          <w:sz w:val="24"/>
          <w:szCs w:val="24"/>
        </w:rPr>
        <w:t xml:space="preserve">We need to </w:t>
      </w:r>
      <w:r w:rsidR="000F24FA">
        <w:rPr>
          <w:rFonts w:ascii="Times New Roman" w:hAnsi="Times New Roman" w:cs="Times New Roman"/>
          <w:sz w:val="24"/>
          <w:szCs w:val="24"/>
        </w:rPr>
        <w:t xml:space="preserve">do a better job of </w:t>
      </w:r>
      <w:r w:rsidR="001A04A8">
        <w:rPr>
          <w:rFonts w:ascii="Times New Roman" w:hAnsi="Times New Roman" w:cs="Times New Roman"/>
          <w:sz w:val="24"/>
          <w:szCs w:val="24"/>
        </w:rPr>
        <w:t xml:space="preserve">ensuring writing research is published </w:t>
      </w:r>
      <w:r w:rsidR="00F043CA">
        <w:rPr>
          <w:rFonts w:ascii="Times New Roman" w:hAnsi="Times New Roman" w:cs="Times New Roman"/>
          <w:sz w:val="24"/>
          <w:szCs w:val="24"/>
        </w:rPr>
        <w:t xml:space="preserve">in more accessible outlets, </w:t>
      </w:r>
      <w:r w:rsidR="001A04A8">
        <w:rPr>
          <w:rFonts w:ascii="Times New Roman" w:hAnsi="Times New Roman" w:cs="Times New Roman"/>
          <w:sz w:val="24"/>
          <w:szCs w:val="24"/>
        </w:rPr>
        <w:t xml:space="preserve">it controls for </w:t>
      </w:r>
      <w:r w:rsidR="00F043CA">
        <w:rPr>
          <w:rFonts w:ascii="Times New Roman" w:hAnsi="Times New Roman" w:cs="Times New Roman"/>
          <w:sz w:val="24"/>
          <w:szCs w:val="24"/>
        </w:rPr>
        <w:t xml:space="preserve">teacher effects, and </w:t>
      </w:r>
      <w:r w:rsidR="001A04A8">
        <w:rPr>
          <w:rFonts w:ascii="Times New Roman" w:hAnsi="Times New Roman" w:cs="Times New Roman"/>
          <w:sz w:val="24"/>
          <w:szCs w:val="24"/>
        </w:rPr>
        <w:t xml:space="preserve">it consistently established </w:t>
      </w:r>
      <w:r w:rsidR="000F24FA">
        <w:rPr>
          <w:rFonts w:ascii="Times New Roman" w:hAnsi="Times New Roman" w:cs="Times New Roman"/>
          <w:sz w:val="24"/>
          <w:szCs w:val="24"/>
        </w:rPr>
        <w:t>treatment fidelity</w:t>
      </w:r>
      <w:r w:rsidR="00F043CA">
        <w:rPr>
          <w:rFonts w:ascii="Times New Roman" w:hAnsi="Times New Roman" w:cs="Times New Roman"/>
          <w:sz w:val="24"/>
          <w:szCs w:val="24"/>
        </w:rPr>
        <w:t xml:space="preserve">.   </w:t>
      </w:r>
    </w:p>
    <w:p w14:paraId="1CD6B3E3" w14:textId="77777777" w:rsidR="00900257" w:rsidRDefault="00466966" w:rsidP="00496C51">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Secondary Students’ </w:t>
      </w:r>
      <w:r w:rsidR="00900257">
        <w:rPr>
          <w:rFonts w:ascii="Times New Roman" w:hAnsi="Times New Roman" w:cs="Times New Roman"/>
          <w:b/>
          <w:sz w:val="24"/>
          <w:szCs w:val="24"/>
        </w:rPr>
        <w:t>Writing Can be Improved in Many Different Ways</w:t>
      </w:r>
    </w:p>
    <w:p w14:paraId="73BFBF76" w14:textId="4E8F7EA8" w:rsidR="00E86CF1" w:rsidRDefault="00900257" w:rsidP="00496C51">
      <w:pPr>
        <w:spacing w:after="0" w:line="480" w:lineRule="auto"/>
        <w:rPr>
          <w:rFonts w:ascii="Times New Roman" w:hAnsi="Times New Roman" w:cs="Times New Roman"/>
          <w:sz w:val="24"/>
          <w:szCs w:val="24"/>
        </w:rPr>
      </w:pPr>
      <w:r>
        <w:rPr>
          <w:rFonts w:ascii="Times New Roman" w:hAnsi="Times New Roman" w:cs="Times New Roman"/>
          <w:b/>
          <w:sz w:val="24"/>
          <w:szCs w:val="24"/>
        </w:rPr>
        <w:tab/>
      </w:r>
      <w:r w:rsidR="00466966">
        <w:rPr>
          <w:rFonts w:ascii="Times New Roman" w:hAnsi="Times New Roman" w:cs="Times New Roman"/>
          <w:sz w:val="24"/>
          <w:szCs w:val="24"/>
        </w:rPr>
        <w:t>We compute</w:t>
      </w:r>
      <w:r w:rsidR="000F24FA">
        <w:rPr>
          <w:rFonts w:ascii="Times New Roman" w:hAnsi="Times New Roman" w:cs="Times New Roman"/>
          <w:sz w:val="24"/>
          <w:szCs w:val="24"/>
        </w:rPr>
        <w:t>d</w:t>
      </w:r>
      <w:r w:rsidR="00466966">
        <w:rPr>
          <w:rFonts w:ascii="Times New Roman" w:hAnsi="Times New Roman" w:cs="Times New Roman"/>
          <w:sz w:val="24"/>
          <w:szCs w:val="24"/>
        </w:rPr>
        <w:t xml:space="preserve"> average-weighted ESs for 23 different writing treatments. When we focused on all writing outcomes collectively, 1</w:t>
      </w:r>
      <w:r w:rsidR="003A7A80">
        <w:rPr>
          <w:rFonts w:ascii="Times New Roman" w:hAnsi="Times New Roman" w:cs="Times New Roman"/>
          <w:sz w:val="24"/>
          <w:szCs w:val="24"/>
        </w:rPr>
        <w:t>6</w:t>
      </w:r>
      <w:r w:rsidR="00466966">
        <w:rPr>
          <w:rFonts w:ascii="Times New Roman" w:hAnsi="Times New Roman" w:cs="Times New Roman"/>
          <w:sz w:val="24"/>
          <w:szCs w:val="24"/>
        </w:rPr>
        <w:t xml:space="preserve"> of these treatments </w:t>
      </w:r>
      <w:r w:rsidR="000F24FA">
        <w:rPr>
          <w:rFonts w:ascii="Times New Roman" w:hAnsi="Times New Roman" w:cs="Times New Roman"/>
          <w:sz w:val="24"/>
          <w:szCs w:val="24"/>
        </w:rPr>
        <w:t>produced statistically detectable effects</w:t>
      </w:r>
      <w:r w:rsidR="00466966">
        <w:rPr>
          <w:rFonts w:ascii="Times New Roman" w:hAnsi="Times New Roman" w:cs="Times New Roman"/>
          <w:sz w:val="24"/>
          <w:szCs w:val="24"/>
        </w:rPr>
        <w:t xml:space="preserve">. </w:t>
      </w:r>
      <w:bookmarkStart w:id="22" w:name="_Hlk131421181"/>
      <w:r w:rsidR="00466966">
        <w:rPr>
          <w:rFonts w:ascii="Times New Roman" w:hAnsi="Times New Roman" w:cs="Times New Roman"/>
          <w:sz w:val="24"/>
          <w:szCs w:val="24"/>
        </w:rPr>
        <w:t>This included comprehensive writing programs (ES = 0.47)</w:t>
      </w:r>
      <w:r w:rsidR="000F24FA">
        <w:rPr>
          <w:rFonts w:ascii="Times New Roman" w:hAnsi="Times New Roman" w:cs="Times New Roman"/>
          <w:sz w:val="24"/>
          <w:szCs w:val="24"/>
        </w:rPr>
        <w:t xml:space="preserve"> as well as procedures to support students as they wrote</w:t>
      </w:r>
      <w:r w:rsidR="007375D1">
        <w:rPr>
          <w:rFonts w:ascii="Times New Roman" w:hAnsi="Times New Roman" w:cs="Times New Roman"/>
          <w:sz w:val="24"/>
          <w:szCs w:val="24"/>
        </w:rPr>
        <w:t>:</w:t>
      </w:r>
      <w:r w:rsidR="00611A03">
        <w:rPr>
          <w:rFonts w:ascii="Times New Roman" w:hAnsi="Times New Roman" w:cs="Times New Roman"/>
          <w:sz w:val="24"/>
          <w:szCs w:val="24"/>
        </w:rPr>
        <w:t xml:space="preserve"> </w:t>
      </w:r>
      <w:r w:rsidR="000F24FA">
        <w:rPr>
          <w:rFonts w:ascii="Times New Roman" w:hAnsi="Times New Roman" w:cs="Times New Roman"/>
          <w:sz w:val="24"/>
          <w:szCs w:val="24"/>
        </w:rPr>
        <w:t>g</w:t>
      </w:r>
      <w:r w:rsidR="00466966">
        <w:rPr>
          <w:rFonts w:ascii="Times New Roman" w:hAnsi="Times New Roman" w:cs="Times New Roman"/>
          <w:sz w:val="24"/>
          <w:szCs w:val="24"/>
        </w:rPr>
        <w:t>oal setting (ES = 0.44), pre</w:t>
      </w:r>
      <w:r w:rsidR="00EB25F4">
        <w:rPr>
          <w:rFonts w:ascii="Times New Roman" w:hAnsi="Times New Roman" w:cs="Times New Roman"/>
          <w:sz w:val="24"/>
          <w:szCs w:val="24"/>
        </w:rPr>
        <w:t>-</w:t>
      </w:r>
      <w:r w:rsidR="00466966">
        <w:rPr>
          <w:rFonts w:ascii="Times New Roman" w:hAnsi="Times New Roman" w:cs="Times New Roman"/>
          <w:sz w:val="24"/>
          <w:szCs w:val="24"/>
        </w:rPr>
        <w:t>writing activities (ES = 0.49), inquiry (</w:t>
      </w:r>
      <w:r w:rsidR="00611A03">
        <w:rPr>
          <w:rFonts w:ascii="Times New Roman" w:hAnsi="Times New Roman" w:cs="Times New Roman"/>
          <w:sz w:val="24"/>
          <w:szCs w:val="24"/>
        </w:rPr>
        <w:t xml:space="preserve">ES = </w:t>
      </w:r>
      <w:r w:rsidR="00466966">
        <w:rPr>
          <w:rFonts w:ascii="Times New Roman" w:hAnsi="Times New Roman" w:cs="Times New Roman"/>
          <w:sz w:val="24"/>
          <w:szCs w:val="24"/>
        </w:rPr>
        <w:t xml:space="preserve">0.92), </w:t>
      </w:r>
      <w:r w:rsidR="00611A03">
        <w:rPr>
          <w:rFonts w:ascii="Times New Roman" w:hAnsi="Times New Roman" w:cs="Times New Roman"/>
          <w:sz w:val="24"/>
          <w:szCs w:val="24"/>
        </w:rPr>
        <w:t>peer assist</w:t>
      </w:r>
      <w:r w:rsidR="000F24FA">
        <w:rPr>
          <w:rFonts w:ascii="Times New Roman" w:hAnsi="Times New Roman" w:cs="Times New Roman"/>
          <w:sz w:val="24"/>
          <w:szCs w:val="24"/>
        </w:rPr>
        <w:t>ance</w:t>
      </w:r>
      <w:r w:rsidR="00611A03">
        <w:rPr>
          <w:rFonts w:ascii="Times New Roman" w:hAnsi="Times New Roman" w:cs="Times New Roman"/>
          <w:sz w:val="24"/>
          <w:szCs w:val="24"/>
        </w:rPr>
        <w:t xml:space="preserve"> (ES = 0.51), feedback (ES = 0.</w:t>
      </w:r>
      <w:r w:rsidR="005F6F3E">
        <w:rPr>
          <w:rFonts w:ascii="Times New Roman" w:hAnsi="Times New Roman" w:cs="Times New Roman"/>
          <w:sz w:val="24"/>
          <w:szCs w:val="24"/>
        </w:rPr>
        <w:t>3</w:t>
      </w:r>
      <w:r w:rsidR="00611A03">
        <w:rPr>
          <w:rFonts w:ascii="Times New Roman" w:hAnsi="Times New Roman" w:cs="Times New Roman"/>
          <w:sz w:val="24"/>
          <w:szCs w:val="24"/>
        </w:rPr>
        <w:t xml:space="preserve">4), and </w:t>
      </w:r>
      <w:r w:rsidR="000F24FA">
        <w:rPr>
          <w:rFonts w:ascii="Times New Roman" w:hAnsi="Times New Roman" w:cs="Times New Roman"/>
          <w:sz w:val="24"/>
          <w:szCs w:val="24"/>
        </w:rPr>
        <w:t>the use of</w:t>
      </w:r>
      <w:r w:rsidR="00611A03">
        <w:rPr>
          <w:rFonts w:ascii="Times New Roman" w:hAnsi="Times New Roman" w:cs="Times New Roman"/>
          <w:sz w:val="24"/>
          <w:szCs w:val="24"/>
        </w:rPr>
        <w:t xml:space="preserve"> digital writing tools (ES = 0.31)</w:t>
      </w:r>
      <w:r w:rsidR="000F24FA">
        <w:rPr>
          <w:rFonts w:ascii="Times New Roman" w:hAnsi="Times New Roman" w:cs="Times New Roman"/>
          <w:sz w:val="24"/>
          <w:szCs w:val="24"/>
        </w:rPr>
        <w:t xml:space="preserve">. It further included </w:t>
      </w:r>
      <w:r w:rsidR="00611A03">
        <w:rPr>
          <w:rFonts w:ascii="Times New Roman" w:hAnsi="Times New Roman" w:cs="Times New Roman"/>
          <w:sz w:val="24"/>
          <w:szCs w:val="24"/>
        </w:rPr>
        <w:t xml:space="preserve">methods </w:t>
      </w:r>
      <w:r w:rsidR="00F33E87">
        <w:rPr>
          <w:rFonts w:ascii="Times New Roman" w:hAnsi="Times New Roman" w:cs="Times New Roman"/>
          <w:sz w:val="24"/>
          <w:szCs w:val="24"/>
        </w:rPr>
        <w:t>for</w:t>
      </w:r>
      <w:r w:rsidR="00611A03">
        <w:rPr>
          <w:rFonts w:ascii="Times New Roman" w:hAnsi="Times New Roman" w:cs="Times New Roman"/>
          <w:sz w:val="24"/>
          <w:szCs w:val="24"/>
        </w:rPr>
        <w:t xml:space="preserve"> enhancing students’ knowledge </w:t>
      </w:r>
      <w:r w:rsidR="00611A03">
        <w:rPr>
          <w:rFonts w:ascii="Times New Roman" w:hAnsi="Times New Roman" w:cs="Times New Roman"/>
          <w:sz w:val="24"/>
          <w:szCs w:val="24"/>
        </w:rPr>
        <w:lastRenderedPageBreak/>
        <w:t>of writing through emulating models of good writing (ES = 0.46) and observing writers and readers of writing (ES = 0.41)</w:t>
      </w:r>
      <w:r w:rsidR="00F33E87">
        <w:rPr>
          <w:rFonts w:ascii="Times New Roman" w:hAnsi="Times New Roman" w:cs="Times New Roman"/>
          <w:sz w:val="24"/>
          <w:szCs w:val="24"/>
        </w:rPr>
        <w:t xml:space="preserve">. Teaching writing was also effective as positive effects were obtained for </w:t>
      </w:r>
      <w:r w:rsidR="000F24FA">
        <w:rPr>
          <w:rFonts w:ascii="Times New Roman" w:hAnsi="Times New Roman" w:cs="Times New Roman"/>
          <w:sz w:val="24"/>
          <w:szCs w:val="24"/>
        </w:rPr>
        <w:t xml:space="preserve">teaching </w:t>
      </w:r>
      <w:r w:rsidR="00611A03">
        <w:rPr>
          <w:rFonts w:ascii="Times New Roman" w:hAnsi="Times New Roman" w:cs="Times New Roman"/>
          <w:sz w:val="24"/>
          <w:szCs w:val="24"/>
        </w:rPr>
        <w:t xml:space="preserve">writing strategies (ES = 0.76), </w:t>
      </w:r>
      <w:r w:rsidR="003A7A80">
        <w:rPr>
          <w:rFonts w:ascii="Times New Roman" w:hAnsi="Times New Roman" w:cs="Times New Roman"/>
          <w:sz w:val="24"/>
          <w:szCs w:val="24"/>
        </w:rPr>
        <w:t xml:space="preserve">creativity/critical thinking (ES = 0.27), texts structure (ES = 0.39), </w:t>
      </w:r>
      <w:r w:rsidR="00611A03">
        <w:rPr>
          <w:rFonts w:ascii="Times New Roman" w:hAnsi="Times New Roman" w:cs="Times New Roman"/>
          <w:sz w:val="24"/>
          <w:szCs w:val="24"/>
        </w:rPr>
        <w:t xml:space="preserve">sentence </w:t>
      </w:r>
      <w:r w:rsidR="00125F9D">
        <w:rPr>
          <w:rFonts w:ascii="Times New Roman" w:hAnsi="Times New Roman" w:cs="Times New Roman"/>
          <w:sz w:val="24"/>
          <w:szCs w:val="24"/>
        </w:rPr>
        <w:t>instruction</w:t>
      </w:r>
      <w:r w:rsidR="00611A03">
        <w:rPr>
          <w:rFonts w:ascii="Times New Roman" w:hAnsi="Times New Roman" w:cs="Times New Roman"/>
          <w:sz w:val="24"/>
          <w:szCs w:val="24"/>
        </w:rPr>
        <w:t xml:space="preserve"> (ES = 0.</w:t>
      </w:r>
      <w:r w:rsidR="003A7A80">
        <w:rPr>
          <w:rFonts w:ascii="Times New Roman" w:hAnsi="Times New Roman" w:cs="Times New Roman"/>
          <w:sz w:val="24"/>
          <w:szCs w:val="24"/>
        </w:rPr>
        <w:t>73</w:t>
      </w:r>
      <w:r w:rsidR="00611A03">
        <w:rPr>
          <w:rFonts w:ascii="Times New Roman" w:hAnsi="Times New Roman" w:cs="Times New Roman"/>
          <w:sz w:val="24"/>
          <w:szCs w:val="24"/>
        </w:rPr>
        <w:t xml:space="preserve">), </w:t>
      </w:r>
      <w:r w:rsidR="003A7A80">
        <w:rPr>
          <w:rFonts w:ascii="Times New Roman" w:hAnsi="Times New Roman" w:cs="Times New Roman"/>
          <w:sz w:val="24"/>
          <w:szCs w:val="24"/>
        </w:rPr>
        <w:t xml:space="preserve">grammar </w:t>
      </w:r>
      <w:r w:rsidR="00F33E87">
        <w:rPr>
          <w:rFonts w:ascii="Times New Roman" w:hAnsi="Times New Roman" w:cs="Times New Roman"/>
          <w:sz w:val="24"/>
          <w:szCs w:val="24"/>
        </w:rPr>
        <w:t>(</w:t>
      </w:r>
      <w:r w:rsidR="003A7A80">
        <w:rPr>
          <w:rFonts w:ascii="Times New Roman" w:hAnsi="Times New Roman" w:cs="Times New Roman"/>
          <w:sz w:val="24"/>
          <w:szCs w:val="24"/>
        </w:rPr>
        <w:t xml:space="preserve">ES = 0.77), </w:t>
      </w:r>
      <w:r w:rsidR="00611A03">
        <w:rPr>
          <w:rFonts w:ascii="Times New Roman" w:hAnsi="Times New Roman" w:cs="Times New Roman"/>
          <w:sz w:val="24"/>
          <w:szCs w:val="24"/>
        </w:rPr>
        <w:t xml:space="preserve">transcription skills (ES = 0.71), </w:t>
      </w:r>
      <w:r w:rsidR="003A7A80">
        <w:rPr>
          <w:rFonts w:ascii="Times New Roman" w:hAnsi="Times New Roman" w:cs="Times New Roman"/>
          <w:sz w:val="24"/>
          <w:szCs w:val="24"/>
        </w:rPr>
        <w:t xml:space="preserve">and summary writing </w:t>
      </w:r>
      <w:r w:rsidR="00611A03">
        <w:rPr>
          <w:rFonts w:ascii="Times New Roman" w:hAnsi="Times New Roman" w:cs="Times New Roman"/>
          <w:sz w:val="24"/>
          <w:szCs w:val="24"/>
        </w:rPr>
        <w:t>(ES = 0.</w:t>
      </w:r>
      <w:r w:rsidR="003A7A80">
        <w:rPr>
          <w:rFonts w:ascii="Times New Roman" w:hAnsi="Times New Roman" w:cs="Times New Roman"/>
          <w:sz w:val="24"/>
          <w:szCs w:val="24"/>
        </w:rPr>
        <w:t>49</w:t>
      </w:r>
      <w:r w:rsidR="00611A03">
        <w:rPr>
          <w:rFonts w:ascii="Times New Roman" w:hAnsi="Times New Roman" w:cs="Times New Roman"/>
          <w:sz w:val="24"/>
          <w:szCs w:val="24"/>
        </w:rPr>
        <w:t>)</w:t>
      </w:r>
      <w:r w:rsidR="003A7A80">
        <w:rPr>
          <w:rFonts w:ascii="Times New Roman" w:hAnsi="Times New Roman" w:cs="Times New Roman"/>
          <w:sz w:val="24"/>
          <w:szCs w:val="24"/>
        </w:rPr>
        <w:t xml:space="preserve">. For 12 of these 16 writing treatments, </w:t>
      </w:r>
      <w:r w:rsidR="00F33E87">
        <w:rPr>
          <w:rFonts w:ascii="Times New Roman" w:hAnsi="Times New Roman" w:cs="Times New Roman"/>
          <w:sz w:val="24"/>
          <w:szCs w:val="24"/>
        </w:rPr>
        <w:t>writing quality was also improved</w:t>
      </w:r>
      <w:r w:rsidR="003A7A80">
        <w:rPr>
          <w:rFonts w:ascii="Times New Roman" w:hAnsi="Times New Roman" w:cs="Times New Roman"/>
          <w:sz w:val="24"/>
          <w:szCs w:val="24"/>
        </w:rPr>
        <w:t>.</w:t>
      </w:r>
      <w:r w:rsidR="00E86CF1">
        <w:rPr>
          <w:rFonts w:ascii="Times New Roman" w:hAnsi="Times New Roman" w:cs="Times New Roman"/>
          <w:sz w:val="24"/>
          <w:szCs w:val="24"/>
        </w:rPr>
        <w:t xml:space="preserve"> </w:t>
      </w:r>
      <w:r w:rsidR="000F24FA">
        <w:rPr>
          <w:rFonts w:ascii="Times New Roman" w:hAnsi="Times New Roman" w:cs="Times New Roman"/>
          <w:sz w:val="24"/>
          <w:szCs w:val="24"/>
        </w:rPr>
        <w:t xml:space="preserve">We were unable to determine if this </w:t>
      </w:r>
      <w:r w:rsidR="00F33E87">
        <w:rPr>
          <w:rFonts w:ascii="Times New Roman" w:hAnsi="Times New Roman" w:cs="Times New Roman"/>
          <w:sz w:val="24"/>
          <w:szCs w:val="24"/>
        </w:rPr>
        <w:t>occurred</w:t>
      </w:r>
      <w:r w:rsidR="000F24FA">
        <w:rPr>
          <w:rFonts w:ascii="Times New Roman" w:hAnsi="Times New Roman" w:cs="Times New Roman"/>
          <w:sz w:val="24"/>
          <w:szCs w:val="24"/>
        </w:rPr>
        <w:t xml:space="preserve"> for </w:t>
      </w:r>
      <w:r w:rsidR="00E86CF1">
        <w:rPr>
          <w:rFonts w:ascii="Times New Roman" w:hAnsi="Times New Roman" w:cs="Times New Roman"/>
          <w:sz w:val="24"/>
          <w:szCs w:val="24"/>
        </w:rPr>
        <w:t>the other four writing treatments (inquiry, observation, transcription instruction, and summary writing instruction)</w:t>
      </w:r>
      <w:r w:rsidR="000F24FA">
        <w:rPr>
          <w:rFonts w:ascii="Times New Roman" w:hAnsi="Times New Roman" w:cs="Times New Roman"/>
          <w:sz w:val="24"/>
          <w:szCs w:val="24"/>
        </w:rPr>
        <w:t xml:space="preserve"> </w:t>
      </w:r>
      <w:r w:rsidR="00F33E87">
        <w:rPr>
          <w:rFonts w:ascii="Times New Roman" w:hAnsi="Times New Roman" w:cs="Times New Roman"/>
          <w:sz w:val="24"/>
          <w:szCs w:val="24"/>
        </w:rPr>
        <w:t>because</w:t>
      </w:r>
      <w:r w:rsidR="000F24FA">
        <w:rPr>
          <w:rFonts w:ascii="Times New Roman" w:hAnsi="Times New Roman" w:cs="Times New Roman"/>
          <w:sz w:val="24"/>
          <w:szCs w:val="24"/>
        </w:rPr>
        <w:t xml:space="preserve"> </w:t>
      </w:r>
      <w:r w:rsidR="00F33E87">
        <w:rPr>
          <w:rFonts w:ascii="Times New Roman" w:hAnsi="Times New Roman" w:cs="Times New Roman"/>
          <w:sz w:val="24"/>
          <w:szCs w:val="24"/>
        </w:rPr>
        <w:t xml:space="preserve">this construct was </w:t>
      </w:r>
      <w:r w:rsidR="000F24FA">
        <w:rPr>
          <w:rFonts w:ascii="Times New Roman" w:hAnsi="Times New Roman" w:cs="Times New Roman"/>
          <w:sz w:val="24"/>
          <w:szCs w:val="24"/>
        </w:rPr>
        <w:t>rarely assessed.</w:t>
      </w:r>
      <w:bookmarkEnd w:id="22"/>
    </w:p>
    <w:p w14:paraId="1E211452" w14:textId="1783BD7D" w:rsidR="00E86CF1" w:rsidRDefault="00E86CF1" w:rsidP="00496C51">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In comparing our </w:t>
      </w:r>
      <w:r w:rsidR="00F33E87">
        <w:rPr>
          <w:rFonts w:ascii="Times New Roman" w:hAnsi="Times New Roman" w:cs="Times New Roman"/>
          <w:sz w:val="24"/>
          <w:szCs w:val="24"/>
        </w:rPr>
        <w:t>findings</w:t>
      </w:r>
      <w:r>
        <w:rPr>
          <w:rFonts w:ascii="Times New Roman" w:hAnsi="Times New Roman" w:cs="Times New Roman"/>
          <w:sz w:val="24"/>
          <w:szCs w:val="24"/>
        </w:rPr>
        <w:t xml:space="preserve"> for specific writing treatments to pr</w:t>
      </w:r>
      <w:r w:rsidR="00C001B8">
        <w:rPr>
          <w:rFonts w:ascii="Times New Roman" w:hAnsi="Times New Roman" w:cs="Times New Roman"/>
          <w:sz w:val="24"/>
          <w:szCs w:val="24"/>
        </w:rPr>
        <w:t>ior</w:t>
      </w:r>
      <w:r>
        <w:rPr>
          <w:rFonts w:ascii="Times New Roman" w:hAnsi="Times New Roman" w:cs="Times New Roman"/>
          <w:sz w:val="24"/>
          <w:szCs w:val="24"/>
        </w:rPr>
        <w:t xml:space="preserve"> meta-analys</w:t>
      </w:r>
      <w:r w:rsidR="00F33E87">
        <w:rPr>
          <w:rFonts w:ascii="Times New Roman" w:hAnsi="Times New Roman" w:cs="Times New Roman"/>
          <w:sz w:val="24"/>
          <w:szCs w:val="24"/>
        </w:rPr>
        <w:t>e</w:t>
      </w:r>
      <w:r>
        <w:rPr>
          <w:rFonts w:ascii="Times New Roman" w:hAnsi="Times New Roman" w:cs="Times New Roman"/>
          <w:sz w:val="24"/>
          <w:szCs w:val="24"/>
        </w:rPr>
        <w:t xml:space="preserve">s, we focused on writing quality because </w:t>
      </w:r>
      <w:r w:rsidR="00F33E87">
        <w:rPr>
          <w:rFonts w:ascii="Times New Roman" w:hAnsi="Times New Roman" w:cs="Times New Roman"/>
          <w:sz w:val="24"/>
          <w:szCs w:val="24"/>
        </w:rPr>
        <w:t>al</w:t>
      </w:r>
      <w:r>
        <w:rPr>
          <w:rFonts w:ascii="Times New Roman" w:hAnsi="Times New Roman" w:cs="Times New Roman"/>
          <w:sz w:val="24"/>
          <w:szCs w:val="24"/>
        </w:rPr>
        <w:t xml:space="preserve">most </w:t>
      </w:r>
      <w:r w:rsidR="00F33E87">
        <w:rPr>
          <w:rFonts w:ascii="Times New Roman" w:hAnsi="Times New Roman" w:cs="Times New Roman"/>
          <w:sz w:val="24"/>
          <w:szCs w:val="24"/>
        </w:rPr>
        <w:t xml:space="preserve">all </w:t>
      </w:r>
      <w:r>
        <w:rPr>
          <w:rFonts w:ascii="Times New Roman" w:hAnsi="Times New Roman" w:cs="Times New Roman"/>
          <w:sz w:val="24"/>
          <w:szCs w:val="24"/>
        </w:rPr>
        <w:t>pr</w:t>
      </w:r>
      <w:r w:rsidR="00C001B8">
        <w:rPr>
          <w:rFonts w:ascii="Times New Roman" w:hAnsi="Times New Roman" w:cs="Times New Roman"/>
          <w:sz w:val="24"/>
          <w:szCs w:val="24"/>
        </w:rPr>
        <w:t>evious</w:t>
      </w:r>
      <w:r>
        <w:rPr>
          <w:rFonts w:ascii="Times New Roman" w:hAnsi="Times New Roman" w:cs="Times New Roman"/>
          <w:sz w:val="24"/>
          <w:szCs w:val="24"/>
        </w:rPr>
        <w:t xml:space="preserve"> reviews </w:t>
      </w:r>
      <w:r w:rsidR="00F33E87">
        <w:rPr>
          <w:rFonts w:ascii="Times New Roman" w:hAnsi="Times New Roman" w:cs="Times New Roman"/>
          <w:sz w:val="24"/>
          <w:szCs w:val="24"/>
        </w:rPr>
        <w:t>only calculated ESs for</w:t>
      </w:r>
      <w:r>
        <w:rPr>
          <w:rFonts w:ascii="Times New Roman" w:hAnsi="Times New Roman" w:cs="Times New Roman"/>
          <w:sz w:val="24"/>
          <w:szCs w:val="24"/>
        </w:rPr>
        <w:t xml:space="preserve"> this </w:t>
      </w:r>
      <w:r w:rsidR="00F33E87">
        <w:rPr>
          <w:rFonts w:ascii="Times New Roman" w:hAnsi="Times New Roman" w:cs="Times New Roman"/>
          <w:sz w:val="24"/>
          <w:szCs w:val="24"/>
        </w:rPr>
        <w:t>construct</w:t>
      </w:r>
      <w:r>
        <w:rPr>
          <w:rFonts w:ascii="Times New Roman" w:hAnsi="Times New Roman" w:cs="Times New Roman"/>
          <w:sz w:val="24"/>
          <w:szCs w:val="24"/>
        </w:rPr>
        <w:t xml:space="preserve">. </w:t>
      </w:r>
      <w:r w:rsidR="00F33E87">
        <w:rPr>
          <w:rFonts w:ascii="Times New Roman" w:hAnsi="Times New Roman" w:cs="Times New Roman"/>
          <w:sz w:val="24"/>
          <w:szCs w:val="24"/>
        </w:rPr>
        <w:t xml:space="preserve">Our first point of comparison was </w:t>
      </w:r>
      <w:r w:rsidR="00BE0AB6">
        <w:rPr>
          <w:rFonts w:ascii="Times New Roman" w:hAnsi="Times New Roman" w:cs="Times New Roman"/>
          <w:sz w:val="24"/>
          <w:szCs w:val="24"/>
        </w:rPr>
        <w:t xml:space="preserve">a </w:t>
      </w:r>
      <w:r w:rsidR="00F33E87">
        <w:rPr>
          <w:rFonts w:ascii="Times New Roman" w:hAnsi="Times New Roman" w:cs="Times New Roman"/>
          <w:sz w:val="24"/>
          <w:szCs w:val="24"/>
        </w:rPr>
        <w:t xml:space="preserve">comprehensive meta-analysis by Graham and </w:t>
      </w:r>
      <w:proofErr w:type="spellStart"/>
      <w:r w:rsidR="00F33E87">
        <w:rPr>
          <w:rFonts w:ascii="Times New Roman" w:hAnsi="Times New Roman" w:cs="Times New Roman"/>
          <w:sz w:val="24"/>
          <w:szCs w:val="24"/>
        </w:rPr>
        <w:t>Perin</w:t>
      </w:r>
      <w:proofErr w:type="spellEnd"/>
      <w:r w:rsidR="00F33E87">
        <w:rPr>
          <w:rFonts w:ascii="Times New Roman" w:hAnsi="Times New Roman" w:cs="Times New Roman"/>
          <w:sz w:val="24"/>
          <w:szCs w:val="24"/>
        </w:rPr>
        <w:t xml:space="preserve"> (2007)</w:t>
      </w:r>
      <w:r w:rsidR="00BE0AB6">
        <w:rPr>
          <w:rFonts w:ascii="Times New Roman" w:hAnsi="Times New Roman" w:cs="Times New Roman"/>
          <w:sz w:val="24"/>
          <w:szCs w:val="24"/>
        </w:rPr>
        <w:t xml:space="preserve">. It presented </w:t>
      </w:r>
      <w:r w:rsidR="009F5AB6">
        <w:rPr>
          <w:rFonts w:ascii="Times New Roman" w:hAnsi="Times New Roman" w:cs="Times New Roman"/>
          <w:sz w:val="24"/>
          <w:szCs w:val="24"/>
        </w:rPr>
        <w:t xml:space="preserve">the </w:t>
      </w:r>
      <w:r w:rsidR="00F33E87">
        <w:rPr>
          <w:rFonts w:ascii="Times New Roman" w:hAnsi="Times New Roman" w:cs="Times New Roman"/>
          <w:sz w:val="24"/>
          <w:szCs w:val="24"/>
        </w:rPr>
        <w:t xml:space="preserve">best match in terms of </w:t>
      </w:r>
      <w:r w:rsidR="009F5AB6">
        <w:rPr>
          <w:rFonts w:ascii="Times New Roman" w:hAnsi="Times New Roman" w:cs="Times New Roman"/>
          <w:sz w:val="24"/>
          <w:szCs w:val="24"/>
        </w:rPr>
        <w:t>grade range (4 to 12</w:t>
      </w:r>
      <w:r w:rsidR="00BE0AB6">
        <w:rPr>
          <w:rFonts w:ascii="Times New Roman" w:hAnsi="Times New Roman" w:cs="Times New Roman"/>
          <w:sz w:val="24"/>
          <w:szCs w:val="24"/>
        </w:rPr>
        <w:t xml:space="preserve"> to our 6 to 12</w:t>
      </w:r>
      <w:r w:rsidR="009F5AB6">
        <w:rPr>
          <w:rFonts w:ascii="Times New Roman" w:hAnsi="Times New Roman" w:cs="Times New Roman"/>
          <w:sz w:val="24"/>
          <w:szCs w:val="24"/>
        </w:rPr>
        <w:t xml:space="preserve">). </w:t>
      </w:r>
      <w:r w:rsidR="00BE0AB6">
        <w:rPr>
          <w:rFonts w:ascii="Times New Roman" w:hAnsi="Times New Roman" w:cs="Times New Roman"/>
          <w:sz w:val="24"/>
          <w:szCs w:val="24"/>
        </w:rPr>
        <w:t xml:space="preserve">If a </w:t>
      </w:r>
      <w:r w:rsidR="009F5AB6">
        <w:rPr>
          <w:rFonts w:ascii="Times New Roman" w:hAnsi="Times New Roman" w:cs="Times New Roman"/>
          <w:sz w:val="24"/>
          <w:szCs w:val="24"/>
        </w:rPr>
        <w:t xml:space="preserve">writing treatment </w:t>
      </w:r>
      <w:r w:rsidR="00BE0AB6">
        <w:rPr>
          <w:rFonts w:ascii="Times New Roman" w:hAnsi="Times New Roman" w:cs="Times New Roman"/>
          <w:sz w:val="24"/>
          <w:szCs w:val="24"/>
        </w:rPr>
        <w:t xml:space="preserve">examined in this review </w:t>
      </w:r>
      <w:r w:rsidR="009F5AB6">
        <w:rPr>
          <w:rFonts w:ascii="Times New Roman" w:hAnsi="Times New Roman" w:cs="Times New Roman"/>
          <w:sz w:val="24"/>
          <w:szCs w:val="24"/>
        </w:rPr>
        <w:t xml:space="preserve">was not in Graham and </w:t>
      </w:r>
      <w:proofErr w:type="spellStart"/>
      <w:r w:rsidR="009F5AB6">
        <w:rPr>
          <w:rFonts w:ascii="Times New Roman" w:hAnsi="Times New Roman" w:cs="Times New Roman"/>
          <w:sz w:val="24"/>
          <w:szCs w:val="24"/>
        </w:rPr>
        <w:t>Perin</w:t>
      </w:r>
      <w:proofErr w:type="spellEnd"/>
      <w:r w:rsidR="009F5AB6">
        <w:rPr>
          <w:rFonts w:ascii="Times New Roman" w:hAnsi="Times New Roman" w:cs="Times New Roman"/>
          <w:sz w:val="24"/>
          <w:szCs w:val="24"/>
        </w:rPr>
        <w:t xml:space="preserve"> (2007), </w:t>
      </w:r>
      <w:r w:rsidR="00BE0AB6">
        <w:rPr>
          <w:rFonts w:ascii="Times New Roman" w:hAnsi="Times New Roman" w:cs="Times New Roman"/>
          <w:sz w:val="24"/>
          <w:szCs w:val="24"/>
        </w:rPr>
        <w:t xml:space="preserve">the next point of comparison was </w:t>
      </w:r>
      <w:r w:rsidR="009F5AB6">
        <w:rPr>
          <w:rFonts w:ascii="Times New Roman" w:hAnsi="Times New Roman" w:cs="Times New Roman"/>
          <w:sz w:val="24"/>
          <w:szCs w:val="24"/>
        </w:rPr>
        <w:t>Graham and Harris (2018)</w:t>
      </w:r>
      <w:r w:rsidR="00BE0AB6">
        <w:rPr>
          <w:rFonts w:ascii="Times New Roman" w:hAnsi="Times New Roman" w:cs="Times New Roman"/>
          <w:sz w:val="24"/>
          <w:szCs w:val="24"/>
        </w:rPr>
        <w:t xml:space="preserve">. </w:t>
      </w:r>
      <w:r w:rsidR="001957CF">
        <w:rPr>
          <w:rFonts w:ascii="Times New Roman" w:hAnsi="Times New Roman" w:cs="Times New Roman"/>
          <w:sz w:val="24"/>
          <w:szCs w:val="24"/>
        </w:rPr>
        <w:t>Although</w:t>
      </w:r>
      <w:r w:rsidR="00BE0AB6">
        <w:rPr>
          <w:rFonts w:ascii="Times New Roman" w:hAnsi="Times New Roman" w:cs="Times New Roman"/>
          <w:sz w:val="24"/>
          <w:szCs w:val="24"/>
        </w:rPr>
        <w:t xml:space="preserve"> this review covered </w:t>
      </w:r>
      <w:r w:rsidR="00B55E00">
        <w:rPr>
          <w:rFonts w:ascii="Times New Roman" w:hAnsi="Times New Roman" w:cs="Times New Roman"/>
          <w:sz w:val="24"/>
          <w:szCs w:val="24"/>
        </w:rPr>
        <w:t>G</w:t>
      </w:r>
      <w:r w:rsidR="00BE0AB6">
        <w:rPr>
          <w:rFonts w:ascii="Times New Roman" w:hAnsi="Times New Roman" w:cs="Times New Roman"/>
          <w:sz w:val="24"/>
          <w:szCs w:val="24"/>
        </w:rPr>
        <w:t xml:space="preserve">rades 1 to 12, it computed ESs for a greater range of writing treatments than Graham and </w:t>
      </w:r>
      <w:proofErr w:type="spellStart"/>
      <w:r w:rsidR="00BE0AB6">
        <w:rPr>
          <w:rFonts w:ascii="Times New Roman" w:hAnsi="Times New Roman" w:cs="Times New Roman"/>
          <w:sz w:val="24"/>
          <w:szCs w:val="24"/>
        </w:rPr>
        <w:t>Perin</w:t>
      </w:r>
      <w:proofErr w:type="spellEnd"/>
      <w:r w:rsidR="00BE0AB6">
        <w:rPr>
          <w:rFonts w:ascii="Times New Roman" w:hAnsi="Times New Roman" w:cs="Times New Roman"/>
          <w:sz w:val="24"/>
          <w:szCs w:val="24"/>
        </w:rPr>
        <w:t xml:space="preserve"> (2007). Because neither of the first two comparison</w:t>
      </w:r>
      <w:r w:rsidR="00C001B8">
        <w:rPr>
          <w:rFonts w:ascii="Times New Roman" w:hAnsi="Times New Roman" w:cs="Times New Roman"/>
          <w:sz w:val="24"/>
          <w:szCs w:val="24"/>
        </w:rPr>
        <w:t>s</w:t>
      </w:r>
      <w:r w:rsidR="00BE0AB6">
        <w:rPr>
          <w:rFonts w:ascii="Times New Roman" w:hAnsi="Times New Roman" w:cs="Times New Roman"/>
          <w:sz w:val="24"/>
          <w:szCs w:val="24"/>
        </w:rPr>
        <w:t xml:space="preserve"> calculated an overall ES for feedback, we consulted Graham et al. (2015) for such a statistic</w:t>
      </w:r>
      <w:r w:rsidR="009E3ADA">
        <w:rPr>
          <w:rFonts w:ascii="Times New Roman" w:hAnsi="Times New Roman" w:cs="Times New Roman"/>
          <w:sz w:val="24"/>
          <w:szCs w:val="24"/>
        </w:rPr>
        <w:t>,</w:t>
      </w:r>
      <w:r w:rsidR="000F5549">
        <w:rPr>
          <w:rFonts w:ascii="Times New Roman" w:hAnsi="Times New Roman" w:cs="Times New Roman"/>
          <w:sz w:val="24"/>
          <w:szCs w:val="24"/>
        </w:rPr>
        <w:t xml:space="preserve"> despite the focus on </w:t>
      </w:r>
      <w:r w:rsidR="00A41626">
        <w:rPr>
          <w:rFonts w:ascii="Times New Roman" w:hAnsi="Times New Roman" w:cs="Times New Roman"/>
          <w:sz w:val="24"/>
          <w:szCs w:val="24"/>
        </w:rPr>
        <w:t>G</w:t>
      </w:r>
      <w:r w:rsidR="00C001B8">
        <w:rPr>
          <w:rFonts w:ascii="Times New Roman" w:hAnsi="Times New Roman" w:cs="Times New Roman"/>
          <w:sz w:val="24"/>
          <w:szCs w:val="24"/>
        </w:rPr>
        <w:t>rades 1 to 8</w:t>
      </w:r>
      <w:r w:rsidR="009E3ADA">
        <w:rPr>
          <w:rFonts w:ascii="Times New Roman" w:hAnsi="Times New Roman" w:cs="Times New Roman"/>
          <w:sz w:val="24"/>
          <w:szCs w:val="24"/>
        </w:rPr>
        <w:t xml:space="preserve">, because it provided </w:t>
      </w:r>
      <w:r w:rsidR="00C001B8">
        <w:rPr>
          <w:rFonts w:ascii="Times New Roman" w:hAnsi="Times New Roman" w:cs="Times New Roman"/>
          <w:sz w:val="24"/>
          <w:szCs w:val="24"/>
        </w:rPr>
        <w:t xml:space="preserve">the best available comparison. No prior review calculated an ES for </w:t>
      </w:r>
      <w:r w:rsidR="009F5AB6">
        <w:rPr>
          <w:rFonts w:ascii="Times New Roman" w:hAnsi="Times New Roman" w:cs="Times New Roman"/>
          <w:sz w:val="24"/>
          <w:szCs w:val="24"/>
        </w:rPr>
        <w:t xml:space="preserve">creativity/critical thinking. </w:t>
      </w:r>
    </w:p>
    <w:p w14:paraId="76154A67" w14:textId="77777777" w:rsidR="00466966" w:rsidRDefault="00466966" w:rsidP="00496C51">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 </w:t>
      </w:r>
      <w:r w:rsidR="00C14670">
        <w:rPr>
          <w:rFonts w:ascii="Times New Roman" w:hAnsi="Times New Roman" w:cs="Times New Roman"/>
          <w:sz w:val="24"/>
          <w:szCs w:val="24"/>
        </w:rPr>
        <w:tab/>
        <w:t xml:space="preserve">Outcomes </w:t>
      </w:r>
      <w:r w:rsidR="000454F6">
        <w:rPr>
          <w:rFonts w:ascii="Times New Roman" w:hAnsi="Times New Roman" w:cs="Times New Roman"/>
          <w:sz w:val="24"/>
          <w:szCs w:val="24"/>
        </w:rPr>
        <w:t xml:space="preserve">for writing quality </w:t>
      </w:r>
      <w:r w:rsidR="00C14670">
        <w:rPr>
          <w:rFonts w:ascii="Times New Roman" w:hAnsi="Times New Roman" w:cs="Times New Roman"/>
          <w:sz w:val="24"/>
          <w:szCs w:val="24"/>
        </w:rPr>
        <w:t xml:space="preserve">in this review were similar to those in </w:t>
      </w:r>
      <w:r w:rsidR="00883309">
        <w:rPr>
          <w:rFonts w:ascii="Times New Roman" w:hAnsi="Times New Roman" w:cs="Times New Roman"/>
          <w:sz w:val="24"/>
          <w:szCs w:val="24"/>
        </w:rPr>
        <w:t xml:space="preserve">Graham and </w:t>
      </w:r>
      <w:proofErr w:type="spellStart"/>
      <w:r w:rsidR="00883309">
        <w:rPr>
          <w:rFonts w:ascii="Times New Roman" w:hAnsi="Times New Roman" w:cs="Times New Roman"/>
          <w:sz w:val="24"/>
          <w:szCs w:val="24"/>
        </w:rPr>
        <w:t>Perin</w:t>
      </w:r>
      <w:proofErr w:type="spellEnd"/>
      <w:r w:rsidR="00883309">
        <w:rPr>
          <w:rFonts w:ascii="Times New Roman" w:hAnsi="Times New Roman" w:cs="Times New Roman"/>
          <w:sz w:val="24"/>
          <w:szCs w:val="24"/>
        </w:rPr>
        <w:t xml:space="preserve"> </w:t>
      </w:r>
      <w:r w:rsidR="00C14670">
        <w:rPr>
          <w:rFonts w:ascii="Times New Roman" w:hAnsi="Times New Roman" w:cs="Times New Roman"/>
          <w:sz w:val="24"/>
          <w:szCs w:val="24"/>
        </w:rPr>
        <w:t xml:space="preserve">(2007) for writing strategy instruction </w:t>
      </w:r>
      <w:r w:rsidR="00883309">
        <w:rPr>
          <w:rFonts w:ascii="Times New Roman" w:hAnsi="Times New Roman" w:cs="Times New Roman"/>
          <w:sz w:val="24"/>
          <w:szCs w:val="24"/>
        </w:rPr>
        <w:t xml:space="preserve">(0.93 </w:t>
      </w:r>
      <w:r w:rsidR="000454F6">
        <w:rPr>
          <w:rFonts w:ascii="Times New Roman" w:hAnsi="Times New Roman" w:cs="Times New Roman"/>
          <w:sz w:val="24"/>
          <w:szCs w:val="24"/>
        </w:rPr>
        <w:t>vs</w:t>
      </w:r>
      <w:r w:rsidR="00883309">
        <w:rPr>
          <w:rFonts w:ascii="Times New Roman" w:hAnsi="Times New Roman" w:cs="Times New Roman"/>
          <w:sz w:val="24"/>
          <w:szCs w:val="24"/>
        </w:rPr>
        <w:t xml:space="preserve"> 0.82) </w:t>
      </w:r>
      <w:r w:rsidR="00C14670">
        <w:rPr>
          <w:rFonts w:ascii="Times New Roman" w:hAnsi="Times New Roman" w:cs="Times New Roman"/>
          <w:sz w:val="24"/>
          <w:szCs w:val="24"/>
        </w:rPr>
        <w:t xml:space="preserve">and </w:t>
      </w:r>
      <w:r w:rsidR="00883309">
        <w:rPr>
          <w:rFonts w:ascii="Times New Roman" w:hAnsi="Times New Roman" w:cs="Times New Roman"/>
          <w:sz w:val="24"/>
          <w:szCs w:val="24"/>
        </w:rPr>
        <w:t>pre</w:t>
      </w:r>
      <w:r w:rsidR="00C001B8">
        <w:rPr>
          <w:rFonts w:ascii="Times New Roman" w:hAnsi="Times New Roman" w:cs="Times New Roman"/>
          <w:sz w:val="24"/>
          <w:szCs w:val="24"/>
        </w:rPr>
        <w:t>-</w:t>
      </w:r>
      <w:r w:rsidR="00883309">
        <w:rPr>
          <w:rFonts w:ascii="Times New Roman" w:hAnsi="Times New Roman" w:cs="Times New Roman"/>
          <w:sz w:val="24"/>
          <w:szCs w:val="24"/>
        </w:rPr>
        <w:t xml:space="preserve">writing activities (0.44 </w:t>
      </w:r>
      <w:r w:rsidR="000454F6">
        <w:rPr>
          <w:rFonts w:ascii="Times New Roman" w:hAnsi="Times New Roman" w:cs="Times New Roman"/>
          <w:sz w:val="24"/>
          <w:szCs w:val="24"/>
        </w:rPr>
        <w:t>vs</w:t>
      </w:r>
      <w:r w:rsidR="00883309">
        <w:rPr>
          <w:rFonts w:ascii="Times New Roman" w:hAnsi="Times New Roman" w:cs="Times New Roman"/>
          <w:sz w:val="24"/>
          <w:szCs w:val="24"/>
        </w:rPr>
        <w:t xml:space="preserve"> 0.36). This was also the case for SRSD (1.16 </w:t>
      </w:r>
      <w:r w:rsidR="000454F6">
        <w:rPr>
          <w:rFonts w:ascii="Times New Roman" w:hAnsi="Times New Roman" w:cs="Times New Roman"/>
          <w:sz w:val="24"/>
          <w:szCs w:val="24"/>
        </w:rPr>
        <w:t>vs</w:t>
      </w:r>
      <w:r w:rsidR="00883309">
        <w:rPr>
          <w:rFonts w:ascii="Times New Roman" w:hAnsi="Times New Roman" w:cs="Times New Roman"/>
          <w:sz w:val="24"/>
          <w:szCs w:val="24"/>
        </w:rPr>
        <w:t xml:space="preserve"> 1.14, respectively) and </w:t>
      </w:r>
      <w:r w:rsidR="00681B36">
        <w:rPr>
          <w:rFonts w:ascii="Times New Roman" w:hAnsi="Times New Roman" w:cs="Times New Roman"/>
          <w:sz w:val="24"/>
          <w:szCs w:val="24"/>
        </w:rPr>
        <w:t xml:space="preserve">non-SRSD </w:t>
      </w:r>
      <w:r w:rsidR="00883309">
        <w:rPr>
          <w:rFonts w:ascii="Times New Roman" w:hAnsi="Times New Roman" w:cs="Times New Roman"/>
          <w:sz w:val="24"/>
          <w:szCs w:val="24"/>
        </w:rPr>
        <w:t xml:space="preserve">writing strategy instruction (0.79 </w:t>
      </w:r>
      <w:r w:rsidR="000454F6">
        <w:rPr>
          <w:rFonts w:ascii="Times New Roman" w:hAnsi="Times New Roman" w:cs="Times New Roman"/>
          <w:sz w:val="24"/>
          <w:szCs w:val="24"/>
        </w:rPr>
        <w:t>vs</w:t>
      </w:r>
      <w:r w:rsidR="00883309">
        <w:rPr>
          <w:rFonts w:ascii="Times New Roman" w:hAnsi="Times New Roman" w:cs="Times New Roman"/>
          <w:sz w:val="24"/>
          <w:szCs w:val="24"/>
        </w:rPr>
        <w:t xml:space="preserve"> 0.69). Moreover, the average-weighted ES for text structure instruction in </w:t>
      </w:r>
      <w:r w:rsidR="00883309">
        <w:rPr>
          <w:rFonts w:ascii="Times New Roman" w:hAnsi="Times New Roman" w:cs="Times New Roman"/>
          <w:sz w:val="24"/>
          <w:szCs w:val="24"/>
        </w:rPr>
        <w:lastRenderedPageBreak/>
        <w:t>th</w:t>
      </w:r>
      <w:r w:rsidR="000454F6">
        <w:rPr>
          <w:rFonts w:ascii="Times New Roman" w:hAnsi="Times New Roman" w:cs="Times New Roman"/>
          <w:sz w:val="24"/>
          <w:szCs w:val="24"/>
        </w:rPr>
        <w:t>is article</w:t>
      </w:r>
      <w:r w:rsidR="00883309">
        <w:rPr>
          <w:rFonts w:ascii="Times New Roman" w:hAnsi="Times New Roman" w:cs="Times New Roman"/>
          <w:sz w:val="24"/>
          <w:szCs w:val="24"/>
        </w:rPr>
        <w:t xml:space="preserve"> (0.39) was similar to the outcome in Graham and Harris (2018), although the ES </w:t>
      </w:r>
      <w:r w:rsidR="00681B36">
        <w:rPr>
          <w:rFonts w:ascii="Times New Roman" w:hAnsi="Times New Roman" w:cs="Times New Roman"/>
          <w:sz w:val="24"/>
          <w:szCs w:val="24"/>
        </w:rPr>
        <w:t xml:space="preserve">for writing quality </w:t>
      </w:r>
      <w:r w:rsidR="00883309">
        <w:rPr>
          <w:rFonts w:ascii="Times New Roman" w:hAnsi="Times New Roman" w:cs="Times New Roman"/>
          <w:sz w:val="24"/>
          <w:szCs w:val="24"/>
        </w:rPr>
        <w:t xml:space="preserve">in the latter was not </w:t>
      </w:r>
      <w:r w:rsidR="00C001B8">
        <w:rPr>
          <w:rFonts w:ascii="Times New Roman" w:hAnsi="Times New Roman" w:cs="Times New Roman"/>
          <w:sz w:val="24"/>
          <w:szCs w:val="24"/>
        </w:rPr>
        <w:t xml:space="preserve">statistically </w:t>
      </w:r>
      <w:r w:rsidR="00883309">
        <w:rPr>
          <w:rFonts w:ascii="Times New Roman" w:hAnsi="Times New Roman" w:cs="Times New Roman"/>
          <w:sz w:val="24"/>
          <w:szCs w:val="24"/>
        </w:rPr>
        <w:t xml:space="preserve">greater than </w:t>
      </w:r>
      <w:r w:rsidR="00681B36">
        <w:rPr>
          <w:rFonts w:ascii="Times New Roman" w:hAnsi="Times New Roman" w:cs="Times New Roman"/>
          <w:sz w:val="24"/>
          <w:szCs w:val="24"/>
        </w:rPr>
        <w:t xml:space="preserve">no effect </w:t>
      </w:r>
      <w:r w:rsidR="00883309">
        <w:rPr>
          <w:rFonts w:ascii="Times New Roman" w:hAnsi="Times New Roman" w:cs="Times New Roman"/>
          <w:sz w:val="24"/>
          <w:szCs w:val="24"/>
        </w:rPr>
        <w:t xml:space="preserve">(0.30).  </w:t>
      </w:r>
    </w:p>
    <w:p w14:paraId="6D5BA94C" w14:textId="4F9FFF1D" w:rsidR="004558C0" w:rsidRDefault="000454F6" w:rsidP="001E78E4">
      <w:pPr>
        <w:spacing w:after="0" w:line="480" w:lineRule="auto"/>
        <w:rPr>
          <w:rFonts w:ascii="Times New Roman" w:hAnsi="Times New Roman" w:cs="Times New Roman"/>
          <w:sz w:val="24"/>
          <w:szCs w:val="24"/>
        </w:rPr>
      </w:pPr>
      <w:r>
        <w:rPr>
          <w:rFonts w:ascii="Times New Roman" w:hAnsi="Times New Roman" w:cs="Times New Roman"/>
          <w:sz w:val="24"/>
          <w:szCs w:val="24"/>
        </w:rPr>
        <w:tab/>
        <w:t>Three of the writing treatments in the current review had larger ESs for writing quality than were ob</w:t>
      </w:r>
      <w:r w:rsidR="00C001B8">
        <w:rPr>
          <w:rFonts w:ascii="Times New Roman" w:hAnsi="Times New Roman" w:cs="Times New Roman"/>
          <w:sz w:val="24"/>
          <w:szCs w:val="24"/>
        </w:rPr>
        <w:t>tained</w:t>
      </w:r>
      <w:r>
        <w:rPr>
          <w:rFonts w:ascii="Times New Roman" w:hAnsi="Times New Roman" w:cs="Times New Roman"/>
          <w:sz w:val="24"/>
          <w:szCs w:val="24"/>
        </w:rPr>
        <w:t xml:space="preserve"> </w:t>
      </w:r>
      <w:r w:rsidR="00C001B8">
        <w:rPr>
          <w:rFonts w:ascii="Times New Roman" w:hAnsi="Times New Roman" w:cs="Times New Roman"/>
          <w:sz w:val="24"/>
          <w:szCs w:val="24"/>
        </w:rPr>
        <w:t>by</w:t>
      </w:r>
      <w:r>
        <w:rPr>
          <w:rFonts w:ascii="Times New Roman" w:hAnsi="Times New Roman" w:cs="Times New Roman"/>
          <w:sz w:val="24"/>
          <w:szCs w:val="24"/>
        </w:rPr>
        <w:t xml:space="preserve"> Graham and </w:t>
      </w:r>
      <w:proofErr w:type="spellStart"/>
      <w:r>
        <w:rPr>
          <w:rFonts w:ascii="Times New Roman" w:hAnsi="Times New Roman" w:cs="Times New Roman"/>
          <w:sz w:val="24"/>
          <w:szCs w:val="24"/>
        </w:rPr>
        <w:t>Perin</w:t>
      </w:r>
      <w:proofErr w:type="spellEnd"/>
      <w:r>
        <w:rPr>
          <w:rFonts w:ascii="Times New Roman" w:hAnsi="Times New Roman" w:cs="Times New Roman"/>
          <w:sz w:val="24"/>
          <w:szCs w:val="24"/>
        </w:rPr>
        <w:t xml:space="preserve"> (2007): emulating models of good writing (0.56 vs</w:t>
      </w:r>
      <w:r w:rsidR="00C24EB4">
        <w:rPr>
          <w:rFonts w:ascii="Times New Roman" w:hAnsi="Times New Roman" w:cs="Times New Roman"/>
          <w:sz w:val="24"/>
          <w:szCs w:val="24"/>
        </w:rPr>
        <w:t>.</w:t>
      </w:r>
      <w:r>
        <w:rPr>
          <w:rFonts w:ascii="Times New Roman" w:hAnsi="Times New Roman" w:cs="Times New Roman"/>
          <w:sz w:val="24"/>
          <w:szCs w:val="24"/>
        </w:rPr>
        <w:t xml:space="preserve"> 0.25), sentence instruction </w:t>
      </w:r>
      <w:r w:rsidR="00C001B8">
        <w:rPr>
          <w:rFonts w:ascii="Times New Roman" w:hAnsi="Times New Roman" w:cs="Times New Roman"/>
          <w:sz w:val="24"/>
          <w:szCs w:val="24"/>
        </w:rPr>
        <w:t>(</w:t>
      </w:r>
      <w:r>
        <w:rPr>
          <w:rFonts w:ascii="Times New Roman" w:hAnsi="Times New Roman" w:cs="Times New Roman"/>
          <w:sz w:val="24"/>
          <w:szCs w:val="24"/>
        </w:rPr>
        <w:t>0.75 vs</w:t>
      </w:r>
      <w:r w:rsidR="00C24EB4">
        <w:rPr>
          <w:rFonts w:ascii="Times New Roman" w:hAnsi="Times New Roman" w:cs="Times New Roman"/>
          <w:sz w:val="24"/>
          <w:szCs w:val="24"/>
        </w:rPr>
        <w:t>.</w:t>
      </w:r>
      <w:r>
        <w:rPr>
          <w:rFonts w:ascii="Times New Roman" w:hAnsi="Times New Roman" w:cs="Times New Roman"/>
          <w:sz w:val="24"/>
          <w:szCs w:val="24"/>
        </w:rPr>
        <w:t xml:space="preserve"> 0.50), and grammar instruction (0.47 vs</w:t>
      </w:r>
      <w:r w:rsidR="00C24EB4">
        <w:rPr>
          <w:rFonts w:ascii="Times New Roman" w:hAnsi="Times New Roman" w:cs="Times New Roman"/>
          <w:sz w:val="24"/>
          <w:szCs w:val="24"/>
        </w:rPr>
        <w:t>.</w:t>
      </w:r>
      <w:r>
        <w:rPr>
          <w:rFonts w:ascii="Times New Roman" w:hAnsi="Times New Roman" w:cs="Times New Roman"/>
          <w:sz w:val="24"/>
          <w:szCs w:val="24"/>
        </w:rPr>
        <w:t xml:space="preserve"> -0.32). Of these three writing treatments, the most remarkable </w:t>
      </w:r>
      <w:r w:rsidR="00C001B8">
        <w:rPr>
          <w:rFonts w:ascii="Times New Roman" w:hAnsi="Times New Roman" w:cs="Times New Roman"/>
          <w:sz w:val="24"/>
          <w:szCs w:val="24"/>
        </w:rPr>
        <w:t>difference</w:t>
      </w:r>
      <w:r>
        <w:rPr>
          <w:rFonts w:ascii="Times New Roman" w:hAnsi="Times New Roman" w:cs="Times New Roman"/>
          <w:sz w:val="24"/>
          <w:szCs w:val="24"/>
        </w:rPr>
        <w:t xml:space="preserve"> involved grammar</w:t>
      </w:r>
      <w:r w:rsidR="00EB25F4">
        <w:rPr>
          <w:rFonts w:ascii="Times New Roman" w:hAnsi="Times New Roman" w:cs="Times New Roman"/>
          <w:sz w:val="24"/>
          <w:szCs w:val="24"/>
        </w:rPr>
        <w:t xml:space="preserve"> instruction</w:t>
      </w:r>
      <w:r>
        <w:rPr>
          <w:rFonts w:ascii="Times New Roman" w:hAnsi="Times New Roman" w:cs="Times New Roman"/>
          <w:sz w:val="24"/>
          <w:szCs w:val="24"/>
        </w:rPr>
        <w:t>.</w:t>
      </w:r>
      <w:r w:rsidR="00681B36">
        <w:rPr>
          <w:rFonts w:ascii="Times New Roman" w:hAnsi="Times New Roman" w:cs="Times New Roman"/>
          <w:sz w:val="24"/>
          <w:szCs w:val="24"/>
        </w:rPr>
        <w:t xml:space="preserve"> </w:t>
      </w:r>
      <w:bookmarkStart w:id="23" w:name="_Hlk131946429"/>
      <w:r w:rsidR="00681B36">
        <w:rPr>
          <w:rFonts w:ascii="Times New Roman" w:hAnsi="Times New Roman" w:cs="Times New Roman"/>
          <w:sz w:val="24"/>
          <w:szCs w:val="24"/>
        </w:rPr>
        <w:t>The</w:t>
      </w:r>
      <w:r w:rsidR="00C1015C">
        <w:rPr>
          <w:rFonts w:ascii="Times New Roman" w:hAnsi="Times New Roman" w:cs="Times New Roman"/>
          <w:sz w:val="24"/>
          <w:szCs w:val="24"/>
        </w:rPr>
        <w:t xml:space="preserve"> most plausible reason for this turn-around was that Graham and </w:t>
      </w:r>
      <w:proofErr w:type="spellStart"/>
      <w:r w:rsidR="00C1015C">
        <w:rPr>
          <w:rFonts w:ascii="Times New Roman" w:hAnsi="Times New Roman" w:cs="Times New Roman"/>
          <w:sz w:val="24"/>
          <w:szCs w:val="24"/>
        </w:rPr>
        <w:t>Perin</w:t>
      </w:r>
      <w:proofErr w:type="spellEnd"/>
      <w:r w:rsidR="00C1015C">
        <w:rPr>
          <w:rFonts w:ascii="Times New Roman" w:hAnsi="Times New Roman" w:cs="Times New Roman"/>
          <w:sz w:val="24"/>
          <w:szCs w:val="24"/>
        </w:rPr>
        <w:t xml:space="preserve"> (2007)</w:t>
      </w:r>
      <w:r w:rsidR="001E78E4">
        <w:rPr>
          <w:rFonts w:ascii="Times New Roman" w:hAnsi="Times New Roman" w:cs="Times New Roman"/>
          <w:sz w:val="24"/>
          <w:szCs w:val="24"/>
        </w:rPr>
        <w:t xml:space="preserve"> treated </w:t>
      </w:r>
      <w:r w:rsidR="00214A83">
        <w:rPr>
          <w:rFonts w:ascii="Times New Roman" w:hAnsi="Times New Roman" w:cs="Times New Roman"/>
          <w:sz w:val="24"/>
          <w:szCs w:val="24"/>
        </w:rPr>
        <w:t>control condition</w:t>
      </w:r>
      <w:r w:rsidR="00C001B8">
        <w:rPr>
          <w:rFonts w:ascii="Times New Roman" w:hAnsi="Times New Roman" w:cs="Times New Roman"/>
          <w:sz w:val="24"/>
          <w:szCs w:val="24"/>
        </w:rPr>
        <w:t>s</w:t>
      </w:r>
      <w:r w:rsidR="001F7D67">
        <w:rPr>
          <w:rFonts w:ascii="Times New Roman" w:hAnsi="Times New Roman" w:cs="Times New Roman"/>
          <w:sz w:val="24"/>
          <w:szCs w:val="24"/>
        </w:rPr>
        <w:t xml:space="preserve"> that taught </w:t>
      </w:r>
      <w:r w:rsidR="001957CF">
        <w:rPr>
          <w:rFonts w:ascii="Times New Roman" w:hAnsi="Times New Roman" w:cs="Times New Roman"/>
          <w:sz w:val="24"/>
          <w:szCs w:val="24"/>
        </w:rPr>
        <w:t>grammar as experimental conditions</w:t>
      </w:r>
      <w:r w:rsidR="001E78E4">
        <w:rPr>
          <w:rFonts w:ascii="Times New Roman" w:hAnsi="Times New Roman" w:cs="Times New Roman"/>
          <w:sz w:val="24"/>
          <w:szCs w:val="24"/>
        </w:rPr>
        <w:t xml:space="preserve"> in their analysis. With the exception of one study, the obtained ESs in investigations whe</w:t>
      </w:r>
      <w:r w:rsidR="001F7D67">
        <w:rPr>
          <w:rFonts w:ascii="Times New Roman" w:hAnsi="Times New Roman" w:cs="Times New Roman"/>
          <w:sz w:val="24"/>
          <w:szCs w:val="24"/>
        </w:rPr>
        <w:t>n</w:t>
      </w:r>
      <w:r w:rsidR="001E78E4">
        <w:rPr>
          <w:rFonts w:ascii="Times New Roman" w:hAnsi="Times New Roman" w:cs="Times New Roman"/>
          <w:sz w:val="24"/>
          <w:szCs w:val="24"/>
        </w:rPr>
        <w:t xml:space="preserve"> </w:t>
      </w:r>
      <w:r w:rsidR="004558C0">
        <w:rPr>
          <w:rFonts w:ascii="Times New Roman" w:hAnsi="Times New Roman" w:cs="Times New Roman"/>
          <w:sz w:val="24"/>
          <w:szCs w:val="24"/>
        </w:rPr>
        <w:t xml:space="preserve">this was done </w:t>
      </w:r>
      <w:r w:rsidR="001E78E4">
        <w:rPr>
          <w:rFonts w:ascii="Times New Roman" w:hAnsi="Times New Roman" w:cs="Times New Roman"/>
          <w:sz w:val="24"/>
          <w:szCs w:val="24"/>
        </w:rPr>
        <w:t xml:space="preserve">were all negative (ranging from -1.40 to -0.21). All other ESs for teaching grammar in their review were positive. Thus, </w:t>
      </w:r>
      <w:r w:rsidR="004558C0">
        <w:rPr>
          <w:rFonts w:ascii="Times New Roman" w:hAnsi="Times New Roman" w:cs="Times New Roman"/>
          <w:sz w:val="24"/>
          <w:szCs w:val="24"/>
        </w:rPr>
        <w:t>eliminating studies</w:t>
      </w:r>
      <w:r w:rsidR="001F7D67">
        <w:rPr>
          <w:rFonts w:ascii="Times New Roman" w:hAnsi="Times New Roman" w:cs="Times New Roman"/>
          <w:sz w:val="24"/>
          <w:szCs w:val="24"/>
        </w:rPr>
        <w:t xml:space="preserve"> when</w:t>
      </w:r>
      <w:r w:rsidR="004558C0">
        <w:rPr>
          <w:rFonts w:ascii="Times New Roman" w:hAnsi="Times New Roman" w:cs="Times New Roman"/>
          <w:sz w:val="24"/>
          <w:szCs w:val="24"/>
        </w:rPr>
        <w:t xml:space="preserve"> a control was treated as an experimental condition would have resulted in a positive overall ES for grammar instruction.</w:t>
      </w:r>
    </w:p>
    <w:bookmarkEnd w:id="23"/>
    <w:p w14:paraId="50FE75ED" w14:textId="0A9A7EA1" w:rsidR="000454F6" w:rsidRDefault="00681B36" w:rsidP="00496C51">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C97EBA">
        <w:rPr>
          <w:rFonts w:ascii="Times New Roman" w:hAnsi="Times New Roman" w:cs="Times New Roman"/>
          <w:sz w:val="24"/>
          <w:szCs w:val="24"/>
        </w:rPr>
        <w:t>T</w:t>
      </w:r>
      <w:r>
        <w:rPr>
          <w:rFonts w:ascii="Times New Roman" w:hAnsi="Times New Roman" w:cs="Times New Roman"/>
          <w:sz w:val="24"/>
          <w:szCs w:val="24"/>
        </w:rPr>
        <w:t xml:space="preserve">he average-weighted ESs for writing quality for </w:t>
      </w:r>
      <w:r w:rsidR="00125F9D">
        <w:rPr>
          <w:rFonts w:ascii="Times New Roman" w:hAnsi="Times New Roman" w:cs="Times New Roman"/>
          <w:sz w:val="24"/>
          <w:szCs w:val="24"/>
        </w:rPr>
        <w:t>goal setting</w:t>
      </w:r>
      <w:r>
        <w:rPr>
          <w:rFonts w:ascii="Times New Roman" w:hAnsi="Times New Roman" w:cs="Times New Roman"/>
          <w:sz w:val="24"/>
          <w:szCs w:val="24"/>
        </w:rPr>
        <w:t xml:space="preserve"> (0</w:t>
      </w:r>
      <w:r w:rsidR="00064F5E">
        <w:rPr>
          <w:rFonts w:ascii="Times New Roman" w:hAnsi="Times New Roman" w:cs="Times New Roman"/>
          <w:sz w:val="24"/>
          <w:szCs w:val="24"/>
        </w:rPr>
        <w:t>.49</w:t>
      </w:r>
      <w:r>
        <w:rPr>
          <w:rFonts w:ascii="Times New Roman" w:hAnsi="Times New Roman" w:cs="Times New Roman"/>
          <w:sz w:val="24"/>
          <w:szCs w:val="24"/>
        </w:rPr>
        <w:t xml:space="preserve">) and peer assistance (0.43) </w:t>
      </w:r>
      <w:r w:rsidR="00C97EBA">
        <w:rPr>
          <w:rFonts w:ascii="Times New Roman" w:hAnsi="Times New Roman" w:cs="Times New Roman"/>
          <w:sz w:val="24"/>
          <w:szCs w:val="24"/>
        </w:rPr>
        <w:t xml:space="preserve">in the present review </w:t>
      </w:r>
      <w:r>
        <w:rPr>
          <w:rFonts w:ascii="Times New Roman" w:hAnsi="Times New Roman" w:cs="Times New Roman"/>
          <w:sz w:val="24"/>
          <w:szCs w:val="24"/>
        </w:rPr>
        <w:t xml:space="preserve">were smaller than </w:t>
      </w:r>
      <w:r w:rsidR="00756375">
        <w:rPr>
          <w:rFonts w:ascii="Times New Roman" w:hAnsi="Times New Roman" w:cs="Times New Roman"/>
          <w:sz w:val="24"/>
          <w:szCs w:val="24"/>
        </w:rPr>
        <w:t>effects (0.70 and 0.75, respectively)</w:t>
      </w:r>
      <w:r>
        <w:rPr>
          <w:rFonts w:ascii="Times New Roman" w:hAnsi="Times New Roman" w:cs="Times New Roman"/>
          <w:sz w:val="24"/>
          <w:szCs w:val="24"/>
        </w:rPr>
        <w:t xml:space="preserve"> in Graham and </w:t>
      </w:r>
      <w:proofErr w:type="spellStart"/>
      <w:r>
        <w:rPr>
          <w:rFonts w:ascii="Times New Roman" w:hAnsi="Times New Roman" w:cs="Times New Roman"/>
          <w:sz w:val="24"/>
          <w:szCs w:val="24"/>
        </w:rPr>
        <w:t>Perin</w:t>
      </w:r>
      <w:proofErr w:type="spellEnd"/>
      <w:r>
        <w:rPr>
          <w:rFonts w:ascii="Times New Roman" w:hAnsi="Times New Roman" w:cs="Times New Roman"/>
          <w:sz w:val="24"/>
          <w:szCs w:val="24"/>
        </w:rPr>
        <w:t xml:space="preserve"> (2007). Similarly, the overall effects of providing feedback (ES = 0.27) was smaller than the effect (</w:t>
      </w:r>
      <w:r w:rsidR="00866918">
        <w:rPr>
          <w:rFonts w:ascii="Times New Roman" w:hAnsi="Times New Roman" w:cs="Times New Roman"/>
          <w:sz w:val="24"/>
          <w:szCs w:val="24"/>
        </w:rPr>
        <w:t xml:space="preserve">ES = </w:t>
      </w:r>
      <w:r w:rsidR="00756375">
        <w:rPr>
          <w:rFonts w:ascii="Times New Roman" w:hAnsi="Times New Roman" w:cs="Times New Roman"/>
          <w:sz w:val="24"/>
          <w:szCs w:val="24"/>
        </w:rPr>
        <w:t xml:space="preserve">0.61) </w:t>
      </w:r>
      <w:r>
        <w:rPr>
          <w:rFonts w:ascii="Times New Roman" w:hAnsi="Times New Roman" w:cs="Times New Roman"/>
          <w:sz w:val="24"/>
          <w:szCs w:val="24"/>
        </w:rPr>
        <w:t xml:space="preserve">observed </w:t>
      </w:r>
      <w:r w:rsidR="00C97EBA">
        <w:rPr>
          <w:rFonts w:ascii="Times New Roman" w:hAnsi="Times New Roman" w:cs="Times New Roman"/>
          <w:sz w:val="24"/>
          <w:szCs w:val="24"/>
        </w:rPr>
        <w:t>by</w:t>
      </w:r>
      <w:r w:rsidR="00756375">
        <w:rPr>
          <w:rFonts w:ascii="Times New Roman" w:hAnsi="Times New Roman" w:cs="Times New Roman"/>
          <w:sz w:val="24"/>
          <w:szCs w:val="24"/>
        </w:rPr>
        <w:t xml:space="preserve"> Graham et al. (2015). </w:t>
      </w:r>
      <w:r w:rsidR="001957CF">
        <w:rPr>
          <w:rFonts w:ascii="Times New Roman" w:hAnsi="Times New Roman" w:cs="Times New Roman"/>
          <w:sz w:val="24"/>
          <w:szCs w:val="24"/>
        </w:rPr>
        <w:t>Although</w:t>
      </w:r>
      <w:r w:rsidR="00756375">
        <w:rPr>
          <w:rFonts w:ascii="Times New Roman" w:hAnsi="Times New Roman" w:cs="Times New Roman"/>
          <w:sz w:val="24"/>
          <w:szCs w:val="24"/>
        </w:rPr>
        <w:t xml:space="preserve"> effects for writing quality for teacher (ES = 0.87), peer (ES = 0.51), self (ES = 0.62), and computer feedback (ES = 0.38) were statistically </w:t>
      </w:r>
      <w:r w:rsidR="00A174D8">
        <w:rPr>
          <w:rFonts w:ascii="Times New Roman" w:hAnsi="Times New Roman" w:cs="Times New Roman"/>
          <w:sz w:val="24"/>
          <w:szCs w:val="24"/>
        </w:rPr>
        <w:t>significant</w:t>
      </w:r>
      <w:r w:rsidR="00756375">
        <w:rPr>
          <w:rFonts w:ascii="Times New Roman" w:hAnsi="Times New Roman" w:cs="Times New Roman"/>
          <w:sz w:val="24"/>
          <w:szCs w:val="24"/>
        </w:rPr>
        <w:t xml:space="preserve"> in Graham et al. (2015), this was only the case for peer feedback in the current review (ES = 0.53). Outcomes for digital writing were also less robust in th</w:t>
      </w:r>
      <w:r w:rsidR="00A174D8">
        <w:rPr>
          <w:rFonts w:ascii="Times New Roman" w:hAnsi="Times New Roman" w:cs="Times New Roman"/>
          <w:sz w:val="24"/>
          <w:szCs w:val="24"/>
        </w:rPr>
        <w:t>is</w:t>
      </w:r>
      <w:r w:rsidR="00756375">
        <w:rPr>
          <w:rFonts w:ascii="Times New Roman" w:hAnsi="Times New Roman" w:cs="Times New Roman"/>
          <w:sz w:val="24"/>
          <w:szCs w:val="24"/>
        </w:rPr>
        <w:t xml:space="preserve"> review than in </w:t>
      </w:r>
      <w:r w:rsidR="00C97EBA">
        <w:rPr>
          <w:rFonts w:ascii="Times New Roman" w:hAnsi="Times New Roman" w:cs="Times New Roman"/>
          <w:sz w:val="24"/>
          <w:szCs w:val="24"/>
        </w:rPr>
        <w:t xml:space="preserve">Graham and Harris (2018). </w:t>
      </w:r>
      <w:r w:rsidR="00141640">
        <w:rPr>
          <w:rFonts w:ascii="Times New Roman" w:hAnsi="Times New Roman" w:cs="Times New Roman"/>
          <w:sz w:val="24"/>
          <w:szCs w:val="24"/>
        </w:rPr>
        <w:t xml:space="preserve">The average weighted ES of 0.15 and 0.26 for writing quality for word processing and word processing </w:t>
      </w:r>
      <w:r w:rsidR="0098238B">
        <w:rPr>
          <w:rFonts w:ascii="Times New Roman" w:hAnsi="Times New Roman" w:cs="Times New Roman"/>
          <w:sz w:val="24"/>
          <w:szCs w:val="24"/>
        </w:rPr>
        <w:t>plus</w:t>
      </w:r>
      <w:r w:rsidR="000719F2">
        <w:rPr>
          <w:rFonts w:ascii="Times New Roman" w:hAnsi="Times New Roman" w:cs="Times New Roman"/>
          <w:sz w:val="24"/>
          <w:szCs w:val="24"/>
        </w:rPr>
        <w:t xml:space="preserve"> </w:t>
      </w:r>
      <w:r w:rsidR="00141640">
        <w:rPr>
          <w:rFonts w:ascii="Times New Roman" w:hAnsi="Times New Roman" w:cs="Times New Roman"/>
          <w:sz w:val="24"/>
          <w:szCs w:val="24"/>
        </w:rPr>
        <w:t xml:space="preserve">programs </w:t>
      </w:r>
      <w:r w:rsidR="00C97EBA">
        <w:rPr>
          <w:rFonts w:ascii="Times New Roman" w:hAnsi="Times New Roman" w:cs="Times New Roman"/>
          <w:sz w:val="24"/>
          <w:szCs w:val="24"/>
        </w:rPr>
        <w:t xml:space="preserve">in this review </w:t>
      </w:r>
      <w:r w:rsidR="00141640">
        <w:rPr>
          <w:rFonts w:ascii="Times New Roman" w:hAnsi="Times New Roman" w:cs="Times New Roman"/>
          <w:sz w:val="24"/>
          <w:szCs w:val="24"/>
        </w:rPr>
        <w:t>were not statistically different from no effect, and were smaller than the statistically significant ESs of 0.44 for word processing and 1.46 for word processing plus</w:t>
      </w:r>
      <w:r w:rsidR="00C97EBA">
        <w:rPr>
          <w:rFonts w:ascii="Times New Roman" w:hAnsi="Times New Roman" w:cs="Times New Roman"/>
          <w:sz w:val="24"/>
          <w:szCs w:val="24"/>
        </w:rPr>
        <w:t xml:space="preserve"> in this prior review</w:t>
      </w:r>
      <w:r w:rsidR="00141640">
        <w:rPr>
          <w:rFonts w:ascii="Times New Roman" w:hAnsi="Times New Roman" w:cs="Times New Roman"/>
          <w:sz w:val="24"/>
          <w:szCs w:val="24"/>
        </w:rPr>
        <w:t xml:space="preserve">. There are many </w:t>
      </w:r>
      <w:r w:rsidR="00141640">
        <w:rPr>
          <w:rFonts w:ascii="Times New Roman" w:hAnsi="Times New Roman" w:cs="Times New Roman"/>
          <w:sz w:val="24"/>
          <w:szCs w:val="24"/>
        </w:rPr>
        <w:lastRenderedPageBreak/>
        <w:t xml:space="preserve">possible reasons for </w:t>
      </w:r>
      <w:r w:rsidR="00C97EBA">
        <w:rPr>
          <w:rFonts w:ascii="Times New Roman" w:hAnsi="Times New Roman" w:cs="Times New Roman"/>
          <w:sz w:val="24"/>
          <w:szCs w:val="24"/>
        </w:rPr>
        <w:t>smaller effects for these writing treatments</w:t>
      </w:r>
      <w:r w:rsidR="00141640">
        <w:rPr>
          <w:rFonts w:ascii="Times New Roman" w:hAnsi="Times New Roman" w:cs="Times New Roman"/>
          <w:sz w:val="24"/>
          <w:szCs w:val="24"/>
        </w:rPr>
        <w:t xml:space="preserve">, including a larger sample </w:t>
      </w:r>
      <w:r w:rsidR="00C97EBA">
        <w:rPr>
          <w:rFonts w:ascii="Times New Roman" w:hAnsi="Times New Roman" w:cs="Times New Roman"/>
          <w:sz w:val="24"/>
          <w:szCs w:val="24"/>
        </w:rPr>
        <w:t xml:space="preserve">in this review </w:t>
      </w:r>
      <w:r w:rsidR="00141640">
        <w:rPr>
          <w:rFonts w:ascii="Times New Roman" w:hAnsi="Times New Roman" w:cs="Times New Roman"/>
          <w:sz w:val="24"/>
          <w:szCs w:val="24"/>
        </w:rPr>
        <w:t>from which to calculate more reliable effects (</w:t>
      </w:r>
      <w:r w:rsidR="00125F9D">
        <w:rPr>
          <w:rFonts w:ascii="Times New Roman" w:hAnsi="Times New Roman" w:cs="Times New Roman"/>
          <w:sz w:val="24"/>
          <w:szCs w:val="24"/>
        </w:rPr>
        <w:t xml:space="preserve">goal </w:t>
      </w:r>
      <w:r w:rsidR="00141640">
        <w:rPr>
          <w:rFonts w:ascii="Times New Roman" w:hAnsi="Times New Roman" w:cs="Times New Roman"/>
          <w:sz w:val="24"/>
          <w:szCs w:val="24"/>
        </w:rPr>
        <w:t>setting and pre</w:t>
      </w:r>
      <w:r w:rsidR="00EB25F4">
        <w:rPr>
          <w:rFonts w:ascii="Times New Roman" w:hAnsi="Times New Roman" w:cs="Times New Roman"/>
          <w:sz w:val="24"/>
          <w:szCs w:val="24"/>
        </w:rPr>
        <w:t>-</w:t>
      </w:r>
      <w:r w:rsidR="00141640">
        <w:rPr>
          <w:rFonts w:ascii="Times New Roman" w:hAnsi="Times New Roman" w:cs="Times New Roman"/>
          <w:sz w:val="24"/>
          <w:szCs w:val="24"/>
        </w:rPr>
        <w:t xml:space="preserve">writing), </w:t>
      </w:r>
      <w:r w:rsidR="000E3744">
        <w:rPr>
          <w:rFonts w:ascii="Times New Roman" w:hAnsi="Times New Roman" w:cs="Times New Roman"/>
          <w:sz w:val="24"/>
          <w:szCs w:val="24"/>
        </w:rPr>
        <w:t>differential effectiveness with younger and older students (e.g., feedback), and</w:t>
      </w:r>
      <w:bookmarkStart w:id="24" w:name="_Hlk131947452"/>
      <w:r w:rsidR="000E3744">
        <w:rPr>
          <w:rFonts w:ascii="Times New Roman" w:hAnsi="Times New Roman" w:cs="Times New Roman"/>
          <w:sz w:val="24"/>
          <w:szCs w:val="24"/>
        </w:rPr>
        <w:t xml:space="preserve"> diminishing effects for writing treatments as they become more common or mundane (e.g., word processing and word processing plus).</w:t>
      </w:r>
      <w:bookmarkEnd w:id="24"/>
      <w:r w:rsidR="000E3744">
        <w:rPr>
          <w:rFonts w:ascii="Times New Roman" w:hAnsi="Times New Roman" w:cs="Times New Roman"/>
          <w:sz w:val="24"/>
          <w:szCs w:val="24"/>
        </w:rPr>
        <w:t xml:space="preserve"> </w:t>
      </w:r>
    </w:p>
    <w:p w14:paraId="4CFEDAAA" w14:textId="14EE6955" w:rsidR="000E3744" w:rsidRDefault="000E3744" w:rsidP="00496C51">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1957CF">
        <w:rPr>
          <w:rFonts w:ascii="Times New Roman" w:hAnsi="Times New Roman" w:cs="Times New Roman"/>
          <w:sz w:val="24"/>
          <w:szCs w:val="24"/>
        </w:rPr>
        <w:t>Although</w:t>
      </w:r>
      <w:r>
        <w:rPr>
          <w:rFonts w:ascii="Times New Roman" w:hAnsi="Times New Roman" w:cs="Times New Roman"/>
          <w:sz w:val="24"/>
          <w:szCs w:val="24"/>
        </w:rPr>
        <w:t xml:space="preserve"> the </w:t>
      </w:r>
      <w:r w:rsidR="00E2745D">
        <w:rPr>
          <w:rFonts w:ascii="Times New Roman" w:hAnsi="Times New Roman" w:cs="Times New Roman"/>
          <w:sz w:val="24"/>
          <w:szCs w:val="24"/>
        </w:rPr>
        <w:t xml:space="preserve">ES </w:t>
      </w:r>
      <w:r>
        <w:rPr>
          <w:rFonts w:ascii="Times New Roman" w:hAnsi="Times New Roman" w:cs="Times New Roman"/>
          <w:sz w:val="24"/>
          <w:szCs w:val="24"/>
        </w:rPr>
        <w:t>for writing quality for comprehensive writing programs that did not involve the process approach was not statistically greater than no effect, it was 0.58, which is typically considered a practical effect. This lack of statistical significance was likely due to considerable variability in writing quality outcomes for this treatment</w:t>
      </w:r>
      <w:r w:rsidR="002E2901">
        <w:rPr>
          <w:rFonts w:ascii="Times New Roman" w:hAnsi="Times New Roman" w:cs="Times New Roman"/>
          <w:sz w:val="24"/>
          <w:szCs w:val="24"/>
        </w:rPr>
        <w:t xml:space="preserve"> (see Table </w:t>
      </w:r>
      <w:r w:rsidR="00A174D8" w:rsidRPr="00A174D8">
        <w:rPr>
          <w:rFonts w:ascii="Times New Roman" w:hAnsi="Times New Roman" w:cs="Times New Roman"/>
          <w:sz w:val="24"/>
          <w:szCs w:val="24"/>
        </w:rPr>
        <w:t>2</w:t>
      </w:r>
      <w:r w:rsidR="002E2901">
        <w:rPr>
          <w:rFonts w:ascii="Times New Roman" w:hAnsi="Times New Roman" w:cs="Times New Roman"/>
          <w:sz w:val="24"/>
          <w:szCs w:val="24"/>
        </w:rPr>
        <w:t xml:space="preserve">). </w:t>
      </w:r>
      <w:r w:rsidR="00E2745D">
        <w:rPr>
          <w:rFonts w:ascii="Times New Roman" w:hAnsi="Times New Roman" w:cs="Times New Roman"/>
          <w:sz w:val="24"/>
          <w:szCs w:val="24"/>
        </w:rPr>
        <w:t xml:space="preserve">We were unable to compare this ES or the one for </w:t>
      </w:r>
      <w:r w:rsidR="00C97EBA">
        <w:rPr>
          <w:rFonts w:ascii="Times New Roman" w:hAnsi="Times New Roman" w:cs="Times New Roman"/>
          <w:sz w:val="24"/>
          <w:szCs w:val="24"/>
        </w:rPr>
        <w:t>process writing approach</w:t>
      </w:r>
      <w:r w:rsidR="00E2745D">
        <w:rPr>
          <w:rFonts w:ascii="Times New Roman" w:hAnsi="Times New Roman" w:cs="Times New Roman"/>
          <w:sz w:val="24"/>
          <w:szCs w:val="24"/>
        </w:rPr>
        <w:t>es</w:t>
      </w:r>
      <w:r w:rsidR="00C97EBA">
        <w:rPr>
          <w:rFonts w:ascii="Times New Roman" w:hAnsi="Times New Roman" w:cs="Times New Roman"/>
          <w:sz w:val="24"/>
          <w:szCs w:val="24"/>
        </w:rPr>
        <w:t xml:space="preserve"> affiliated with the NWP (ES = 0.23)</w:t>
      </w:r>
      <w:r w:rsidR="00E2745D">
        <w:rPr>
          <w:rFonts w:ascii="Times New Roman" w:hAnsi="Times New Roman" w:cs="Times New Roman"/>
          <w:sz w:val="24"/>
          <w:szCs w:val="24"/>
        </w:rPr>
        <w:t xml:space="preserve"> to findings from pr</w:t>
      </w:r>
      <w:r w:rsidR="005554C3">
        <w:rPr>
          <w:rFonts w:ascii="Times New Roman" w:hAnsi="Times New Roman" w:cs="Times New Roman"/>
          <w:sz w:val="24"/>
          <w:szCs w:val="24"/>
        </w:rPr>
        <w:t>ior</w:t>
      </w:r>
      <w:r w:rsidR="00E2745D">
        <w:rPr>
          <w:rFonts w:ascii="Times New Roman" w:hAnsi="Times New Roman" w:cs="Times New Roman"/>
          <w:sz w:val="24"/>
          <w:szCs w:val="24"/>
        </w:rPr>
        <w:t xml:space="preserve"> meta-analyses because such analyses were not conducted. However, f</w:t>
      </w:r>
      <w:r w:rsidR="001834D8">
        <w:rPr>
          <w:rFonts w:ascii="Times New Roman" w:hAnsi="Times New Roman" w:cs="Times New Roman"/>
          <w:sz w:val="24"/>
          <w:szCs w:val="24"/>
        </w:rPr>
        <w:t xml:space="preserve">or </w:t>
      </w:r>
      <w:r w:rsidR="00C97EBA">
        <w:rPr>
          <w:rFonts w:ascii="Times New Roman" w:hAnsi="Times New Roman" w:cs="Times New Roman"/>
          <w:sz w:val="24"/>
          <w:szCs w:val="24"/>
        </w:rPr>
        <w:t>process writing approaches not affiliated with the NWP</w:t>
      </w:r>
      <w:r w:rsidR="001834D8">
        <w:rPr>
          <w:rFonts w:ascii="Times New Roman" w:hAnsi="Times New Roman" w:cs="Times New Roman"/>
          <w:sz w:val="24"/>
          <w:szCs w:val="24"/>
        </w:rPr>
        <w:t xml:space="preserve">, the ES for writing quality in this review (0.61) was larger than the average-weighted ES </w:t>
      </w:r>
      <w:r w:rsidR="00E2745D">
        <w:rPr>
          <w:rFonts w:ascii="Times New Roman" w:hAnsi="Times New Roman" w:cs="Times New Roman"/>
          <w:sz w:val="24"/>
          <w:szCs w:val="24"/>
        </w:rPr>
        <w:t>(</w:t>
      </w:r>
      <w:r w:rsidR="00C97EBA">
        <w:rPr>
          <w:rFonts w:ascii="Times New Roman" w:hAnsi="Times New Roman" w:cs="Times New Roman"/>
          <w:sz w:val="24"/>
          <w:szCs w:val="24"/>
        </w:rPr>
        <w:t>0.32</w:t>
      </w:r>
      <w:r w:rsidR="00E2745D">
        <w:rPr>
          <w:rFonts w:ascii="Times New Roman" w:hAnsi="Times New Roman" w:cs="Times New Roman"/>
          <w:sz w:val="24"/>
          <w:szCs w:val="24"/>
        </w:rPr>
        <w:t>)</w:t>
      </w:r>
      <w:r w:rsidR="00C97EBA">
        <w:rPr>
          <w:rFonts w:ascii="Times New Roman" w:hAnsi="Times New Roman" w:cs="Times New Roman"/>
          <w:sz w:val="24"/>
          <w:szCs w:val="24"/>
        </w:rPr>
        <w:t xml:space="preserve"> </w:t>
      </w:r>
      <w:r w:rsidR="001834D8">
        <w:rPr>
          <w:rFonts w:ascii="Times New Roman" w:hAnsi="Times New Roman" w:cs="Times New Roman"/>
          <w:sz w:val="24"/>
          <w:szCs w:val="24"/>
        </w:rPr>
        <w:t xml:space="preserve">for process approach studies in Graham and </w:t>
      </w:r>
      <w:proofErr w:type="spellStart"/>
      <w:r w:rsidR="001834D8">
        <w:rPr>
          <w:rFonts w:ascii="Times New Roman" w:hAnsi="Times New Roman" w:cs="Times New Roman"/>
          <w:sz w:val="24"/>
          <w:szCs w:val="24"/>
        </w:rPr>
        <w:t>Perin</w:t>
      </w:r>
      <w:proofErr w:type="spellEnd"/>
      <w:r w:rsidR="001834D8">
        <w:rPr>
          <w:rFonts w:ascii="Times New Roman" w:hAnsi="Times New Roman" w:cs="Times New Roman"/>
          <w:sz w:val="24"/>
          <w:szCs w:val="24"/>
        </w:rPr>
        <w:t xml:space="preserve"> (200</w:t>
      </w:r>
      <w:r w:rsidR="00F43D82">
        <w:rPr>
          <w:rFonts w:ascii="Times New Roman" w:hAnsi="Times New Roman" w:cs="Times New Roman"/>
          <w:sz w:val="24"/>
          <w:szCs w:val="24"/>
        </w:rPr>
        <w:t>7</w:t>
      </w:r>
      <w:r w:rsidR="001834D8">
        <w:rPr>
          <w:rFonts w:ascii="Times New Roman" w:hAnsi="Times New Roman" w:cs="Times New Roman"/>
          <w:sz w:val="24"/>
          <w:szCs w:val="24"/>
        </w:rPr>
        <w:t>)</w:t>
      </w:r>
      <w:r w:rsidR="00C97EBA">
        <w:rPr>
          <w:rFonts w:ascii="Times New Roman" w:hAnsi="Times New Roman" w:cs="Times New Roman"/>
          <w:sz w:val="24"/>
          <w:szCs w:val="24"/>
        </w:rPr>
        <w:t xml:space="preserve">. </w:t>
      </w:r>
      <w:r w:rsidR="00C51060">
        <w:rPr>
          <w:rFonts w:ascii="Times New Roman" w:hAnsi="Times New Roman" w:cs="Times New Roman"/>
          <w:sz w:val="24"/>
          <w:szCs w:val="24"/>
        </w:rPr>
        <w:t xml:space="preserve">Nevertheless, </w:t>
      </w:r>
      <w:r w:rsidR="00E2745D">
        <w:rPr>
          <w:rFonts w:ascii="Times New Roman" w:hAnsi="Times New Roman" w:cs="Times New Roman"/>
          <w:sz w:val="24"/>
          <w:szCs w:val="24"/>
        </w:rPr>
        <w:t>th</w:t>
      </w:r>
      <w:r w:rsidR="005554C3">
        <w:rPr>
          <w:rFonts w:ascii="Times New Roman" w:hAnsi="Times New Roman" w:cs="Times New Roman"/>
          <w:sz w:val="24"/>
          <w:szCs w:val="24"/>
        </w:rPr>
        <w:t>e</w:t>
      </w:r>
      <w:r w:rsidR="00E2745D">
        <w:rPr>
          <w:rFonts w:ascii="Times New Roman" w:hAnsi="Times New Roman" w:cs="Times New Roman"/>
          <w:sz w:val="24"/>
          <w:szCs w:val="24"/>
        </w:rPr>
        <w:t xml:space="preserve"> outcome for process writing in </w:t>
      </w:r>
      <w:r w:rsidR="005554C3">
        <w:rPr>
          <w:rFonts w:ascii="Times New Roman" w:hAnsi="Times New Roman" w:cs="Times New Roman"/>
          <w:sz w:val="24"/>
          <w:szCs w:val="24"/>
        </w:rPr>
        <w:t xml:space="preserve">Graham and </w:t>
      </w:r>
      <w:proofErr w:type="spellStart"/>
      <w:r w:rsidR="005554C3">
        <w:rPr>
          <w:rFonts w:ascii="Times New Roman" w:hAnsi="Times New Roman" w:cs="Times New Roman"/>
          <w:sz w:val="24"/>
          <w:szCs w:val="24"/>
        </w:rPr>
        <w:t>Perin</w:t>
      </w:r>
      <w:proofErr w:type="spellEnd"/>
      <w:r w:rsidR="005554C3">
        <w:rPr>
          <w:rFonts w:ascii="Times New Roman" w:hAnsi="Times New Roman" w:cs="Times New Roman"/>
          <w:sz w:val="24"/>
          <w:szCs w:val="24"/>
        </w:rPr>
        <w:t xml:space="preserve"> </w:t>
      </w:r>
      <w:r w:rsidR="00E2745D">
        <w:rPr>
          <w:rFonts w:ascii="Times New Roman" w:hAnsi="Times New Roman" w:cs="Times New Roman"/>
          <w:sz w:val="24"/>
          <w:szCs w:val="24"/>
        </w:rPr>
        <w:t xml:space="preserve">was similar to the ES of 0.42 obtained when </w:t>
      </w:r>
      <w:r w:rsidR="005554C3">
        <w:rPr>
          <w:rFonts w:ascii="Times New Roman" w:hAnsi="Times New Roman" w:cs="Times New Roman"/>
          <w:sz w:val="24"/>
          <w:szCs w:val="24"/>
        </w:rPr>
        <w:t xml:space="preserve">a single effect for writing quality was calculated for all process writing approach studies reviewed here </w:t>
      </w:r>
      <w:r w:rsidR="00C51060">
        <w:rPr>
          <w:rFonts w:ascii="Times New Roman" w:hAnsi="Times New Roman" w:cs="Times New Roman"/>
          <w:sz w:val="24"/>
          <w:szCs w:val="24"/>
        </w:rPr>
        <w:t>(affiliated with the NWP or not)</w:t>
      </w:r>
      <w:r w:rsidR="005554C3">
        <w:rPr>
          <w:rFonts w:ascii="Times New Roman" w:hAnsi="Times New Roman" w:cs="Times New Roman"/>
          <w:sz w:val="24"/>
          <w:szCs w:val="24"/>
        </w:rPr>
        <w:t xml:space="preserve">. </w:t>
      </w:r>
    </w:p>
    <w:p w14:paraId="6817963B" w14:textId="45276FBE" w:rsidR="00466966" w:rsidRDefault="00310E41" w:rsidP="00496C51">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5554C3">
        <w:rPr>
          <w:rFonts w:ascii="Times New Roman" w:hAnsi="Times New Roman" w:cs="Times New Roman"/>
          <w:sz w:val="24"/>
          <w:szCs w:val="24"/>
        </w:rPr>
        <w:t>Importantly, s</w:t>
      </w:r>
      <w:r>
        <w:rPr>
          <w:rFonts w:ascii="Times New Roman" w:hAnsi="Times New Roman" w:cs="Times New Roman"/>
          <w:sz w:val="24"/>
          <w:szCs w:val="24"/>
        </w:rPr>
        <w:t xml:space="preserve">ome of the writing treatments included in this review were the subject of more research than others. For instance, strategy instruction, comprehensive writing programs, digital writing, and feedback were tested 40 or more times each, </w:t>
      </w:r>
      <w:r w:rsidR="001957CF">
        <w:rPr>
          <w:rFonts w:ascii="Times New Roman" w:hAnsi="Times New Roman" w:cs="Times New Roman"/>
          <w:sz w:val="24"/>
          <w:szCs w:val="24"/>
        </w:rPr>
        <w:t xml:space="preserve">but </w:t>
      </w:r>
      <w:r>
        <w:rPr>
          <w:rFonts w:ascii="Times New Roman" w:hAnsi="Times New Roman" w:cs="Times New Roman"/>
          <w:sz w:val="24"/>
          <w:szCs w:val="24"/>
        </w:rPr>
        <w:t xml:space="preserve">vocabulary instruction, imagery, inquiry, observation, revision instruction, and </w:t>
      </w:r>
      <w:r w:rsidR="00125F9D">
        <w:rPr>
          <w:rFonts w:ascii="Times New Roman" w:hAnsi="Times New Roman" w:cs="Times New Roman"/>
          <w:sz w:val="24"/>
          <w:szCs w:val="24"/>
        </w:rPr>
        <w:t xml:space="preserve">enhancing </w:t>
      </w:r>
      <w:r>
        <w:rPr>
          <w:rFonts w:ascii="Times New Roman" w:hAnsi="Times New Roman" w:cs="Times New Roman"/>
          <w:sz w:val="24"/>
          <w:szCs w:val="24"/>
        </w:rPr>
        <w:t xml:space="preserve">motivation were tested less than 10 times each. Less confidence can be placed in the reliability of findings when they are based on a small number of studies. Even for </w:t>
      </w:r>
      <w:r w:rsidR="005D29BC">
        <w:rPr>
          <w:rFonts w:ascii="Times New Roman" w:hAnsi="Times New Roman" w:cs="Times New Roman"/>
          <w:sz w:val="24"/>
          <w:szCs w:val="24"/>
        </w:rPr>
        <w:t xml:space="preserve">writing treatments tested more frequently, like strategy instruction, some types of strategies (planning) have been tested more than others </w:t>
      </w:r>
      <w:r w:rsidR="005D29BC">
        <w:rPr>
          <w:rFonts w:ascii="Times New Roman" w:hAnsi="Times New Roman" w:cs="Times New Roman"/>
          <w:sz w:val="24"/>
          <w:szCs w:val="24"/>
        </w:rPr>
        <w:lastRenderedPageBreak/>
        <w:t xml:space="preserve">(revising), and the strategies </w:t>
      </w:r>
      <w:r w:rsidR="005554C3">
        <w:rPr>
          <w:rFonts w:ascii="Times New Roman" w:hAnsi="Times New Roman" w:cs="Times New Roman"/>
          <w:sz w:val="24"/>
          <w:szCs w:val="24"/>
        </w:rPr>
        <w:t xml:space="preserve">tested </w:t>
      </w:r>
      <w:r w:rsidR="005D29BC">
        <w:rPr>
          <w:rFonts w:ascii="Times New Roman" w:hAnsi="Times New Roman" w:cs="Times New Roman"/>
          <w:sz w:val="24"/>
          <w:szCs w:val="24"/>
        </w:rPr>
        <w:t>are no</w:t>
      </w:r>
      <w:r w:rsidR="005554C3">
        <w:rPr>
          <w:rFonts w:ascii="Times New Roman" w:hAnsi="Times New Roman" w:cs="Times New Roman"/>
          <w:sz w:val="24"/>
          <w:szCs w:val="24"/>
        </w:rPr>
        <w:t>t</w:t>
      </w:r>
      <w:r w:rsidR="005D29BC">
        <w:rPr>
          <w:rFonts w:ascii="Times New Roman" w:hAnsi="Times New Roman" w:cs="Times New Roman"/>
          <w:sz w:val="24"/>
          <w:szCs w:val="24"/>
        </w:rPr>
        <w:t xml:space="preserve"> equally distributed across genre or grades</w:t>
      </w:r>
      <w:r w:rsidR="00246E93">
        <w:rPr>
          <w:rFonts w:ascii="Times New Roman" w:hAnsi="Times New Roman" w:cs="Times New Roman"/>
          <w:sz w:val="24"/>
          <w:szCs w:val="24"/>
        </w:rPr>
        <w:t xml:space="preserve">, making it difficult to determine their generalizability. </w:t>
      </w:r>
      <w:r w:rsidR="005554C3">
        <w:rPr>
          <w:rFonts w:ascii="Times New Roman" w:hAnsi="Times New Roman" w:cs="Times New Roman"/>
          <w:sz w:val="24"/>
          <w:szCs w:val="24"/>
        </w:rPr>
        <w:t>Thus,</w:t>
      </w:r>
      <w:r w:rsidR="005D29BC">
        <w:rPr>
          <w:rFonts w:ascii="Times New Roman" w:hAnsi="Times New Roman" w:cs="Times New Roman"/>
          <w:sz w:val="24"/>
          <w:szCs w:val="24"/>
        </w:rPr>
        <w:t xml:space="preserve"> there is a need for additional research to test the writing treatments included in this review as well as test new writing treatments which have not been the subject of any or much scientific testing. </w:t>
      </w:r>
    </w:p>
    <w:p w14:paraId="6BEB338B" w14:textId="46D32972" w:rsidR="006D3F3C" w:rsidRDefault="005D29BC" w:rsidP="00496C51">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The outcomes </w:t>
      </w:r>
      <w:r w:rsidR="00F805F1">
        <w:rPr>
          <w:rFonts w:ascii="Times New Roman" w:hAnsi="Times New Roman" w:cs="Times New Roman"/>
          <w:sz w:val="24"/>
          <w:szCs w:val="24"/>
        </w:rPr>
        <w:t>from</w:t>
      </w:r>
      <w:r w:rsidR="00A655C9">
        <w:rPr>
          <w:rFonts w:ascii="Times New Roman" w:hAnsi="Times New Roman" w:cs="Times New Roman"/>
          <w:sz w:val="24"/>
          <w:szCs w:val="24"/>
        </w:rPr>
        <w:t xml:space="preserve"> this review</w:t>
      </w:r>
      <w:r>
        <w:rPr>
          <w:rFonts w:ascii="Times New Roman" w:hAnsi="Times New Roman" w:cs="Times New Roman"/>
          <w:sz w:val="24"/>
          <w:szCs w:val="24"/>
        </w:rPr>
        <w:t xml:space="preserve"> provide</w:t>
      </w:r>
      <w:r w:rsidR="00A655C9">
        <w:rPr>
          <w:rFonts w:ascii="Times New Roman" w:hAnsi="Times New Roman" w:cs="Times New Roman"/>
          <w:sz w:val="24"/>
          <w:szCs w:val="24"/>
        </w:rPr>
        <w:t>d</w:t>
      </w:r>
      <w:r>
        <w:rPr>
          <w:rFonts w:ascii="Times New Roman" w:hAnsi="Times New Roman" w:cs="Times New Roman"/>
          <w:sz w:val="24"/>
          <w:szCs w:val="24"/>
        </w:rPr>
        <w:t xml:space="preserve"> support for multiple aspects of the WWC model (Graham, 2018)</w:t>
      </w:r>
      <w:r w:rsidR="005554C3">
        <w:rPr>
          <w:rFonts w:ascii="Times New Roman" w:hAnsi="Times New Roman" w:cs="Times New Roman"/>
          <w:sz w:val="24"/>
          <w:szCs w:val="24"/>
        </w:rPr>
        <w:t>,</w:t>
      </w:r>
      <w:r>
        <w:rPr>
          <w:rFonts w:ascii="Times New Roman" w:hAnsi="Times New Roman" w:cs="Times New Roman"/>
          <w:sz w:val="24"/>
          <w:szCs w:val="24"/>
        </w:rPr>
        <w:t xml:space="preserve"> which provided the framework for this review. We assumed </w:t>
      </w:r>
      <w:r w:rsidR="005554C3">
        <w:rPr>
          <w:rFonts w:ascii="Times New Roman" w:hAnsi="Times New Roman" w:cs="Times New Roman"/>
          <w:sz w:val="24"/>
          <w:szCs w:val="24"/>
        </w:rPr>
        <w:t xml:space="preserve">that </w:t>
      </w:r>
      <w:r>
        <w:rPr>
          <w:rFonts w:ascii="Times New Roman" w:hAnsi="Times New Roman" w:cs="Times New Roman"/>
          <w:sz w:val="24"/>
          <w:szCs w:val="24"/>
        </w:rPr>
        <w:t>if a</w:t>
      </w:r>
      <w:r w:rsidR="005554C3">
        <w:rPr>
          <w:rFonts w:ascii="Times New Roman" w:hAnsi="Times New Roman" w:cs="Times New Roman"/>
          <w:sz w:val="24"/>
          <w:szCs w:val="24"/>
        </w:rPr>
        <w:t xml:space="preserve"> writing treatment</w:t>
      </w:r>
      <w:r>
        <w:rPr>
          <w:rFonts w:ascii="Times New Roman" w:hAnsi="Times New Roman" w:cs="Times New Roman"/>
          <w:sz w:val="24"/>
          <w:szCs w:val="24"/>
        </w:rPr>
        <w:t xml:space="preserve"> was designed to improve a specific process or resource in the model (e.g., translation skills), and there was a</w:t>
      </w:r>
      <w:r w:rsidR="0089126E">
        <w:rPr>
          <w:rFonts w:ascii="Times New Roman" w:hAnsi="Times New Roman" w:cs="Times New Roman"/>
          <w:sz w:val="24"/>
          <w:szCs w:val="24"/>
        </w:rPr>
        <w:t xml:space="preserve"> positive effect on writing overall, as measured by writing quality, this </w:t>
      </w:r>
      <w:r w:rsidR="005554C3">
        <w:rPr>
          <w:rFonts w:ascii="Times New Roman" w:hAnsi="Times New Roman" w:cs="Times New Roman"/>
          <w:sz w:val="24"/>
          <w:szCs w:val="24"/>
        </w:rPr>
        <w:t xml:space="preserve">would </w:t>
      </w:r>
      <w:r w:rsidR="0089126E">
        <w:rPr>
          <w:rFonts w:ascii="Times New Roman" w:hAnsi="Times New Roman" w:cs="Times New Roman"/>
          <w:sz w:val="24"/>
          <w:szCs w:val="24"/>
        </w:rPr>
        <w:t>provide support for that aspect of the model. Consequently, the outcomes for this meta-analysis provided support for the following writing production processes: ideation (pre</w:t>
      </w:r>
      <w:r w:rsidR="00EB25F4">
        <w:rPr>
          <w:rFonts w:ascii="Times New Roman" w:hAnsi="Times New Roman" w:cs="Times New Roman"/>
          <w:sz w:val="24"/>
          <w:szCs w:val="24"/>
        </w:rPr>
        <w:t>-</w:t>
      </w:r>
      <w:r w:rsidR="0089126E">
        <w:rPr>
          <w:rFonts w:ascii="Times New Roman" w:hAnsi="Times New Roman" w:cs="Times New Roman"/>
          <w:sz w:val="24"/>
          <w:szCs w:val="24"/>
        </w:rPr>
        <w:t>writing enhanced writing quality), translation (sentence and grammar instruction improved writing quality)</w:t>
      </w:r>
      <w:r w:rsidR="00F817A0">
        <w:rPr>
          <w:rFonts w:ascii="Times New Roman" w:hAnsi="Times New Roman" w:cs="Times New Roman"/>
          <w:sz w:val="24"/>
          <w:szCs w:val="24"/>
        </w:rPr>
        <w:t xml:space="preserve"> and conceptualization and reconceptualization (goal setting, teaching </w:t>
      </w:r>
      <w:r w:rsidR="005554C3">
        <w:rPr>
          <w:rFonts w:ascii="Times New Roman" w:hAnsi="Times New Roman" w:cs="Times New Roman"/>
          <w:sz w:val="24"/>
          <w:szCs w:val="24"/>
        </w:rPr>
        <w:t xml:space="preserve">writing strategies). </w:t>
      </w:r>
      <w:r w:rsidR="00943013">
        <w:rPr>
          <w:rFonts w:ascii="Times New Roman" w:hAnsi="Times New Roman" w:cs="Times New Roman"/>
          <w:sz w:val="24"/>
          <w:szCs w:val="24"/>
        </w:rPr>
        <w:t>The</w:t>
      </w:r>
      <w:r w:rsidR="005554C3">
        <w:rPr>
          <w:rFonts w:ascii="Times New Roman" w:hAnsi="Times New Roman" w:cs="Times New Roman"/>
          <w:sz w:val="24"/>
          <w:szCs w:val="24"/>
        </w:rPr>
        <w:t xml:space="preserve"> outcomes for w</w:t>
      </w:r>
      <w:r w:rsidR="00F817A0">
        <w:rPr>
          <w:rFonts w:ascii="Times New Roman" w:hAnsi="Times New Roman" w:cs="Times New Roman"/>
          <w:sz w:val="24"/>
          <w:szCs w:val="24"/>
        </w:rPr>
        <w:t xml:space="preserve">riting strategy instruction </w:t>
      </w:r>
      <w:r w:rsidR="005554C3">
        <w:rPr>
          <w:rFonts w:ascii="Times New Roman" w:hAnsi="Times New Roman" w:cs="Times New Roman"/>
          <w:sz w:val="24"/>
          <w:szCs w:val="24"/>
        </w:rPr>
        <w:t>also</w:t>
      </w:r>
      <w:r w:rsidR="00F817A0">
        <w:rPr>
          <w:rFonts w:ascii="Times New Roman" w:hAnsi="Times New Roman" w:cs="Times New Roman"/>
          <w:sz w:val="24"/>
          <w:szCs w:val="24"/>
        </w:rPr>
        <w:t xml:space="preserve"> provided support for students use of schemas (or strategies) as a </w:t>
      </w:r>
      <w:r w:rsidR="005554C3">
        <w:rPr>
          <w:rFonts w:ascii="Times New Roman" w:hAnsi="Times New Roman" w:cs="Times New Roman"/>
          <w:sz w:val="24"/>
          <w:szCs w:val="24"/>
        </w:rPr>
        <w:t>tool to establish</w:t>
      </w:r>
      <w:r w:rsidR="00F817A0">
        <w:rPr>
          <w:rFonts w:ascii="Times New Roman" w:hAnsi="Times New Roman" w:cs="Times New Roman"/>
          <w:sz w:val="24"/>
          <w:szCs w:val="24"/>
        </w:rPr>
        <w:t xml:space="preserve"> executive control over some aspect of the composing process.</w:t>
      </w:r>
    </w:p>
    <w:p w14:paraId="39253ABB" w14:textId="3E9DEA46" w:rsidR="006D3F3C" w:rsidRDefault="0089126E" w:rsidP="00496C51">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We further obtained support for the </w:t>
      </w:r>
      <w:r w:rsidR="00F817A0">
        <w:rPr>
          <w:rFonts w:ascii="Times New Roman" w:hAnsi="Times New Roman" w:cs="Times New Roman"/>
          <w:sz w:val="24"/>
          <w:szCs w:val="24"/>
        </w:rPr>
        <w:t xml:space="preserve">contention in the WWC model (Graham, 2018) that students draw on </w:t>
      </w:r>
      <w:r>
        <w:rPr>
          <w:rFonts w:ascii="Times New Roman" w:hAnsi="Times New Roman" w:cs="Times New Roman"/>
          <w:sz w:val="24"/>
          <w:szCs w:val="24"/>
        </w:rPr>
        <w:t xml:space="preserve">specialized knowledge about writing </w:t>
      </w:r>
      <w:r w:rsidR="00F817A0">
        <w:rPr>
          <w:rFonts w:ascii="Times New Roman" w:hAnsi="Times New Roman" w:cs="Times New Roman"/>
          <w:sz w:val="24"/>
          <w:szCs w:val="24"/>
        </w:rPr>
        <w:t xml:space="preserve">from LTM when composing (see Graham, 2018). </w:t>
      </w:r>
      <w:r w:rsidR="005554C3">
        <w:rPr>
          <w:rFonts w:ascii="Times New Roman" w:hAnsi="Times New Roman" w:cs="Times New Roman"/>
          <w:sz w:val="24"/>
          <w:szCs w:val="24"/>
        </w:rPr>
        <w:t xml:space="preserve">This </w:t>
      </w:r>
      <w:r w:rsidR="000278D6">
        <w:rPr>
          <w:rFonts w:ascii="Times New Roman" w:hAnsi="Times New Roman" w:cs="Times New Roman"/>
          <w:sz w:val="24"/>
          <w:szCs w:val="24"/>
        </w:rPr>
        <w:t xml:space="preserve">was supported by our findings that studying and emulating models of good writing and teaching text structure enhanced the quality of what students wrote. </w:t>
      </w:r>
      <w:r w:rsidR="006D3F3C">
        <w:rPr>
          <w:rFonts w:ascii="Times New Roman" w:hAnsi="Times New Roman" w:cs="Times New Roman"/>
          <w:sz w:val="24"/>
          <w:szCs w:val="24"/>
        </w:rPr>
        <w:t>Finally, the hypothesized importance of social process</w:t>
      </w:r>
      <w:r w:rsidR="00246E93">
        <w:rPr>
          <w:rFonts w:ascii="Times New Roman" w:hAnsi="Times New Roman" w:cs="Times New Roman"/>
          <w:sz w:val="24"/>
          <w:szCs w:val="24"/>
        </w:rPr>
        <w:t>es</w:t>
      </w:r>
      <w:r w:rsidR="006D3F3C">
        <w:rPr>
          <w:rFonts w:ascii="Times New Roman" w:hAnsi="Times New Roman" w:cs="Times New Roman"/>
          <w:sz w:val="24"/>
          <w:szCs w:val="24"/>
        </w:rPr>
        <w:t xml:space="preserve"> in </w:t>
      </w:r>
      <w:r w:rsidR="000278D6">
        <w:rPr>
          <w:rFonts w:ascii="Times New Roman" w:hAnsi="Times New Roman" w:cs="Times New Roman"/>
          <w:sz w:val="24"/>
          <w:szCs w:val="24"/>
        </w:rPr>
        <w:t>WWC model</w:t>
      </w:r>
      <w:r w:rsidR="006D3F3C">
        <w:rPr>
          <w:rFonts w:ascii="Times New Roman" w:hAnsi="Times New Roman" w:cs="Times New Roman"/>
          <w:sz w:val="24"/>
          <w:szCs w:val="24"/>
        </w:rPr>
        <w:t xml:space="preserve"> w</w:t>
      </w:r>
      <w:r w:rsidR="00246E93">
        <w:rPr>
          <w:rFonts w:ascii="Times New Roman" w:hAnsi="Times New Roman" w:cs="Times New Roman"/>
          <w:sz w:val="24"/>
          <w:szCs w:val="24"/>
        </w:rPr>
        <w:t>ere</w:t>
      </w:r>
      <w:r w:rsidR="006D3F3C">
        <w:rPr>
          <w:rFonts w:ascii="Times New Roman" w:hAnsi="Times New Roman" w:cs="Times New Roman"/>
          <w:sz w:val="24"/>
          <w:szCs w:val="24"/>
        </w:rPr>
        <w:t xml:space="preserve"> supported by findings that feedback as well as having peers help each other resulted in qualitatively better writing. As additional instructional research on writing emerges, evidence on additional aspects of the WWC and other writing models will hopefully become available.</w:t>
      </w:r>
    </w:p>
    <w:p w14:paraId="7801F96C" w14:textId="56D0EC65" w:rsidR="00407C4C" w:rsidRDefault="00407C4C" w:rsidP="00B47ED9">
      <w:pPr>
        <w:spacing w:after="0" w:line="480" w:lineRule="auto"/>
        <w:rPr>
          <w:rFonts w:ascii="Times New Roman" w:hAnsi="Times New Roman" w:cs="Times New Roman"/>
          <w:b/>
          <w:sz w:val="24"/>
          <w:szCs w:val="24"/>
        </w:rPr>
      </w:pPr>
      <w:r>
        <w:rPr>
          <w:rFonts w:ascii="Times New Roman" w:hAnsi="Times New Roman" w:cs="Times New Roman"/>
          <w:b/>
          <w:sz w:val="24"/>
          <w:szCs w:val="24"/>
        </w:rPr>
        <w:t>Teaching Writing Can Improve Reading</w:t>
      </w:r>
    </w:p>
    <w:p w14:paraId="543E0556" w14:textId="6639BD22" w:rsidR="00B47ED9" w:rsidRDefault="00B47ED9" w:rsidP="00B47ED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Outcomes for reading, which were included in 13% of the comparisons (52 comparisons), evidenced a small, but statistically significant, improvement of one-fifth of a </w:t>
      </w:r>
      <w:r w:rsidR="00AB2A3E">
        <w:rPr>
          <w:rFonts w:ascii="Times New Roman" w:hAnsi="Times New Roman" w:cs="Times New Roman"/>
          <w:sz w:val="24"/>
          <w:szCs w:val="24"/>
        </w:rPr>
        <w:t>SD</w:t>
      </w:r>
      <w:r>
        <w:rPr>
          <w:rFonts w:ascii="Times New Roman" w:hAnsi="Times New Roman" w:cs="Times New Roman"/>
          <w:sz w:val="24"/>
          <w:szCs w:val="24"/>
        </w:rPr>
        <w:t>.</w:t>
      </w:r>
      <w:r w:rsidRPr="00EC6383">
        <w:rPr>
          <w:rFonts w:ascii="Times New Roman" w:hAnsi="Times New Roman" w:cs="Times New Roman"/>
          <w:sz w:val="24"/>
          <w:szCs w:val="24"/>
        </w:rPr>
        <w:t xml:space="preserve"> </w:t>
      </w:r>
      <w:r w:rsidR="00DF24F8">
        <w:rPr>
          <w:rFonts w:ascii="Times New Roman" w:hAnsi="Times New Roman" w:cs="Times New Roman"/>
          <w:sz w:val="24"/>
          <w:szCs w:val="24"/>
        </w:rPr>
        <w:t>O</w:t>
      </w:r>
      <w:r>
        <w:rPr>
          <w:rFonts w:ascii="Times New Roman" w:hAnsi="Times New Roman" w:cs="Times New Roman"/>
          <w:sz w:val="24"/>
          <w:szCs w:val="24"/>
        </w:rPr>
        <w:t>ur average-weighted ES of 0.22 for reading</w:t>
      </w:r>
      <w:r w:rsidR="00DF24F8">
        <w:rPr>
          <w:rFonts w:ascii="Times New Roman" w:hAnsi="Times New Roman" w:cs="Times New Roman"/>
          <w:sz w:val="24"/>
          <w:szCs w:val="24"/>
        </w:rPr>
        <w:t>, however,</w:t>
      </w:r>
      <w:r>
        <w:rPr>
          <w:rFonts w:ascii="Times New Roman" w:hAnsi="Times New Roman" w:cs="Times New Roman"/>
          <w:sz w:val="24"/>
          <w:szCs w:val="24"/>
        </w:rPr>
        <w:t xml:space="preserve"> was smaller than the ESs obtained in Graham and Hebert’s (2011) meta-analysis (average weighted ES ranged from 0.22 to 0.62), which examined the effects of writing and writing instruction on the reading of Grade 1 to 12 students. One possible reason for this difference was that over one-half of the studies in Graham and Hebert (57%) involved students in Grades 1 to 5, and writing instruction may be more effective in improving younger students’ reading than it is in improving older students’ reading. This assertion needs to be tested in future studies. Even so, the current meta-analysis and the prior one by Graham and Hebert (2011) demonstrated that teaching writing enhances students’ reading, providing empirical evidence to support models of reading and writing connections (see Shanahan, 2016). The finding that writing can improve reading is especially important with secondary students, as reading is not commonly taught to them (</w:t>
      </w:r>
      <w:proofErr w:type="spellStart"/>
      <w:r>
        <w:rPr>
          <w:rFonts w:ascii="Times New Roman" w:hAnsi="Times New Roman" w:cs="Times New Roman"/>
          <w:sz w:val="24"/>
          <w:szCs w:val="24"/>
        </w:rPr>
        <w:t>Biancarosa</w:t>
      </w:r>
      <w:proofErr w:type="spellEnd"/>
      <w:r>
        <w:rPr>
          <w:rFonts w:ascii="Times New Roman" w:hAnsi="Times New Roman" w:cs="Times New Roman"/>
          <w:sz w:val="24"/>
          <w:szCs w:val="24"/>
        </w:rPr>
        <w:t xml:space="preserve"> &amp; Snow, 2004). </w:t>
      </w:r>
    </w:p>
    <w:p w14:paraId="2809C02D" w14:textId="6898FCBD" w:rsidR="00407C4C" w:rsidRPr="00407C4C" w:rsidRDefault="00B47ED9" w:rsidP="00B47ED9">
      <w:pPr>
        <w:spacing w:after="0" w:line="480" w:lineRule="auto"/>
        <w:ind w:firstLine="720"/>
        <w:rPr>
          <w:rFonts w:ascii="Times New Roman" w:hAnsi="Times New Roman" w:cs="Times New Roman"/>
          <w:b/>
          <w:sz w:val="24"/>
          <w:szCs w:val="24"/>
        </w:rPr>
      </w:pPr>
      <w:r>
        <w:rPr>
          <w:rFonts w:ascii="Times New Roman" w:hAnsi="Times New Roman" w:cs="Times New Roman"/>
          <w:sz w:val="24"/>
          <w:szCs w:val="24"/>
        </w:rPr>
        <w:t>When we examined the effects of teaching writing on reading, only one of the three reading outcomes was statistically significant. The ES of 0.26 for reading comprehension was statistically greater than no effect, but the ESs for reading achievement and vocabulary were not. Thus, gains in reading appear to be specifically accounted for by improvements in reading comprehension. Future writing treatment studies need to more consistently assess a broader array of reading outcomes. In the current review, only eight of the writing treatment/control comparisons administered a reading achievement measure and just 10 of them administered a vocabulary measure. Word reading and reading fluency measures were administered so infrequently, we were unable to compute an average-weighted ES for either outcome.</w:t>
      </w:r>
    </w:p>
    <w:p w14:paraId="5831C967" w14:textId="090861F8" w:rsidR="00F36DF0" w:rsidRDefault="00F36DF0" w:rsidP="00496C51">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Interestingly, there was considerable variability in ESs for reading outcomes, but our predetermined moderators for study quality indicators (e.g., research design, N of 1, publication type) and study characteristics (e.g., grade-level) were not significantly related to magnitude of effects. As more writing treatment studies with reading outcomes become available, it may become more possible to identify predictors that account for variability on reading outcomes.</w:t>
      </w:r>
    </w:p>
    <w:p w14:paraId="644AECAD" w14:textId="562522D8" w:rsidR="006D3F3C" w:rsidRDefault="006D3F3C" w:rsidP="00496C51">
      <w:pPr>
        <w:spacing w:after="0" w:line="480" w:lineRule="auto"/>
        <w:rPr>
          <w:rFonts w:ascii="Times New Roman" w:hAnsi="Times New Roman" w:cs="Times New Roman"/>
          <w:sz w:val="24"/>
          <w:szCs w:val="24"/>
        </w:rPr>
      </w:pPr>
      <w:r>
        <w:rPr>
          <w:rFonts w:ascii="Times New Roman" w:hAnsi="Times New Roman" w:cs="Times New Roman"/>
          <w:b/>
          <w:sz w:val="24"/>
          <w:szCs w:val="24"/>
        </w:rPr>
        <w:t>Implications</w:t>
      </w:r>
      <w:r w:rsidR="00F36DF0">
        <w:rPr>
          <w:rFonts w:ascii="Times New Roman" w:hAnsi="Times New Roman" w:cs="Times New Roman"/>
          <w:b/>
          <w:sz w:val="24"/>
          <w:szCs w:val="24"/>
        </w:rPr>
        <w:t xml:space="preserve"> for Education</w:t>
      </w:r>
    </w:p>
    <w:p w14:paraId="29669366" w14:textId="0DBCAEC4" w:rsidR="006D3F3C" w:rsidRDefault="009566F3" w:rsidP="00496C51">
      <w:pPr>
        <w:spacing w:after="0" w:line="480" w:lineRule="auto"/>
        <w:rPr>
          <w:rFonts w:ascii="Times New Roman" w:hAnsi="Times New Roman" w:cs="Times New Roman"/>
          <w:sz w:val="24"/>
          <w:szCs w:val="24"/>
        </w:rPr>
      </w:pPr>
      <w:r>
        <w:rPr>
          <w:rFonts w:ascii="Times New Roman" w:hAnsi="Times New Roman" w:cs="Times New Roman"/>
          <w:sz w:val="24"/>
          <w:szCs w:val="24"/>
        </w:rPr>
        <w:tab/>
      </w:r>
      <w:bookmarkStart w:id="25" w:name="_Hlk130546107"/>
      <w:r w:rsidR="005936DF">
        <w:rPr>
          <w:rFonts w:ascii="Times New Roman" w:hAnsi="Times New Roman" w:cs="Times New Roman"/>
          <w:sz w:val="24"/>
          <w:szCs w:val="24"/>
        </w:rPr>
        <w:t>The findings from this meta-analysis have important implications for classroom practice as well as policy recommendations. First, if teachers and policy makers want to improve the writing of secondary students</w:t>
      </w:r>
      <w:r w:rsidR="00844784">
        <w:rPr>
          <w:rFonts w:ascii="Times New Roman" w:hAnsi="Times New Roman" w:cs="Times New Roman"/>
          <w:sz w:val="24"/>
          <w:szCs w:val="24"/>
        </w:rPr>
        <w:t>,</w:t>
      </w:r>
      <w:r w:rsidR="005936DF">
        <w:rPr>
          <w:rFonts w:ascii="Times New Roman" w:hAnsi="Times New Roman" w:cs="Times New Roman"/>
          <w:sz w:val="24"/>
          <w:szCs w:val="24"/>
        </w:rPr>
        <w:t xml:space="preserve"> then they need to do more than just increase how much </w:t>
      </w:r>
      <w:r w:rsidR="00C53A9A">
        <w:rPr>
          <w:rFonts w:ascii="Times New Roman" w:hAnsi="Times New Roman" w:cs="Times New Roman"/>
          <w:sz w:val="24"/>
          <w:szCs w:val="24"/>
        </w:rPr>
        <w:t xml:space="preserve">time </w:t>
      </w:r>
      <w:r w:rsidR="000B27C5">
        <w:rPr>
          <w:rFonts w:ascii="Times New Roman" w:hAnsi="Times New Roman" w:cs="Times New Roman"/>
          <w:sz w:val="24"/>
          <w:szCs w:val="24"/>
        </w:rPr>
        <w:t xml:space="preserve">students </w:t>
      </w:r>
      <w:r w:rsidR="00C53A9A">
        <w:rPr>
          <w:rFonts w:ascii="Times New Roman" w:hAnsi="Times New Roman" w:cs="Times New Roman"/>
          <w:sz w:val="24"/>
          <w:szCs w:val="24"/>
        </w:rPr>
        <w:t>spend writing</w:t>
      </w:r>
      <w:r w:rsidR="005936DF">
        <w:rPr>
          <w:rFonts w:ascii="Times New Roman" w:hAnsi="Times New Roman" w:cs="Times New Roman"/>
          <w:sz w:val="24"/>
          <w:szCs w:val="24"/>
        </w:rPr>
        <w:t>. When all measures were considered collectively and when just writing quality was the focus of analys</w:t>
      </w:r>
      <w:r w:rsidR="00542F84">
        <w:rPr>
          <w:rFonts w:ascii="Times New Roman" w:hAnsi="Times New Roman" w:cs="Times New Roman"/>
          <w:sz w:val="24"/>
          <w:szCs w:val="24"/>
        </w:rPr>
        <w:t>i</w:t>
      </w:r>
      <w:r w:rsidR="005936DF">
        <w:rPr>
          <w:rFonts w:ascii="Times New Roman" w:hAnsi="Times New Roman" w:cs="Times New Roman"/>
          <w:sz w:val="24"/>
          <w:szCs w:val="24"/>
        </w:rPr>
        <w:t xml:space="preserve">s, increasing </w:t>
      </w:r>
      <w:r w:rsidR="00C53A9A">
        <w:rPr>
          <w:rFonts w:ascii="Times New Roman" w:hAnsi="Times New Roman" w:cs="Times New Roman"/>
          <w:sz w:val="24"/>
          <w:szCs w:val="24"/>
        </w:rPr>
        <w:t xml:space="preserve">time devoted to writing </w:t>
      </w:r>
      <w:r w:rsidR="005936DF">
        <w:rPr>
          <w:rFonts w:ascii="Times New Roman" w:hAnsi="Times New Roman" w:cs="Times New Roman"/>
          <w:sz w:val="24"/>
          <w:szCs w:val="24"/>
        </w:rPr>
        <w:t>did not have a statistically detectable impact (ES were 0.14 and 0.05, respectively).</w:t>
      </w:r>
      <w:bookmarkEnd w:id="25"/>
      <w:r w:rsidR="005936DF">
        <w:rPr>
          <w:rFonts w:ascii="Times New Roman" w:hAnsi="Times New Roman" w:cs="Times New Roman"/>
          <w:sz w:val="24"/>
          <w:szCs w:val="24"/>
        </w:rPr>
        <w:t xml:space="preserve"> </w:t>
      </w:r>
      <w:bookmarkStart w:id="26" w:name="_Hlk136696680"/>
      <w:r w:rsidR="000B0317">
        <w:rPr>
          <w:rFonts w:ascii="Times New Roman" w:hAnsi="Times New Roman" w:cs="Times New Roman"/>
          <w:sz w:val="24"/>
          <w:szCs w:val="24"/>
        </w:rPr>
        <w:t xml:space="preserve">This does not mean that increasing how much students write has no positive impact. For example, writing more may introduce students to new ideas and content. We were unable to determine if this was the case because the studies reviewed did not assess such outcomes.  </w:t>
      </w:r>
    </w:p>
    <w:bookmarkEnd w:id="26"/>
    <w:p w14:paraId="7F892B73" w14:textId="4C54DAFB" w:rsidR="009E3ADA" w:rsidRDefault="0034420A" w:rsidP="00496C51">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9E3ADA">
        <w:rPr>
          <w:rFonts w:ascii="Times New Roman" w:hAnsi="Times New Roman" w:cs="Times New Roman"/>
          <w:sz w:val="24"/>
          <w:szCs w:val="24"/>
        </w:rPr>
        <w:t>Third, it is critical that teachers teach writing. Secondary students became better writers when they were taught strategies for planning, drafting, revising, and editing; they learned to think about their writing more creatively and critically; and they were taught how to write a good summary. Further, teaching them how to construct more complex sentences and apply grammar correctly and effectively provided them with needed writing skills. For some students, instruction to improve their spelling, handwriting, or keyboarding can also be advantageous.</w:t>
      </w:r>
    </w:p>
    <w:p w14:paraId="5F316EC5" w14:textId="751D4912" w:rsidR="005936DF" w:rsidRDefault="009E3ADA" w:rsidP="009E3ADA">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Third</w:t>
      </w:r>
      <w:r w:rsidR="0034420A">
        <w:rPr>
          <w:rFonts w:ascii="Times New Roman" w:hAnsi="Times New Roman" w:cs="Times New Roman"/>
          <w:sz w:val="24"/>
          <w:szCs w:val="24"/>
        </w:rPr>
        <w:t>, it is clear that providing students with support as they write is beneficial. This include</w:t>
      </w:r>
      <w:r w:rsidR="00542F84">
        <w:rPr>
          <w:rFonts w:ascii="Times New Roman" w:hAnsi="Times New Roman" w:cs="Times New Roman"/>
          <w:sz w:val="24"/>
          <w:szCs w:val="24"/>
        </w:rPr>
        <w:t>d</w:t>
      </w:r>
      <w:r w:rsidR="0034420A">
        <w:rPr>
          <w:rFonts w:ascii="Times New Roman" w:hAnsi="Times New Roman" w:cs="Times New Roman"/>
          <w:sz w:val="24"/>
          <w:szCs w:val="24"/>
        </w:rPr>
        <w:t xml:space="preserve"> helping students access and organize content for writing through pre</w:t>
      </w:r>
      <w:r w:rsidR="00542F84">
        <w:rPr>
          <w:rFonts w:ascii="Times New Roman" w:hAnsi="Times New Roman" w:cs="Times New Roman"/>
          <w:sz w:val="24"/>
          <w:szCs w:val="24"/>
        </w:rPr>
        <w:t>-</w:t>
      </w:r>
      <w:r w:rsidR="0034420A">
        <w:rPr>
          <w:rFonts w:ascii="Times New Roman" w:hAnsi="Times New Roman" w:cs="Times New Roman"/>
          <w:sz w:val="24"/>
          <w:szCs w:val="24"/>
        </w:rPr>
        <w:t xml:space="preserve">writing activities </w:t>
      </w:r>
      <w:r w:rsidR="0034420A">
        <w:rPr>
          <w:rFonts w:ascii="Times New Roman" w:hAnsi="Times New Roman" w:cs="Times New Roman"/>
          <w:sz w:val="24"/>
          <w:szCs w:val="24"/>
        </w:rPr>
        <w:lastRenderedPageBreak/>
        <w:t>and inquiry</w:t>
      </w:r>
      <w:r w:rsidR="00AA5561">
        <w:rPr>
          <w:rFonts w:ascii="Times New Roman" w:hAnsi="Times New Roman" w:cs="Times New Roman"/>
          <w:sz w:val="24"/>
          <w:szCs w:val="24"/>
        </w:rPr>
        <w:t>. It further include</w:t>
      </w:r>
      <w:r w:rsidR="00542F84">
        <w:rPr>
          <w:rFonts w:ascii="Times New Roman" w:hAnsi="Times New Roman" w:cs="Times New Roman"/>
          <w:sz w:val="24"/>
          <w:szCs w:val="24"/>
        </w:rPr>
        <w:t>d</w:t>
      </w:r>
      <w:r w:rsidR="00AA5561">
        <w:rPr>
          <w:rFonts w:ascii="Times New Roman" w:hAnsi="Times New Roman" w:cs="Times New Roman"/>
          <w:sz w:val="24"/>
          <w:szCs w:val="24"/>
        </w:rPr>
        <w:t xml:space="preserve"> making clear the aims of writing through goal setting as well as providing students with </w:t>
      </w:r>
      <w:r w:rsidR="0034420A">
        <w:rPr>
          <w:rFonts w:ascii="Times New Roman" w:hAnsi="Times New Roman" w:cs="Times New Roman"/>
          <w:sz w:val="24"/>
          <w:szCs w:val="24"/>
        </w:rPr>
        <w:t>feedback</w:t>
      </w:r>
      <w:r w:rsidR="00AA5561">
        <w:rPr>
          <w:rFonts w:ascii="Times New Roman" w:hAnsi="Times New Roman" w:cs="Times New Roman"/>
          <w:sz w:val="24"/>
          <w:szCs w:val="24"/>
        </w:rPr>
        <w:t xml:space="preserve"> and having them assist each other as they compose. </w:t>
      </w:r>
    </w:p>
    <w:p w14:paraId="11D12642" w14:textId="1AEA9129" w:rsidR="0035275C" w:rsidRDefault="00AA5561" w:rsidP="00496C51">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35275C">
        <w:rPr>
          <w:rFonts w:ascii="Times New Roman" w:hAnsi="Times New Roman" w:cs="Times New Roman"/>
          <w:sz w:val="24"/>
          <w:szCs w:val="24"/>
        </w:rPr>
        <w:t>Fourth, it is profitable to put into place procedures that help secondary students learn more about what constitutes good writing. This include</w:t>
      </w:r>
      <w:r w:rsidR="00246E93">
        <w:rPr>
          <w:rFonts w:ascii="Times New Roman" w:hAnsi="Times New Roman" w:cs="Times New Roman"/>
          <w:sz w:val="24"/>
          <w:szCs w:val="24"/>
        </w:rPr>
        <w:t>s</w:t>
      </w:r>
      <w:r w:rsidR="0035275C">
        <w:rPr>
          <w:rFonts w:ascii="Times New Roman" w:hAnsi="Times New Roman" w:cs="Times New Roman"/>
          <w:sz w:val="24"/>
          <w:szCs w:val="24"/>
        </w:rPr>
        <w:t xml:space="preserve"> providing them with good models of writing </w:t>
      </w:r>
      <w:r w:rsidR="00246E93">
        <w:rPr>
          <w:rFonts w:ascii="Times New Roman" w:hAnsi="Times New Roman" w:cs="Times New Roman"/>
          <w:sz w:val="24"/>
          <w:szCs w:val="24"/>
        </w:rPr>
        <w:t>to</w:t>
      </w:r>
      <w:r w:rsidR="0035275C">
        <w:rPr>
          <w:rFonts w:ascii="Times New Roman" w:hAnsi="Times New Roman" w:cs="Times New Roman"/>
          <w:sz w:val="24"/>
          <w:szCs w:val="24"/>
        </w:rPr>
        <w:t xml:space="preserve"> emulate; asking them to observe others as they write or react to </w:t>
      </w:r>
      <w:r w:rsidR="00542F84">
        <w:rPr>
          <w:rFonts w:ascii="Times New Roman" w:hAnsi="Times New Roman" w:cs="Times New Roman"/>
          <w:sz w:val="24"/>
          <w:szCs w:val="24"/>
        </w:rPr>
        <w:t>others’ writing</w:t>
      </w:r>
      <w:r w:rsidR="0035275C">
        <w:rPr>
          <w:rFonts w:ascii="Times New Roman" w:hAnsi="Times New Roman" w:cs="Times New Roman"/>
          <w:sz w:val="24"/>
          <w:szCs w:val="24"/>
        </w:rPr>
        <w:t xml:space="preserve">, and teaching them about </w:t>
      </w:r>
      <w:r w:rsidR="00542F84">
        <w:rPr>
          <w:rFonts w:ascii="Times New Roman" w:hAnsi="Times New Roman" w:cs="Times New Roman"/>
          <w:sz w:val="24"/>
          <w:szCs w:val="24"/>
        </w:rPr>
        <w:t xml:space="preserve">the purposes and construction of </w:t>
      </w:r>
      <w:r w:rsidR="0035275C">
        <w:rPr>
          <w:rFonts w:ascii="Times New Roman" w:hAnsi="Times New Roman" w:cs="Times New Roman"/>
          <w:sz w:val="24"/>
          <w:szCs w:val="24"/>
        </w:rPr>
        <w:t>different types of text.</w:t>
      </w:r>
    </w:p>
    <w:p w14:paraId="1FB56BAC" w14:textId="44ED9092" w:rsidR="00AA5561" w:rsidRDefault="0035275C" w:rsidP="00496C51">
      <w:pPr>
        <w:spacing w:after="0" w:line="480" w:lineRule="auto"/>
        <w:rPr>
          <w:rFonts w:ascii="Times New Roman" w:hAnsi="Times New Roman" w:cs="Times New Roman"/>
          <w:sz w:val="24"/>
          <w:szCs w:val="24"/>
        </w:rPr>
      </w:pPr>
      <w:r>
        <w:rPr>
          <w:rFonts w:ascii="Times New Roman" w:hAnsi="Times New Roman" w:cs="Times New Roman"/>
          <w:sz w:val="24"/>
          <w:szCs w:val="24"/>
        </w:rPr>
        <w:tab/>
        <w:t>Fifth, secondary students writ</w:t>
      </w:r>
      <w:r w:rsidR="00A174D8">
        <w:rPr>
          <w:rFonts w:ascii="Times New Roman" w:hAnsi="Times New Roman" w:cs="Times New Roman"/>
          <w:sz w:val="24"/>
          <w:szCs w:val="24"/>
        </w:rPr>
        <w:t>e better</w:t>
      </w:r>
      <w:r>
        <w:rPr>
          <w:rFonts w:ascii="Times New Roman" w:hAnsi="Times New Roman" w:cs="Times New Roman"/>
          <w:sz w:val="24"/>
          <w:szCs w:val="24"/>
        </w:rPr>
        <w:t xml:space="preserve"> when </w:t>
      </w:r>
      <w:r w:rsidR="00A174D8">
        <w:rPr>
          <w:rFonts w:ascii="Times New Roman" w:hAnsi="Times New Roman" w:cs="Times New Roman"/>
          <w:sz w:val="24"/>
          <w:szCs w:val="24"/>
        </w:rPr>
        <w:t xml:space="preserve">using </w:t>
      </w:r>
      <w:r>
        <w:rPr>
          <w:rFonts w:ascii="Times New Roman" w:hAnsi="Times New Roman" w:cs="Times New Roman"/>
          <w:sz w:val="24"/>
          <w:szCs w:val="24"/>
        </w:rPr>
        <w:t>digital tools</w:t>
      </w:r>
      <w:r w:rsidR="00A174D8">
        <w:rPr>
          <w:rFonts w:ascii="Times New Roman" w:hAnsi="Times New Roman" w:cs="Times New Roman"/>
          <w:sz w:val="24"/>
          <w:szCs w:val="24"/>
        </w:rPr>
        <w:t>.</w:t>
      </w:r>
      <w:r>
        <w:rPr>
          <w:rFonts w:ascii="Times New Roman" w:hAnsi="Times New Roman" w:cs="Times New Roman"/>
          <w:sz w:val="24"/>
          <w:szCs w:val="24"/>
        </w:rPr>
        <w:t xml:space="preserve"> This include</w:t>
      </w:r>
      <w:r w:rsidR="00542F84">
        <w:rPr>
          <w:rFonts w:ascii="Times New Roman" w:hAnsi="Times New Roman" w:cs="Times New Roman"/>
          <w:sz w:val="24"/>
          <w:szCs w:val="24"/>
        </w:rPr>
        <w:t>d</w:t>
      </w:r>
      <w:r>
        <w:rPr>
          <w:rFonts w:ascii="Times New Roman" w:hAnsi="Times New Roman" w:cs="Times New Roman"/>
          <w:sz w:val="24"/>
          <w:szCs w:val="24"/>
        </w:rPr>
        <w:t xml:space="preserve"> using word processing as a medium for composing in addition to using digital writing programs that provide</w:t>
      </w:r>
      <w:r w:rsidR="00542F84">
        <w:rPr>
          <w:rFonts w:ascii="Times New Roman" w:hAnsi="Times New Roman" w:cs="Times New Roman"/>
          <w:sz w:val="24"/>
          <w:szCs w:val="24"/>
        </w:rPr>
        <w:t>d</w:t>
      </w:r>
      <w:r>
        <w:rPr>
          <w:rFonts w:ascii="Times New Roman" w:hAnsi="Times New Roman" w:cs="Times New Roman"/>
          <w:sz w:val="24"/>
          <w:szCs w:val="24"/>
        </w:rPr>
        <w:t xml:space="preserve"> tools that assist</w:t>
      </w:r>
      <w:r w:rsidR="00542F84">
        <w:rPr>
          <w:rFonts w:ascii="Times New Roman" w:hAnsi="Times New Roman" w:cs="Times New Roman"/>
          <w:sz w:val="24"/>
          <w:szCs w:val="24"/>
        </w:rPr>
        <w:t>ed</w:t>
      </w:r>
      <w:r>
        <w:rPr>
          <w:rFonts w:ascii="Times New Roman" w:hAnsi="Times New Roman" w:cs="Times New Roman"/>
          <w:sz w:val="24"/>
          <w:szCs w:val="24"/>
        </w:rPr>
        <w:t xml:space="preserve"> writers or allow</w:t>
      </w:r>
      <w:r w:rsidR="00542F84">
        <w:rPr>
          <w:rFonts w:ascii="Times New Roman" w:hAnsi="Times New Roman" w:cs="Times New Roman"/>
          <w:sz w:val="24"/>
          <w:szCs w:val="24"/>
        </w:rPr>
        <w:t>ed</w:t>
      </w:r>
      <w:r>
        <w:rPr>
          <w:rFonts w:ascii="Times New Roman" w:hAnsi="Times New Roman" w:cs="Times New Roman"/>
          <w:sz w:val="24"/>
          <w:szCs w:val="24"/>
        </w:rPr>
        <w:t xml:space="preserve"> them to compose multi-modal text. </w:t>
      </w:r>
      <w:r w:rsidR="00542F84">
        <w:rPr>
          <w:rFonts w:ascii="Times New Roman" w:hAnsi="Times New Roman" w:cs="Times New Roman"/>
          <w:sz w:val="24"/>
          <w:szCs w:val="24"/>
        </w:rPr>
        <w:t>I</w:t>
      </w:r>
      <w:r w:rsidR="003D1380">
        <w:rPr>
          <w:rFonts w:ascii="Times New Roman" w:hAnsi="Times New Roman" w:cs="Times New Roman"/>
          <w:sz w:val="24"/>
          <w:szCs w:val="24"/>
        </w:rPr>
        <w:t>t</w:t>
      </w:r>
      <w:r w:rsidR="00542F84">
        <w:rPr>
          <w:rFonts w:ascii="Times New Roman" w:hAnsi="Times New Roman" w:cs="Times New Roman"/>
          <w:sz w:val="24"/>
          <w:szCs w:val="24"/>
        </w:rPr>
        <w:t xml:space="preserve"> also included </w:t>
      </w:r>
      <w:r w:rsidR="00FB2837">
        <w:rPr>
          <w:rFonts w:ascii="Times New Roman" w:hAnsi="Times New Roman" w:cs="Times New Roman"/>
          <w:sz w:val="24"/>
          <w:szCs w:val="24"/>
        </w:rPr>
        <w:t>the use of computer-assisted instruction as a means for teaching writing.</w:t>
      </w:r>
    </w:p>
    <w:p w14:paraId="0DF07A15" w14:textId="68D00568" w:rsidR="00FB2837" w:rsidRDefault="00FB2837" w:rsidP="00496C51">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Finally, if teachers and </w:t>
      </w:r>
      <w:r w:rsidR="00D14C99">
        <w:rPr>
          <w:rFonts w:ascii="Times New Roman" w:hAnsi="Times New Roman" w:cs="Times New Roman"/>
          <w:sz w:val="24"/>
          <w:szCs w:val="24"/>
        </w:rPr>
        <w:t>policymakers</w:t>
      </w:r>
      <w:r>
        <w:rPr>
          <w:rFonts w:ascii="Times New Roman" w:hAnsi="Times New Roman" w:cs="Times New Roman"/>
          <w:sz w:val="24"/>
          <w:szCs w:val="24"/>
        </w:rPr>
        <w:t xml:space="preserve"> want to enhance secondary students’ reading, then writing instruction needs to become a consistent and valued part of middle and high school students’ education. Currently, students do little writing at school and little time is spent teaching them to write (Graham, 1989). This needs to change if the power of writing instruction as a catalyst to improve secondary students’ reading is to be realized. </w:t>
      </w:r>
    </w:p>
    <w:p w14:paraId="5D882DE0" w14:textId="77777777" w:rsidR="006D3F3C" w:rsidRDefault="006D3F3C" w:rsidP="00496C51">
      <w:pPr>
        <w:spacing w:after="0" w:line="480" w:lineRule="auto"/>
        <w:rPr>
          <w:rFonts w:ascii="Times New Roman" w:hAnsi="Times New Roman" w:cs="Times New Roman"/>
          <w:b/>
          <w:sz w:val="24"/>
          <w:szCs w:val="24"/>
        </w:rPr>
      </w:pPr>
      <w:r>
        <w:rPr>
          <w:rFonts w:ascii="Times New Roman" w:hAnsi="Times New Roman" w:cs="Times New Roman"/>
          <w:b/>
          <w:sz w:val="24"/>
          <w:szCs w:val="24"/>
        </w:rPr>
        <w:t>Limitations</w:t>
      </w:r>
    </w:p>
    <w:p w14:paraId="4C54D7B2" w14:textId="389321BB" w:rsidR="00466966" w:rsidRDefault="006D3F3C" w:rsidP="00496C51">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1957CF">
        <w:rPr>
          <w:rFonts w:ascii="Times New Roman" w:hAnsi="Times New Roman" w:cs="Times New Roman"/>
          <w:sz w:val="24"/>
          <w:szCs w:val="24"/>
        </w:rPr>
        <w:t>Although</w:t>
      </w:r>
      <w:r>
        <w:rPr>
          <w:rFonts w:ascii="Times New Roman" w:hAnsi="Times New Roman" w:cs="Times New Roman"/>
          <w:sz w:val="24"/>
          <w:szCs w:val="24"/>
        </w:rPr>
        <w:t xml:space="preserve"> the current review included 406 independent writing treatment/control comparisons and multiple procedures were enacted to conduct a th</w:t>
      </w:r>
      <w:r w:rsidR="00246E93">
        <w:rPr>
          <w:rFonts w:ascii="Times New Roman" w:hAnsi="Times New Roman" w:cs="Times New Roman"/>
          <w:sz w:val="24"/>
          <w:szCs w:val="24"/>
        </w:rPr>
        <w:t>orough</w:t>
      </w:r>
      <w:r>
        <w:rPr>
          <w:rFonts w:ascii="Times New Roman" w:hAnsi="Times New Roman" w:cs="Times New Roman"/>
          <w:sz w:val="24"/>
          <w:szCs w:val="24"/>
        </w:rPr>
        <w:t xml:space="preserve"> search, examination of a funnel plot containing all ESs and outcome of the Egger’s test suggest</w:t>
      </w:r>
      <w:r w:rsidR="00DF198B">
        <w:rPr>
          <w:rFonts w:ascii="Times New Roman" w:hAnsi="Times New Roman" w:cs="Times New Roman"/>
          <w:sz w:val="24"/>
          <w:szCs w:val="24"/>
        </w:rPr>
        <w:t>s</w:t>
      </w:r>
      <w:r>
        <w:rPr>
          <w:rFonts w:ascii="Times New Roman" w:hAnsi="Times New Roman" w:cs="Times New Roman"/>
          <w:sz w:val="24"/>
          <w:szCs w:val="24"/>
        </w:rPr>
        <w:t xml:space="preserve"> that </w:t>
      </w:r>
      <w:r w:rsidR="00246E93">
        <w:rPr>
          <w:rFonts w:ascii="Times New Roman" w:hAnsi="Times New Roman" w:cs="Times New Roman"/>
          <w:sz w:val="24"/>
          <w:szCs w:val="24"/>
        </w:rPr>
        <w:t>publication bias may be evident in this meta-analysis</w:t>
      </w:r>
      <w:r>
        <w:rPr>
          <w:rFonts w:ascii="Times New Roman" w:hAnsi="Times New Roman" w:cs="Times New Roman"/>
          <w:sz w:val="24"/>
          <w:szCs w:val="24"/>
        </w:rPr>
        <w:t xml:space="preserve">. It is important to keep this in mind when interpreting </w:t>
      </w:r>
      <w:r w:rsidR="00943013">
        <w:rPr>
          <w:rFonts w:ascii="Times New Roman" w:hAnsi="Times New Roman" w:cs="Times New Roman"/>
          <w:sz w:val="24"/>
          <w:szCs w:val="24"/>
        </w:rPr>
        <w:t>the results.</w:t>
      </w:r>
      <w:r w:rsidR="00A00463">
        <w:rPr>
          <w:rFonts w:ascii="Times New Roman" w:hAnsi="Times New Roman" w:cs="Times New Roman"/>
          <w:sz w:val="24"/>
          <w:szCs w:val="24"/>
        </w:rPr>
        <w:t xml:space="preserve"> </w:t>
      </w:r>
      <w:bookmarkStart w:id="27" w:name="_Hlk130565455"/>
      <w:r w:rsidR="00A00463">
        <w:rPr>
          <w:rFonts w:ascii="Times New Roman" w:hAnsi="Times New Roman" w:cs="Times New Roman"/>
          <w:sz w:val="24"/>
          <w:szCs w:val="24"/>
        </w:rPr>
        <w:t>Because missing studies were most likely from the left-side of the funnel plot, it is possible that the overall effect reported here may be somewhat inflated.</w:t>
      </w:r>
      <w:bookmarkEnd w:id="27"/>
    </w:p>
    <w:p w14:paraId="6DE3A206" w14:textId="260923B5" w:rsidR="00943013" w:rsidRDefault="00943013" w:rsidP="00496C51">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006C09B1">
        <w:rPr>
          <w:rFonts w:ascii="Times New Roman" w:hAnsi="Times New Roman" w:cs="Times New Roman"/>
          <w:sz w:val="24"/>
          <w:szCs w:val="24"/>
        </w:rPr>
        <w:t>In t</w:t>
      </w:r>
      <w:r>
        <w:rPr>
          <w:rFonts w:ascii="Times New Roman" w:hAnsi="Times New Roman" w:cs="Times New Roman"/>
          <w:sz w:val="24"/>
          <w:szCs w:val="24"/>
        </w:rPr>
        <w:t>his review</w:t>
      </w:r>
      <w:r w:rsidR="006C09B1">
        <w:rPr>
          <w:rFonts w:ascii="Times New Roman" w:hAnsi="Times New Roman" w:cs="Times New Roman"/>
          <w:sz w:val="24"/>
          <w:szCs w:val="24"/>
        </w:rPr>
        <w:t>, we</w:t>
      </w:r>
      <w:r>
        <w:rPr>
          <w:rFonts w:ascii="Times New Roman" w:hAnsi="Times New Roman" w:cs="Times New Roman"/>
          <w:sz w:val="24"/>
          <w:szCs w:val="24"/>
        </w:rPr>
        <w:t xml:space="preserve"> only examined specific types of quantitative studies (experimental and quasi-experimental investigations). Other types of quantitative research such as single participant designs also provide important information about the effectiveness of writing treatments (see Rogers &amp; Graham, 2008). </w:t>
      </w:r>
      <w:r w:rsidR="00BF7650">
        <w:rPr>
          <w:rFonts w:ascii="Times New Roman" w:hAnsi="Times New Roman" w:cs="Times New Roman"/>
          <w:sz w:val="24"/>
          <w:szCs w:val="24"/>
        </w:rPr>
        <w:t>Likewise, qualitative studies provide valuable insights into how writing treatments are applied by teachers and received by students as well as how writing is taught by exceptional teachers. To obtain a more complete picture of effective practices for teaching writing</w:t>
      </w:r>
      <w:r w:rsidR="000278D6">
        <w:rPr>
          <w:rFonts w:ascii="Times New Roman" w:hAnsi="Times New Roman" w:cs="Times New Roman"/>
          <w:sz w:val="24"/>
          <w:szCs w:val="24"/>
        </w:rPr>
        <w:t xml:space="preserve"> to secondary students</w:t>
      </w:r>
      <w:r w:rsidR="00BF7650">
        <w:rPr>
          <w:rFonts w:ascii="Times New Roman" w:hAnsi="Times New Roman" w:cs="Times New Roman"/>
          <w:sz w:val="24"/>
          <w:szCs w:val="24"/>
        </w:rPr>
        <w:t xml:space="preserve">, the findings </w:t>
      </w:r>
      <w:r w:rsidR="006C09B1">
        <w:rPr>
          <w:rFonts w:ascii="Times New Roman" w:hAnsi="Times New Roman" w:cs="Times New Roman"/>
          <w:sz w:val="24"/>
          <w:szCs w:val="24"/>
        </w:rPr>
        <w:t xml:space="preserve">reported in </w:t>
      </w:r>
      <w:r w:rsidR="00BF7650">
        <w:rPr>
          <w:rFonts w:ascii="Times New Roman" w:hAnsi="Times New Roman" w:cs="Times New Roman"/>
          <w:sz w:val="24"/>
          <w:szCs w:val="24"/>
        </w:rPr>
        <w:t>this review need to be considered along with outcomes form other reviews that employ different methodologies.</w:t>
      </w:r>
    </w:p>
    <w:p w14:paraId="519E6F28" w14:textId="475538A2" w:rsidR="00225DD4" w:rsidRDefault="00225DD4" w:rsidP="00496C51">
      <w:pPr>
        <w:spacing w:after="0" w:line="480" w:lineRule="auto"/>
        <w:rPr>
          <w:rFonts w:ascii="Times New Roman" w:hAnsi="Times New Roman" w:cs="Times New Roman"/>
          <w:sz w:val="24"/>
          <w:szCs w:val="24"/>
        </w:rPr>
      </w:pPr>
      <w:r>
        <w:rPr>
          <w:rFonts w:ascii="Times New Roman" w:hAnsi="Times New Roman" w:cs="Times New Roman"/>
          <w:sz w:val="24"/>
          <w:szCs w:val="24"/>
        </w:rPr>
        <w:tab/>
      </w:r>
      <w:bookmarkStart w:id="28" w:name="_Hlk130566288"/>
      <w:r>
        <w:rPr>
          <w:rFonts w:ascii="Times New Roman" w:hAnsi="Times New Roman" w:cs="Times New Roman"/>
          <w:sz w:val="24"/>
          <w:szCs w:val="24"/>
        </w:rPr>
        <w:t xml:space="preserve">Many of the studies in this review did not provide information on locale (e.g., urban, SES, or race of study participants. When such information was provided for these variables as well as for other characteristics such as gender, separate pretest, posttest, and maintenance data </w:t>
      </w:r>
      <w:r w:rsidR="00F364C3">
        <w:rPr>
          <w:rFonts w:ascii="Times New Roman" w:hAnsi="Times New Roman" w:cs="Times New Roman"/>
          <w:sz w:val="24"/>
          <w:szCs w:val="24"/>
        </w:rPr>
        <w:t>by treatment and control conditions were rarely provided for any of these attributes. Thus, it was not possible to determine if such student characteristics were related to magnitude of effects.</w:t>
      </w:r>
      <w:bookmarkEnd w:id="28"/>
    </w:p>
    <w:p w14:paraId="2B6A71F3" w14:textId="2836A67C" w:rsidR="00157D85" w:rsidRDefault="00157D85" w:rsidP="00496C51">
      <w:pPr>
        <w:spacing w:after="0" w:line="480" w:lineRule="auto"/>
        <w:rPr>
          <w:rFonts w:ascii="Times New Roman" w:hAnsi="Times New Roman" w:cs="Times New Roman"/>
          <w:sz w:val="24"/>
          <w:szCs w:val="24"/>
        </w:rPr>
      </w:pPr>
      <w:r>
        <w:rPr>
          <w:rFonts w:ascii="Times New Roman" w:hAnsi="Times New Roman" w:cs="Times New Roman"/>
          <w:sz w:val="24"/>
          <w:szCs w:val="24"/>
        </w:rPr>
        <w:tab/>
      </w:r>
      <w:bookmarkStart w:id="29" w:name="_Hlk131767555"/>
      <w:r w:rsidR="00F2235B">
        <w:rPr>
          <w:rFonts w:ascii="Times New Roman" w:hAnsi="Times New Roman" w:cs="Times New Roman"/>
          <w:sz w:val="24"/>
          <w:szCs w:val="24"/>
        </w:rPr>
        <w:t>Even though</w:t>
      </w:r>
      <w:r>
        <w:rPr>
          <w:rFonts w:ascii="Times New Roman" w:hAnsi="Times New Roman" w:cs="Times New Roman"/>
          <w:sz w:val="24"/>
          <w:szCs w:val="24"/>
        </w:rPr>
        <w:t xml:space="preserve"> most studies included in this meta-analysis involved writing treatments aimed at the English language, 18% of the documents </w:t>
      </w:r>
      <w:r w:rsidR="007A0600">
        <w:rPr>
          <w:rFonts w:ascii="Times New Roman" w:hAnsi="Times New Roman" w:cs="Times New Roman"/>
          <w:sz w:val="24"/>
          <w:szCs w:val="24"/>
        </w:rPr>
        <w:t>tested</w:t>
      </w:r>
      <w:r>
        <w:rPr>
          <w:rFonts w:ascii="Times New Roman" w:hAnsi="Times New Roman" w:cs="Times New Roman"/>
          <w:sz w:val="24"/>
          <w:szCs w:val="24"/>
        </w:rPr>
        <w:t xml:space="preserve"> writing treatments that focused on written languages other than E</w:t>
      </w:r>
      <w:bookmarkStart w:id="30" w:name="_GoBack"/>
      <w:bookmarkEnd w:id="30"/>
      <w:r>
        <w:rPr>
          <w:rFonts w:ascii="Times New Roman" w:hAnsi="Times New Roman" w:cs="Times New Roman"/>
          <w:sz w:val="24"/>
          <w:szCs w:val="24"/>
        </w:rPr>
        <w:t>nglish.</w:t>
      </w:r>
      <w:r w:rsidR="00025175">
        <w:rPr>
          <w:rFonts w:ascii="Times New Roman" w:hAnsi="Times New Roman" w:cs="Times New Roman"/>
          <w:sz w:val="24"/>
          <w:szCs w:val="24"/>
        </w:rPr>
        <w:t xml:space="preserve"> The writing treatments in most of these additional documents (81%) centered on an alphabetic language, but 12 documents involved Chinese. As additional studies accumulate in the future, it should be possible to determine if the effects of specific writing instructional treatments differ from one writing system to the next.</w:t>
      </w:r>
      <w:bookmarkEnd w:id="29"/>
    </w:p>
    <w:p w14:paraId="1608FA31" w14:textId="189FD904" w:rsidR="00981568" w:rsidRDefault="00BF7650" w:rsidP="00496C51">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Like meta-analysts before us (e.g., Hillocks, 1986), we made a host of decisions about what studies to include, what constituted a writing treatment, and how to group these treatments into coherent instructional categories. </w:t>
      </w:r>
      <w:r w:rsidR="001957CF">
        <w:rPr>
          <w:rFonts w:ascii="Times New Roman" w:hAnsi="Times New Roman" w:cs="Times New Roman"/>
          <w:sz w:val="24"/>
          <w:szCs w:val="24"/>
        </w:rPr>
        <w:t>Although</w:t>
      </w:r>
      <w:r>
        <w:rPr>
          <w:rFonts w:ascii="Times New Roman" w:hAnsi="Times New Roman" w:cs="Times New Roman"/>
          <w:sz w:val="24"/>
          <w:szCs w:val="24"/>
        </w:rPr>
        <w:t xml:space="preserve"> we specified how we did this and provided data to show we did it reliably, we have no doubt others will questions one or more of our decisions.</w:t>
      </w:r>
    </w:p>
    <w:p w14:paraId="1DC9055A" w14:textId="11ABB8FF" w:rsidR="00ED3C11" w:rsidRDefault="00981568" w:rsidP="007E3A46">
      <w:pPr>
        <w:spacing w:after="0" w:line="480" w:lineRule="auto"/>
        <w:rPr>
          <w:rFonts w:ascii="Times New Roman" w:hAnsi="Times New Roman" w:cs="Times New Roman"/>
          <w:sz w:val="24"/>
          <w:szCs w:val="24"/>
        </w:rPr>
      </w:pPr>
      <w:bookmarkStart w:id="31" w:name="_Hlk130545699"/>
      <w:r>
        <w:rPr>
          <w:rFonts w:ascii="Times New Roman" w:hAnsi="Times New Roman" w:cs="Times New Roman"/>
          <w:sz w:val="24"/>
          <w:szCs w:val="24"/>
        </w:rPr>
        <w:lastRenderedPageBreak/>
        <w:tab/>
        <w:t xml:space="preserve">Finally, 48% of the </w:t>
      </w:r>
      <w:r w:rsidR="00ED3C11">
        <w:rPr>
          <w:rFonts w:ascii="Times New Roman" w:hAnsi="Times New Roman" w:cs="Times New Roman"/>
          <w:sz w:val="24"/>
          <w:szCs w:val="24"/>
        </w:rPr>
        <w:t xml:space="preserve">documents included </w:t>
      </w:r>
      <w:r>
        <w:rPr>
          <w:rFonts w:ascii="Times New Roman" w:hAnsi="Times New Roman" w:cs="Times New Roman"/>
          <w:sz w:val="24"/>
          <w:szCs w:val="24"/>
        </w:rPr>
        <w:t xml:space="preserve">in this </w:t>
      </w:r>
      <w:r w:rsidR="007E3A46">
        <w:rPr>
          <w:rFonts w:ascii="Times New Roman" w:hAnsi="Times New Roman" w:cs="Times New Roman"/>
          <w:sz w:val="24"/>
          <w:szCs w:val="24"/>
        </w:rPr>
        <w:t>review</w:t>
      </w:r>
      <w:r>
        <w:rPr>
          <w:rFonts w:ascii="Times New Roman" w:hAnsi="Times New Roman" w:cs="Times New Roman"/>
          <w:sz w:val="24"/>
          <w:szCs w:val="24"/>
        </w:rPr>
        <w:t xml:space="preserve"> involved dissertations and thesis</w:t>
      </w:r>
      <w:r w:rsidR="00ED3C11">
        <w:rPr>
          <w:rFonts w:ascii="Times New Roman" w:hAnsi="Times New Roman" w:cs="Times New Roman"/>
          <w:sz w:val="24"/>
          <w:szCs w:val="24"/>
        </w:rPr>
        <w:t xml:space="preserve"> and another 7% included research reports, ERIC documents, chapters, unpublished studies from authors, and conference papers. The studies included in these documents were not subjected to the peer-review process. </w:t>
      </w:r>
      <w:r w:rsidR="007E3A46">
        <w:rPr>
          <w:rFonts w:ascii="Times New Roman" w:hAnsi="Times New Roman" w:cs="Times New Roman"/>
          <w:sz w:val="24"/>
          <w:szCs w:val="24"/>
        </w:rPr>
        <w:t xml:space="preserve">Based on our finding that studies in journal articles evidenced larger effects than non-journal publications, including </w:t>
      </w:r>
      <w:r w:rsidR="00C53A9A">
        <w:rPr>
          <w:rFonts w:ascii="Times New Roman" w:hAnsi="Times New Roman" w:cs="Times New Roman"/>
          <w:sz w:val="24"/>
          <w:szCs w:val="24"/>
        </w:rPr>
        <w:t>just</w:t>
      </w:r>
      <w:r w:rsidR="007E3A46">
        <w:rPr>
          <w:rFonts w:ascii="Times New Roman" w:hAnsi="Times New Roman" w:cs="Times New Roman"/>
          <w:sz w:val="24"/>
          <w:szCs w:val="24"/>
        </w:rPr>
        <w:t xml:space="preserve"> peer-reviewed articles </w:t>
      </w:r>
      <w:r w:rsidR="00C53A9A">
        <w:rPr>
          <w:rFonts w:ascii="Times New Roman" w:hAnsi="Times New Roman" w:cs="Times New Roman"/>
          <w:sz w:val="24"/>
          <w:szCs w:val="24"/>
        </w:rPr>
        <w:t xml:space="preserve">however </w:t>
      </w:r>
      <w:r w:rsidR="007E3A46">
        <w:rPr>
          <w:rFonts w:ascii="Times New Roman" w:hAnsi="Times New Roman" w:cs="Times New Roman"/>
          <w:sz w:val="24"/>
          <w:szCs w:val="24"/>
        </w:rPr>
        <w:t xml:space="preserve">would have overestimated the effects of writing instruction with secondary students. Even so, a best evidence meta-analysis that focuses just on high quality peer-reviewed and non-peer reviewed studies would </w:t>
      </w:r>
      <w:proofErr w:type="spellStart"/>
      <w:r w:rsidR="007E3A46">
        <w:rPr>
          <w:rFonts w:ascii="Times New Roman" w:hAnsi="Times New Roman" w:cs="Times New Roman"/>
          <w:sz w:val="24"/>
          <w:szCs w:val="24"/>
        </w:rPr>
        <w:t>provided</w:t>
      </w:r>
      <w:proofErr w:type="spellEnd"/>
      <w:r w:rsidR="007E3A46">
        <w:rPr>
          <w:rFonts w:ascii="Times New Roman" w:hAnsi="Times New Roman" w:cs="Times New Roman"/>
          <w:sz w:val="24"/>
          <w:szCs w:val="24"/>
        </w:rPr>
        <w:t xml:space="preserve"> a needed addition to the literature. Such an analysis might exclude N of 1</w:t>
      </w:r>
      <w:r w:rsidR="00C53A9A">
        <w:rPr>
          <w:rFonts w:ascii="Times New Roman" w:hAnsi="Times New Roman" w:cs="Times New Roman"/>
          <w:sz w:val="24"/>
          <w:szCs w:val="24"/>
        </w:rPr>
        <w:t>studies</w:t>
      </w:r>
      <w:r w:rsidR="007E3A46">
        <w:rPr>
          <w:rFonts w:ascii="Times New Roman" w:hAnsi="Times New Roman" w:cs="Times New Roman"/>
          <w:sz w:val="24"/>
          <w:szCs w:val="24"/>
        </w:rPr>
        <w:t xml:space="preserve">, </w:t>
      </w:r>
      <w:r w:rsidR="00C53A9A">
        <w:rPr>
          <w:rFonts w:ascii="Times New Roman" w:hAnsi="Times New Roman" w:cs="Times New Roman"/>
          <w:sz w:val="24"/>
          <w:szCs w:val="24"/>
        </w:rPr>
        <w:t xml:space="preserve">investigations </w:t>
      </w:r>
      <w:r w:rsidR="007E3A46">
        <w:rPr>
          <w:rFonts w:ascii="Times New Roman" w:hAnsi="Times New Roman" w:cs="Times New Roman"/>
          <w:sz w:val="24"/>
          <w:szCs w:val="24"/>
        </w:rPr>
        <w:t xml:space="preserve">with high attrition, ESs based on unreliable measures, and so forth. </w:t>
      </w:r>
    </w:p>
    <w:bookmarkEnd w:id="31"/>
    <w:p w14:paraId="33F67D78" w14:textId="77777777" w:rsidR="007D37B3" w:rsidRDefault="007D37B3" w:rsidP="00496C51">
      <w:pPr>
        <w:spacing w:after="0" w:line="480" w:lineRule="auto"/>
        <w:rPr>
          <w:rFonts w:ascii="Times New Roman" w:hAnsi="Times New Roman" w:cs="Times New Roman"/>
          <w:b/>
          <w:sz w:val="24"/>
          <w:szCs w:val="24"/>
        </w:rPr>
      </w:pPr>
      <w:r>
        <w:rPr>
          <w:rFonts w:ascii="Times New Roman" w:hAnsi="Times New Roman" w:cs="Times New Roman"/>
          <w:b/>
          <w:sz w:val="24"/>
          <w:szCs w:val="24"/>
        </w:rPr>
        <w:t>Concluding Comments</w:t>
      </w:r>
    </w:p>
    <w:p w14:paraId="12383C6A" w14:textId="4A000284" w:rsidR="00BF7650" w:rsidRDefault="007D37B3" w:rsidP="00496C51">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 The meta-analysis reported here demonstrated that teaching writing to secondary students improve</w:t>
      </w:r>
      <w:r w:rsidR="000278D6">
        <w:rPr>
          <w:rFonts w:ascii="Times New Roman" w:hAnsi="Times New Roman" w:cs="Times New Roman"/>
          <w:sz w:val="24"/>
          <w:szCs w:val="24"/>
        </w:rPr>
        <w:t>d</w:t>
      </w:r>
      <w:r>
        <w:rPr>
          <w:rFonts w:ascii="Times New Roman" w:hAnsi="Times New Roman" w:cs="Times New Roman"/>
          <w:sz w:val="24"/>
          <w:szCs w:val="24"/>
        </w:rPr>
        <w:t xml:space="preserve"> </w:t>
      </w:r>
      <w:r w:rsidR="00A174D8">
        <w:rPr>
          <w:rFonts w:ascii="Times New Roman" w:hAnsi="Times New Roman" w:cs="Times New Roman"/>
          <w:sz w:val="24"/>
          <w:szCs w:val="24"/>
        </w:rPr>
        <w:t xml:space="preserve">both </w:t>
      </w:r>
      <w:r>
        <w:rPr>
          <w:rFonts w:ascii="Times New Roman" w:hAnsi="Times New Roman" w:cs="Times New Roman"/>
          <w:sz w:val="24"/>
          <w:szCs w:val="24"/>
        </w:rPr>
        <w:t xml:space="preserve">their writing </w:t>
      </w:r>
      <w:r w:rsidR="00A174D8">
        <w:rPr>
          <w:rFonts w:ascii="Times New Roman" w:hAnsi="Times New Roman" w:cs="Times New Roman"/>
          <w:sz w:val="24"/>
          <w:szCs w:val="24"/>
        </w:rPr>
        <w:t xml:space="preserve">and </w:t>
      </w:r>
      <w:r>
        <w:rPr>
          <w:rFonts w:ascii="Times New Roman" w:hAnsi="Times New Roman" w:cs="Times New Roman"/>
          <w:sz w:val="24"/>
          <w:szCs w:val="24"/>
        </w:rPr>
        <w:t xml:space="preserve">reading. Just as importantly, </w:t>
      </w:r>
      <w:r w:rsidR="00A174D8">
        <w:rPr>
          <w:rFonts w:ascii="Times New Roman" w:hAnsi="Times New Roman" w:cs="Times New Roman"/>
          <w:sz w:val="24"/>
          <w:szCs w:val="24"/>
        </w:rPr>
        <w:t>we</w:t>
      </w:r>
      <w:r>
        <w:rPr>
          <w:rFonts w:ascii="Times New Roman" w:hAnsi="Times New Roman" w:cs="Times New Roman"/>
          <w:sz w:val="24"/>
          <w:szCs w:val="24"/>
        </w:rPr>
        <w:t xml:space="preserve"> identified a variety of different writing treatments that can improve </w:t>
      </w:r>
      <w:r w:rsidR="000278D6">
        <w:rPr>
          <w:rFonts w:ascii="Times New Roman" w:hAnsi="Times New Roman" w:cs="Times New Roman"/>
          <w:sz w:val="24"/>
          <w:szCs w:val="24"/>
        </w:rPr>
        <w:t xml:space="preserve">how these </w:t>
      </w:r>
      <w:r w:rsidR="00D14C99">
        <w:rPr>
          <w:rFonts w:ascii="Times New Roman" w:hAnsi="Times New Roman" w:cs="Times New Roman"/>
          <w:sz w:val="24"/>
          <w:szCs w:val="24"/>
        </w:rPr>
        <w:t xml:space="preserve">students </w:t>
      </w:r>
      <w:r w:rsidR="000278D6">
        <w:rPr>
          <w:rFonts w:ascii="Times New Roman" w:hAnsi="Times New Roman" w:cs="Times New Roman"/>
          <w:sz w:val="24"/>
          <w:szCs w:val="24"/>
        </w:rPr>
        <w:t>write</w:t>
      </w:r>
      <w:r>
        <w:rPr>
          <w:rFonts w:ascii="Times New Roman" w:hAnsi="Times New Roman" w:cs="Times New Roman"/>
          <w:sz w:val="24"/>
          <w:szCs w:val="24"/>
        </w:rPr>
        <w:t xml:space="preserve">. As a result, </w:t>
      </w:r>
      <w:r w:rsidR="00A174D8">
        <w:rPr>
          <w:rFonts w:ascii="Times New Roman" w:hAnsi="Times New Roman" w:cs="Times New Roman"/>
          <w:sz w:val="24"/>
          <w:szCs w:val="24"/>
        </w:rPr>
        <w:t xml:space="preserve">the review </w:t>
      </w:r>
      <w:r>
        <w:rPr>
          <w:rFonts w:ascii="Times New Roman" w:hAnsi="Times New Roman" w:cs="Times New Roman"/>
          <w:sz w:val="24"/>
          <w:szCs w:val="24"/>
        </w:rPr>
        <w:t xml:space="preserve">provides fertile information that schools and teachers can use to improve writing and </w:t>
      </w:r>
      <w:r w:rsidR="00D14C99">
        <w:rPr>
          <w:rFonts w:ascii="Times New Roman" w:hAnsi="Times New Roman" w:cs="Times New Roman"/>
          <w:sz w:val="24"/>
          <w:szCs w:val="24"/>
        </w:rPr>
        <w:t xml:space="preserve">policymakers </w:t>
      </w:r>
      <w:r>
        <w:rPr>
          <w:rFonts w:ascii="Times New Roman" w:hAnsi="Times New Roman" w:cs="Times New Roman"/>
          <w:sz w:val="24"/>
          <w:szCs w:val="24"/>
        </w:rPr>
        <w:t>can apply when considering the importance of writing and how it should be taught.</w:t>
      </w:r>
    </w:p>
    <w:p w14:paraId="12725D7E" w14:textId="77777777" w:rsidR="001A3332" w:rsidRDefault="001A3332" w:rsidP="00496C51">
      <w:pPr>
        <w:spacing w:after="0" w:line="480" w:lineRule="auto"/>
        <w:jc w:val="center"/>
        <w:rPr>
          <w:rFonts w:ascii="Times New Roman" w:eastAsia="Times New Roman" w:hAnsi="Times New Roman" w:cs="Times New Roman"/>
          <w:b/>
          <w:color w:val="000000"/>
          <w:sz w:val="24"/>
          <w:szCs w:val="24"/>
        </w:rPr>
      </w:pPr>
    </w:p>
    <w:p w14:paraId="727DB64A" w14:textId="1D97C1FF" w:rsidR="0039744E" w:rsidRDefault="006E11A6" w:rsidP="00DF24F8">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br w:type="page"/>
      </w:r>
      <w:r w:rsidR="0041771B">
        <w:rPr>
          <w:rFonts w:ascii="Times New Roman" w:eastAsia="Times New Roman" w:hAnsi="Times New Roman" w:cs="Times New Roman"/>
          <w:b/>
          <w:color w:val="000000"/>
          <w:sz w:val="24"/>
          <w:szCs w:val="24"/>
        </w:rPr>
        <w:lastRenderedPageBreak/>
        <w:t>R</w:t>
      </w:r>
      <w:r w:rsidR="0039744E" w:rsidRPr="00F05F67">
        <w:rPr>
          <w:rFonts w:ascii="Times New Roman" w:eastAsia="Times New Roman" w:hAnsi="Times New Roman" w:cs="Times New Roman"/>
          <w:b/>
          <w:color w:val="000000"/>
          <w:sz w:val="24"/>
          <w:szCs w:val="24"/>
        </w:rPr>
        <w:t>eferences</w:t>
      </w:r>
    </w:p>
    <w:p w14:paraId="41DCEF39" w14:textId="16DD69B9" w:rsidR="00DB1D54" w:rsidRPr="00A469C6" w:rsidRDefault="00DB1D54" w:rsidP="00A469C6">
      <w:pPr>
        <w:spacing w:after="0" w:line="480" w:lineRule="auto"/>
        <w:rPr>
          <w:rFonts w:ascii="Times New Roman" w:eastAsia="Times New Roman" w:hAnsi="Times New Roman" w:cs="Times New Roman"/>
          <w:bCs/>
          <w:i/>
          <w:iCs/>
          <w:sz w:val="24"/>
          <w:szCs w:val="24"/>
        </w:rPr>
      </w:pPr>
      <w:r w:rsidRPr="00A469C6">
        <w:rPr>
          <w:rFonts w:ascii="Times New Roman" w:eastAsia="Times New Roman" w:hAnsi="Times New Roman" w:cs="Times New Roman"/>
          <w:bCs/>
          <w:i/>
          <w:iCs/>
          <w:color w:val="000000"/>
          <w:sz w:val="24"/>
          <w:szCs w:val="24"/>
        </w:rPr>
        <w:t xml:space="preserve">References for the studies included in the meta-analysis are found in online supplemental materials. </w:t>
      </w:r>
    </w:p>
    <w:p w14:paraId="77718C12" w14:textId="77777777" w:rsidR="00A469C6" w:rsidRPr="0063196D" w:rsidRDefault="00A469C6" w:rsidP="00A469C6">
      <w:pPr>
        <w:autoSpaceDE w:val="0"/>
        <w:autoSpaceDN w:val="0"/>
        <w:adjustRightInd w:val="0"/>
        <w:spacing w:after="0" w:line="480" w:lineRule="auto"/>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 xml:space="preserve">Andrews, R., Torgerson, C., </w:t>
      </w:r>
      <w:proofErr w:type="spellStart"/>
      <w:r w:rsidRPr="0063196D">
        <w:rPr>
          <w:rFonts w:ascii="Times New Roman" w:hAnsi="Times New Roman" w:cs="Times New Roman"/>
          <w:color w:val="000000" w:themeColor="text1"/>
          <w:sz w:val="24"/>
          <w:szCs w:val="24"/>
        </w:rPr>
        <w:t>Beverton</w:t>
      </w:r>
      <w:proofErr w:type="spellEnd"/>
      <w:r w:rsidRPr="0063196D">
        <w:rPr>
          <w:rFonts w:ascii="Times New Roman" w:hAnsi="Times New Roman" w:cs="Times New Roman"/>
          <w:color w:val="000000" w:themeColor="text1"/>
          <w:sz w:val="24"/>
          <w:szCs w:val="24"/>
        </w:rPr>
        <w:t>, S., Freeman, A., Locke, T., Low, G., Robinson, A.,</w:t>
      </w:r>
    </w:p>
    <w:p w14:paraId="5A178D17" w14:textId="77777777" w:rsidR="00A469C6" w:rsidRPr="0063196D" w:rsidRDefault="00A469C6" w:rsidP="00A469C6">
      <w:pPr>
        <w:autoSpaceDE w:val="0"/>
        <w:autoSpaceDN w:val="0"/>
        <w:adjustRightInd w:val="0"/>
        <w:spacing w:after="0" w:line="480" w:lineRule="auto"/>
        <w:ind w:firstLine="720"/>
        <w:rPr>
          <w:rFonts w:ascii="Times New Roman" w:eastAsia="Brill-Italic" w:hAnsi="Times New Roman" w:cs="Times New Roman"/>
          <w:i/>
          <w:iCs/>
          <w:color w:val="000000" w:themeColor="text1"/>
          <w:sz w:val="24"/>
          <w:szCs w:val="24"/>
        </w:rPr>
      </w:pPr>
      <w:r w:rsidRPr="0063196D">
        <w:rPr>
          <w:rFonts w:ascii="Times New Roman" w:hAnsi="Times New Roman" w:cs="Times New Roman"/>
          <w:color w:val="000000" w:themeColor="text1"/>
          <w:sz w:val="24"/>
          <w:szCs w:val="24"/>
        </w:rPr>
        <w:t xml:space="preserve">&amp; Zhu, D. (2006). The effects of grammar teaching on writing development. </w:t>
      </w:r>
      <w:r w:rsidRPr="0063196D">
        <w:rPr>
          <w:rFonts w:ascii="Times New Roman" w:eastAsia="Brill-Italic" w:hAnsi="Times New Roman" w:cs="Times New Roman"/>
          <w:i/>
          <w:iCs/>
          <w:color w:val="000000" w:themeColor="text1"/>
          <w:sz w:val="24"/>
          <w:szCs w:val="24"/>
        </w:rPr>
        <w:t>British</w:t>
      </w:r>
    </w:p>
    <w:p w14:paraId="548CA39D" w14:textId="77777777" w:rsidR="00A469C6" w:rsidRPr="0063196D" w:rsidRDefault="00A469C6" w:rsidP="00A469C6">
      <w:pPr>
        <w:autoSpaceDE w:val="0"/>
        <w:autoSpaceDN w:val="0"/>
        <w:adjustRightInd w:val="0"/>
        <w:spacing w:after="0" w:line="480" w:lineRule="auto"/>
        <w:ind w:firstLine="720"/>
        <w:rPr>
          <w:rFonts w:ascii="Times New Roman" w:hAnsi="Times New Roman" w:cs="Times New Roman"/>
          <w:color w:val="000000" w:themeColor="text1"/>
          <w:sz w:val="24"/>
          <w:szCs w:val="24"/>
        </w:rPr>
      </w:pPr>
      <w:r w:rsidRPr="0063196D">
        <w:rPr>
          <w:rFonts w:ascii="Times New Roman" w:eastAsia="Brill-Italic" w:hAnsi="Times New Roman" w:cs="Times New Roman"/>
          <w:i/>
          <w:iCs/>
          <w:color w:val="000000" w:themeColor="text1"/>
          <w:sz w:val="24"/>
          <w:szCs w:val="24"/>
        </w:rPr>
        <w:t>Educational Research Journal, 32</w:t>
      </w:r>
      <w:r w:rsidRPr="0063196D">
        <w:rPr>
          <w:rFonts w:ascii="Times New Roman" w:hAnsi="Times New Roman" w:cs="Times New Roman"/>
          <w:color w:val="000000" w:themeColor="text1"/>
          <w:sz w:val="24"/>
          <w:szCs w:val="24"/>
        </w:rPr>
        <w:t xml:space="preserve">, 39–55. </w:t>
      </w:r>
      <w:proofErr w:type="spellStart"/>
      <w:r w:rsidRPr="0063196D">
        <w:rPr>
          <w:rFonts w:ascii="Times New Roman" w:hAnsi="Times New Roman" w:cs="Times New Roman"/>
          <w:color w:val="000000" w:themeColor="text1"/>
          <w:sz w:val="24"/>
          <w:szCs w:val="24"/>
        </w:rPr>
        <w:t>doi</w:t>
      </w:r>
      <w:proofErr w:type="spellEnd"/>
      <w:r w:rsidRPr="0063196D">
        <w:rPr>
          <w:rFonts w:ascii="Times New Roman" w:hAnsi="Times New Roman" w:cs="Times New Roman"/>
          <w:color w:val="000000" w:themeColor="text1"/>
          <w:sz w:val="24"/>
          <w:szCs w:val="24"/>
        </w:rPr>
        <w:t>: 10.1080/01411920500401997.</w:t>
      </w:r>
    </w:p>
    <w:p w14:paraId="326DAC55" w14:textId="77777777" w:rsidR="00A469C6" w:rsidRPr="0063196D" w:rsidRDefault="00A469C6" w:rsidP="00A469C6">
      <w:pPr>
        <w:autoSpaceDE w:val="0"/>
        <w:autoSpaceDN w:val="0"/>
        <w:adjustRightInd w:val="0"/>
        <w:spacing w:after="0" w:line="480" w:lineRule="auto"/>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Applebee, A. (1986). Problems in process approaches: Towards reconceptualization</w:t>
      </w:r>
    </w:p>
    <w:p w14:paraId="3478FABE" w14:textId="77777777" w:rsidR="00A469C6" w:rsidRPr="0063196D" w:rsidRDefault="00A469C6" w:rsidP="00A469C6">
      <w:pPr>
        <w:autoSpaceDE w:val="0"/>
        <w:autoSpaceDN w:val="0"/>
        <w:adjustRightInd w:val="0"/>
        <w:spacing w:after="0" w:line="480" w:lineRule="auto"/>
        <w:ind w:left="720"/>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 xml:space="preserve">of process instruction. In A. </w:t>
      </w:r>
      <w:proofErr w:type="spellStart"/>
      <w:r w:rsidRPr="0063196D">
        <w:rPr>
          <w:rFonts w:ascii="Times New Roman" w:hAnsi="Times New Roman" w:cs="Times New Roman"/>
          <w:color w:val="000000" w:themeColor="text1"/>
          <w:sz w:val="24"/>
          <w:szCs w:val="24"/>
        </w:rPr>
        <w:t>Petrosky</w:t>
      </w:r>
      <w:proofErr w:type="spellEnd"/>
      <w:r w:rsidRPr="0063196D">
        <w:rPr>
          <w:rFonts w:ascii="Times New Roman" w:hAnsi="Times New Roman" w:cs="Times New Roman"/>
          <w:color w:val="000000" w:themeColor="text1"/>
          <w:sz w:val="24"/>
          <w:szCs w:val="24"/>
        </w:rPr>
        <w:t xml:space="preserve"> &amp; D. Bartholomae (Eds.), </w:t>
      </w:r>
      <w:r w:rsidRPr="0063196D">
        <w:rPr>
          <w:rFonts w:ascii="Times New Roman" w:hAnsi="Times New Roman" w:cs="Times New Roman"/>
          <w:i/>
          <w:iCs/>
          <w:color w:val="000000" w:themeColor="text1"/>
          <w:sz w:val="24"/>
          <w:szCs w:val="24"/>
        </w:rPr>
        <w:t xml:space="preserve">The teaching of writing. </w:t>
      </w:r>
      <w:r w:rsidRPr="0063196D">
        <w:rPr>
          <w:rFonts w:ascii="Times New Roman" w:hAnsi="Times New Roman" w:cs="Times New Roman"/>
          <w:color w:val="000000" w:themeColor="text1"/>
          <w:sz w:val="24"/>
          <w:szCs w:val="24"/>
        </w:rPr>
        <w:t>Chicago, IL: University of Chicago Press.</w:t>
      </w:r>
    </w:p>
    <w:p w14:paraId="203817E7" w14:textId="77777777" w:rsidR="00A469C6" w:rsidRPr="0063196D" w:rsidRDefault="00A469C6" w:rsidP="00A469C6">
      <w:pPr>
        <w:spacing w:after="0" w:line="480" w:lineRule="auto"/>
        <w:ind w:left="315" w:right="32" w:hanging="330"/>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 xml:space="preserve">Applebee, A., &amp; Langer, J. (2011). A snapshot of writing instruction in middle schools and high </w:t>
      </w:r>
    </w:p>
    <w:p w14:paraId="22F9BA55" w14:textId="77777777" w:rsidR="00A469C6" w:rsidRPr="0063196D" w:rsidRDefault="00A469C6" w:rsidP="00A469C6">
      <w:pPr>
        <w:spacing w:after="0" w:line="480" w:lineRule="auto"/>
        <w:ind w:left="315" w:right="32" w:firstLine="405"/>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 xml:space="preserve">schools. </w:t>
      </w:r>
      <w:r w:rsidRPr="0063196D">
        <w:rPr>
          <w:rFonts w:ascii="Times New Roman" w:eastAsia="Garamond" w:hAnsi="Times New Roman" w:cs="Times New Roman"/>
          <w:i/>
          <w:color w:val="000000" w:themeColor="text1"/>
          <w:sz w:val="24"/>
          <w:szCs w:val="24"/>
        </w:rPr>
        <w:t>English Journal</w:t>
      </w:r>
      <w:r w:rsidRPr="0063196D">
        <w:rPr>
          <w:rFonts w:ascii="Times New Roman" w:hAnsi="Times New Roman" w:cs="Times New Roman"/>
          <w:color w:val="000000" w:themeColor="text1"/>
          <w:sz w:val="24"/>
          <w:szCs w:val="24"/>
        </w:rPr>
        <w:t xml:space="preserve">, </w:t>
      </w:r>
      <w:r w:rsidRPr="0063196D">
        <w:rPr>
          <w:rFonts w:ascii="Times New Roman" w:eastAsia="Garamond" w:hAnsi="Times New Roman" w:cs="Times New Roman"/>
          <w:i/>
          <w:color w:val="000000" w:themeColor="text1"/>
          <w:sz w:val="24"/>
          <w:szCs w:val="24"/>
        </w:rPr>
        <w:t>100</w:t>
      </w:r>
      <w:r w:rsidRPr="0063196D">
        <w:rPr>
          <w:rFonts w:ascii="Times New Roman" w:hAnsi="Times New Roman" w:cs="Times New Roman"/>
          <w:color w:val="000000" w:themeColor="text1"/>
          <w:sz w:val="24"/>
          <w:szCs w:val="24"/>
        </w:rPr>
        <w:t>, 14–27.</w:t>
      </w:r>
    </w:p>
    <w:p w14:paraId="4C6DC749" w14:textId="77777777" w:rsidR="00A469C6" w:rsidRPr="0063196D" w:rsidRDefault="00A469C6" w:rsidP="00A469C6">
      <w:pPr>
        <w:spacing w:after="0" w:line="480" w:lineRule="auto"/>
        <w:ind w:left="315" w:right="32" w:hanging="330"/>
        <w:rPr>
          <w:rFonts w:ascii="Times New Roman" w:hAnsi="Times New Roman" w:cs="Times New Roman"/>
          <w:i/>
          <w:color w:val="000000" w:themeColor="text1"/>
          <w:sz w:val="24"/>
          <w:szCs w:val="24"/>
        </w:rPr>
      </w:pPr>
      <w:proofErr w:type="spellStart"/>
      <w:r w:rsidRPr="0063196D">
        <w:rPr>
          <w:rFonts w:ascii="Times New Roman" w:hAnsi="Times New Roman" w:cs="Times New Roman"/>
          <w:color w:val="000000" w:themeColor="text1"/>
          <w:sz w:val="24"/>
          <w:szCs w:val="24"/>
        </w:rPr>
        <w:t>Biancarosa</w:t>
      </w:r>
      <w:proofErr w:type="spellEnd"/>
      <w:r w:rsidRPr="0063196D">
        <w:rPr>
          <w:rFonts w:ascii="Times New Roman" w:hAnsi="Times New Roman" w:cs="Times New Roman"/>
          <w:color w:val="000000" w:themeColor="text1"/>
          <w:sz w:val="24"/>
          <w:szCs w:val="24"/>
        </w:rPr>
        <w:t xml:space="preserve">, G. &amp; Snow, C. (2004). </w:t>
      </w:r>
      <w:r w:rsidRPr="0063196D">
        <w:rPr>
          <w:rFonts w:ascii="Times New Roman" w:hAnsi="Times New Roman" w:cs="Times New Roman"/>
          <w:i/>
          <w:color w:val="000000" w:themeColor="text1"/>
          <w:sz w:val="24"/>
          <w:szCs w:val="24"/>
        </w:rPr>
        <w:t>Reading next—A vision for action and research in</w:t>
      </w:r>
    </w:p>
    <w:p w14:paraId="2A832ACA" w14:textId="77777777" w:rsidR="00A469C6" w:rsidRPr="0063196D" w:rsidRDefault="00A469C6" w:rsidP="00A469C6">
      <w:pPr>
        <w:spacing w:after="0" w:line="480" w:lineRule="auto"/>
        <w:ind w:left="720" w:right="32"/>
        <w:rPr>
          <w:rFonts w:ascii="Times New Roman" w:hAnsi="Times New Roman" w:cs="Times New Roman"/>
          <w:color w:val="000000" w:themeColor="text1"/>
          <w:sz w:val="24"/>
          <w:szCs w:val="24"/>
        </w:rPr>
      </w:pPr>
      <w:r w:rsidRPr="0063196D">
        <w:rPr>
          <w:rFonts w:ascii="Times New Roman" w:hAnsi="Times New Roman" w:cs="Times New Roman"/>
          <w:i/>
          <w:color w:val="000000" w:themeColor="text1"/>
          <w:sz w:val="24"/>
          <w:szCs w:val="24"/>
        </w:rPr>
        <w:t>middle and high school literacy: A report to the Carnegie corporation of New</w:t>
      </w:r>
      <w:r w:rsidRPr="0063196D">
        <w:rPr>
          <w:rFonts w:ascii="Times New Roman" w:hAnsi="Times New Roman" w:cs="Times New Roman"/>
          <w:i/>
          <w:color w:val="000000" w:themeColor="text1"/>
          <w:sz w:val="24"/>
          <w:szCs w:val="24"/>
        </w:rPr>
        <w:br/>
        <w:t>York.</w:t>
      </w:r>
      <w:r w:rsidRPr="0063196D">
        <w:rPr>
          <w:rFonts w:ascii="Times New Roman" w:hAnsi="Times New Roman" w:cs="Times New Roman"/>
          <w:color w:val="000000" w:themeColor="text1"/>
          <w:sz w:val="24"/>
          <w:szCs w:val="24"/>
        </w:rPr>
        <w:t xml:space="preserve"> Alliance for Excellence in Education.</w:t>
      </w:r>
    </w:p>
    <w:p w14:paraId="78DA29BA" w14:textId="77777777" w:rsidR="009E6F8D" w:rsidRPr="0063196D" w:rsidRDefault="009E6F8D" w:rsidP="009E6F8D">
      <w:pPr>
        <w:autoSpaceDE w:val="0"/>
        <w:autoSpaceDN w:val="0"/>
        <w:adjustRightInd w:val="0"/>
        <w:spacing w:after="0" w:line="480" w:lineRule="auto"/>
        <w:rPr>
          <w:rFonts w:ascii="Times New Roman" w:hAnsi="Times New Roman" w:cs="Times New Roman"/>
          <w:i/>
          <w:iCs/>
          <w:color w:val="000000" w:themeColor="text1"/>
          <w:sz w:val="24"/>
          <w:szCs w:val="24"/>
        </w:rPr>
      </w:pPr>
      <w:r w:rsidRPr="0063196D">
        <w:rPr>
          <w:rFonts w:ascii="Times New Roman" w:hAnsi="Times New Roman" w:cs="Times New Roman"/>
          <w:color w:val="000000" w:themeColor="text1"/>
          <w:sz w:val="24"/>
          <w:szCs w:val="24"/>
        </w:rPr>
        <w:t xml:space="preserve">Bloom, B., </w:t>
      </w:r>
      <w:proofErr w:type="spellStart"/>
      <w:r w:rsidRPr="0063196D">
        <w:rPr>
          <w:rFonts w:ascii="Times New Roman" w:hAnsi="Times New Roman" w:cs="Times New Roman"/>
          <w:color w:val="000000" w:themeColor="text1"/>
          <w:sz w:val="24"/>
          <w:szCs w:val="24"/>
        </w:rPr>
        <w:t>Engelhart</w:t>
      </w:r>
      <w:proofErr w:type="spellEnd"/>
      <w:r w:rsidRPr="0063196D">
        <w:rPr>
          <w:rFonts w:ascii="Times New Roman" w:hAnsi="Times New Roman" w:cs="Times New Roman"/>
          <w:color w:val="000000" w:themeColor="text1"/>
          <w:sz w:val="24"/>
          <w:szCs w:val="24"/>
        </w:rPr>
        <w:t xml:space="preserve">, M., </w:t>
      </w:r>
      <w:proofErr w:type="spellStart"/>
      <w:r w:rsidRPr="0063196D">
        <w:rPr>
          <w:rFonts w:ascii="Times New Roman" w:hAnsi="Times New Roman" w:cs="Times New Roman"/>
          <w:color w:val="000000" w:themeColor="text1"/>
          <w:sz w:val="24"/>
          <w:szCs w:val="24"/>
        </w:rPr>
        <w:t>Furst</w:t>
      </w:r>
      <w:proofErr w:type="spellEnd"/>
      <w:r w:rsidRPr="0063196D">
        <w:rPr>
          <w:rFonts w:ascii="Times New Roman" w:hAnsi="Times New Roman" w:cs="Times New Roman"/>
          <w:color w:val="000000" w:themeColor="text1"/>
          <w:sz w:val="24"/>
          <w:szCs w:val="24"/>
        </w:rPr>
        <w:t xml:space="preserve">, E., Hill, W., &amp; Krathwohl, D. (1956). </w:t>
      </w:r>
      <w:r w:rsidRPr="0063196D">
        <w:rPr>
          <w:rFonts w:ascii="Times New Roman" w:hAnsi="Times New Roman" w:cs="Times New Roman"/>
          <w:i/>
          <w:iCs/>
          <w:color w:val="000000" w:themeColor="text1"/>
          <w:sz w:val="24"/>
          <w:szCs w:val="24"/>
        </w:rPr>
        <w:t>Taxonomy of</w:t>
      </w:r>
    </w:p>
    <w:p w14:paraId="647FB470" w14:textId="77777777" w:rsidR="009E6F8D" w:rsidRPr="0063196D" w:rsidRDefault="009E6F8D" w:rsidP="009E6F8D">
      <w:pPr>
        <w:autoSpaceDE w:val="0"/>
        <w:autoSpaceDN w:val="0"/>
        <w:adjustRightInd w:val="0"/>
        <w:spacing w:after="0" w:line="480" w:lineRule="auto"/>
        <w:ind w:firstLine="720"/>
        <w:rPr>
          <w:rFonts w:ascii="Times New Roman" w:hAnsi="Times New Roman" w:cs="Times New Roman"/>
          <w:i/>
          <w:iCs/>
          <w:color w:val="000000" w:themeColor="text1"/>
          <w:sz w:val="24"/>
          <w:szCs w:val="24"/>
        </w:rPr>
      </w:pPr>
      <w:r w:rsidRPr="0063196D">
        <w:rPr>
          <w:rFonts w:ascii="Times New Roman" w:hAnsi="Times New Roman" w:cs="Times New Roman"/>
          <w:i/>
          <w:iCs/>
          <w:color w:val="000000" w:themeColor="text1"/>
          <w:sz w:val="24"/>
          <w:szCs w:val="24"/>
        </w:rPr>
        <w:t>educational objectives: The classification of educational goals. Handbook I:</w:t>
      </w:r>
    </w:p>
    <w:p w14:paraId="123A0DDF" w14:textId="6B28D235" w:rsidR="009E6F8D" w:rsidRPr="0063196D" w:rsidRDefault="009E6F8D" w:rsidP="009E6F8D">
      <w:pPr>
        <w:autoSpaceDE w:val="0"/>
        <w:autoSpaceDN w:val="0"/>
        <w:adjustRightInd w:val="0"/>
        <w:spacing w:after="0" w:line="480" w:lineRule="auto"/>
        <w:ind w:firstLine="720"/>
        <w:rPr>
          <w:rFonts w:ascii="Times New Roman" w:hAnsi="Times New Roman" w:cs="Times New Roman"/>
          <w:color w:val="000000" w:themeColor="text1"/>
          <w:sz w:val="24"/>
          <w:szCs w:val="24"/>
        </w:rPr>
      </w:pPr>
      <w:r w:rsidRPr="0063196D">
        <w:rPr>
          <w:rFonts w:ascii="Times New Roman" w:hAnsi="Times New Roman" w:cs="Times New Roman"/>
          <w:i/>
          <w:iCs/>
          <w:color w:val="000000" w:themeColor="text1"/>
          <w:sz w:val="24"/>
          <w:szCs w:val="24"/>
        </w:rPr>
        <w:t>Cognitive domain</w:t>
      </w:r>
      <w:r w:rsidRPr="0063196D">
        <w:rPr>
          <w:rFonts w:ascii="Times New Roman" w:hAnsi="Times New Roman" w:cs="Times New Roman"/>
          <w:color w:val="000000" w:themeColor="text1"/>
          <w:sz w:val="24"/>
          <w:szCs w:val="24"/>
        </w:rPr>
        <w:t xml:space="preserve">. </w:t>
      </w:r>
      <w:r w:rsidR="004B0C17" w:rsidRPr="0063196D">
        <w:rPr>
          <w:rFonts w:ascii="Times New Roman" w:hAnsi="Times New Roman"/>
          <w:color w:val="000000" w:themeColor="text1"/>
          <w:sz w:val="24"/>
          <w:szCs w:val="24"/>
        </w:rPr>
        <w:t>David McKay Company.</w:t>
      </w:r>
    </w:p>
    <w:p w14:paraId="30360BCF" w14:textId="77777777" w:rsidR="008E5A7F" w:rsidRPr="0063196D" w:rsidRDefault="008E5A7F" w:rsidP="008E5A7F">
      <w:pPr>
        <w:autoSpaceDE w:val="0"/>
        <w:autoSpaceDN w:val="0"/>
        <w:adjustRightInd w:val="0"/>
        <w:spacing w:after="0" w:line="480" w:lineRule="auto"/>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 xml:space="preserve">Borrelli B. (2011). The assessment, monitoring, and enhancement of treatment fidelity in public </w:t>
      </w:r>
    </w:p>
    <w:p w14:paraId="246FD6FF" w14:textId="77777777" w:rsidR="008E5A7F" w:rsidRPr="0063196D" w:rsidRDefault="008E5A7F" w:rsidP="008E5A7F">
      <w:pPr>
        <w:autoSpaceDE w:val="0"/>
        <w:autoSpaceDN w:val="0"/>
        <w:adjustRightInd w:val="0"/>
        <w:spacing w:after="0" w:line="480" w:lineRule="auto"/>
        <w:ind w:left="720"/>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 xml:space="preserve">health clinical trials. </w:t>
      </w:r>
      <w:r w:rsidRPr="0063196D">
        <w:rPr>
          <w:rFonts w:ascii="Times New Roman" w:hAnsi="Times New Roman" w:cs="Times New Roman"/>
          <w:i/>
          <w:color w:val="000000" w:themeColor="text1"/>
          <w:sz w:val="24"/>
          <w:szCs w:val="24"/>
        </w:rPr>
        <w:t xml:space="preserve">Journal of Public Health Dentistry, 71, </w:t>
      </w:r>
      <w:r w:rsidRPr="0063196D">
        <w:rPr>
          <w:rFonts w:ascii="Times New Roman" w:hAnsi="Times New Roman" w:cs="Times New Roman"/>
          <w:color w:val="000000" w:themeColor="text1"/>
          <w:sz w:val="24"/>
          <w:szCs w:val="24"/>
        </w:rPr>
        <w:t xml:space="preserve">52-63. </w:t>
      </w:r>
      <w:proofErr w:type="spellStart"/>
      <w:r w:rsidRPr="0063196D">
        <w:rPr>
          <w:rFonts w:ascii="Times New Roman" w:hAnsi="Times New Roman" w:cs="Times New Roman"/>
          <w:color w:val="000000" w:themeColor="text1"/>
          <w:sz w:val="24"/>
          <w:szCs w:val="24"/>
        </w:rPr>
        <w:t>doi</w:t>
      </w:r>
      <w:proofErr w:type="spellEnd"/>
      <w:r w:rsidRPr="0063196D">
        <w:rPr>
          <w:rFonts w:ascii="Times New Roman" w:hAnsi="Times New Roman" w:cs="Times New Roman"/>
          <w:color w:val="000000" w:themeColor="text1"/>
          <w:sz w:val="24"/>
          <w:szCs w:val="24"/>
        </w:rPr>
        <w:t xml:space="preserve">: 10.1111/j.1752-7325.2011.00233.x. </w:t>
      </w:r>
    </w:p>
    <w:p w14:paraId="1D0BDBC8" w14:textId="77777777" w:rsidR="000629D6" w:rsidRPr="0063196D" w:rsidRDefault="009E6F8D" w:rsidP="008E5A7F">
      <w:pPr>
        <w:autoSpaceDE w:val="0"/>
        <w:autoSpaceDN w:val="0"/>
        <w:adjustRightInd w:val="0"/>
        <w:spacing w:after="0" w:line="480" w:lineRule="auto"/>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 xml:space="preserve">Carroll, J. B. (1963). A model for school learning. </w:t>
      </w:r>
      <w:r w:rsidRPr="0063196D">
        <w:rPr>
          <w:rFonts w:ascii="Times New Roman" w:hAnsi="Times New Roman" w:cs="Times New Roman"/>
          <w:i/>
          <w:iCs/>
          <w:color w:val="000000" w:themeColor="text1"/>
          <w:sz w:val="24"/>
          <w:szCs w:val="24"/>
        </w:rPr>
        <w:t>Teachers College Record, 64</w:t>
      </w:r>
      <w:r w:rsidRPr="0063196D">
        <w:rPr>
          <w:rFonts w:ascii="Times New Roman" w:hAnsi="Times New Roman" w:cs="Times New Roman"/>
          <w:color w:val="000000" w:themeColor="text1"/>
          <w:sz w:val="24"/>
          <w:szCs w:val="24"/>
        </w:rPr>
        <w:t>, 723–733.</w:t>
      </w:r>
    </w:p>
    <w:p w14:paraId="7197C375" w14:textId="27FC81CA" w:rsidR="008E5A7F" w:rsidRPr="0063196D" w:rsidRDefault="008E5A7F" w:rsidP="005A3CF7">
      <w:pPr>
        <w:autoSpaceDE w:val="0"/>
        <w:autoSpaceDN w:val="0"/>
        <w:adjustRightInd w:val="0"/>
        <w:spacing w:after="0" w:line="480" w:lineRule="auto"/>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 xml:space="preserve">Cheung, A., &amp; </w:t>
      </w:r>
      <w:proofErr w:type="spellStart"/>
      <w:r w:rsidRPr="0063196D">
        <w:rPr>
          <w:rFonts w:ascii="Times New Roman" w:hAnsi="Times New Roman" w:cs="Times New Roman"/>
          <w:color w:val="000000" w:themeColor="text1"/>
          <w:sz w:val="24"/>
          <w:szCs w:val="24"/>
        </w:rPr>
        <w:t>Slavin</w:t>
      </w:r>
      <w:proofErr w:type="spellEnd"/>
      <w:r w:rsidRPr="0063196D">
        <w:rPr>
          <w:rFonts w:ascii="Times New Roman" w:hAnsi="Times New Roman" w:cs="Times New Roman"/>
          <w:color w:val="000000" w:themeColor="text1"/>
          <w:sz w:val="24"/>
          <w:szCs w:val="24"/>
        </w:rPr>
        <w:t>, R. (2016). How methodological features affect effect sizes in</w:t>
      </w:r>
    </w:p>
    <w:p w14:paraId="66326300" w14:textId="0FCE7462" w:rsidR="008E5A7F" w:rsidRPr="0063196D" w:rsidRDefault="008E5A7F" w:rsidP="005A3CF7">
      <w:pPr>
        <w:autoSpaceDE w:val="0"/>
        <w:autoSpaceDN w:val="0"/>
        <w:adjustRightInd w:val="0"/>
        <w:spacing w:after="0" w:line="480" w:lineRule="auto"/>
        <w:ind w:firstLine="720"/>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 xml:space="preserve">education. </w:t>
      </w:r>
      <w:r w:rsidRPr="0063196D">
        <w:rPr>
          <w:rFonts w:ascii="Times New Roman" w:hAnsi="Times New Roman" w:cs="Times New Roman"/>
          <w:i/>
          <w:iCs/>
          <w:color w:val="000000" w:themeColor="text1"/>
          <w:sz w:val="24"/>
          <w:szCs w:val="24"/>
        </w:rPr>
        <w:t>Educational Researcher</w:t>
      </w:r>
      <w:r w:rsidRPr="0063196D">
        <w:rPr>
          <w:rFonts w:ascii="Times New Roman" w:hAnsi="Times New Roman" w:cs="Times New Roman"/>
          <w:color w:val="000000" w:themeColor="text1"/>
          <w:sz w:val="24"/>
          <w:szCs w:val="24"/>
        </w:rPr>
        <w:t xml:space="preserve">, </w:t>
      </w:r>
      <w:r w:rsidRPr="0063196D">
        <w:rPr>
          <w:rFonts w:ascii="Times New Roman" w:hAnsi="Times New Roman" w:cs="Times New Roman"/>
          <w:i/>
          <w:iCs/>
          <w:color w:val="000000" w:themeColor="text1"/>
          <w:sz w:val="24"/>
          <w:szCs w:val="24"/>
        </w:rPr>
        <w:t>45</w:t>
      </w:r>
      <w:r w:rsidRPr="0063196D">
        <w:rPr>
          <w:rFonts w:ascii="Times New Roman" w:hAnsi="Times New Roman" w:cs="Times New Roman"/>
          <w:color w:val="000000" w:themeColor="text1"/>
          <w:sz w:val="24"/>
          <w:szCs w:val="24"/>
        </w:rPr>
        <w:t>, 283–292.</w:t>
      </w:r>
    </w:p>
    <w:p w14:paraId="68C4B5A8" w14:textId="30E47B08" w:rsidR="005A3CF7" w:rsidRPr="0063196D" w:rsidRDefault="005A3CF7" w:rsidP="005A3CF7">
      <w:pPr>
        <w:autoSpaceDE w:val="0"/>
        <w:autoSpaceDN w:val="0"/>
        <w:adjustRightInd w:val="0"/>
        <w:spacing w:after="0" w:line="480" w:lineRule="auto"/>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 xml:space="preserve">Cortina, J., &amp; Nouri, H. (2000). </w:t>
      </w:r>
      <w:r w:rsidRPr="0063196D">
        <w:rPr>
          <w:rFonts w:ascii="Times New Roman" w:hAnsi="Times New Roman" w:cs="Times New Roman"/>
          <w:i/>
          <w:iCs/>
          <w:color w:val="000000" w:themeColor="text1"/>
          <w:sz w:val="24"/>
          <w:szCs w:val="24"/>
        </w:rPr>
        <w:t xml:space="preserve">Effect size for ANOVA design. </w:t>
      </w:r>
      <w:r w:rsidRPr="0063196D">
        <w:rPr>
          <w:rFonts w:ascii="Times New Roman" w:hAnsi="Times New Roman" w:cs="Times New Roman"/>
          <w:color w:val="000000" w:themeColor="text1"/>
          <w:sz w:val="24"/>
          <w:szCs w:val="24"/>
        </w:rPr>
        <w:t>Thousand Oaks, CA: Sage.</w:t>
      </w:r>
    </w:p>
    <w:p w14:paraId="090CD70E" w14:textId="77777777" w:rsidR="005A3CF7" w:rsidRPr="0063196D" w:rsidRDefault="00F56EA0" w:rsidP="005A3CF7">
      <w:pPr>
        <w:autoSpaceDE w:val="0"/>
        <w:autoSpaceDN w:val="0"/>
        <w:adjustRightInd w:val="0"/>
        <w:spacing w:after="0" w:line="480" w:lineRule="auto"/>
        <w:rPr>
          <w:rFonts w:ascii="Times New Roman" w:hAnsi="Times New Roman" w:cs="Times New Roman"/>
          <w:color w:val="000000" w:themeColor="text1"/>
          <w:sz w:val="24"/>
          <w:szCs w:val="24"/>
        </w:rPr>
      </w:pPr>
      <w:proofErr w:type="spellStart"/>
      <w:r w:rsidRPr="0063196D">
        <w:rPr>
          <w:rFonts w:ascii="Times New Roman" w:hAnsi="Times New Roman" w:cs="Times New Roman"/>
          <w:color w:val="000000" w:themeColor="text1"/>
          <w:sz w:val="24"/>
          <w:szCs w:val="24"/>
        </w:rPr>
        <w:lastRenderedPageBreak/>
        <w:t>Couzijn</w:t>
      </w:r>
      <w:proofErr w:type="spellEnd"/>
      <w:r w:rsidRPr="0063196D">
        <w:rPr>
          <w:rFonts w:ascii="Times New Roman" w:hAnsi="Times New Roman" w:cs="Times New Roman"/>
          <w:color w:val="000000" w:themeColor="text1"/>
          <w:sz w:val="24"/>
          <w:szCs w:val="24"/>
        </w:rPr>
        <w:t>, M. (1999). Learning to write by observation of writing and</w:t>
      </w:r>
      <w:r w:rsidR="005A3CF7" w:rsidRPr="0063196D">
        <w:rPr>
          <w:rFonts w:ascii="Times New Roman" w:hAnsi="Times New Roman" w:cs="Times New Roman"/>
          <w:color w:val="000000" w:themeColor="text1"/>
          <w:sz w:val="24"/>
          <w:szCs w:val="24"/>
        </w:rPr>
        <w:t xml:space="preserve"> </w:t>
      </w:r>
      <w:r w:rsidRPr="0063196D">
        <w:rPr>
          <w:rFonts w:ascii="Times New Roman" w:hAnsi="Times New Roman" w:cs="Times New Roman"/>
          <w:color w:val="000000" w:themeColor="text1"/>
          <w:sz w:val="24"/>
          <w:szCs w:val="24"/>
        </w:rPr>
        <w:t xml:space="preserve">reading processes: Effects </w:t>
      </w:r>
    </w:p>
    <w:p w14:paraId="3D17E7A5" w14:textId="31C5B711" w:rsidR="00F56EA0" w:rsidRPr="0063196D" w:rsidRDefault="00F56EA0" w:rsidP="005A3CF7">
      <w:pPr>
        <w:autoSpaceDE w:val="0"/>
        <w:autoSpaceDN w:val="0"/>
        <w:adjustRightInd w:val="0"/>
        <w:spacing w:after="0" w:line="480" w:lineRule="auto"/>
        <w:ind w:firstLine="720"/>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 xml:space="preserve">on learning and transfer. </w:t>
      </w:r>
      <w:r w:rsidRPr="0063196D">
        <w:rPr>
          <w:rFonts w:ascii="Times New Roman" w:hAnsi="Times New Roman" w:cs="Times New Roman"/>
          <w:i/>
          <w:iCs/>
          <w:color w:val="000000" w:themeColor="text1"/>
          <w:sz w:val="24"/>
          <w:szCs w:val="24"/>
        </w:rPr>
        <w:t>Learning and Instruction,</w:t>
      </w:r>
      <w:r w:rsidR="005A3CF7" w:rsidRPr="0063196D">
        <w:rPr>
          <w:rFonts w:ascii="Times New Roman" w:hAnsi="Times New Roman" w:cs="Times New Roman"/>
          <w:i/>
          <w:iCs/>
          <w:color w:val="000000" w:themeColor="text1"/>
          <w:sz w:val="24"/>
          <w:szCs w:val="24"/>
        </w:rPr>
        <w:t xml:space="preserve"> </w:t>
      </w:r>
      <w:r w:rsidRPr="0063196D">
        <w:rPr>
          <w:rFonts w:ascii="Times New Roman" w:hAnsi="Times New Roman" w:cs="Times New Roman"/>
          <w:i/>
          <w:iCs/>
          <w:color w:val="000000" w:themeColor="text1"/>
          <w:sz w:val="24"/>
          <w:szCs w:val="24"/>
        </w:rPr>
        <w:t xml:space="preserve">9, </w:t>
      </w:r>
      <w:r w:rsidRPr="0063196D">
        <w:rPr>
          <w:rFonts w:ascii="Times New Roman" w:hAnsi="Times New Roman" w:cs="Times New Roman"/>
          <w:color w:val="000000" w:themeColor="text1"/>
          <w:sz w:val="24"/>
          <w:szCs w:val="24"/>
        </w:rPr>
        <w:t>109–142.</w:t>
      </w:r>
    </w:p>
    <w:p w14:paraId="050D571C" w14:textId="181D74D6" w:rsidR="00A469C6" w:rsidRPr="0063196D" w:rsidRDefault="00A469C6" w:rsidP="005A3CF7">
      <w:pPr>
        <w:spacing w:after="0" w:line="480" w:lineRule="auto"/>
        <w:ind w:left="315" w:right="32" w:hanging="330"/>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 xml:space="preserve">Drew, S., </w:t>
      </w:r>
      <w:proofErr w:type="spellStart"/>
      <w:r w:rsidRPr="0063196D">
        <w:rPr>
          <w:rFonts w:ascii="Times New Roman" w:hAnsi="Times New Roman" w:cs="Times New Roman"/>
          <w:color w:val="000000" w:themeColor="text1"/>
          <w:sz w:val="24"/>
          <w:szCs w:val="24"/>
        </w:rPr>
        <w:t>Olinghouse</w:t>
      </w:r>
      <w:proofErr w:type="spellEnd"/>
      <w:r w:rsidRPr="0063196D">
        <w:rPr>
          <w:rFonts w:ascii="Times New Roman" w:hAnsi="Times New Roman" w:cs="Times New Roman"/>
          <w:color w:val="000000" w:themeColor="text1"/>
          <w:sz w:val="24"/>
          <w:szCs w:val="24"/>
        </w:rPr>
        <w:t xml:space="preserve">, N., </w:t>
      </w:r>
      <w:proofErr w:type="spellStart"/>
      <w:r w:rsidRPr="0063196D">
        <w:rPr>
          <w:rFonts w:ascii="Times New Roman" w:hAnsi="Times New Roman" w:cs="Times New Roman"/>
          <w:color w:val="000000" w:themeColor="text1"/>
          <w:sz w:val="24"/>
          <w:szCs w:val="24"/>
        </w:rPr>
        <w:t>Luby-Faggella</w:t>
      </w:r>
      <w:proofErr w:type="spellEnd"/>
      <w:r w:rsidRPr="0063196D">
        <w:rPr>
          <w:rFonts w:ascii="Times New Roman" w:hAnsi="Times New Roman" w:cs="Times New Roman"/>
          <w:color w:val="000000" w:themeColor="text1"/>
          <w:sz w:val="24"/>
          <w:szCs w:val="24"/>
        </w:rPr>
        <w:t xml:space="preserve">, M., &amp; Welsh, M. (2017). Framework for disciplinary </w:t>
      </w:r>
    </w:p>
    <w:p w14:paraId="6BD38AD6" w14:textId="77777777" w:rsidR="00A469C6" w:rsidRPr="0063196D" w:rsidRDefault="00A469C6" w:rsidP="005A3CF7">
      <w:pPr>
        <w:spacing w:after="0" w:line="480" w:lineRule="auto"/>
        <w:ind w:left="720" w:right="32"/>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 xml:space="preserve">writing in science Grades 6–12: A national survey. </w:t>
      </w:r>
      <w:r w:rsidRPr="0063196D">
        <w:rPr>
          <w:rFonts w:ascii="Times New Roman" w:eastAsia="Garamond" w:hAnsi="Times New Roman" w:cs="Times New Roman"/>
          <w:i/>
          <w:color w:val="000000" w:themeColor="text1"/>
          <w:sz w:val="24"/>
          <w:szCs w:val="24"/>
        </w:rPr>
        <w:t>Journal of Educational Psychology</w:t>
      </w:r>
      <w:r w:rsidRPr="0063196D">
        <w:rPr>
          <w:rFonts w:ascii="Times New Roman" w:hAnsi="Times New Roman" w:cs="Times New Roman"/>
          <w:color w:val="000000" w:themeColor="text1"/>
          <w:sz w:val="24"/>
          <w:szCs w:val="24"/>
        </w:rPr>
        <w:t xml:space="preserve">, </w:t>
      </w:r>
      <w:r w:rsidRPr="0063196D">
        <w:rPr>
          <w:rFonts w:ascii="Times New Roman" w:eastAsia="Garamond" w:hAnsi="Times New Roman" w:cs="Times New Roman"/>
          <w:i/>
          <w:color w:val="000000" w:themeColor="text1"/>
          <w:sz w:val="24"/>
          <w:szCs w:val="24"/>
        </w:rPr>
        <w:t>109</w:t>
      </w:r>
      <w:r w:rsidRPr="0063196D">
        <w:rPr>
          <w:rFonts w:ascii="Times New Roman" w:hAnsi="Times New Roman" w:cs="Times New Roman"/>
          <w:color w:val="000000" w:themeColor="text1"/>
          <w:sz w:val="24"/>
          <w:szCs w:val="24"/>
        </w:rPr>
        <w:t>, 935–955.</w:t>
      </w:r>
    </w:p>
    <w:p w14:paraId="2D822064" w14:textId="77777777" w:rsidR="00A469C6" w:rsidRPr="0063196D" w:rsidRDefault="00A469C6" w:rsidP="00A469C6">
      <w:pPr>
        <w:autoSpaceDE w:val="0"/>
        <w:autoSpaceDN w:val="0"/>
        <w:adjustRightInd w:val="0"/>
        <w:spacing w:after="0" w:line="480" w:lineRule="auto"/>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 xml:space="preserve">Elma, C., &amp; </w:t>
      </w:r>
      <w:proofErr w:type="spellStart"/>
      <w:r w:rsidRPr="0063196D">
        <w:rPr>
          <w:rFonts w:ascii="Times New Roman" w:hAnsi="Times New Roman" w:cs="Times New Roman"/>
          <w:color w:val="000000" w:themeColor="text1"/>
          <w:sz w:val="24"/>
          <w:szCs w:val="24"/>
        </w:rPr>
        <w:t>Bütün</w:t>
      </w:r>
      <w:proofErr w:type="spellEnd"/>
      <w:r w:rsidRPr="0063196D">
        <w:rPr>
          <w:rFonts w:ascii="Times New Roman" w:hAnsi="Times New Roman" w:cs="Times New Roman"/>
          <w:color w:val="000000" w:themeColor="text1"/>
          <w:sz w:val="24"/>
          <w:szCs w:val="24"/>
        </w:rPr>
        <w:t xml:space="preserve">, E. (2015). Teachers opinions about primary and secondary school students </w:t>
      </w:r>
    </w:p>
    <w:p w14:paraId="74215E7D" w14:textId="77777777" w:rsidR="00A469C6" w:rsidRPr="0063196D" w:rsidRDefault="00A469C6" w:rsidP="0063196D">
      <w:pPr>
        <w:autoSpaceDE w:val="0"/>
        <w:autoSpaceDN w:val="0"/>
        <w:adjustRightInd w:val="0"/>
        <w:spacing w:after="0" w:line="480" w:lineRule="auto"/>
        <w:ind w:left="720"/>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 xml:space="preserve">writing skills. </w:t>
      </w:r>
      <w:proofErr w:type="spellStart"/>
      <w:r w:rsidRPr="0063196D">
        <w:rPr>
          <w:rFonts w:ascii="Times New Roman" w:hAnsi="Times New Roman" w:cs="Times New Roman"/>
          <w:i/>
          <w:iCs/>
          <w:color w:val="000000" w:themeColor="text1"/>
          <w:sz w:val="24"/>
          <w:szCs w:val="24"/>
        </w:rPr>
        <w:t>Abant</w:t>
      </w:r>
      <w:proofErr w:type="spellEnd"/>
      <w:r w:rsidRPr="0063196D">
        <w:rPr>
          <w:rFonts w:ascii="Times New Roman" w:hAnsi="Times New Roman" w:cs="Times New Roman"/>
          <w:i/>
          <w:iCs/>
          <w:color w:val="000000" w:themeColor="text1"/>
          <w:sz w:val="24"/>
          <w:szCs w:val="24"/>
        </w:rPr>
        <w:t xml:space="preserve"> </w:t>
      </w:r>
      <w:proofErr w:type="spellStart"/>
      <w:r w:rsidRPr="0063196D">
        <w:rPr>
          <w:rFonts w:ascii="Times New Roman" w:hAnsi="Times New Roman" w:cs="Times New Roman"/>
          <w:i/>
          <w:iCs/>
          <w:color w:val="000000" w:themeColor="text1"/>
          <w:sz w:val="24"/>
          <w:szCs w:val="24"/>
        </w:rPr>
        <w:t>İzzet</w:t>
      </w:r>
      <w:proofErr w:type="spellEnd"/>
      <w:r w:rsidRPr="0063196D">
        <w:rPr>
          <w:rFonts w:ascii="Times New Roman" w:hAnsi="Times New Roman" w:cs="Times New Roman"/>
          <w:i/>
          <w:iCs/>
          <w:color w:val="000000" w:themeColor="text1"/>
          <w:sz w:val="24"/>
          <w:szCs w:val="24"/>
        </w:rPr>
        <w:t xml:space="preserve"> </w:t>
      </w:r>
      <w:proofErr w:type="spellStart"/>
      <w:r w:rsidRPr="0063196D">
        <w:rPr>
          <w:rFonts w:ascii="Times New Roman" w:hAnsi="Times New Roman" w:cs="Times New Roman"/>
          <w:i/>
          <w:iCs/>
          <w:color w:val="000000" w:themeColor="text1"/>
          <w:sz w:val="24"/>
          <w:szCs w:val="24"/>
        </w:rPr>
        <w:t>Baysal</w:t>
      </w:r>
      <w:proofErr w:type="spellEnd"/>
      <w:r w:rsidRPr="0063196D">
        <w:rPr>
          <w:rFonts w:ascii="Times New Roman" w:hAnsi="Times New Roman" w:cs="Times New Roman"/>
          <w:i/>
          <w:iCs/>
          <w:color w:val="000000" w:themeColor="text1"/>
          <w:sz w:val="24"/>
          <w:szCs w:val="24"/>
        </w:rPr>
        <w:t xml:space="preserve"> University Journal of Education Faculty, 15</w:t>
      </w:r>
      <w:r w:rsidRPr="0063196D">
        <w:rPr>
          <w:rFonts w:ascii="Times New Roman" w:hAnsi="Times New Roman" w:cs="Times New Roman"/>
          <w:color w:val="000000" w:themeColor="text1"/>
          <w:sz w:val="24"/>
          <w:szCs w:val="24"/>
        </w:rPr>
        <w:t>(2), 104–131.</w:t>
      </w:r>
    </w:p>
    <w:p w14:paraId="548552AB" w14:textId="77777777" w:rsidR="0063196D" w:rsidRPr="0063196D" w:rsidRDefault="0063196D" w:rsidP="0063196D">
      <w:pPr>
        <w:pStyle w:val="CommentText"/>
        <w:spacing w:line="480" w:lineRule="auto"/>
        <w:rPr>
          <w:i/>
          <w:iCs/>
          <w:color w:val="000000" w:themeColor="text1"/>
        </w:rPr>
      </w:pPr>
      <w:r w:rsidRPr="0063196D">
        <w:rPr>
          <w:color w:val="000000" w:themeColor="text1"/>
        </w:rPr>
        <w:t xml:space="preserve">Fitzgerald, J., &amp; Shanahan, T. (2000). Reading and writing relations and their development. </w:t>
      </w:r>
      <w:r w:rsidRPr="0063196D">
        <w:rPr>
          <w:i/>
          <w:iCs/>
          <w:color w:val="000000" w:themeColor="text1"/>
        </w:rPr>
        <w:t xml:space="preserve">Educational </w:t>
      </w:r>
    </w:p>
    <w:p w14:paraId="26488EC5" w14:textId="4899EF7C" w:rsidR="0063196D" w:rsidRPr="0063196D" w:rsidRDefault="0063196D" w:rsidP="0063196D">
      <w:pPr>
        <w:pStyle w:val="CommentText"/>
        <w:spacing w:line="480" w:lineRule="auto"/>
        <w:ind w:firstLine="720"/>
        <w:rPr>
          <w:color w:val="000000" w:themeColor="text1"/>
        </w:rPr>
      </w:pPr>
      <w:r w:rsidRPr="0063196D">
        <w:rPr>
          <w:i/>
          <w:iCs/>
          <w:color w:val="000000" w:themeColor="text1"/>
        </w:rPr>
        <w:t>Psychologist</w:t>
      </w:r>
      <w:r w:rsidRPr="0063196D">
        <w:rPr>
          <w:color w:val="000000" w:themeColor="text1"/>
        </w:rPr>
        <w:t xml:space="preserve">, </w:t>
      </w:r>
      <w:r w:rsidRPr="0063196D">
        <w:rPr>
          <w:i/>
          <w:iCs/>
          <w:color w:val="000000" w:themeColor="text1"/>
        </w:rPr>
        <w:t>35</w:t>
      </w:r>
      <w:r w:rsidRPr="0063196D">
        <w:rPr>
          <w:color w:val="000000" w:themeColor="text1"/>
        </w:rPr>
        <w:t>, 39–50. https://doi.org/10.1207/S15326985EP3501_5</w:t>
      </w:r>
    </w:p>
    <w:p w14:paraId="3F32CA29" w14:textId="77777777" w:rsidR="00A469C6" w:rsidRPr="0063196D" w:rsidRDefault="00A469C6" w:rsidP="0063196D">
      <w:pPr>
        <w:spacing w:after="0" w:line="480" w:lineRule="auto"/>
        <w:rPr>
          <w:rFonts w:ascii="Times New Roman" w:eastAsia="Times New Roman" w:hAnsi="Times New Roman" w:cs="Times New Roman"/>
          <w:color w:val="000000" w:themeColor="text1"/>
          <w:sz w:val="24"/>
          <w:szCs w:val="24"/>
        </w:rPr>
      </w:pPr>
      <w:r w:rsidRPr="0063196D">
        <w:rPr>
          <w:rFonts w:ascii="Times New Roman" w:eastAsia="Times New Roman" w:hAnsi="Times New Roman" w:cs="Times New Roman"/>
          <w:color w:val="000000" w:themeColor="text1"/>
          <w:sz w:val="24"/>
          <w:szCs w:val="24"/>
        </w:rPr>
        <w:t xml:space="preserve">Fisher, Z., Tipton, E., &amp; </w:t>
      </w:r>
      <w:proofErr w:type="spellStart"/>
      <w:r w:rsidRPr="0063196D">
        <w:rPr>
          <w:rFonts w:ascii="Times New Roman" w:eastAsia="Times New Roman" w:hAnsi="Times New Roman" w:cs="Times New Roman"/>
          <w:color w:val="000000" w:themeColor="text1"/>
          <w:sz w:val="24"/>
          <w:szCs w:val="24"/>
        </w:rPr>
        <w:t>Zhipeng</w:t>
      </w:r>
      <w:proofErr w:type="spellEnd"/>
      <w:r w:rsidRPr="0063196D">
        <w:rPr>
          <w:rFonts w:ascii="Times New Roman" w:eastAsia="Times New Roman" w:hAnsi="Times New Roman" w:cs="Times New Roman"/>
          <w:color w:val="000000" w:themeColor="text1"/>
          <w:sz w:val="24"/>
          <w:szCs w:val="24"/>
        </w:rPr>
        <w:t xml:space="preserve">, H. (2017). </w:t>
      </w:r>
      <w:r w:rsidRPr="0063196D">
        <w:rPr>
          <w:rFonts w:ascii="Times New Roman" w:eastAsia="Times New Roman" w:hAnsi="Times New Roman" w:cs="Times New Roman"/>
          <w:i/>
          <w:iCs/>
          <w:color w:val="000000" w:themeColor="text1"/>
          <w:sz w:val="24"/>
          <w:szCs w:val="24"/>
        </w:rPr>
        <w:t xml:space="preserve">Package ' </w:t>
      </w:r>
      <w:proofErr w:type="spellStart"/>
      <w:r w:rsidRPr="0063196D">
        <w:rPr>
          <w:rFonts w:ascii="Times New Roman" w:eastAsia="Times New Roman" w:hAnsi="Times New Roman" w:cs="Times New Roman"/>
          <w:i/>
          <w:iCs/>
          <w:color w:val="000000" w:themeColor="text1"/>
          <w:sz w:val="24"/>
          <w:szCs w:val="24"/>
        </w:rPr>
        <w:t>robumeta</w:t>
      </w:r>
      <w:proofErr w:type="spellEnd"/>
      <w:r w:rsidRPr="0063196D">
        <w:rPr>
          <w:rFonts w:ascii="Times New Roman" w:eastAsia="Times New Roman" w:hAnsi="Times New Roman" w:cs="Times New Roman"/>
          <w:i/>
          <w:iCs/>
          <w:color w:val="000000" w:themeColor="text1"/>
          <w:sz w:val="24"/>
          <w:szCs w:val="24"/>
        </w:rPr>
        <w:t xml:space="preserve">'. </w:t>
      </w:r>
      <w:r w:rsidRPr="0063196D">
        <w:rPr>
          <w:rFonts w:ascii="Times New Roman" w:eastAsia="Times New Roman" w:hAnsi="Times New Roman" w:cs="Times New Roman"/>
          <w:color w:val="000000" w:themeColor="text1"/>
          <w:sz w:val="24"/>
          <w:szCs w:val="24"/>
        </w:rPr>
        <w:t xml:space="preserve">Retrieved from </w:t>
      </w:r>
    </w:p>
    <w:p w14:paraId="1A825E57" w14:textId="77777777" w:rsidR="00A469C6" w:rsidRPr="0063196D" w:rsidRDefault="00A469C6" w:rsidP="00A469C6">
      <w:pPr>
        <w:spacing w:after="0" w:line="480" w:lineRule="auto"/>
        <w:ind w:firstLine="720"/>
        <w:rPr>
          <w:rFonts w:ascii="Times New Roman" w:eastAsia="Times New Roman" w:hAnsi="Times New Roman" w:cs="Times New Roman"/>
          <w:color w:val="000000" w:themeColor="text1"/>
          <w:sz w:val="24"/>
          <w:szCs w:val="24"/>
        </w:rPr>
      </w:pPr>
      <w:r w:rsidRPr="0063196D">
        <w:rPr>
          <w:rFonts w:ascii="Times New Roman" w:eastAsia="Times New Roman" w:hAnsi="Times New Roman" w:cs="Times New Roman"/>
          <w:color w:val="000000" w:themeColor="text1"/>
          <w:sz w:val="24"/>
          <w:szCs w:val="24"/>
        </w:rPr>
        <w:t>http://cran.uni-muenster.de/web/packages/robumeta/robumeta.pdf</w:t>
      </w:r>
      <w:r w:rsidRPr="0063196D">
        <w:rPr>
          <w:rFonts w:ascii="Times New Roman" w:eastAsia="Times New Roman" w:hAnsi="Times New Roman" w:cs="Times New Roman"/>
          <w:color w:val="000000" w:themeColor="text1"/>
          <w:sz w:val="24"/>
          <w:szCs w:val="24"/>
        </w:rPr>
        <w:tab/>
      </w:r>
      <w:r w:rsidRPr="0063196D">
        <w:rPr>
          <w:rFonts w:ascii="Times New Roman" w:eastAsia="Times New Roman" w:hAnsi="Times New Roman" w:cs="Times New Roman"/>
          <w:color w:val="000000" w:themeColor="text1"/>
          <w:sz w:val="24"/>
          <w:szCs w:val="24"/>
        </w:rPr>
        <w:tab/>
      </w:r>
      <w:r w:rsidRPr="0063196D">
        <w:rPr>
          <w:rFonts w:ascii="Times New Roman" w:eastAsia="Times New Roman" w:hAnsi="Times New Roman" w:cs="Times New Roman"/>
          <w:color w:val="000000" w:themeColor="text1"/>
          <w:sz w:val="24"/>
          <w:szCs w:val="24"/>
        </w:rPr>
        <w:tab/>
      </w:r>
      <w:r w:rsidRPr="0063196D">
        <w:rPr>
          <w:rFonts w:ascii="Times New Roman" w:eastAsia="Times New Roman" w:hAnsi="Times New Roman" w:cs="Times New Roman"/>
          <w:color w:val="000000" w:themeColor="text1"/>
          <w:sz w:val="24"/>
          <w:szCs w:val="24"/>
        </w:rPr>
        <w:tab/>
      </w:r>
    </w:p>
    <w:p w14:paraId="1669E21C" w14:textId="77777777" w:rsidR="00A469C6" w:rsidRPr="0063196D" w:rsidRDefault="00A469C6" w:rsidP="00A469C6">
      <w:pPr>
        <w:autoSpaceDE w:val="0"/>
        <w:autoSpaceDN w:val="0"/>
        <w:adjustRightInd w:val="0"/>
        <w:spacing w:after="0" w:line="480" w:lineRule="auto"/>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Goldberg, A., Russell, M., &amp; Cook, A. (2003). The effect of computers on student writing:</w:t>
      </w:r>
    </w:p>
    <w:p w14:paraId="77140FFB" w14:textId="77777777" w:rsidR="00A469C6" w:rsidRPr="0063196D" w:rsidRDefault="00A469C6" w:rsidP="00A469C6">
      <w:pPr>
        <w:autoSpaceDE w:val="0"/>
        <w:autoSpaceDN w:val="0"/>
        <w:adjustRightInd w:val="0"/>
        <w:spacing w:after="0" w:line="480" w:lineRule="auto"/>
        <w:ind w:firstLine="720"/>
        <w:rPr>
          <w:rFonts w:ascii="Times New Roman" w:eastAsia="Brill-Italic" w:hAnsi="Times New Roman" w:cs="Times New Roman"/>
          <w:i/>
          <w:iCs/>
          <w:color w:val="000000" w:themeColor="text1"/>
          <w:sz w:val="24"/>
          <w:szCs w:val="24"/>
        </w:rPr>
      </w:pPr>
      <w:r w:rsidRPr="0063196D">
        <w:rPr>
          <w:rFonts w:ascii="Times New Roman" w:hAnsi="Times New Roman" w:cs="Times New Roman"/>
          <w:color w:val="000000" w:themeColor="text1"/>
          <w:sz w:val="24"/>
          <w:szCs w:val="24"/>
        </w:rPr>
        <w:t xml:space="preserve">A meta-analysis of studies from 1992 to 2002. </w:t>
      </w:r>
      <w:r w:rsidRPr="0063196D">
        <w:rPr>
          <w:rFonts w:ascii="Times New Roman" w:eastAsia="Brill-Italic" w:hAnsi="Times New Roman" w:cs="Times New Roman"/>
          <w:i/>
          <w:iCs/>
          <w:color w:val="000000" w:themeColor="text1"/>
          <w:sz w:val="24"/>
          <w:szCs w:val="24"/>
        </w:rPr>
        <w:t>The Journal of Technology, Learning,</w:t>
      </w:r>
    </w:p>
    <w:p w14:paraId="57B5F8C8" w14:textId="18153DEE" w:rsidR="00A469C6" w:rsidRPr="0063196D" w:rsidRDefault="00A469C6" w:rsidP="00A469C6">
      <w:pPr>
        <w:spacing w:after="0" w:line="480" w:lineRule="auto"/>
        <w:ind w:firstLine="720"/>
        <w:rPr>
          <w:rFonts w:ascii="Times New Roman" w:hAnsi="Times New Roman" w:cs="Times New Roman"/>
          <w:color w:val="000000" w:themeColor="text1"/>
          <w:sz w:val="24"/>
          <w:szCs w:val="24"/>
        </w:rPr>
      </w:pPr>
      <w:r w:rsidRPr="0063196D">
        <w:rPr>
          <w:rFonts w:ascii="Times New Roman" w:eastAsia="Brill-Italic" w:hAnsi="Times New Roman" w:cs="Times New Roman"/>
          <w:i/>
          <w:iCs/>
          <w:color w:val="000000" w:themeColor="text1"/>
          <w:sz w:val="24"/>
          <w:szCs w:val="24"/>
        </w:rPr>
        <w:t xml:space="preserve">and Assessment </w:t>
      </w:r>
      <w:r w:rsidRPr="0063196D">
        <w:rPr>
          <w:rFonts w:ascii="Times New Roman" w:hAnsi="Times New Roman" w:cs="Times New Roman"/>
          <w:color w:val="000000" w:themeColor="text1"/>
          <w:sz w:val="24"/>
          <w:szCs w:val="24"/>
        </w:rPr>
        <w:t>2</w:t>
      </w:r>
      <w:r w:rsidR="004B0C17" w:rsidRPr="0063196D">
        <w:rPr>
          <w:rFonts w:ascii="Times New Roman" w:hAnsi="Times New Roman" w:cs="Times New Roman"/>
          <w:color w:val="000000" w:themeColor="text1"/>
          <w:sz w:val="24"/>
          <w:szCs w:val="24"/>
        </w:rPr>
        <w:t>(1).</w:t>
      </w:r>
    </w:p>
    <w:p w14:paraId="603B35CF" w14:textId="77777777" w:rsidR="00A469C6" w:rsidRPr="0063196D" w:rsidRDefault="00A469C6" w:rsidP="00A469C6">
      <w:pPr>
        <w:spacing w:after="0" w:line="480" w:lineRule="auto"/>
        <w:jc w:val="both"/>
        <w:rPr>
          <w:rFonts w:ascii="Times New Roman" w:hAnsi="Times New Roman" w:cs="Times New Roman"/>
          <w:bCs/>
          <w:i/>
          <w:color w:val="000000" w:themeColor="text1"/>
          <w:sz w:val="24"/>
          <w:szCs w:val="24"/>
        </w:rPr>
      </w:pPr>
      <w:r w:rsidRPr="0063196D">
        <w:rPr>
          <w:rFonts w:ascii="Times New Roman" w:hAnsi="Times New Roman" w:cs="Times New Roman"/>
          <w:bCs/>
          <w:color w:val="000000" w:themeColor="text1"/>
          <w:sz w:val="24"/>
          <w:szCs w:val="24"/>
        </w:rPr>
        <w:t>Graham, S. (2018). The writer(s)-within-community model of writing.</w:t>
      </w:r>
      <w:r w:rsidRPr="0063196D">
        <w:rPr>
          <w:rFonts w:ascii="Times New Roman" w:hAnsi="Times New Roman" w:cs="Times New Roman"/>
          <w:bCs/>
          <w:i/>
          <w:color w:val="000000" w:themeColor="text1"/>
          <w:sz w:val="24"/>
          <w:szCs w:val="24"/>
        </w:rPr>
        <w:t xml:space="preserve"> Educational </w:t>
      </w:r>
    </w:p>
    <w:p w14:paraId="5A8C4307" w14:textId="77777777" w:rsidR="00A469C6" w:rsidRPr="0063196D" w:rsidRDefault="00A469C6" w:rsidP="00A469C6">
      <w:pPr>
        <w:spacing w:after="0" w:line="480" w:lineRule="auto"/>
        <w:ind w:firstLine="720"/>
        <w:jc w:val="both"/>
        <w:rPr>
          <w:rFonts w:ascii="Times New Roman" w:hAnsi="Times New Roman" w:cs="Times New Roman"/>
          <w:bCs/>
          <w:i/>
          <w:color w:val="000000" w:themeColor="text1"/>
          <w:sz w:val="24"/>
          <w:szCs w:val="24"/>
        </w:rPr>
      </w:pPr>
      <w:r w:rsidRPr="0063196D">
        <w:rPr>
          <w:rFonts w:ascii="Times New Roman" w:hAnsi="Times New Roman" w:cs="Times New Roman"/>
          <w:bCs/>
          <w:i/>
          <w:color w:val="000000" w:themeColor="text1"/>
          <w:sz w:val="24"/>
          <w:szCs w:val="24"/>
        </w:rPr>
        <w:t xml:space="preserve">Psychologist, 53, </w:t>
      </w:r>
      <w:r w:rsidRPr="0063196D">
        <w:rPr>
          <w:rFonts w:ascii="Times New Roman" w:hAnsi="Times New Roman" w:cs="Times New Roman"/>
          <w:bCs/>
          <w:color w:val="000000" w:themeColor="text1"/>
          <w:sz w:val="24"/>
          <w:szCs w:val="24"/>
        </w:rPr>
        <w:t>258-279.</w:t>
      </w:r>
    </w:p>
    <w:p w14:paraId="51F454E9" w14:textId="77777777" w:rsidR="00A469C6" w:rsidRPr="0063196D" w:rsidRDefault="00A469C6" w:rsidP="00A469C6">
      <w:pPr>
        <w:spacing w:after="0" w:line="480" w:lineRule="auto"/>
        <w:rPr>
          <w:rFonts w:ascii="Times New Roman" w:hAnsi="Times New Roman" w:cs="Times New Roman"/>
          <w:bCs/>
          <w:iCs/>
          <w:color w:val="000000" w:themeColor="text1"/>
          <w:sz w:val="24"/>
          <w:szCs w:val="24"/>
          <w:lang w:eastAsia="es-ES"/>
        </w:rPr>
      </w:pPr>
      <w:r w:rsidRPr="0063196D">
        <w:rPr>
          <w:rFonts w:ascii="Times New Roman" w:hAnsi="Times New Roman" w:cs="Times New Roman"/>
          <w:bCs/>
          <w:iCs/>
          <w:color w:val="000000" w:themeColor="text1"/>
          <w:sz w:val="24"/>
          <w:szCs w:val="24"/>
          <w:lang w:eastAsia="es-ES"/>
        </w:rPr>
        <w:t xml:space="preserve">Graham, S., &amp; Harris, K.R. (2018). Evidence-based writing practices: A meta-analysis of </w:t>
      </w:r>
    </w:p>
    <w:p w14:paraId="256A41AB" w14:textId="61431F80" w:rsidR="00A469C6" w:rsidRPr="0063196D" w:rsidRDefault="00A469C6" w:rsidP="00A469C6">
      <w:pPr>
        <w:spacing w:after="0" w:line="480" w:lineRule="auto"/>
        <w:ind w:left="720"/>
        <w:rPr>
          <w:rFonts w:ascii="Times New Roman" w:hAnsi="Times New Roman" w:cs="Times New Roman"/>
          <w:bCs/>
          <w:iCs/>
          <w:color w:val="000000" w:themeColor="text1"/>
          <w:sz w:val="24"/>
          <w:szCs w:val="24"/>
          <w:lang w:eastAsia="es-ES"/>
        </w:rPr>
      </w:pPr>
      <w:r w:rsidRPr="0063196D">
        <w:rPr>
          <w:rFonts w:ascii="Times New Roman" w:hAnsi="Times New Roman" w:cs="Times New Roman"/>
          <w:bCs/>
          <w:iCs/>
          <w:color w:val="000000" w:themeColor="text1"/>
          <w:sz w:val="24"/>
          <w:szCs w:val="24"/>
          <w:lang w:eastAsia="es-ES"/>
        </w:rPr>
        <w:t xml:space="preserve">existing meta-analyses. In R. </w:t>
      </w:r>
      <w:proofErr w:type="spellStart"/>
      <w:r w:rsidRPr="0063196D">
        <w:rPr>
          <w:rFonts w:ascii="Times New Roman" w:hAnsi="Times New Roman" w:cs="Times New Roman"/>
          <w:bCs/>
          <w:iCs/>
          <w:color w:val="000000" w:themeColor="text1"/>
          <w:sz w:val="24"/>
          <w:szCs w:val="24"/>
          <w:lang w:eastAsia="es-ES"/>
        </w:rPr>
        <w:t>Fidalgo</w:t>
      </w:r>
      <w:proofErr w:type="spellEnd"/>
      <w:r w:rsidRPr="0063196D">
        <w:rPr>
          <w:rFonts w:ascii="Times New Roman" w:hAnsi="Times New Roman" w:cs="Times New Roman"/>
          <w:bCs/>
          <w:iCs/>
          <w:color w:val="000000" w:themeColor="text1"/>
          <w:sz w:val="24"/>
          <w:szCs w:val="24"/>
          <w:lang w:eastAsia="es-ES"/>
        </w:rPr>
        <w:t xml:space="preserve">, K.R. Harris, &amp; M. </w:t>
      </w:r>
      <w:proofErr w:type="spellStart"/>
      <w:r w:rsidRPr="0063196D">
        <w:rPr>
          <w:rFonts w:ascii="Times New Roman" w:hAnsi="Times New Roman" w:cs="Times New Roman"/>
          <w:bCs/>
          <w:iCs/>
          <w:color w:val="000000" w:themeColor="text1"/>
          <w:sz w:val="24"/>
          <w:szCs w:val="24"/>
          <w:lang w:eastAsia="es-ES"/>
        </w:rPr>
        <w:t>Braaksma</w:t>
      </w:r>
      <w:proofErr w:type="spellEnd"/>
      <w:r w:rsidRPr="0063196D">
        <w:rPr>
          <w:rFonts w:ascii="Times New Roman" w:hAnsi="Times New Roman" w:cs="Times New Roman"/>
          <w:bCs/>
          <w:iCs/>
          <w:color w:val="000000" w:themeColor="text1"/>
          <w:sz w:val="24"/>
          <w:szCs w:val="24"/>
          <w:lang w:eastAsia="es-ES"/>
        </w:rPr>
        <w:t xml:space="preserve"> (Eds.). </w:t>
      </w:r>
      <w:r w:rsidRPr="0063196D">
        <w:rPr>
          <w:rFonts w:ascii="Times New Roman" w:hAnsi="Times New Roman" w:cs="Times New Roman"/>
          <w:bCs/>
          <w:i/>
          <w:iCs/>
          <w:color w:val="000000" w:themeColor="text1"/>
          <w:sz w:val="24"/>
          <w:szCs w:val="24"/>
          <w:lang w:eastAsia="es-ES"/>
        </w:rPr>
        <w:t xml:space="preserve">Design principles for teaching effective writing: Theoretical and empirical grounded principles </w:t>
      </w:r>
      <w:r w:rsidRPr="0063196D">
        <w:rPr>
          <w:rFonts w:ascii="Times New Roman" w:hAnsi="Times New Roman" w:cs="Times New Roman"/>
          <w:bCs/>
          <w:iCs/>
          <w:color w:val="000000" w:themeColor="text1"/>
          <w:sz w:val="24"/>
          <w:szCs w:val="24"/>
          <w:lang w:eastAsia="es-ES"/>
        </w:rPr>
        <w:t xml:space="preserve">(pp. 13-37). Hershey, PA: Brill Editions. </w:t>
      </w:r>
    </w:p>
    <w:p w14:paraId="7865FA7C" w14:textId="77777777" w:rsidR="00A469C6" w:rsidRPr="0063196D" w:rsidRDefault="00A469C6" w:rsidP="00A469C6">
      <w:pPr>
        <w:spacing w:after="0" w:line="480" w:lineRule="auto"/>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 xml:space="preserve">Graham, S., &amp; Harris, K.R. (2014). Conducting high quality writing intervention research: </w:t>
      </w:r>
    </w:p>
    <w:p w14:paraId="7B475E2E" w14:textId="671C620A" w:rsidR="00A469C6" w:rsidRPr="0063196D" w:rsidRDefault="00A469C6" w:rsidP="00A469C6">
      <w:pPr>
        <w:spacing w:after="0" w:line="480" w:lineRule="auto"/>
        <w:ind w:firstLine="720"/>
        <w:rPr>
          <w:rFonts w:ascii="Times New Roman" w:hAnsi="Times New Roman" w:cs="Times New Roman"/>
          <w:i/>
          <w:color w:val="000000" w:themeColor="text1"/>
          <w:sz w:val="24"/>
          <w:szCs w:val="24"/>
        </w:rPr>
      </w:pPr>
      <w:r w:rsidRPr="0063196D">
        <w:rPr>
          <w:rFonts w:ascii="Times New Roman" w:hAnsi="Times New Roman" w:cs="Times New Roman"/>
          <w:color w:val="000000" w:themeColor="text1"/>
          <w:sz w:val="24"/>
          <w:szCs w:val="24"/>
        </w:rPr>
        <w:t xml:space="preserve">Twelve recommendations. </w:t>
      </w:r>
      <w:r w:rsidRPr="0063196D">
        <w:rPr>
          <w:rFonts w:ascii="Times New Roman" w:hAnsi="Times New Roman" w:cs="Times New Roman"/>
          <w:i/>
          <w:color w:val="000000" w:themeColor="text1"/>
          <w:sz w:val="24"/>
          <w:szCs w:val="24"/>
        </w:rPr>
        <w:t xml:space="preserve">Journal of Writing Research 6, </w:t>
      </w:r>
      <w:r w:rsidRPr="0063196D">
        <w:rPr>
          <w:rFonts w:ascii="Times New Roman" w:hAnsi="Times New Roman" w:cs="Times New Roman"/>
          <w:color w:val="000000" w:themeColor="text1"/>
          <w:sz w:val="24"/>
          <w:szCs w:val="24"/>
        </w:rPr>
        <w:t>89-123.</w:t>
      </w:r>
    </w:p>
    <w:p w14:paraId="7BF503B8" w14:textId="77777777" w:rsidR="00A469C6" w:rsidRPr="0063196D" w:rsidRDefault="00A469C6" w:rsidP="00A469C6">
      <w:pPr>
        <w:spacing w:after="0" w:line="480" w:lineRule="auto"/>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 xml:space="preserve">Graham, S., &amp; Hebert, M. (2011). Writing-to-read: A meta-analysis of the impact of writing </w:t>
      </w:r>
    </w:p>
    <w:p w14:paraId="019C912D" w14:textId="77777777" w:rsidR="00A469C6" w:rsidRPr="0063196D" w:rsidRDefault="00A469C6" w:rsidP="00A469C6">
      <w:pPr>
        <w:spacing w:after="0" w:line="480" w:lineRule="auto"/>
        <w:ind w:firstLine="720"/>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lastRenderedPageBreak/>
        <w:t xml:space="preserve">and writing instruction on reading. </w:t>
      </w:r>
      <w:r w:rsidRPr="0063196D">
        <w:rPr>
          <w:rFonts w:ascii="Times New Roman" w:hAnsi="Times New Roman" w:cs="Times New Roman"/>
          <w:i/>
          <w:color w:val="000000" w:themeColor="text1"/>
          <w:sz w:val="24"/>
          <w:szCs w:val="24"/>
        </w:rPr>
        <w:t xml:space="preserve">Harvard Educational Review, 81, </w:t>
      </w:r>
      <w:r w:rsidRPr="0063196D">
        <w:rPr>
          <w:rFonts w:ascii="Times New Roman" w:hAnsi="Times New Roman" w:cs="Times New Roman"/>
          <w:color w:val="000000" w:themeColor="text1"/>
          <w:sz w:val="24"/>
          <w:szCs w:val="24"/>
        </w:rPr>
        <w:t>710-744.</w:t>
      </w:r>
    </w:p>
    <w:p w14:paraId="6E7A0B0A" w14:textId="77777777" w:rsidR="00A469C6" w:rsidRPr="0063196D" w:rsidRDefault="00A469C6" w:rsidP="00A469C6">
      <w:pPr>
        <w:pStyle w:val="ListParagraph"/>
        <w:spacing w:after="0" w:line="480" w:lineRule="auto"/>
        <w:ind w:left="0"/>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Graham, S., Hebert, M., &amp; Harris, K.R. (2015). Formative assessment and writing: A meta-</w:t>
      </w:r>
    </w:p>
    <w:p w14:paraId="5B067877" w14:textId="77777777" w:rsidR="00A469C6" w:rsidRPr="0063196D" w:rsidRDefault="00A469C6" w:rsidP="00A469C6">
      <w:pPr>
        <w:pStyle w:val="ListParagraph"/>
        <w:spacing w:after="0" w:line="480" w:lineRule="auto"/>
        <w:ind w:left="0" w:firstLine="720"/>
        <w:rPr>
          <w:rFonts w:ascii="Times New Roman" w:hAnsi="Times New Roman" w:cs="Times New Roman"/>
          <w:i/>
          <w:color w:val="000000" w:themeColor="text1"/>
          <w:sz w:val="24"/>
          <w:szCs w:val="24"/>
        </w:rPr>
      </w:pPr>
      <w:r w:rsidRPr="0063196D">
        <w:rPr>
          <w:rFonts w:ascii="Times New Roman" w:hAnsi="Times New Roman" w:cs="Times New Roman"/>
          <w:color w:val="000000" w:themeColor="text1"/>
          <w:sz w:val="24"/>
          <w:szCs w:val="24"/>
        </w:rPr>
        <w:t xml:space="preserve">analysis. </w:t>
      </w:r>
      <w:r w:rsidRPr="0063196D">
        <w:rPr>
          <w:rFonts w:ascii="Times New Roman" w:hAnsi="Times New Roman" w:cs="Times New Roman"/>
          <w:i/>
          <w:color w:val="000000" w:themeColor="text1"/>
          <w:sz w:val="24"/>
          <w:szCs w:val="24"/>
        </w:rPr>
        <w:t xml:space="preserve">Elementary School Journal, 115, </w:t>
      </w:r>
      <w:r w:rsidRPr="0063196D">
        <w:rPr>
          <w:rFonts w:ascii="Times New Roman" w:hAnsi="Times New Roman" w:cs="Times New Roman"/>
          <w:color w:val="000000" w:themeColor="text1"/>
          <w:sz w:val="24"/>
          <w:szCs w:val="24"/>
        </w:rPr>
        <w:t>524-547</w:t>
      </w:r>
      <w:r w:rsidRPr="0063196D">
        <w:rPr>
          <w:rFonts w:ascii="Times New Roman" w:hAnsi="Times New Roman" w:cs="Times New Roman"/>
          <w:i/>
          <w:color w:val="000000" w:themeColor="text1"/>
          <w:sz w:val="24"/>
          <w:szCs w:val="24"/>
        </w:rPr>
        <w:t>.</w:t>
      </w:r>
    </w:p>
    <w:p w14:paraId="65C5E0E6" w14:textId="77777777" w:rsidR="00A469C6" w:rsidRPr="0063196D" w:rsidRDefault="00A469C6" w:rsidP="00A469C6">
      <w:pPr>
        <w:spacing w:after="0" w:line="480" w:lineRule="auto"/>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 xml:space="preserve">Graham, S., &amp; </w:t>
      </w:r>
      <w:proofErr w:type="spellStart"/>
      <w:r w:rsidRPr="0063196D">
        <w:rPr>
          <w:rFonts w:ascii="Times New Roman" w:hAnsi="Times New Roman" w:cs="Times New Roman"/>
          <w:color w:val="000000" w:themeColor="text1"/>
          <w:sz w:val="24"/>
          <w:szCs w:val="24"/>
        </w:rPr>
        <w:t>Perin</w:t>
      </w:r>
      <w:proofErr w:type="spellEnd"/>
      <w:r w:rsidRPr="0063196D">
        <w:rPr>
          <w:rFonts w:ascii="Times New Roman" w:hAnsi="Times New Roman" w:cs="Times New Roman"/>
          <w:color w:val="000000" w:themeColor="text1"/>
          <w:sz w:val="24"/>
          <w:szCs w:val="24"/>
        </w:rPr>
        <w:t xml:space="preserve">, D. (2007). A meta-analysis of writing instruction for adolescent </w:t>
      </w:r>
    </w:p>
    <w:p w14:paraId="7351C91B" w14:textId="77777777" w:rsidR="00A469C6" w:rsidRPr="0063196D" w:rsidRDefault="00A469C6" w:rsidP="00A469C6">
      <w:pPr>
        <w:spacing w:after="0" w:line="480" w:lineRule="auto"/>
        <w:ind w:firstLine="720"/>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 xml:space="preserve">students. </w:t>
      </w:r>
      <w:r w:rsidRPr="0063196D">
        <w:rPr>
          <w:rFonts w:ascii="Times New Roman" w:hAnsi="Times New Roman" w:cs="Times New Roman"/>
          <w:i/>
          <w:color w:val="000000" w:themeColor="text1"/>
          <w:sz w:val="24"/>
          <w:szCs w:val="24"/>
        </w:rPr>
        <w:t xml:space="preserve">Journal of Educational Psychology, 99, </w:t>
      </w:r>
      <w:r w:rsidRPr="0063196D">
        <w:rPr>
          <w:rFonts w:ascii="Times New Roman" w:hAnsi="Times New Roman" w:cs="Times New Roman"/>
          <w:color w:val="000000" w:themeColor="text1"/>
          <w:sz w:val="24"/>
          <w:szCs w:val="24"/>
        </w:rPr>
        <w:t>445-476.</w:t>
      </w:r>
    </w:p>
    <w:p w14:paraId="239D0865" w14:textId="1CEB440E" w:rsidR="00A469C6" w:rsidRPr="0063196D" w:rsidRDefault="00A469C6" w:rsidP="00A469C6">
      <w:pPr>
        <w:spacing w:after="0" w:line="480" w:lineRule="auto"/>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 xml:space="preserve">Graham, S., &amp; </w:t>
      </w:r>
      <w:proofErr w:type="spellStart"/>
      <w:r w:rsidRPr="0063196D">
        <w:rPr>
          <w:rFonts w:ascii="Times New Roman" w:hAnsi="Times New Roman" w:cs="Times New Roman"/>
          <w:color w:val="000000" w:themeColor="text1"/>
          <w:sz w:val="24"/>
          <w:szCs w:val="24"/>
        </w:rPr>
        <w:t>Rijlaarsdam</w:t>
      </w:r>
      <w:proofErr w:type="spellEnd"/>
      <w:r w:rsidRPr="0063196D">
        <w:rPr>
          <w:rFonts w:ascii="Times New Roman" w:hAnsi="Times New Roman" w:cs="Times New Roman"/>
          <w:color w:val="000000" w:themeColor="text1"/>
          <w:sz w:val="24"/>
          <w:szCs w:val="24"/>
        </w:rPr>
        <w:t xml:space="preserve">, G. (2016). Writing education around the globe: Introduction and </w:t>
      </w:r>
    </w:p>
    <w:p w14:paraId="5A57E0A2" w14:textId="608F828A" w:rsidR="00A469C6" w:rsidRPr="0063196D" w:rsidRDefault="00A469C6" w:rsidP="00A469C6">
      <w:pPr>
        <w:spacing w:after="0" w:line="480" w:lineRule="auto"/>
        <w:ind w:left="720"/>
        <w:rPr>
          <w:rFonts w:ascii="Times New Roman" w:hAnsi="Times New Roman" w:cs="Times New Roman"/>
          <w:i/>
          <w:color w:val="000000" w:themeColor="text1"/>
          <w:sz w:val="24"/>
          <w:szCs w:val="24"/>
        </w:rPr>
      </w:pPr>
      <w:r w:rsidRPr="0063196D">
        <w:rPr>
          <w:rFonts w:ascii="Times New Roman" w:hAnsi="Times New Roman" w:cs="Times New Roman"/>
          <w:color w:val="000000" w:themeColor="text1"/>
          <w:sz w:val="24"/>
          <w:szCs w:val="24"/>
        </w:rPr>
        <w:t>call for a new global analysis.</w:t>
      </w:r>
      <w:r w:rsidRPr="0063196D">
        <w:rPr>
          <w:rFonts w:ascii="Times New Roman" w:hAnsi="Times New Roman" w:cs="Times New Roman"/>
          <w:i/>
          <w:color w:val="000000" w:themeColor="text1"/>
          <w:sz w:val="24"/>
          <w:szCs w:val="24"/>
        </w:rPr>
        <w:t xml:space="preserve"> Reading &amp; Writing: An Interdisciplinary Journal, 29, </w:t>
      </w:r>
      <w:r w:rsidRPr="0063196D">
        <w:rPr>
          <w:rFonts w:ascii="Times New Roman" w:hAnsi="Times New Roman" w:cs="Times New Roman"/>
          <w:color w:val="000000" w:themeColor="text1"/>
          <w:sz w:val="24"/>
          <w:szCs w:val="24"/>
        </w:rPr>
        <w:t>781-792</w:t>
      </w:r>
      <w:r w:rsidRPr="0063196D">
        <w:rPr>
          <w:rFonts w:ascii="Times New Roman" w:hAnsi="Times New Roman" w:cs="Times New Roman"/>
          <w:i/>
          <w:color w:val="000000" w:themeColor="text1"/>
          <w:sz w:val="24"/>
          <w:szCs w:val="24"/>
        </w:rPr>
        <w:t>.</w:t>
      </w:r>
    </w:p>
    <w:p w14:paraId="78518DCD" w14:textId="61CECA5B" w:rsidR="00A469C6" w:rsidRPr="0063196D" w:rsidRDefault="00A469C6" w:rsidP="00A469C6">
      <w:pPr>
        <w:pStyle w:val="Articletitle"/>
        <w:spacing w:after="0" w:line="480" w:lineRule="auto"/>
        <w:rPr>
          <w:b w:val="0"/>
          <w:color w:val="000000" w:themeColor="text1"/>
          <w:sz w:val="24"/>
        </w:rPr>
      </w:pPr>
      <w:r w:rsidRPr="0063196D">
        <w:rPr>
          <w:b w:val="0"/>
          <w:bCs/>
          <w:color w:val="000000" w:themeColor="text1"/>
          <w:sz w:val="24"/>
        </w:rPr>
        <w:t xml:space="preserve">Graham, S., </w:t>
      </w:r>
      <w:proofErr w:type="spellStart"/>
      <w:r w:rsidRPr="0063196D">
        <w:rPr>
          <w:b w:val="0"/>
          <w:color w:val="000000" w:themeColor="text1"/>
          <w:sz w:val="24"/>
        </w:rPr>
        <w:t>Tavsanli</w:t>
      </w:r>
      <w:proofErr w:type="spellEnd"/>
      <w:r w:rsidRPr="0063196D">
        <w:rPr>
          <w:b w:val="0"/>
          <w:color w:val="000000" w:themeColor="text1"/>
          <w:sz w:val="24"/>
        </w:rPr>
        <w:t xml:space="preserve">, O., &amp; </w:t>
      </w:r>
      <w:proofErr w:type="spellStart"/>
      <w:r w:rsidRPr="0063196D">
        <w:rPr>
          <w:b w:val="0"/>
          <w:color w:val="000000" w:themeColor="text1"/>
          <w:sz w:val="24"/>
        </w:rPr>
        <w:t>Kaldirim</w:t>
      </w:r>
      <w:proofErr w:type="spellEnd"/>
      <w:r w:rsidRPr="0063196D">
        <w:rPr>
          <w:b w:val="0"/>
          <w:color w:val="000000" w:themeColor="text1"/>
          <w:sz w:val="24"/>
        </w:rPr>
        <w:t xml:space="preserve">, A. (2022). Improving writing skills of students in </w:t>
      </w:r>
    </w:p>
    <w:p w14:paraId="6BB9E157" w14:textId="191D9B22" w:rsidR="00A469C6" w:rsidRPr="0063196D" w:rsidRDefault="00A469C6" w:rsidP="00A469C6">
      <w:pPr>
        <w:pStyle w:val="Articletitle"/>
        <w:spacing w:after="0" w:line="480" w:lineRule="auto"/>
        <w:ind w:firstLine="720"/>
        <w:rPr>
          <w:b w:val="0"/>
          <w:color w:val="000000" w:themeColor="text1"/>
          <w:sz w:val="24"/>
        </w:rPr>
      </w:pPr>
      <w:r w:rsidRPr="0063196D">
        <w:rPr>
          <w:b w:val="0"/>
          <w:color w:val="000000" w:themeColor="text1"/>
          <w:sz w:val="24"/>
        </w:rPr>
        <w:t>Turkey: A meta-analysis of writing interventions.</w:t>
      </w:r>
      <w:r w:rsidRPr="0063196D">
        <w:rPr>
          <w:b w:val="0"/>
          <w:i/>
          <w:color w:val="000000" w:themeColor="text1"/>
          <w:sz w:val="24"/>
        </w:rPr>
        <w:t xml:space="preserve"> Educational Psychology Review, 34,</w:t>
      </w:r>
      <w:r w:rsidRPr="0063196D">
        <w:rPr>
          <w:b w:val="0"/>
          <w:color w:val="000000" w:themeColor="text1"/>
          <w:sz w:val="24"/>
        </w:rPr>
        <w:t xml:space="preserve"> </w:t>
      </w:r>
    </w:p>
    <w:p w14:paraId="5506A7C9" w14:textId="77777777" w:rsidR="00A469C6" w:rsidRPr="0063196D" w:rsidRDefault="00A469C6" w:rsidP="001B6794">
      <w:pPr>
        <w:pStyle w:val="Articletitle"/>
        <w:spacing w:after="0" w:line="480" w:lineRule="auto"/>
        <w:ind w:left="720"/>
        <w:rPr>
          <w:b w:val="0"/>
          <w:i/>
          <w:color w:val="000000" w:themeColor="text1"/>
          <w:sz w:val="24"/>
        </w:rPr>
      </w:pPr>
      <w:r w:rsidRPr="0063196D">
        <w:rPr>
          <w:b w:val="0"/>
          <w:color w:val="000000" w:themeColor="text1"/>
          <w:sz w:val="24"/>
        </w:rPr>
        <w:t>889-934</w:t>
      </w:r>
      <w:r w:rsidRPr="0063196D">
        <w:rPr>
          <w:b w:val="0"/>
          <w:i/>
          <w:color w:val="000000" w:themeColor="text1"/>
          <w:sz w:val="24"/>
        </w:rPr>
        <w:t>.</w:t>
      </w:r>
    </w:p>
    <w:p w14:paraId="5201C0C5" w14:textId="77777777" w:rsidR="001B6794" w:rsidRPr="0063196D" w:rsidRDefault="001B6794" w:rsidP="001B6794">
      <w:pPr>
        <w:spacing w:line="480" w:lineRule="auto"/>
        <w:ind w:left="720" w:hanging="720"/>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Harris, K. R., &amp; Graham, S.  (1992).  Self</w:t>
      </w:r>
      <w:r w:rsidRPr="0063196D">
        <w:rPr>
          <w:rFonts w:ascii="Times New Roman" w:hAnsi="Times New Roman" w:cs="Times New Roman"/>
          <w:color w:val="000000" w:themeColor="text1"/>
          <w:sz w:val="24"/>
          <w:szCs w:val="24"/>
        </w:rPr>
        <w:noBreakHyphen/>
        <w:t xml:space="preserve">regulated strategy development:  A part of the writing process.  In M. Pressley, K.R. Harris, and J. Guthrie (Eds.), </w:t>
      </w:r>
      <w:r w:rsidRPr="0063196D">
        <w:rPr>
          <w:rFonts w:ascii="Times New Roman" w:hAnsi="Times New Roman" w:cs="Times New Roman"/>
          <w:i/>
          <w:iCs/>
          <w:color w:val="000000" w:themeColor="text1"/>
          <w:sz w:val="24"/>
          <w:szCs w:val="24"/>
        </w:rPr>
        <w:t>Promoting academic competence and literacy in school</w:t>
      </w:r>
      <w:r w:rsidRPr="0063196D">
        <w:rPr>
          <w:rFonts w:ascii="Times New Roman" w:hAnsi="Times New Roman" w:cs="Times New Roman"/>
          <w:color w:val="000000" w:themeColor="text1"/>
          <w:sz w:val="24"/>
          <w:szCs w:val="24"/>
        </w:rPr>
        <w:t xml:space="preserve"> (pp. 277</w:t>
      </w:r>
      <w:r w:rsidRPr="0063196D">
        <w:rPr>
          <w:rFonts w:ascii="Times New Roman" w:hAnsi="Times New Roman" w:cs="Times New Roman"/>
          <w:color w:val="000000" w:themeColor="text1"/>
          <w:sz w:val="24"/>
          <w:szCs w:val="24"/>
        </w:rPr>
        <w:noBreakHyphen/>
        <w:t>309).  New York: Academic Press.</w:t>
      </w:r>
    </w:p>
    <w:p w14:paraId="7B5FBA7C" w14:textId="77777777" w:rsidR="00A469C6" w:rsidRPr="0063196D" w:rsidRDefault="00A469C6" w:rsidP="001B6794">
      <w:pPr>
        <w:spacing w:after="0" w:line="480" w:lineRule="auto"/>
        <w:rPr>
          <w:rFonts w:ascii="Times New Roman" w:eastAsia="Times New Roman" w:hAnsi="Times New Roman" w:cs="Times New Roman"/>
          <w:color w:val="000000" w:themeColor="text1"/>
          <w:sz w:val="24"/>
          <w:szCs w:val="24"/>
        </w:rPr>
      </w:pPr>
      <w:r w:rsidRPr="0063196D">
        <w:rPr>
          <w:rFonts w:ascii="Times New Roman" w:eastAsia="Times New Roman" w:hAnsi="Times New Roman" w:cs="Times New Roman"/>
          <w:color w:val="000000" w:themeColor="text1"/>
          <w:sz w:val="24"/>
          <w:szCs w:val="24"/>
        </w:rPr>
        <w:t>Hedges, L. V., Tipton, E., &amp; Johnson, M. C. (2010). Robust variance estimation in meta-</w:t>
      </w:r>
    </w:p>
    <w:p w14:paraId="2282198A" w14:textId="77777777" w:rsidR="00A469C6" w:rsidRPr="0063196D" w:rsidRDefault="00A469C6" w:rsidP="00A469C6">
      <w:pPr>
        <w:spacing w:after="0" w:line="480" w:lineRule="auto"/>
        <w:ind w:left="720"/>
        <w:rPr>
          <w:rFonts w:ascii="Times New Roman" w:eastAsia="Times New Roman" w:hAnsi="Times New Roman" w:cs="Times New Roman"/>
          <w:color w:val="000000" w:themeColor="text1"/>
          <w:sz w:val="24"/>
          <w:szCs w:val="24"/>
        </w:rPr>
      </w:pPr>
      <w:r w:rsidRPr="0063196D">
        <w:rPr>
          <w:rFonts w:ascii="Times New Roman" w:eastAsia="Times New Roman" w:hAnsi="Times New Roman" w:cs="Times New Roman"/>
          <w:color w:val="000000" w:themeColor="text1"/>
          <w:sz w:val="24"/>
          <w:szCs w:val="24"/>
        </w:rPr>
        <w:t xml:space="preserve">regression with dependent effect size estimates. </w:t>
      </w:r>
      <w:r w:rsidRPr="0063196D">
        <w:rPr>
          <w:rFonts w:ascii="Times New Roman" w:eastAsia="Times New Roman" w:hAnsi="Times New Roman" w:cs="Times New Roman"/>
          <w:i/>
          <w:iCs/>
          <w:color w:val="000000" w:themeColor="text1"/>
          <w:sz w:val="24"/>
          <w:szCs w:val="24"/>
        </w:rPr>
        <w:t>Research Synthesis Methods, 1</w:t>
      </w:r>
      <w:r w:rsidRPr="0063196D">
        <w:rPr>
          <w:rFonts w:ascii="Times New Roman" w:eastAsia="Times New Roman" w:hAnsi="Times New Roman" w:cs="Times New Roman"/>
          <w:color w:val="000000" w:themeColor="text1"/>
          <w:sz w:val="24"/>
          <w:szCs w:val="24"/>
        </w:rPr>
        <w:t>(1), 39–65. doi:10.1002/jrsm.5</w:t>
      </w:r>
      <w:r w:rsidRPr="0063196D">
        <w:rPr>
          <w:rFonts w:ascii="Times New Roman" w:eastAsia="Times New Roman" w:hAnsi="Times New Roman" w:cs="Times New Roman"/>
          <w:color w:val="000000" w:themeColor="text1"/>
          <w:sz w:val="24"/>
          <w:szCs w:val="24"/>
        </w:rPr>
        <w:tab/>
      </w:r>
      <w:r w:rsidRPr="0063196D">
        <w:rPr>
          <w:rFonts w:ascii="Times New Roman" w:eastAsia="Times New Roman" w:hAnsi="Times New Roman" w:cs="Times New Roman"/>
          <w:color w:val="000000" w:themeColor="text1"/>
          <w:sz w:val="24"/>
          <w:szCs w:val="24"/>
        </w:rPr>
        <w:tab/>
      </w:r>
    </w:p>
    <w:p w14:paraId="741A8B96" w14:textId="77777777" w:rsidR="00A469C6" w:rsidRPr="0063196D" w:rsidRDefault="00A469C6" w:rsidP="00A469C6">
      <w:pPr>
        <w:spacing w:after="0" w:line="480" w:lineRule="auto"/>
        <w:ind w:left="185" w:right="38" w:hanging="200"/>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 xml:space="preserve">Hillocks, G. J. (1986). </w:t>
      </w:r>
      <w:r w:rsidRPr="0063196D">
        <w:rPr>
          <w:rFonts w:ascii="Times New Roman" w:eastAsia="Times New Roman" w:hAnsi="Times New Roman" w:cs="Times New Roman"/>
          <w:i/>
          <w:color w:val="000000" w:themeColor="text1"/>
          <w:sz w:val="24"/>
          <w:szCs w:val="24"/>
        </w:rPr>
        <w:t>Research on written composition: New directions for teaching</w:t>
      </w:r>
      <w:r w:rsidRPr="0063196D">
        <w:rPr>
          <w:rFonts w:ascii="Times New Roman" w:hAnsi="Times New Roman" w:cs="Times New Roman"/>
          <w:color w:val="000000" w:themeColor="text1"/>
          <w:sz w:val="24"/>
          <w:szCs w:val="24"/>
        </w:rPr>
        <w:t xml:space="preserve">. National </w:t>
      </w:r>
    </w:p>
    <w:p w14:paraId="38D99476" w14:textId="77777777" w:rsidR="00A469C6" w:rsidRPr="0063196D" w:rsidRDefault="00A469C6" w:rsidP="00A469C6">
      <w:pPr>
        <w:spacing w:after="0" w:line="480" w:lineRule="auto"/>
        <w:ind w:left="720" w:right="38"/>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 xml:space="preserve">Council of Teachers of English. </w:t>
      </w:r>
    </w:p>
    <w:p w14:paraId="3969EC22" w14:textId="2C165D04" w:rsidR="00A469C6" w:rsidRPr="0063196D" w:rsidRDefault="00A469C6" w:rsidP="00A469C6">
      <w:pPr>
        <w:spacing w:after="0" w:line="480" w:lineRule="auto"/>
        <w:ind w:right="38"/>
        <w:rPr>
          <w:rFonts w:ascii="Times New Roman" w:eastAsia="Times New Roman" w:hAnsi="Times New Roman" w:cs="Times New Roman"/>
          <w:i/>
          <w:color w:val="000000" w:themeColor="text1"/>
          <w:sz w:val="24"/>
          <w:szCs w:val="24"/>
        </w:rPr>
      </w:pPr>
      <w:r w:rsidRPr="0063196D">
        <w:rPr>
          <w:rFonts w:ascii="Times New Roman" w:hAnsi="Times New Roman" w:cs="Times New Roman"/>
          <w:color w:val="000000" w:themeColor="text1"/>
          <w:sz w:val="24"/>
          <w:szCs w:val="24"/>
        </w:rPr>
        <w:t xml:space="preserve">Higgins, J. P. T., &amp; Green, S. (Eds.). (2011). </w:t>
      </w:r>
      <w:r w:rsidRPr="0063196D">
        <w:rPr>
          <w:rFonts w:ascii="Times New Roman" w:eastAsia="Times New Roman" w:hAnsi="Times New Roman" w:cs="Times New Roman"/>
          <w:i/>
          <w:color w:val="000000" w:themeColor="text1"/>
          <w:sz w:val="24"/>
          <w:szCs w:val="24"/>
        </w:rPr>
        <w:t xml:space="preserve">Cochrane handbook for systematic reviews of </w:t>
      </w:r>
    </w:p>
    <w:p w14:paraId="2F94AAE5" w14:textId="77777777" w:rsidR="00A469C6" w:rsidRPr="0063196D" w:rsidRDefault="00A469C6" w:rsidP="00A469C6">
      <w:pPr>
        <w:spacing w:after="0" w:line="480" w:lineRule="auto"/>
        <w:ind w:left="185" w:right="38" w:firstLine="535"/>
        <w:rPr>
          <w:rFonts w:ascii="Times New Roman" w:hAnsi="Times New Roman" w:cs="Times New Roman"/>
          <w:color w:val="000000" w:themeColor="text1"/>
          <w:sz w:val="24"/>
          <w:szCs w:val="24"/>
        </w:rPr>
      </w:pPr>
      <w:r w:rsidRPr="0063196D">
        <w:rPr>
          <w:rFonts w:ascii="Times New Roman" w:eastAsia="Times New Roman" w:hAnsi="Times New Roman" w:cs="Times New Roman"/>
          <w:i/>
          <w:color w:val="000000" w:themeColor="text1"/>
          <w:sz w:val="24"/>
          <w:szCs w:val="24"/>
        </w:rPr>
        <w:t>interventions</w:t>
      </w:r>
      <w:r w:rsidRPr="0063196D">
        <w:rPr>
          <w:rFonts w:ascii="Times New Roman" w:hAnsi="Times New Roman" w:cs="Times New Roman"/>
          <w:color w:val="000000" w:themeColor="text1"/>
          <w:sz w:val="24"/>
          <w:szCs w:val="24"/>
        </w:rPr>
        <w:t xml:space="preserve"> (Version 5.1.0). Retrieved from </w:t>
      </w:r>
      <w:hyperlink r:id="rId11" w:history="1">
        <w:r w:rsidRPr="0063196D">
          <w:rPr>
            <w:rStyle w:val="Hyperlink"/>
            <w:rFonts w:ascii="Times New Roman" w:hAnsi="Times New Roman" w:cs="Times New Roman"/>
            <w:color w:val="000000" w:themeColor="text1"/>
            <w:sz w:val="24"/>
            <w:szCs w:val="24"/>
          </w:rPr>
          <w:t>http://handbook.cochrane.org</w:t>
        </w:r>
      </w:hyperlink>
    </w:p>
    <w:p w14:paraId="756CE529" w14:textId="77777777" w:rsidR="00A469C6" w:rsidRPr="0063196D" w:rsidRDefault="00A469C6" w:rsidP="00A469C6">
      <w:pPr>
        <w:spacing w:after="0" w:line="480" w:lineRule="auto"/>
        <w:rPr>
          <w:rFonts w:ascii="Times New Roman" w:hAnsi="Times New Roman" w:cs="Times New Roman"/>
          <w:i/>
          <w:color w:val="000000" w:themeColor="text1"/>
          <w:sz w:val="24"/>
          <w:szCs w:val="24"/>
        </w:rPr>
      </w:pPr>
      <w:r w:rsidRPr="0063196D">
        <w:rPr>
          <w:rFonts w:ascii="Times New Roman" w:hAnsi="Times New Roman" w:cs="Times New Roman"/>
          <w:color w:val="000000" w:themeColor="text1"/>
          <w:sz w:val="24"/>
          <w:szCs w:val="24"/>
        </w:rPr>
        <w:t xml:space="preserve">Hillocks, G. (2008). Writing in secondary schools. In C. Bazerman (Ed.), </w:t>
      </w:r>
      <w:r w:rsidRPr="0063196D">
        <w:rPr>
          <w:rFonts w:ascii="Times New Roman" w:hAnsi="Times New Roman" w:cs="Times New Roman"/>
          <w:i/>
          <w:color w:val="000000" w:themeColor="text1"/>
          <w:sz w:val="24"/>
          <w:szCs w:val="24"/>
        </w:rPr>
        <w:t xml:space="preserve">Handbook of research </w:t>
      </w:r>
    </w:p>
    <w:p w14:paraId="6DA04B28" w14:textId="77777777" w:rsidR="00A469C6" w:rsidRPr="0063196D" w:rsidRDefault="00A469C6" w:rsidP="00A469C6">
      <w:pPr>
        <w:spacing w:after="0" w:line="480" w:lineRule="auto"/>
        <w:ind w:firstLine="720"/>
        <w:rPr>
          <w:rFonts w:ascii="Times New Roman" w:hAnsi="Times New Roman" w:cs="Times New Roman"/>
          <w:color w:val="000000" w:themeColor="text1"/>
          <w:sz w:val="24"/>
          <w:szCs w:val="24"/>
        </w:rPr>
      </w:pPr>
      <w:r w:rsidRPr="0063196D">
        <w:rPr>
          <w:rFonts w:ascii="Times New Roman" w:hAnsi="Times New Roman" w:cs="Times New Roman"/>
          <w:i/>
          <w:color w:val="000000" w:themeColor="text1"/>
          <w:sz w:val="24"/>
          <w:szCs w:val="24"/>
        </w:rPr>
        <w:t xml:space="preserve">on writing: History, society, school, individual, text </w:t>
      </w:r>
      <w:r w:rsidRPr="0063196D">
        <w:rPr>
          <w:rFonts w:ascii="Times New Roman" w:hAnsi="Times New Roman" w:cs="Times New Roman"/>
          <w:color w:val="000000" w:themeColor="text1"/>
          <w:sz w:val="24"/>
          <w:szCs w:val="24"/>
        </w:rPr>
        <w:t>(pp. 311-329)</w:t>
      </w:r>
      <w:r w:rsidRPr="0063196D">
        <w:rPr>
          <w:rFonts w:ascii="Times New Roman" w:hAnsi="Times New Roman" w:cs="Times New Roman"/>
          <w:i/>
          <w:color w:val="000000" w:themeColor="text1"/>
          <w:sz w:val="24"/>
          <w:szCs w:val="24"/>
        </w:rPr>
        <w:t xml:space="preserve">. </w:t>
      </w:r>
      <w:r w:rsidRPr="0063196D">
        <w:rPr>
          <w:rFonts w:ascii="Times New Roman" w:hAnsi="Times New Roman" w:cs="Times New Roman"/>
          <w:color w:val="000000" w:themeColor="text1"/>
          <w:sz w:val="24"/>
          <w:szCs w:val="24"/>
        </w:rPr>
        <w:t>Routledge.</w:t>
      </w:r>
    </w:p>
    <w:p w14:paraId="2E944D4A" w14:textId="77777777" w:rsidR="008E5A7F" w:rsidRPr="0063196D" w:rsidRDefault="008E5A7F" w:rsidP="008E5A7F">
      <w:pPr>
        <w:autoSpaceDE w:val="0"/>
        <w:autoSpaceDN w:val="0"/>
        <w:adjustRightInd w:val="0"/>
        <w:spacing w:after="0" w:line="480" w:lineRule="auto"/>
        <w:rPr>
          <w:rStyle w:val="markedcontent"/>
          <w:rFonts w:ascii="Times New Roman" w:hAnsi="Times New Roman" w:cs="Times New Roman"/>
          <w:color w:val="000000" w:themeColor="text1"/>
          <w:sz w:val="24"/>
          <w:szCs w:val="24"/>
        </w:rPr>
      </w:pPr>
      <w:r w:rsidRPr="0063196D">
        <w:rPr>
          <w:rStyle w:val="markedcontent"/>
          <w:rFonts w:ascii="Times New Roman" w:hAnsi="Times New Roman" w:cs="Times New Roman"/>
          <w:color w:val="000000" w:themeColor="text1"/>
          <w:sz w:val="24"/>
          <w:szCs w:val="24"/>
        </w:rPr>
        <w:lastRenderedPageBreak/>
        <w:t xml:space="preserve">Hopewell, S., Loudon, K., Clarke, M. J., </w:t>
      </w:r>
      <w:proofErr w:type="spellStart"/>
      <w:r w:rsidRPr="0063196D">
        <w:rPr>
          <w:rStyle w:val="markedcontent"/>
          <w:rFonts w:ascii="Times New Roman" w:hAnsi="Times New Roman" w:cs="Times New Roman"/>
          <w:color w:val="000000" w:themeColor="text1"/>
          <w:sz w:val="24"/>
          <w:szCs w:val="24"/>
        </w:rPr>
        <w:t>Oxman</w:t>
      </w:r>
      <w:proofErr w:type="spellEnd"/>
      <w:r w:rsidRPr="0063196D">
        <w:rPr>
          <w:rStyle w:val="markedcontent"/>
          <w:rFonts w:ascii="Times New Roman" w:hAnsi="Times New Roman" w:cs="Times New Roman"/>
          <w:color w:val="000000" w:themeColor="text1"/>
          <w:sz w:val="24"/>
          <w:szCs w:val="24"/>
        </w:rPr>
        <w:t xml:space="preserve">, A. D., &amp; </w:t>
      </w:r>
      <w:proofErr w:type="spellStart"/>
      <w:r w:rsidRPr="0063196D">
        <w:rPr>
          <w:rStyle w:val="markedcontent"/>
          <w:rFonts w:ascii="Times New Roman" w:hAnsi="Times New Roman" w:cs="Times New Roman"/>
          <w:color w:val="000000" w:themeColor="text1"/>
          <w:sz w:val="24"/>
          <w:szCs w:val="24"/>
        </w:rPr>
        <w:t>Dickersin</w:t>
      </w:r>
      <w:proofErr w:type="spellEnd"/>
      <w:r w:rsidRPr="0063196D">
        <w:rPr>
          <w:rStyle w:val="markedcontent"/>
          <w:rFonts w:ascii="Times New Roman" w:hAnsi="Times New Roman" w:cs="Times New Roman"/>
          <w:color w:val="000000" w:themeColor="text1"/>
          <w:sz w:val="24"/>
          <w:szCs w:val="24"/>
        </w:rPr>
        <w:t>, K. (2009). Publication bias</w:t>
      </w:r>
    </w:p>
    <w:p w14:paraId="0A65CB4E" w14:textId="77777777" w:rsidR="008E5A7F" w:rsidRPr="0063196D" w:rsidRDefault="008E5A7F" w:rsidP="0063196D">
      <w:pPr>
        <w:autoSpaceDE w:val="0"/>
        <w:autoSpaceDN w:val="0"/>
        <w:adjustRightInd w:val="0"/>
        <w:spacing w:after="0" w:line="480" w:lineRule="auto"/>
        <w:ind w:left="720"/>
        <w:rPr>
          <w:rStyle w:val="markedcontent"/>
          <w:rFonts w:ascii="Times New Roman" w:hAnsi="Times New Roman" w:cs="Times New Roman"/>
          <w:color w:val="000000" w:themeColor="text1"/>
          <w:sz w:val="24"/>
          <w:szCs w:val="24"/>
        </w:rPr>
      </w:pPr>
      <w:r w:rsidRPr="0063196D">
        <w:rPr>
          <w:rStyle w:val="markedcontent"/>
          <w:rFonts w:ascii="Times New Roman" w:hAnsi="Times New Roman" w:cs="Times New Roman"/>
          <w:color w:val="000000" w:themeColor="text1"/>
          <w:sz w:val="24"/>
          <w:szCs w:val="24"/>
        </w:rPr>
        <w:t xml:space="preserve">in clinical trials due to statistical significance or direction of trial results. </w:t>
      </w:r>
      <w:r w:rsidRPr="0063196D">
        <w:rPr>
          <w:rStyle w:val="markedcontent"/>
          <w:rFonts w:ascii="Times New Roman" w:hAnsi="Times New Roman" w:cs="Times New Roman"/>
          <w:i/>
          <w:color w:val="000000" w:themeColor="text1"/>
          <w:sz w:val="24"/>
          <w:szCs w:val="24"/>
        </w:rPr>
        <w:t>Cochrane</w:t>
      </w:r>
      <w:r w:rsidRPr="0063196D">
        <w:rPr>
          <w:rFonts w:ascii="Times New Roman" w:hAnsi="Times New Roman" w:cs="Times New Roman"/>
          <w:i/>
          <w:color w:val="000000" w:themeColor="text1"/>
          <w:sz w:val="24"/>
          <w:szCs w:val="24"/>
        </w:rPr>
        <w:br/>
      </w:r>
      <w:r w:rsidRPr="0063196D">
        <w:rPr>
          <w:rStyle w:val="markedcontent"/>
          <w:rFonts w:ascii="Times New Roman" w:hAnsi="Times New Roman" w:cs="Times New Roman"/>
          <w:i/>
          <w:color w:val="000000" w:themeColor="text1"/>
          <w:sz w:val="24"/>
          <w:szCs w:val="24"/>
        </w:rPr>
        <w:t>Database of Systematic Reviews, 1</w:t>
      </w:r>
      <w:r w:rsidRPr="0063196D">
        <w:rPr>
          <w:rStyle w:val="markedcontent"/>
          <w:rFonts w:ascii="Times New Roman" w:hAnsi="Times New Roman" w:cs="Times New Roman"/>
          <w:color w:val="000000" w:themeColor="text1"/>
          <w:sz w:val="24"/>
          <w:szCs w:val="24"/>
        </w:rPr>
        <w:t>, 1-25. doi:10.1002/14651858.MR000006.pub3</w:t>
      </w:r>
    </w:p>
    <w:p w14:paraId="044E580C" w14:textId="77777777" w:rsidR="0063196D" w:rsidRPr="0063196D" w:rsidRDefault="0063196D" w:rsidP="0063196D">
      <w:pPr>
        <w:pStyle w:val="CommentText"/>
        <w:spacing w:line="480" w:lineRule="auto"/>
        <w:rPr>
          <w:color w:val="000000" w:themeColor="text1"/>
          <w:sz w:val="24"/>
          <w:szCs w:val="24"/>
        </w:rPr>
      </w:pPr>
      <w:r w:rsidRPr="0063196D">
        <w:rPr>
          <w:color w:val="000000" w:themeColor="text1"/>
          <w:sz w:val="24"/>
          <w:szCs w:val="24"/>
        </w:rPr>
        <w:t>Kim, Y.-S. G. (2020). Interactive dynamic literacy model</w:t>
      </w:r>
      <w:r w:rsidRPr="0063196D">
        <w:rPr>
          <w:color w:val="000000" w:themeColor="text1"/>
          <w:sz w:val="24"/>
          <w:szCs w:val="24"/>
          <w:highlight w:val="white"/>
        </w:rPr>
        <w:t xml:space="preserve">: </w:t>
      </w:r>
      <w:r w:rsidRPr="0063196D">
        <w:rPr>
          <w:color w:val="000000" w:themeColor="text1"/>
          <w:sz w:val="24"/>
          <w:szCs w:val="24"/>
        </w:rPr>
        <w:t xml:space="preserve">An integrative theoretical framework </w:t>
      </w:r>
    </w:p>
    <w:p w14:paraId="768DDD3F" w14:textId="2DB1426F" w:rsidR="0063196D" w:rsidRPr="0063196D" w:rsidRDefault="0063196D" w:rsidP="0063196D">
      <w:pPr>
        <w:pStyle w:val="CommentText"/>
        <w:spacing w:line="480" w:lineRule="auto"/>
        <w:ind w:left="720"/>
        <w:rPr>
          <w:color w:val="000000" w:themeColor="text1"/>
          <w:sz w:val="24"/>
          <w:szCs w:val="24"/>
        </w:rPr>
      </w:pPr>
      <w:r w:rsidRPr="0063196D">
        <w:rPr>
          <w:color w:val="000000" w:themeColor="text1"/>
          <w:sz w:val="24"/>
          <w:szCs w:val="24"/>
        </w:rPr>
        <w:t>for reading and writing relations</w:t>
      </w:r>
      <w:r w:rsidRPr="0063196D">
        <w:rPr>
          <w:color w:val="000000" w:themeColor="text1"/>
          <w:sz w:val="24"/>
          <w:szCs w:val="24"/>
          <w:highlight w:val="white"/>
        </w:rPr>
        <w:t xml:space="preserve">. In R. Alves, T. </w:t>
      </w:r>
      <w:proofErr w:type="spellStart"/>
      <w:r w:rsidRPr="0063196D">
        <w:rPr>
          <w:color w:val="000000" w:themeColor="text1"/>
          <w:sz w:val="24"/>
          <w:szCs w:val="24"/>
          <w:highlight w:val="white"/>
        </w:rPr>
        <w:t>Limpo</w:t>
      </w:r>
      <w:proofErr w:type="spellEnd"/>
      <w:r w:rsidRPr="0063196D">
        <w:rPr>
          <w:color w:val="000000" w:themeColor="text1"/>
          <w:sz w:val="24"/>
          <w:szCs w:val="24"/>
          <w:highlight w:val="white"/>
        </w:rPr>
        <w:t xml:space="preserve">, &amp; M. Joshi (Eds.), </w:t>
      </w:r>
      <w:r w:rsidRPr="0063196D">
        <w:rPr>
          <w:i/>
          <w:iCs/>
          <w:color w:val="000000" w:themeColor="text1"/>
          <w:sz w:val="24"/>
          <w:szCs w:val="24"/>
          <w:highlight w:val="white"/>
        </w:rPr>
        <w:t xml:space="preserve">Reading-writing connections: Towards integrative literacy science </w:t>
      </w:r>
      <w:r w:rsidRPr="0063196D">
        <w:rPr>
          <w:color w:val="000000" w:themeColor="text1"/>
          <w:sz w:val="24"/>
          <w:szCs w:val="24"/>
          <w:highlight w:val="white"/>
        </w:rPr>
        <w:t xml:space="preserve">(pp. 11-34). Springer. </w:t>
      </w:r>
      <w:hyperlink r:id="rId12" w:history="1">
        <w:r w:rsidRPr="0063196D">
          <w:rPr>
            <w:rStyle w:val="Hyperlink"/>
            <w:color w:val="000000" w:themeColor="text1"/>
            <w:sz w:val="24"/>
            <w:szCs w:val="24"/>
            <w:highlight w:val="white"/>
          </w:rPr>
          <w:t>https://doi.org/10.1007/978-3-030-38811-9_2</w:t>
        </w:r>
      </w:hyperlink>
      <w:r w:rsidRPr="0063196D">
        <w:rPr>
          <w:color w:val="000000" w:themeColor="text1"/>
          <w:sz w:val="24"/>
          <w:szCs w:val="24"/>
          <w:highlight w:val="white"/>
        </w:rPr>
        <w:t>.</w:t>
      </w:r>
    </w:p>
    <w:p w14:paraId="75700DCD" w14:textId="77777777" w:rsidR="0063196D" w:rsidRPr="0063196D" w:rsidRDefault="0063196D" w:rsidP="0063196D">
      <w:pPr>
        <w:pStyle w:val="CommentText"/>
        <w:spacing w:line="480" w:lineRule="auto"/>
        <w:rPr>
          <w:color w:val="000000" w:themeColor="text1"/>
          <w:sz w:val="24"/>
          <w:szCs w:val="24"/>
        </w:rPr>
      </w:pPr>
      <w:r w:rsidRPr="0063196D">
        <w:rPr>
          <w:color w:val="000000" w:themeColor="text1"/>
          <w:sz w:val="24"/>
          <w:szCs w:val="24"/>
        </w:rPr>
        <w:t xml:space="preserve">Kim, Y.-S. G. (2022). Co-occurrence of reading and writing difficulties: The application of the </w:t>
      </w:r>
    </w:p>
    <w:p w14:paraId="3B6DA0D7" w14:textId="4C946EEB" w:rsidR="0063196D" w:rsidRPr="0063196D" w:rsidRDefault="0063196D" w:rsidP="0063196D">
      <w:pPr>
        <w:pStyle w:val="CommentText"/>
        <w:spacing w:line="480" w:lineRule="auto"/>
        <w:ind w:firstLine="720"/>
        <w:rPr>
          <w:color w:val="000000" w:themeColor="text1"/>
          <w:sz w:val="24"/>
          <w:szCs w:val="24"/>
        </w:rPr>
      </w:pPr>
      <w:r w:rsidRPr="0063196D">
        <w:rPr>
          <w:color w:val="000000" w:themeColor="text1"/>
          <w:sz w:val="24"/>
          <w:szCs w:val="24"/>
        </w:rPr>
        <w:t>interactive dynamic literacy model.</w:t>
      </w:r>
      <w:r w:rsidRPr="0063196D">
        <w:rPr>
          <w:color w:val="000000" w:themeColor="text1"/>
          <w:sz w:val="24"/>
          <w:szCs w:val="24"/>
          <w:highlight w:val="white"/>
        </w:rPr>
        <w:t xml:space="preserve"> </w:t>
      </w:r>
      <w:r w:rsidRPr="0063196D">
        <w:rPr>
          <w:i/>
          <w:iCs/>
          <w:color w:val="000000" w:themeColor="text1"/>
          <w:sz w:val="24"/>
          <w:szCs w:val="24"/>
          <w:highlight w:val="white"/>
        </w:rPr>
        <w:t>Journal of Learning Disabilities, 55</w:t>
      </w:r>
      <w:r w:rsidRPr="0063196D">
        <w:rPr>
          <w:color w:val="000000" w:themeColor="text1"/>
          <w:sz w:val="24"/>
          <w:szCs w:val="24"/>
          <w:highlight w:val="white"/>
        </w:rPr>
        <w:t>(6), 447-464</w:t>
      </w:r>
      <w:r w:rsidRPr="0063196D">
        <w:rPr>
          <w:i/>
          <w:iCs/>
          <w:color w:val="000000" w:themeColor="text1"/>
          <w:sz w:val="24"/>
          <w:szCs w:val="24"/>
          <w:highlight w:val="white"/>
        </w:rPr>
        <w:t xml:space="preserve">.  </w:t>
      </w:r>
    </w:p>
    <w:p w14:paraId="77C021C2" w14:textId="0B0350B1" w:rsidR="0063196D" w:rsidRPr="0063196D" w:rsidRDefault="0063196D" w:rsidP="0063196D">
      <w:pPr>
        <w:pStyle w:val="CommentText"/>
        <w:spacing w:line="480" w:lineRule="auto"/>
        <w:ind w:firstLine="417"/>
        <w:rPr>
          <w:color w:val="000000" w:themeColor="text1"/>
          <w:sz w:val="24"/>
          <w:szCs w:val="24"/>
        </w:rPr>
      </w:pPr>
      <w:hyperlink r:id="rId13" w:history="1">
        <w:r w:rsidRPr="0063196D">
          <w:rPr>
            <w:rStyle w:val="Hyperlink"/>
            <w:color w:val="000000" w:themeColor="text1"/>
            <w:sz w:val="24"/>
            <w:szCs w:val="24"/>
            <w:highlight w:val="white"/>
          </w:rPr>
          <w:t>https://doi.org/10.1177/00222194211060868</w:t>
        </w:r>
      </w:hyperlink>
    </w:p>
    <w:p w14:paraId="397021B6" w14:textId="77777777" w:rsidR="00A469C6" w:rsidRPr="0063196D" w:rsidRDefault="00A469C6" w:rsidP="0063196D">
      <w:pPr>
        <w:spacing w:after="0" w:line="480" w:lineRule="auto"/>
        <w:ind w:left="417" w:right="1" w:hanging="420"/>
        <w:rPr>
          <w:rFonts w:ascii="Times New Roman" w:hAnsi="Times New Roman" w:cs="Times New Roman"/>
          <w:color w:val="000000" w:themeColor="text1"/>
          <w:sz w:val="24"/>
          <w:szCs w:val="24"/>
        </w:rPr>
      </w:pPr>
      <w:proofErr w:type="spellStart"/>
      <w:r w:rsidRPr="0063196D">
        <w:rPr>
          <w:rFonts w:ascii="Times New Roman" w:hAnsi="Times New Roman" w:cs="Times New Roman"/>
          <w:color w:val="000000" w:themeColor="text1"/>
          <w:sz w:val="24"/>
          <w:szCs w:val="24"/>
        </w:rPr>
        <w:t>Koster</w:t>
      </w:r>
      <w:proofErr w:type="spellEnd"/>
      <w:r w:rsidRPr="0063196D">
        <w:rPr>
          <w:rFonts w:ascii="Times New Roman" w:hAnsi="Times New Roman" w:cs="Times New Roman"/>
          <w:color w:val="000000" w:themeColor="text1"/>
          <w:sz w:val="24"/>
          <w:szCs w:val="24"/>
        </w:rPr>
        <w:t xml:space="preserve">, M., </w:t>
      </w:r>
      <w:proofErr w:type="spellStart"/>
      <w:r w:rsidRPr="0063196D">
        <w:rPr>
          <w:rFonts w:ascii="Times New Roman" w:hAnsi="Times New Roman" w:cs="Times New Roman"/>
          <w:color w:val="000000" w:themeColor="text1"/>
          <w:sz w:val="24"/>
          <w:szCs w:val="24"/>
        </w:rPr>
        <w:t>Tribushinina</w:t>
      </w:r>
      <w:proofErr w:type="spellEnd"/>
      <w:r w:rsidRPr="0063196D">
        <w:rPr>
          <w:rFonts w:ascii="Times New Roman" w:hAnsi="Times New Roman" w:cs="Times New Roman"/>
          <w:color w:val="000000" w:themeColor="text1"/>
          <w:sz w:val="24"/>
          <w:szCs w:val="24"/>
        </w:rPr>
        <w:t xml:space="preserve">, E., de Jong, P. F., &amp; van den Bergh, H. (2015). Teaching children to </w:t>
      </w:r>
    </w:p>
    <w:p w14:paraId="1DCA176A" w14:textId="1FD536B4" w:rsidR="00A469C6" w:rsidRPr="0063196D" w:rsidRDefault="00A469C6" w:rsidP="00A469C6">
      <w:pPr>
        <w:spacing w:after="0" w:line="480" w:lineRule="auto"/>
        <w:ind w:left="720" w:right="1"/>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 xml:space="preserve">write: A meta-analysis of writing intervention research. </w:t>
      </w:r>
      <w:r w:rsidRPr="0063196D">
        <w:rPr>
          <w:rFonts w:ascii="Times New Roman" w:eastAsia="Times New Roman" w:hAnsi="Times New Roman" w:cs="Times New Roman"/>
          <w:i/>
          <w:color w:val="000000" w:themeColor="text1"/>
          <w:sz w:val="24"/>
          <w:szCs w:val="24"/>
        </w:rPr>
        <w:t>Journal of Writing Research,</w:t>
      </w:r>
      <w:r w:rsidRPr="0063196D">
        <w:rPr>
          <w:rFonts w:ascii="Times New Roman" w:hAnsi="Times New Roman" w:cs="Times New Roman"/>
          <w:color w:val="000000" w:themeColor="text1"/>
          <w:sz w:val="24"/>
          <w:szCs w:val="24"/>
        </w:rPr>
        <w:t xml:space="preserve"> </w:t>
      </w:r>
      <w:r w:rsidRPr="0063196D">
        <w:rPr>
          <w:rFonts w:ascii="Times New Roman" w:eastAsia="Times New Roman" w:hAnsi="Times New Roman" w:cs="Times New Roman"/>
          <w:i/>
          <w:color w:val="000000" w:themeColor="text1"/>
          <w:sz w:val="24"/>
          <w:szCs w:val="24"/>
        </w:rPr>
        <w:t>7</w:t>
      </w:r>
      <w:r w:rsidRPr="0063196D">
        <w:rPr>
          <w:rFonts w:ascii="Times New Roman" w:hAnsi="Times New Roman" w:cs="Times New Roman"/>
          <w:color w:val="000000" w:themeColor="text1"/>
          <w:sz w:val="24"/>
          <w:szCs w:val="24"/>
        </w:rPr>
        <w:t xml:space="preserve">(2), 249–274. </w:t>
      </w:r>
      <w:hyperlink r:id="rId14">
        <w:r w:rsidRPr="0063196D">
          <w:rPr>
            <w:rFonts w:ascii="Times New Roman" w:hAnsi="Times New Roman" w:cs="Times New Roman"/>
            <w:color w:val="000000" w:themeColor="text1"/>
            <w:sz w:val="24"/>
            <w:szCs w:val="24"/>
          </w:rPr>
          <w:t>https://</w:t>
        </w:r>
      </w:hyperlink>
      <w:hyperlink r:id="rId15">
        <w:r w:rsidRPr="0063196D">
          <w:rPr>
            <w:rFonts w:ascii="Times New Roman" w:hAnsi="Times New Roman" w:cs="Times New Roman"/>
            <w:color w:val="000000" w:themeColor="text1"/>
            <w:sz w:val="24"/>
            <w:szCs w:val="24"/>
          </w:rPr>
          <w:t xml:space="preserve"> </w:t>
        </w:r>
      </w:hyperlink>
      <w:hyperlink r:id="rId16">
        <w:proofErr w:type="spellStart"/>
        <w:r w:rsidRPr="0063196D">
          <w:rPr>
            <w:rFonts w:ascii="Times New Roman" w:hAnsi="Times New Roman" w:cs="Times New Roman"/>
            <w:color w:val="000000" w:themeColor="text1"/>
            <w:sz w:val="24"/>
            <w:szCs w:val="24"/>
          </w:rPr>
          <w:t>doi</w:t>
        </w:r>
        <w:proofErr w:type="spellEnd"/>
        <w:r w:rsidRPr="0063196D">
          <w:rPr>
            <w:rFonts w:ascii="Times New Roman" w:hAnsi="Times New Roman" w:cs="Times New Roman"/>
            <w:color w:val="000000" w:themeColor="text1"/>
            <w:sz w:val="24"/>
            <w:szCs w:val="24"/>
          </w:rPr>
          <w:t>.</w:t>
        </w:r>
      </w:hyperlink>
      <w:hyperlink r:id="rId17">
        <w:r w:rsidRPr="0063196D">
          <w:rPr>
            <w:rFonts w:ascii="Times New Roman" w:hAnsi="Times New Roman" w:cs="Times New Roman"/>
            <w:color w:val="000000" w:themeColor="text1"/>
            <w:sz w:val="24"/>
            <w:szCs w:val="24"/>
          </w:rPr>
          <w:t xml:space="preserve"> </w:t>
        </w:r>
      </w:hyperlink>
      <w:hyperlink r:id="rId18">
        <w:r w:rsidRPr="0063196D">
          <w:rPr>
            <w:rFonts w:ascii="Times New Roman" w:hAnsi="Times New Roman" w:cs="Times New Roman"/>
            <w:color w:val="000000" w:themeColor="text1"/>
            <w:sz w:val="24"/>
            <w:szCs w:val="24"/>
          </w:rPr>
          <w:t>org/</w:t>
        </w:r>
      </w:hyperlink>
      <w:hyperlink r:id="rId19">
        <w:r w:rsidRPr="0063196D">
          <w:rPr>
            <w:rFonts w:ascii="Times New Roman" w:hAnsi="Times New Roman" w:cs="Times New Roman"/>
            <w:color w:val="000000" w:themeColor="text1"/>
            <w:sz w:val="24"/>
            <w:szCs w:val="24"/>
          </w:rPr>
          <w:t xml:space="preserve"> </w:t>
        </w:r>
      </w:hyperlink>
      <w:hyperlink r:id="rId20">
        <w:r w:rsidRPr="0063196D">
          <w:rPr>
            <w:rFonts w:ascii="Times New Roman" w:hAnsi="Times New Roman" w:cs="Times New Roman"/>
            <w:color w:val="000000" w:themeColor="text1"/>
            <w:sz w:val="24"/>
            <w:szCs w:val="24"/>
          </w:rPr>
          <w:t>10.</w:t>
        </w:r>
      </w:hyperlink>
      <w:hyperlink r:id="rId21">
        <w:r w:rsidRPr="0063196D">
          <w:rPr>
            <w:rFonts w:ascii="Times New Roman" w:hAnsi="Times New Roman" w:cs="Times New Roman"/>
            <w:color w:val="000000" w:themeColor="text1"/>
            <w:sz w:val="24"/>
            <w:szCs w:val="24"/>
          </w:rPr>
          <w:t xml:space="preserve"> </w:t>
        </w:r>
      </w:hyperlink>
      <w:hyperlink r:id="rId22">
        <w:r w:rsidRPr="0063196D">
          <w:rPr>
            <w:rFonts w:ascii="Times New Roman" w:hAnsi="Times New Roman" w:cs="Times New Roman"/>
            <w:color w:val="000000" w:themeColor="text1"/>
            <w:sz w:val="24"/>
            <w:szCs w:val="24"/>
          </w:rPr>
          <w:t>17239/</w:t>
        </w:r>
      </w:hyperlink>
      <w:hyperlink r:id="rId23">
        <w:r w:rsidRPr="0063196D">
          <w:rPr>
            <w:rFonts w:ascii="Times New Roman" w:hAnsi="Times New Roman" w:cs="Times New Roman"/>
            <w:color w:val="000000" w:themeColor="text1"/>
            <w:sz w:val="24"/>
            <w:szCs w:val="24"/>
          </w:rPr>
          <w:t xml:space="preserve"> </w:t>
        </w:r>
      </w:hyperlink>
      <w:hyperlink r:id="rId24">
        <w:proofErr w:type="spellStart"/>
        <w:r w:rsidRPr="0063196D">
          <w:rPr>
            <w:rFonts w:ascii="Times New Roman" w:hAnsi="Times New Roman" w:cs="Times New Roman"/>
            <w:color w:val="000000" w:themeColor="text1"/>
            <w:sz w:val="24"/>
            <w:szCs w:val="24"/>
          </w:rPr>
          <w:t>jowr</w:t>
        </w:r>
        <w:proofErr w:type="spellEnd"/>
        <w:r w:rsidRPr="0063196D">
          <w:rPr>
            <w:rFonts w:ascii="Times New Roman" w:hAnsi="Times New Roman" w:cs="Times New Roman"/>
            <w:color w:val="000000" w:themeColor="text1"/>
            <w:sz w:val="24"/>
            <w:szCs w:val="24"/>
          </w:rPr>
          <w:t>-</w:t>
        </w:r>
      </w:hyperlink>
      <w:hyperlink r:id="rId25">
        <w:r w:rsidRPr="0063196D">
          <w:rPr>
            <w:rFonts w:ascii="Times New Roman" w:hAnsi="Times New Roman" w:cs="Times New Roman"/>
            <w:color w:val="000000" w:themeColor="text1"/>
            <w:sz w:val="24"/>
            <w:szCs w:val="24"/>
          </w:rPr>
          <w:t xml:space="preserve"> </w:t>
        </w:r>
      </w:hyperlink>
      <w:hyperlink r:id="rId26">
        <w:r w:rsidRPr="0063196D">
          <w:rPr>
            <w:rFonts w:ascii="Times New Roman" w:hAnsi="Times New Roman" w:cs="Times New Roman"/>
            <w:color w:val="000000" w:themeColor="text1"/>
            <w:sz w:val="24"/>
            <w:szCs w:val="24"/>
          </w:rPr>
          <w:t>2015.</w:t>
        </w:r>
      </w:hyperlink>
      <w:hyperlink r:id="rId27">
        <w:r w:rsidRPr="0063196D">
          <w:rPr>
            <w:rFonts w:ascii="Times New Roman" w:hAnsi="Times New Roman" w:cs="Times New Roman"/>
            <w:color w:val="000000" w:themeColor="text1"/>
            <w:sz w:val="24"/>
            <w:szCs w:val="24"/>
          </w:rPr>
          <w:t xml:space="preserve"> </w:t>
        </w:r>
      </w:hyperlink>
      <w:hyperlink r:id="rId28">
        <w:r w:rsidRPr="0063196D">
          <w:rPr>
            <w:rFonts w:ascii="Times New Roman" w:hAnsi="Times New Roman" w:cs="Times New Roman"/>
            <w:color w:val="000000" w:themeColor="text1"/>
            <w:sz w:val="24"/>
            <w:szCs w:val="24"/>
          </w:rPr>
          <w:t>07.</w:t>
        </w:r>
      </w:hyperlink>
      <w:hyperlink r:id="rId29">
        <w:r w:rsidRPr="0063196D">
          <w:rPr>
            <w:rFonts w:ascii="Times New Roman" w:hAnsi="Times New Roman" w:cs="Times New Roman"/>
            <w:color w:val="000000" w:themeColor="text1"/>
            <w:sz w:val="24"/>
            <w:szCs w:val="24"/>
          </w:rPr>
          <w:t xml:space="preserve"> </w:t>
        </w:r>
      </w:hyperlink>
      <w:hyperlink r:id="rId30">
        <w:r w:rsidRPr="0063196D">
          <w:rPr>
            <w:rFonts w:ascii="Times New Roman" w:hAnsi="Times New Roman" w:cs="Times New Roman"/>
            <w:color w:val="000000" w:themeColor="text1"/>
            <w:sz w:val="24"/>
            <w:szCs w:val="24"/>
          </w:rPr>
          <w:t>02.2</w:t>
        </w:r>
      </w:hyperlink>
    </w:p>
    <w:p w14:paraId="6CF0FE3E" w14:textId="77777777" w:rsidR="00A469C6" w:rsidRPr="0063196D" w:rsidRDefault="00A469C6" w:rsidP="00A469C6">
      <w:pPr>
        <w:spacing w:after="0" w:line="480" w:lineRule="auto"/>
        <w:rPr>
          <w:rFonts w:ascii="Times New Roman" w:hAnsi="Times New Roman" w:cs="Times New Roman"/>
          <w:color w:val="000000" w:themeColor="text1"/>
          <w:sz w:val="24"/>
          <w:szCs w:val="24"/>
        </w:rPr>
      </w:pPr>
      <w:proofErr w:type="spellStart"/>
      <w:r w:rsidRPr="0063196D">
        <w:rPr>
          <w:rFonts w:ascii="Times New Roman" w:hAnsi="Times New Roman" w:cs="Times New Roman"/>
          <w:color w:val="000000" w:themeColor="text1"/>
          <w:sz w:val="24"/>
          <w:szCs w:val="24"/>
        </w:rPr>
        <w:t>Morphy</w:t>
      </w:r>
      <w:proofErr w:type="spellEnd"/>
      <w:r w:rsidRPr="0063196D">
        <w:rPr>
          <w:rFonts w:ascii="Times New Roman" w:hAnsi="Times New Roman" w:cs="Times New Roman"/>
          <w:color w:val="000000" w:themeColor="text1"/>
          <w:sz w:val="24"/>
          <w:szCs w:val="24"/>
        </w:rPr>
        <w:t xml:space="preserve">, P., &amp; Graham, S. (2012). Word processing programs and weaker writers/readers: A </w:t>
      </w:r>
    </w:p>
    <w:p w14:paraId="74568E53" w14:textId="77777777" w:rsidR="00A469C6" w:rsidRPr="0063196D" w:rsidRDefault="00A469C6" w:rsidP="00A469C6">
      <w:pPr>
        <w:spacing w:after="0" w:line="480" w:lineRule="auto"/>
        <w:ind w:left="720"/>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 xml:space="preserve">meta-analysis of research findings. </w:t>
      </w:r>
      <w:r w:rsidRPr="0063196D">
        <w:rPr>
          <w:rFonts w:ascii="Times New Roman" w:hAnsi="Times New Roman" w:cs="Times New Roman"/>
          <w:i/>
          <w:color w:val="000000" w:themeColor="text1"/>
          <w:sz w:val="24"/>
          <w:szCs w:val="24"/>
        </w:rPr>
        <w:t xml:space="preserve">Reading and Writing: An Interdisciplinary Journal, 25, </w:t>
      </w:r>
      <w:r w:rsidRPr="0063196D">
        <w:rPr>
          <w:rFonts w:ascii="Times New Roman" w:hAnsi="Times New Roman" w:cs="Times New Roman"/>
          <w:color w:val="000000" w:themeColor="text1"/>
          <w:sz w:val="24"/>
          <w:szCs w:val="24"/>
        </w:rPr>
        <w:t>641-678.</w:t>
      </w:r>
    </w:p>
    <w:p w14:paraId="379F0575" w14:textId="51A05894" w:rsidR="00A469C6" w:rsidRPr="0063196D" w:rsidRDefault="00A469C6" w:rsidP="00A469C6">
      <w:pPr>
        <w:spacing w:after="0" w:line="480" w:lineRule="auto"/>
        <w:ind w:left="315" w:right="32" w:hanging="330"/>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 xml:space="preserve">National Center for Educational Statistics (2012). </w:t>
      </w:r>
      <w:r w:rsidRPr="0063196D">
        <w:rPr>
          <w:rFonts w:ascii="Times New Roman" w:eastAsia="Garamond" w:hAnsi="Times New Roman" w:cs="Times New Roman"/>
          <w:i/>
          <w:color w:val="000000" w:themeColor="text1"/>
          <w:sz w:val="24"/>
          <w:szCs w:val="24"/>
        </w:rPr>
        <w:t>The nation’s report card: Writing 2011</w:t>
      </w:r>
      <w:r w:rsidRPr="0063196D">
        <w:rPr>
          <w:rFonts w:ascii="Times New Roman" w:hAnsi="Times New Roman" w:cs="Times New Roman"/>
          <w:color w:val="000000" w:themeColor="text1"/>
          <w:sz w:val="24"/>
          <w:szCs w:val="24"/>
        </w:rPr>
        <w:t xml:space="preserve"> </w:t>
      </w:r>
    </w:p>
    <w:p w14:paraId="6AA1245B" w14:textId="77777777" w:rsidR="00A469C6" w:rsidRPr="0063196D" w:rsidRDefault="00A469C6" w:rsidP="00A469C6">
      <w:pPr>
        <w:spacing w:after="0" w:line="480" w:lineRule="auto"/>
        <w:ind w:left="720" w:right="32"/>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(NCES 2012-470). Washington, DC: U.S. Department of Education, Institute of Educational Sciences.</w:t>
      </w:r>
    </w:p>
    <w:p w14:paraId="42FCA282" w14:textId="0F7300A8" w:rsidR="00A469C6" w:rsidRPr="0063196D" w:rsidRDefault="00A469C6" w:rsidP="00A469C6">
      <w:pPr>
        <w:spacing w:after="0" w:line="480" w:lineRule="auto"/>
        <w:ind w:left="315" w:right="32" w:hanging="330"/>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 xml:space="preserve">National Commission on Writing (2003). </w:t>
      </w:r>
      <w:r w:rsidRPr="0063196D">
        <w:rPr>
          <w:rFonts w:ascii="Times New Roman" w:eastAsia="Garamond" w:hAnsi="Times New Roman" w:cs="Times New Roman"/>
          <w:i/>
          <w:color w:val="000000" w:themeColor="text1"/>
          <w:sz w:val="24"/>
          <w:szCs w:val="24"/>
        </w:rPr>
        <w:t>The neglected “R”: The need for a writing revolution</w:t>
      </w:r>
      <w:r w:rsidRPr="0063196D">
        <w:rPr>
          <w:rFonts w:ascii="Times New Roman" w:hAnsi="Times New Roman" w:cs="Times New Roman"/>
          <w:color w:val="000000" w:themeColor="text1"/>
          <w:sz w:val="24"/>
          <w:szCs w:val="24"/>
        </w:rPr>
        <w:t xml:space="preserve">. </w:t>
      </w:r>
    </w:p>
    <w:p w14:paraId="70F31AD5" w14:textId="77777777" w:rsidR="00A469C6" w:rsidRPr="0063196D" w:rsidRDefault="00A469C6" w:rsidP="00A469C6">
      <w:pPr>
        <w:spacing w:after="0" w:line="480" w:lineRule="auto"/>
        <w:ind w:left="315" w:right="32" w:firstLine="405"/>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Washington DC: College Board.</w:t>
      </w:r>
    </w:p>
    <w:p w14:paraId="60AC8587" w14:textId="77777777" w:rsidR="008E5A7F" w:rsidRPr="0063196D" w:rsidRDefault="008E5A7F" w:rsidP="008E5A7F">
      <w:pPr>
        <w:autoSpaceDE w:val="0"/>
        <w:autoSpaceDN w:val="0"/>
        <w:adjustRightInd w:val="0"/>
        <w:spacing w:after="0" w:line="480" w:lineRule="auto"/>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 xml:space="preserve">Nunnally, J. (2017). </w:t>
      </w:r>
      <w:r w:rsidRPr="0063196D">
        <w:rPr>
          <w:rFonts w:ascii="Times New Roman" w:hAnsi="Times New Roman" w:cs="Times New Roman"/>
          <w:i/>
          <w:color w:val="000000" w:themeColor="text1"/>
          <w:sz w:val="24"/>
          <w:szCs w:val="24"/>
        </w:rPr>
        <w:t xml:space="preserve">Psychometric theory. </w:t>
      </w:r>
      <w:r w:rsidRPr="0063196D">
        <w:rPr>
          <w:rFonts w:ascii="Times New Roman" w:hAnsi="Times New Roman" w:cs="Times New Roman"/>
          <w:color w:val="000000" w:themeColor="text1"/>
          <w:sz w:val="24"/>
          <w:szCs w:val="24"/>
        </w:rPr>
        <w:t>McGraw-Hill.</w:t>
      </w:r>
    </w:p>
    <w:p w14:paraId="558B6FEC" w14:textId="77777777" w:rsidR="008E5A7F" w:rsidRPr="0063196D" w:rsidRDefault="008E5A7F" w:rsidP="008E5A7F">
      <w:pPr>
        <w:spacing w:after="0" w:line="480" w:lineRule="auto"/>
        <w:rPr>
          <w:rFonts w:ascii="Times New Roman" w:hAnsi="Times New Roman" w:cs="Times New Roman"/>
          <w:i/>
          <w:color w:val="000000" w:themeColor="text1"/>
          <w:sz w:val="24"/>
          <w:szCs w:val="24"/>
        </w:rPr>
      </w:pPr>
      <w:r w:rsidRPr="0063196D">
        <w:rPr>
          <w:rFonts w:ascii="Times New Roman" w:hAnsi="Times New Roman" w:cs="Times New Roman"/>
          <w:color w:val="000000" w:themeColor="text1"/>
          <w:sz w:val="24"/>
          <w:szCs w:val="24"/>
        </w:rPr>
        <w:t xml:space="preserve">Nye, B., Konstantopoulos, S., &amp; Hedges, L. (2004). How large are teacher effects? </w:t>
      </w:r>
      <w:r w:rsidRPr="0063196D">
        <w:rPr>
          <w:rFonts w:ascii="Times New Roman" w:hAnsi="Times New Roman" w:cs="Times New Roman"/>
          <w:i/>
          <w:color w:val="000000" w:themeColor="text1"/>
          <w:sz w:val="24"/>
          <w:szCs w:val="24"/>
        </w:rPr>
        <w:t xml:space="preserve">Educational </w:t>
      </w:r>
    </w:p>
    <w:p w14:paraId="61518F71" w14:textId="77777777" w:rsidR="008E5A7F" w:rsidRPr="0063196D" w:rsidRDefault="008E5A7F" w:rsidP="008E5A7F">
      <w:pPr>
        <w:spacing w:after="0" w:line="480" w:lineRule="auto"/>
        <w:ind w:firstLine="720"/>
        <w:rPr>
          <w:rFonts w:ascii="Times New Roman" w:hAnsi="Times New Roman" w:cs="Times New Roman"/>
          <w:color w:val="000000" w:themeColor="text1"/>
          <w:sz w:val="24"/>
          <w:szCs w:val="24"/>
        </w:rPr>
      </w:pPr>
      <w:r w:rsidRPr="0063196D">
        <w:rPr>
          <w:rFonts w:ascii="Times New Roman" w:hAnsi="Times New Roman" w:cs="Times New Roman"/>
          <w:i/>
          <w:color w:val="000000" w:themeColor="text1"/>
          <w:sz w:val="24"/>
          <w:szCs w:val="24"/>
        </w:rPr>
        <w:lastRenderedPageBreak/>
        <w:t xml:space="preserve">Evaluation &amp; Policy Analysis, 26, </w:t>
      </w:r>
      <w:r w:rsidRPr="0063196D">
        <w:rPr>
          <w:rFonts w:ascii="Times New Roman" w:hAnsi="Times New Roman" w:cs="Times New Roman"/>
          <w:color w:val="000000" w:themeColor="text1"/>
          <w:sz w:val="24"/>
          <w:szCs w:val="24"/>
        </w:rPr>
        <w:t>237-257.</w:t>
      </w:r>
    </w:p>
    <w:p w14:paraId="79721782" w14:textId="77777777" w:rsidR="009E6F8D" w:rsidRPr="0063196D" w:rsidRDefault="009E6F8D" w:rsidP="009E6F8D">
      <w:pPr>
        <w:spacing w:line="480" w:lineRule="auto"/>
        <w:ind w:left="720" w:hanging="720"/>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 xml:space="preserve">Pressley, M., Graham, S., &amp; Harris, K.R. (2006). The state of educational intervention research.  </w:t>
      </w:r>
      <w:r w:rsidRPr="0063196D">
        <w:rPr>
          <w:rFonts w:ascii="Times New Roman" w:hAnsi="Times New Roman" w:cs="Times New Roman"/>
          <w:i/>
          <w:iCs/>
          <w:color w:val="000000" w:themeColor="text1"/>
          <w:sz w:val="24"/>
          <w:szCs w:val="24"/>
        </w:rPr>
        <w:t xml:space="preserve">British Journal of Educational Psychology, 76, </w:t>
      </w:r>
      <w:r w:rsidRPr="0063196D">
        <w:rPr>
          <w:rFonts w:ascii="Times New Roman" w:hAnsi="Times New Roman" w:cs="Times New Roman"/>
          <w:iCs/>
          <w:color w:val="000000" w:themeColor="text1"/>
          <w:sz w:val="24"/>
          <w:szCs w:val="24"/>
        </w:rPr>
        <w:t>1-19</w:t>
      </w:r>
      <w:r w:rsidRPr="0063196D">
        <w:rPr>
          <w:rFonts w:ascii="Times New Roman" w:hAnsi="Times New Roman" w:cs="Times New Roman"/>
          <w:color w:val="000000" w:themeColor="text1"/>
          <w:sz w:val="24"/>
          <w:szCs w:val="24"/>
        </w:rPr>
        <w:t>.</w:t>
      </w:r>
    </w:p>
    <w:p w14:paraId="395953C4" w14:textId="49ECED2B" w:rsidR="00A469C6" w:rsidRPr="0063196D" w:rsidRDefault="00A469C6" w:rsidP="00A469C6">
      <w:pPr>
        <w:spacing w:after="0" w:line="480" w:lineRule="auto"/>
        <w:rPr>
          <w:rFonts w:ascii="Times New Roman" w:eastAsia="Times New Roman" w:hAnsi="Times New Roman" w:cs="Times New Roman"/>
          <w:color w:val="000000" w:themeColor="text1"/>
          <w:sz w:val="24"/>
          <w:szCs w:val="24"/>
        </w:rPr>
      </w:pPr>
      <w:r w:rsidRPr="0063196D">
        <w:rPr>
          <w:rFonts w:ascii="Times New Roman" w:eastAsia="Times New Roman" w:hAnsi="Times New Roman" w:cs="Times New Roman"/>
          <w:color w:val="000000" w:themeColor="text1"/>
          <w:sz w:val="24"/>
          <w:szCs w:val="24"/>
        </w:rPr>
        <w:t xml:space="preserve">R Core Team (2018).  </w:t>
      </w:r>
      <w:r w:rsidRPr="0063196D">
        <w:rPr>
          <w:rFonts w:ascii="Times New Roman" w:eastAsia="Times New Roman" w:hAnsi="Times New Roman" w:cs="Times New Roman"/>
          <w:i/>
          <w:iCs/>
          <w:color w:val="000000" w:themeColor="text1"/>
          <w:sz w:val="24"/>
          <w:szCs w:val="24"/>
        </w:rPr>
        <w:t xml:space="preserve">R: A language and environment for statistical computing. </w:t>
      </w:r>
      <w:r w:rsidRPr="0063196D">
        <w:rPr>
          <w:rFonts w:ascii="Times New Roman" w:eastAsia="Times New Roman" w:hAnsi="Times New Roman" w:cs="Times New Roman"/>
          <w:color w:val="000000" w:themeColor="text1"/>
          <w:sz w:val="24"/>
          <w:szCs w:val="24"/>
        </w:rPr>
        <w:t xml:space="preserve">Retrieved from </w:t>
      </w:r>
    </w:p>
    <w:p w14:paraId="32EF5FBE" w14:textId="77777777" w:rsidR="00A469C6" w:rsidRPr="0063196D" w:rsidRDefault="00A469C6" w:rsidP="00A469C6">
      <w:pPr>
        <w:spacing w:after="0" w:line="480" w:lineRule="auto"/>
        <w:ind w:firstLine="720"/>
        <w:rPr>
          <w:rFonts w:ascii="Times New Roman" w:eastAsia="Times New Roman" w:hAnsi="Times New Roman" w:cs="Times New Roman"/>
          <w:color w:val="000000" w:themeColor="text1"/>
          <w:sz w:val="24"/>
          <w:szCs w:val="24"/>
        </w:rPr>
      </w:pPr>
      <w:r w:rsidRPr="0063196D">
        <w:rPr>
          <w:rFonts w:ascii="Times New Roman" w:eastAsia="Times New Roman" w:hAnsi="Times New Roman" w:cs="Times New Roman"/>
          <w:color w:val="000000" w:themeColor="text1"/>
          <w:sz w:val="24"/>
          <w:szCs w:val="24"/>
        </w:rPr>
        <w:t>https://www.r-project.org/ </w:t>
      </w:r>
    </w:p>
    <w:p w14:paraId="2438D830" w14:textId="77777777" w:rsidR="00A469C6" w:rsidRPr="0063196D" w:rsidRDefault="00A469C6" w:rsidP="00A469C6">
      <w:pPr>
        <w:spacing w:after="0" w:line="480" w:lineRule="auto"/>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 xml:space="preserve">Rogers, L., &amp; Graham, S. (2008). A meta-analysis of single subject design writing intervention </w:t>
      </w:r>
    </w:p>
    <w:p w14:paraId="33CA6CF3" w14:textId="77777777" w:rsidR="00A469C6" w:rsidRPr="0063196D" w:rsidRDefault="00A469C6" w:rsidP="00A469C6">
      <w:pPr>
        <w:spacing w:after="0" w:line="480" w:lineRule="auto"/>
        <w:ind w:firstLine="720"/>
        <w:rPr>
          <w:rFonts w:ascii="Times New Roman" w:hAnsi="Times New Roman" w:cs="Times New Roman"/>
          <w:i/>
          <w:color w:val="000000" w:themeColor="text1"/>
          <w:sz w:val="24"/>
          <w:szCs w:val="24"/>
        </w:rPr>
      </w:pPr>
      <w:r w:rsidRPr="0063196D">
        <w:rPr>
          <w:rFonts w:ascii="Times New Roman" w:hAnsi="Times New Roman" w:cs="Times New Roman"/>
          <w:color w:val="000000" w:themeColor="text1"/>
          <w:sz w:val="24"/>
          <w:szCs w:val="24"/>
        </w:rPr>
        <w:t xml:space="preserve">research. </w:t>
      </w:r>
      <w:r w:rsidRPr="0063196D">
        <w:rPr>
          <w:rFonts w:ascii="Times New Roman" w:hAnsi="Times New Roman" w:cs="Times New Roman"/>
          <w:i/>
          <w:color w:val="000000" w:themeColor="text1"/>
          <w:sz w:val="24"/>
          <w:szCs w:val="24"/>
        </w:rPr>
        <w:t xml:space="preserve">Journal of Educational Psychology, 100, </w:t>
      </w:r>
      <w:r w:rsidRPr="0063196D">
        <w:rPr>
          <w:rFonts w:ascii="Times New Roman" w:hAnsi="Times New Roman" w:cs="Times New Roman"/>
          <w:color w:val="000000" w:themeColor="text1"/>
          <w:sz w:val="24"/>
          <w:szCs w:val="24"/>
        </w:rPr>
        <w:t>879 - 906</w:t>
      </w:r>
      <w:r w:rsidRPr="0063196D">
        <w:rPr>
          <w:rFonts w:ascii="Times New Roman" w:hAnsi="Times New Roman" w:cs="Times New Roman"/>
          <w:i/>
          <w:color w:val="000000" w:themeColor="text1"/>
          <w:sz w:val="24"/>
          <w:szCs w:val="24"/>
        </w:rPr>
        <w:t>.</w:t>
      </w:r>
    </w:p>
    <w:p w14:paraId="77C27300" w14:textId="2153770B" w:rsidR="00A469C6" w:rsidRPr="0063196D" w:rsidRDefault="00A469C6" w:rsidP="00A469C6">
      <w:pPr>
        <w:spacing w:after="0" w:line="480" w:lineRule="auto"/>
        <w:rPr>
          <w:rFonts w:ascii="Times New Roman" w:eastAsia="Times New Roman" w:hAnsi="Times New Roman" w:cs="Times New Roman"/>
          <w:color w:val="000000" w:themeColor="text1"/>
          <w:sz w:val="24"/>
          <w:szCs w:val="24"/>
        </w:rPr>
      </w:pPr>
      <w:r w:rsidRPr="0063196D">
        <w:rPr>
          <w:rFonts w:ascii="Times New Roman" w:eastAsia="Times New Roman" w:hAnsi="Times New Roman" w:cs="Times New Roman"/>
          <w:color w:val="000000" w:themeColor="text1"/>
          <w:sz w:val="24"/>
          <w:szCs w:val="24"/>
        </w:rPr>
        <w:t xml:space="preserve">RStudio Team (2016). </w:t>
      </w:r>
      <w:r w:rsidRPr="0063196D">
        <w:rPr>
          <w:rFonts w:ascii="Times New Roman" w:eastAsia="Times New Roman" w:hAnsi="Times New Roman" w:cs="Times New Roman"/>
          <w:i/>
          <w:iCs/>
          <w:color w:val="000000" w:themeColor="text1"/>
          <w:sz w:val="24"/>
          <w:szCs w:val="24"/>
        </w:rPr>
        <w:t xml:space="preserve">RStudio: Integrated Development for R. </w:t>
      </w:r>
      <w:r w:rsidRPr="0063196D">
        <w:rPr>
          <w:rFonts w:ascii="Times New Roman" w:eastAsia="Times New Roman" w:hAnsi="Times New Roman" w:cs="Times New Roman"/>
          <w:color w:val="000000" w:themeColor="text1"/>
          <w:sz w:val="24"/>
          <w:szCs w:val="24"/>
        </w:rPr>
        <w:t xml:space="preserve">Retrieved from </w:t>
      </w:r>
    </w:p>
    <w:p w14:paraId="79C2C733" w14:textId="77777777" w:rsidR="00A469C6" w:rsidRPr="0063196D" w:rsidRDefault="00A469C6" w:rsidP="00A469C6">
      <w:pPr>
        <w:spacing w:after="0" w:line="480" w:lineRule="auto"/>
        <w:ind w:firstLine="720"/>
        <w:rPr>
          <w:rFonts w:ascii="Times New Roman" w:eastAsia="Times New Roman" w:hAnsi="Times New Roman" w:cs="Times New Roman"/>
          <w:color w:val="000000" w:themeColor="text1"/>
          <w:sz w:val="24"/>
          <w:szCs w:val="24"/>
        </w:rPr>
      </w:pPr>
      <w:r w:rsidRPr="0063196D">
        <w:rPr>
          <w:rFonts w:ascii="Times New Roman" w:eastAsia="Times New Roman" w:hAnsi="Times New Roman" w:cs="Times New Roman"/>
          <w:color w:val="000000" w:themeColor="text1"/>
          <w:sz w:val="24"/>
          <w:szCs w:val="24"/>
        </w:rPr>
        <w:t>http://www.rstudio.com/. </w:t>
      </w:r>
    </w:p>
    <w:p w14:paraId="58E2818E" w14:textId="43C37301" w:rsidR="008E5A7F" w:rsidRPr="0063196D" w:rsidRDefault="008E5A7F" w:rsidP="008E5A7F">
      <w:pPr>
        <w:spacing w:after="0" w:line="480" w:lineRule="auto"/>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Schulz, K., &amp; Grimes, D. (2002). Sample size slippages in rando</w:t>
      </w:r>
      <w:r w:rsidR="00035708" w:rsidRPr="0063196D">
        <w:rPr>
          <w:rFonts w:ascii="Times New Roman" w:hAnsi="Times New Roman" w:cs="Times New Roman"/>
          <w:color w:val="000000" w:themeColor="text1"/>
          <w:sz w:val="24"/>
          <w:szCs w:val="24"/>
        </w:rPr>
        <w:t>mized</w:t>
      </w:r>
      <w:r w:rsidRPr="0063196D">
        <w:rPr>
          <w:rFonts w:ascii="Times New Roman" w:hAnsi="Times New Roman" w:cs="Times New Roman"/>
          <w:color w:val="000000" w:themeColor="text1"/>
          <w:sz w:val="24"/>
          <w:szCs w:val="24"/>
        </w:rPr>
        <w:t xml:space="preserve"> trials: Exclusions and the </w:t>
      </w:r>
    </w:p>
    <w:p w14:paraId="04911AE7" w14:textId="77777777" w:rsidR="008E5A7F" w:rsidRPr="0063196D" w:rsidRDefault="008E5A7F" w:rsidP="008E5A7F">
      <w:pPr>
        <w:spacing w:after="0" w:line="480" w:lineRule="auto"/>
        <w:ind w:firstLine="720"/>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 xml:space="preserve">lost and wayward. </w:t>
      </w:r>
      <w:r w:rsidRPr="0063196D">
        <w:rPr>
          <w:rFonts w:ascii="Times New Roman" w:hAnsi="Times New Roman" w:cs="Times New Roman"/>
          <w:i/>
          <w:color w:val="000000" w:themeColor="text1"/>
          <w:sz w:val="24"/>
          <w:szCs w:val="24"/>
        </w:rPr>
        <w:t xml:space="preserve">Lancet; 359, </w:t>
      </w:r>
      <w:r w:rsidRPr="0063196D">
        <w:rPr>
          <w:rFonts w:ascii="Times New Roman" w:hAnsi="Times New Roman" w:cs="Times New Roman"/>
          <w:color w:val="000000" w:themeColor="text1"/>
          <w:sz w:val="24"/>
          <w:szCs w:val="24"/>
        </w:rPr>
        <w:t>781–85.</w:t>
      </w:r>
    </w:p>
    <w:p w14:paraId="4DC1BC20" w14:textId="3A379B11" w:rsidR="008E5A7F" w:rsidRPr="0063196D" w:rsidRDefault="008E5A7F" w:rsidP="008E5A7F">
      <w:pPr>
        <w:spacing w:after="0" w:line="480" w:lineRule="auto"/>
        <w:rPr>
          <w:rFonts w:ascii="Times New Roman" w:eastAsia="Times New Roman" w:hAnsi="Times New Roman" w:cs="Times New Roman"/>
          <w:color w:val="000000" w:themeColor="text1"/>
          <w:sz w:val="24"/>
          <w:szCs w:val="24"/>
        </w:rPr>
      </w:pPr>
      <w:proofErr w:type="spellStart"/>
      <w:r w:rsidRPr="0063196D">
        <w:rPr>
          <w:rFonts w:ascii="Times New Roman" w:eastAsia="Times New Roman" w:hAnsi="Times New Roman" w:cs="Times New Roman"/>
          <w:color w:val="000000" w:themeColor="text1"/>
          <w:sz w:val="24"/>
          <w:szCs w:val="24"/>
        </w:rPr>
        <w:t>Slavin</w:t>
      </w:r>
      <w:proofErr w:type="spellEnd"/>
      <w:r w:rsidRPr="0063196D">
        <w:rPr>
          <w:rFonts w:ascii="Times New Roman" w:eastAsia="Times New Roman" w:hAnsi="Times New Roman" w:cs="Times New Roman"/>
          <w:color w:val="000000" w:themeColor="text1"/>
          <w:sz w:val="24"/>
          <w:szCs w:val="24"/>
        </w:rPr>
        <w:t>, R. E.,</w:t>
      </w:r>
      <w:r w:rsidR="00A715F7" w:rsidRPr="0063196D">
        <w:rPr>
          <w:rFonts w:ascii="Times New Roman" w:eastAsia="Times New Roman" w:hAnsi="Times New Roman" w:cs="Times New Roman"/>
          <w:color w:val="000000" w:themeColor="text1"/>
          <w:sz w:val="24"/>
          <w:szCs w:val="24"/>
        </w:rPr>
        <w:t xml:space="preserve"> &amp;</w:t>
      </w:r>
      <w:r w:rsidRPr="0063196D">
        <w:rPr>
          <w:rFonts w:ascii="Times New Roman" w:eastAsia="Times New Roman" w:hAnsi="Times New Roman" w:cs="Times New Roman"/>
          <w:color w:val="000000" w:themeColor="text1"/>
          <w:sz w:val="24"/>
          <w:szCs w:val="24"/>
        </w:rPr>
        <w:t xml:space="preserve"> Madden, N. A. (2011). Measures inherent to treatments in program effectiveness</w:t>
      </w:r>
    </w:p>
    <w:p w14:paraId="1C5AF7E9" w14:textId="77777777" w:rsidR="008E5A7F" w:rsidRPr="0063196D" w:rsidRDefault="008E5A7F" w:rsidP="008E5A7F">
      <w:pPr>
        <w:spacing w:after="0" w:line="480" w:lineRule="auto"/>
        <w:ind w:firstLine="720"/>
        <w:rPr>
          <w:rFonts w:ascii="Times New Roman" w:eastAsia="Times New Roman" w:hAnsi="Times New Roman" w:cs="Times New Roman"/>
          <w:color w:val="000000" w:themeColor="text1"/>
          <w:sz w:val="24"/>
          <w:szCs w:val="24"/>
        </w:rPr>
      </w:pPr>
      <w:r w:rsidRPr="0063196D">
        <w:rPr>
          <w:rFonts w:ascii="Times New Roman" w:eastAsia="Times New Roman" w:hAnsi="Times New Roman" w:cs="Times New Roman"/>
          <w:color w:val="000000" w:themeColor="text1"/>
          <w:sz w:val="24"/>
          <w:szCs w:val="24"/>
        </w:rPr>
        <w:t xml:space="preserve">reviews. </w:t>
      </w:r>
      <w:r w:rsidRPr="0063196D">
        <w:rPr>
          <w:rFonts w:ascii="Times New Roman" w:eastAsia="Times New Roman" w:hAnsi="Times New Roman" w:cs="Times New Roman"/>
          <w:i/>
          <w:iCs/>
          <w:color w:val="000000" w:themeColor="text1"/>
          <w:sz w:val="24"/>
          <w:szCs w:val="24"/>
        </w:rPr>
        <w:t>Journal of Research on Educational Effectiveness</w:t>
      </w:r>
      <w:r w:rsidRPr="0063196D">
        <w:rPr>
          <w:rFonts w:ascii="Times New Roman" w:eastAsia="Times New Roman" w:hAnsi="Times New Roman" w:cs="Times New Roman"/>
          <w:color w:val="000000" w:themeColor="text1"/>
          <w:sz w:val="24"/>
          <w:szCs w:val="24"/>
        </w:rPr>
        <w:t>, 4, 370–380.</w:t>
      </w:r>
    </w:p>
    <w:p w14:paraId="4060E7A3" w14:textId="77777777" w:rsidR="00A469C6" w:rsidRPr="0063196D" w:rsidRDefault="00A469C6" w:rsidP="00A469C6">
      <w:pPr>
        <w:autoSpaceDE w:val="0"/>
        <w:autoSpaceDN w:val="0"/>
        <w:adjustRightInd w:val="0"/>
        <w:spacing w:after="0" w:line="480" w:lineRule="auto"/>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 xml:space="preserve">Shanahan, T. (2016). Relationships between reading and writing development. In C.A. </w:t>
      </w:r>
    </w:p>
    <w:p w14:paraId="60A338A5" w14:textId="77777777" w:rsidR="00A469C6" w:rsidRPr="0063196D" w:rsidRDefault="00A469C6" w:rsidP="00A469C6">
      <w:pPr>
        <w:autoSpaceDE w:val="0"/>
        <w:autoSpaceDN w:val="0"/>
        <w:adjustRightInd w:val="0"/>
        <w:spacing w:after="0" w:line="480" w:lineRule="auto"/>
        <w:ind w:left="720"/>
        <w:rPr>
          <w:rFonts w:ascii="Times New Roman" w:eastAsia="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 xml:space="preserve">MacArthur, S. Graham, &amp; J. Fitzgerald (Eds.), </w:t>
      </w:r>
      <w:r w:rsidRPr="0063196D">
        <w:rPr>
          <w:rFonts w:ascii="Times New Roman" w:hAnsi="Times New Roman" w:cs="Times New Roman"/>
          <w:i/>
          <w:iCs/>
          <w:color w:val="000000" w:themeColor="text1"/>
          <w:sz w:val="24"/>
          <w:szCs w:val="24"/>
        </w:rPr>
        <w:t xml:space="preserve">Handbook of writing research </w:t>
      </w:r>
      <w:r w:rsidRPr="0063196D">
        <w:rPr>
          <w:rFonts w:ascii="Times New Roman" w:hAnsi="Times New Roman" w:cs="Times New Roman"/>
          <w:color w:val="000000" w:themeColor="text1"/>
          <w:sz w:val="24"/>
          <w:szCs w:val="24"/>
        </w:rPr>
        <w:t>(2nd ed., pp. 194–207). Guilford.</w:t>
      </w:r>
      <w:r w:rsidRPr="0063196D">
        <w:rPr>
          <w:rFonts w:ascii="Times New Roman" w:eastAsia="Times New Roman" w:hAnsi="Times New Roman" w:cs="Times New Roman"/>
          <w:color w:val="000000" w:themeColor="text1"/>
          <w:sz w:val="24"/>
          <w:szCs w:val="24"/>
        </w:rPr>
        <w:t xml:space="preserve"> </w:t>
      </w:r>
    </w:p>
    <w:p w14:paraId="2550DC5D" w14:textId="48FA3691" w:rsidR="008E5A7F" w:rsidRPr="0063196D" w:rsidRDefault="008E5A7F" w:rsidP="008E5A7F">
      <w:pPr>
        <w:spacing w:after="0" w:line="480" w:lineRule="auto"/>
        <w:rPr>
          <w:rFonts w:ascii="Times New Roman" w:eastAsia="Times New Roman" w:hAnsi="Times New Roman" w:cs="Times New Roman"/>
          <w:color w:val="000000" w:themeColor="text1"/>
          <w:sz w:val="24"/>
          <w:szCs w:val="24"/>
        </w:rPr>
      </w:pPr>
      <w:proofErr w:type="spellStart"/>
      <w:r w:rsidRPr="0063196D">
        <w:rPr>
          <w:rFonts w:ascii="Times New Roman" w:eastAsia="Times New Roman" w:hAnsi="Times New Roman" w:cs="Times New Roman"/>
          <w:color w:val="000000" w:themeColor="text1"/>
          <w:sz w:val="24"/>
          <w:szCs w:val="24"/>
        </w:rPr>
        <w:t>Slavin</w:t>
      </w:r>
      <w:proofErr w:type="spellEnd"/>
      <w:r w:rsidRPr="0063196D">
        <w:rPr>
          <w:rFonts w:ascii="Times New Roman" w:eastAsia="Times New Roman" w:hAnsi="Times New Roman" w:cs="Times New Roman"/>
          <w:color w:val="000000" w:themeColor="text1"/>
          <w:sz w:val="24"/>
          <w:szCs w:val="24"/>
        </w:rPr>
        <w:t xml:space="preserve">, R. E., </w:t>
      </w:r>
      <w:r w:rsidR="00A715F7" w:rsidRPr="0063196D">
        <w:rPr>
          <w:rFonts w:ascii="Times New Roman" w:eastAsia="Times New Roman" w:hAnsi="Times New Roman" w:cs="Times New Roman"/>
          <w:color w:val="000000" w:themeColor="text1"/>
          <w:sz w:val="24"/>
          <w:szCs w:val="24"/>
        </w:rPr>
        <w:t xml:space="preserve">&amp; </w:t>
      </w:r>
      <w:r w:rsidRPr="0063196D">
        <w:rPr>
          <w:rFonts w:ascii="Times New Roman" w:eastAsia="Times New Roman" w:hAnsi="Times New Roman" w:cs="Times New Roman"/>
          <w:color w:val="000000" w:themeColor="text1"/>
          <w:sz w:val="24"/>
          <w:szCs w:val="24"/>
        </w:rPr>
        <w:t>Madden, N. A. (2011). Measures inherent to treatments in program effectiveness</w:t>
      </w:r>
    </w:p>
    <w:p w14:paraId="2A22AB96" w14:textId="77777777" w:rsidR="008E5A7F" w:rsidRPr="0063196D" w:rsidRDefault="008E5A7F" w:rsidP="008E5A7F">
      <w:pPr>
        <w:spacing w:after="0" w:line="480" w:lineRule="auto"/>
        <w:ind w:firstLine="720"/>
        <w:rPr>
          <w:rFonts w:ascii="Times New Roman" w:eastAsia="Times New Roman" w:hAnsi="Times New Roman" w:cs="Times New Roman"/>
          <w:color w:val="000000" w:themeColor="text1"/>
          <w:sz w:val="24"/>
          <w:szCs w:val="24"/>
        </w:rPr>
      </w:pPr>
      <w:r w:rsidRPr="0063196D">
        <w:rPr>
          <w:rFonts w:ascii="Times New Roman" w:eastAsia="Times New Roman" w:hAnsi="Times New Roman" w:cs="Times New Roman"/>
          <w:color w:val="000000" w:themeColor="text1"/>
          <w:sz w:val="24"/>
          <w:szCs w:val="24"/>
        </w:rPr>
        <w:t xml:space="preserve">reviews. </w:t>
      </w:r>
      <w:r w:rsidRPr="0063196D">
        <w:rPr>
          <w:rFonts w:ascii="Times New Roman" w:eastAsia="Times New Roman" w:hAnsi="Times New Roman" w:cs="Times New Roman"/>
          <w:i/>
          <w:iCs/>
          <w:color w:val="000000" w:themeColor="text1"/>
          <w:sz w:val="24"/>
          <w:szCs w:val="24"/>
        </w:rPr>
        <w:t>Journal of Research on Educational Effectiveness</w:t>
      </w:r>
      <w:r w:rsidRPr="0063196D">
        <w:rPr>
          <w:rFonts w:ascii="Times New Roman" w:eastAsia="Times New Roman" w:hAnsi="Times New Roman" w:cs="Times New Roman"/>
          <w:color w:val="000000" w:themeColor="text1"/>
          <w:sz w:val="24"/>
          <w:szCs w:val="24"/>
        </w:rPr>
        <w:t>, 4, 370–380.</w:t>
      </w:r>
    </w:p>
    <w:p w14:paraId="07E23AC4" w14:textId="77777777" w:rsidR="009E6F8D" w:rsidRPr="0063196D" w:rsidRDefault="009E6F8D" w:rsidP="009E6F8D">
      <w:pPr>
        <w:spacing w:after="0" w:line="480" w:lineRule="auto"/>
        <w:rPr>
          <w:rFonts w:ascii="Times New Roman" w:hAnsi="Times New Roman" w:cs="Times New Roman"/>
          <w:color w:val="000000" w:themeColor="text1"/>
          <w:sz w:val="24"/>
          <w:szCs w:val="24"/>
        </w:rPr>
      </w:pPr>
      <w:proofErr w:type="spellStart"/>
      <w:r w:rsidRPr="0063196D">
        <w:rPr>
          <w:rFonts w:ascii="Times New Roman" w:hAnsi="Times New Roman" w:cs="Times New Roman"/>
          <w:color w:val="000000" w:themeColor="text1"/>
          <w:sz w:val="24"/>
          <w:szCs w:val="24"/>
        </w:rPr>
        <w:t>Suggate</w:t>
      </w:r>
      <w:proofErr w:type="spellEnd"/>
      <w:r w:rsidRPr="0063196D">
        <w:rPr>
          <w:rFonts w:ascii="Times New Roman" w:hAnsi="Times New Roman" w:cs="Times New Roman"/>
          <w:color w:val="000000" w:themeColor="text1"/>
          <w:sz w:val="24"/>
          <w:szCs w:val="24"/>
        </w:rPr>
        <w:t xml:space="preserve">, S. (2016). A meta-analysis of the long-term effects of phonemic awareness, phonics, </w:t>
      </w:r>
    </w:p>
    <w:p w14:paraId="0CF51B64" w14:textId="77777777" w:rsidR="009E6F8D" w:rsidRPr="0063196D" w:rsidRDefault="009E6F8D" w:rsidP="009E6F8D">
      <w:pPr>
        <w:spacing w:after="0" w:line="480" w:lineRule="auto"/>
        <w:ind w:left="720"/>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 xml:space="preserve">fluency, and reading comprehension interventions. </w:t>
      </w:r>
      <w:r w:rsidRPr="0063196D">
        <w:rPr>
          <w:rFonts w:ascii="Times New Roman" w:hAnsi="Times New Roman" w:cs="Times New Roman"/>
          <w:i/>
          <w:color w:val="000000" w:themeColor="text1"/>
          <w:sz w:val="24"/>
          <w:szCs w:val="24"/>
        </w:rPr>
        <w:t xml:space="preserve">Journal of Learning Disabilities, 49, </w:t>
      </w:r>
      <w:r w:rsidRPr="0063196D">
        <w:rPr>
          <w:rFonts w:ascii="Times New Roman" w:hAnsi="Times New Roman" w:cs="Times New Roman"/>
          <w:color w:val="000000" w:themeColor="text1"/>
          <w:sz w:val="24"/>
          <w:szCs w:val="24"/>
        </w:rPr>
        <w:t>71-96.</w:t>
      </w:r>
    </w:p>
    <w:p w14:paraId="3228946C" w14:textId="77777777" w:rsidR="009E6F8D" w:rsidRPr="0063196D" w:rsidRDefault="009E6F8D" w:rsidP="009E6F8D">
      <w:pPr>
        <w:spacing w:line="480" w:lineRule="auto"/>
        <w:ind w:left="720" w:hanging="720"/>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 xml:space="preserve">Swanson, L., Harris, K. R., &amp; Graham, S. (2013). </w:t>
      </w:r>
      <w:r w:rsidRPr="0063196D">
        <w:rPr>
          <w:rFonts w:ascii="Times New Roman" w:hAnsi="Times New Roman" w:cs="Times New Roman"/>
          <w:i/>
          <w:iCs/>
          <w:color w:val="000000" w:themeColor="text1"/>
          <w:sz w:val="24"/>
          <w:szCs w:val="24"/>
        </w:rPr>
        <w:t>Handbook of learning disabilities</w:t>
      </w:r>
      <w:r w:rsidRPr="0063196D">
        <w:rPr>
          <w:rFonts w:ascii="Times New Roman" w:hAnsi="Times New Roman" w:cs="Times New Roman"/>
          <w:iCs/>
          <w:color w:val="000000" w:themeColor="text1"/>
          <w:sz w:val="24"/>
          <w:szCs w:val="24"/>
        </w:rPr>
        <w:t xml:space="preserve"> (Second Edition)</w:t>
      </w:r>
      <w:r w:rsidRPr="0063196D">
        <w:rPr>
          <w:rFonts w:ascii="Times New Roman" w:hAnsi="Times New Roman" w:cs="Times New Roman"/>
          <w:i/>
          <w:iCs/>
          <w:color w:val="000000" w:themeColor="text1"/>
          <w:sz w:val="24"/>
          <w:szCs w:val="24"/>
        </w:rPr>
        <w:t>.</w:t>
      </w:r>
      <w:r w:rsidRPr="0063196D">
        <w:rPr>
          <w:rFonts w:ascii="Times New Roman" w:hAnsi="Times New Roman" w:cs="Times New Roman"/>
          <w:color w:val="000000" w:themeColor="text1"/>
          <w:sz w:val="24"/>
          <w:szCs w:val="24"/>
        </w:rPr>
        <w:t xml:space="preserve">  NY: Guilford.</w:t>
      </w:r>
    </w:p>
    <w:p w14:paraId="70C10960" w14:textId="2A7A1431" w:rsidR="00A469C6" w:rsidRPr="0063196D" w:rsidRDefault="00A469C6" w:rsidP="00A469C6">
      <w:pPr>
        <w:spacing w:after="0" w:line="480" w:lineRule="auto"/>
        <w:rPr>
          <w:rFonts w:ascii="Times New Roman" w:eastAsia="Times New Roman" w:hAnsi="Times New Roman" w:cs="Times New Roman"/>
          <w:color w:val="000000" w:themeColor="text1"/>
          <w:sz w:val="24"/>
          <w:szCs w:val="24"/>
        </w:rPr>
      </w:pPr>
      <w:r w:rsidRPr="0063196D">
        <w:rPr>
          <w:rFonts w:ascii="Times New Roman" w:eastAsia="Times New Roman" w:hAnsi="Times New Roman" w:cs="Times New Roman"/>
          <w:color w:val="000000" w:themeColor="text1"/>
          <w:sz w:val="24"/>
          <w:szCs w:val="24"/>
        </w:rPr>
        <w:lastRenderedPageBreak/>
        <w:t xml:space="preserve">Tanner-Smith, E. E., Tipton, E., &amp; </w:t>
      </w:r>
      <w:proofErr w:type="spellStart"/>
      <w:r w:rsidRPr="0063196D">
        <w:rPr>
          <w:rFonts w:ascii="Times New Roman" w:eastAsia="Times New Roman" w:hAnsi="Times New Roman" w:cs="Times New Roman"/>
          <w:color w:val="000000" w:themeColor="text1"/>
          <w:sz w:val="24"/>
          <w:szCs w:val="24"/>
        </w:rPr>
        <w:t>Polanin</w:t>
      </w:r>
      <w:proofErr w:type="spellEnd"/>
      <w:r w:rsidRPr="0063196D">
        <w:rPr>
          <w:rFonts w:ascii="Times New Roman" w:eastAsia="Times New Roman" w:hAnsi="Times New Roman" w:cs="Times New Roman"/>
          <w:color w:val="000000" w:themeColor="text1"/>
          <w:sz w:val="24"/>
          <w:szCs w:val="24"/>
        </w:rPr>
        <w:t xml:space="preserve">, J. R. (2016). Handling complex meta-analytic data </w:t>
      </w:r>
    </w:p>
    <w:p w14:paraId="3891963F" w14:textId="2A01BAC3" w:rsidR="00A469C6" w:rsidRPr="0063196D" w:rsidRDefault="00A469C6" w:rsidP="00A469C6">
      <w:pPr>
        <w:spacing w:after="0" w:line="480" w:lineRule="auto"/>
        <w:ind w:left="720"/>
        <w:rPr>
          <w:rFonts w:ascii="Times New Roman" w:eastAsia="Times New Roman" w:hAnsi="Times New Roman" w:cs="Times New Roman"/>
          <w:color w:val="000000" w:themeColor="text1"/>
          <w:sz w:val="24"/>
          <w:szCs w:val="24"/>
        </w:rPr>
      </w:pPr>
      <w:r w:rsidRPr="0063196D">
        <w:rPr>
          <w:rFonts w:ascii="Times New Roman" w:eastAsia="Times New Roman" w:hAnsi="Times New Roman" w:cs="Times New Roman"/>
          <w:color w:val="000000" w:themeColor="text1"/>
          <w:sz w:val="24"/>
          <w:szCs w:val="24"/>
        </w:rPr>
        <w:t xml:space="preserve">structures using robust variance estimates: A tutorial in R. </w:t>
      </w:r>
      <w:r w:rsidRPr="0063196D">
        <w:rPr>
          <w:rFonts w:ascii="Times New Roman" w:eastAsia="Times New Roman" w:hAnsi="Times New Roman" w:cs="Times New Roman"/>
          <w:i/>
          <w:iCs/>
          <w:color w:val="000000" w:themeColor="text1"/>
          <w:sz w:val="24"/>
          <w:szCs w:val="24"/>
        </w:rPr>
        <w:t>Journal of Developmental and Life-Course Criminology, 2</w:t>
      </w:r>
      <w:r w:rsidRPr="0063196D">
        <w:rPr>
          <w:rFonts w:ascii="Times New Roman" w:eastAsia="Times New Roman" w:hAnsi="Times New Roman" w:cs="Times New Roman"/>
          <w:color w:val="000000" w:themeColor="text1"/>
          <w:sz w:val="24"/>
          <w:szCs w:val="24"/>
        </w:rPr>
        <w:t>(1), 85–112. doi:10.1007/s40865-016-0026-5</w:t>
      </w:r>
      <w:r w:rsidRPr="0063196D">
        <w:rPr>
          <w:rFonts w:ascii="Times New Roman" w:eastAsia="Times New Roman" w:hAnsi="Times New Roman" w:cs="Times New Roman"/>
          <w:color w:val="000000" w:themeColor="text1"/>
          <w:sz w:val="24"/>
          <w:szCs w:val="24"/>
        </w:rPr>
        <w:tab/>
      </w:r>
      <w:r w:rsidRPr="0063196D">
        <w:rPr>
          <w:rFonts w:ascii="Times New Roman" w:eastAsia="Times New Roman" w:hAnsi="Times New Roman" w:cs="Times New Roman"/>
          <w:color w:val="000000" w:themeColor="text1"/>
          <w:sz w:val="24"/>
          <w:szCs w:val="24"/>
        </w:rPr>
        <w:tab/>
      </w:r>
    </w:p>
    <w:p w14:paraId="1F8BA173" w14:textId="77777777" w:rsidR="009E0D5A" w:rsidRPr="0063196D" w:rsidRDefault="009E0D5A" w:rsidP="009E0D5A">
      <w:pPr>
        <w:spacing w:after="0" w:line="480" w:lineRule="auto"/>
        <w:rPr>
          <w:rStyle w:val="markedcontent"/>
          <w:rFonts w:ascii="Times New Roman" w:hAnsi="Times New Roman" w:cs="Times New Roman"/>
          <w:color w:val="000000" w:themeColor="text1"/>
          <w:sz w:val="24"/>
          <w:szCs w:val="24"/>
        </w:rPr>
      </w:pPr>
      <w:r w:rsidRPr="0063196D">
        <w:rPr>
          <w:rStyle w:val="markedcontent"/>
          <w:rFonts w:ascii="Times New Roman" w:hAnsi="Times New Roman" w:cs="Times New Roman"/>
          <w:color w:val="000000" w:themeColor="text1"/>
          <w:sz w:val="24"/>
          <w:szCs w:val="24"/>
        </w:rPr>
        <w:t>Tipton, E. (2013). Robust variance estimation in meta‐regression with binary dependent effects.</w:t>
      </w:r>
    </w:p>
    <w:p w14:paraId="086997E9" w14:textId="4ABD6DAD" w:rsidR="009E0D5A" w:rsidRPr="0063196D" w:rsidRDefault="009E0D5A" w:rsidP="009E0D5A">
      <w:pPr>
        <w:spacing w:after="0" w:line="480" w:lineRule="auto"/>
        <w:ind w:left="720"/>
        <w:rPr>
          <w:rStyle w:val="markedcontent"/>
          <w:rFonts w:ascii="Times New Roman" w:hAnsi="Times New Roman" w:cs="Times New Roman"/>
          <w:color w:val="000000" w:themeColor="text1"/>
          <w:sz w:val="24"/>
          <w:szCs w:val="24"/>
        </w:rPr>
      </w:pPr>
      <w:r w:rsidRPr="0063196D">
        <w:rPr>
          <w:rStyle w:val="markedcontent"/>
          <w:rFonts w:ascii="Times New Roman" w:hAnsi="Times New Roman" w:cs="Times New Roman"/>
          <w:i/>
          <w:color w:val="000000" w:themeColor="text1"/>
          <w:sz w:val="24"/>
          <w:szCs w:val="24"/>
        </w:rPr>
        <w:t>Research Synthesis Methods, 4</w:t>
      </w:r>
      <w:r w:rsidRPr="0063196D">
        <w:rPr>
          <w:rStyle w:val="markedcontent"/>
          <w:rFonts w:ascii="Times New Roman" w:hAnsi="Times New Roman" w:cs="Times New Roman"/>
          <w:color w:val="000000" w:themeColor="text1"/>
          <w:sz w:val="24"/>
          <w:szCs w:val="24"/>
        </w:rPr>
        <w:t>(2), 169–187.</w:t>
      </w:r>
    </w:p>
    <w:p w14:paraId="443DB7CB" w14:textId="19AFCD74" w:rsidR="00A469C6" w:rsidRPr="0063196D" w:rsidRDefault="00A469C6" w:rsidP="009E0D5A">
      <w:pPr>
        <w:spacing w:after="0" w:line="480" w:lineRule="auto"/>
        <w:rPr>
          <w:rFonts w:ascii="Times New Roman" w:eastAsia="Times New Roman" w:hAnsi="Times New Roman" w:cs="Times New Roman"/>
          <w:color w:val="000000" w:themeColor="text1"/>
          <w:sz w:val="24"/>
          <w:szCs w:val="24"/>
        </w:rPr>
      </w:pPr>
      <w:r w:rsidRPr="0063196D">
        <w:rPr>
          <w:rFonts w:ascii="Times New Roman" w:eastAsia="Times New Roman" w:hAnsi="Times New Roman" w:cs="Times New Roman"/>
          <w:color w:val="000000" w:themeColor="text1"/>
          <w:sz w:val="24"/>
          <w:szCs w:val="24"/>
        </w:rPr>
        <w:t xml:space="preserve">Tipton, E., &amp; Pustejovsky, J. E. (2015). Small-sample adjustments for tests of moderators and </w:t>
      </w:r>
    </w:p>
    <w:p w14:paraId="0EC0B679" w14:textId="0E2DB5B9" w:rsidR="00A469C6" w:rsidRPr="0063196D" w:rsidRDefault="00A469C6" w:rsidP="00A469C6">
      <w:pPr>
        <w:spacing w:after="0" w:line="480" w:lineRule="auto"/>
        <w:ind w:left="720"/>
        <w:rPr>
          <w:rFonts w:ascii="Times New Roman" w:hAnsi="Times New Roman" w:cs="Times New Roman"/>
          <w:color w:val="000000" w:themeColor="text1"/>
          <w:sz w:val="24"/>
          <w:szCs w:val="24"/>
        </w:rPr>
      </w:pPr>
      <w:r w:rsidRPr="0063196D">
        <w:rPr>
          <w:rFonts w:ascii="Times New Roman" w:eastAsia="Times New Roman" w:hAnsi="Times New Roman" w:cs="Times New Roman"/>
          <w:color w:val="000000" w:themeColor="text1"/>
          <w:sz w:val="24"/>
          <w:szCs w:val="24"/>
        </w:rPr>
        <w:t xml:space="preserve">model fit using robust variance estimation in meta-regression. </w:t>
      </w:r>
      <w:r w:rsidRPr="0063196D">
        <w:rPr>
          <w:rFonts w:ascii="Times New Roman" w:eastAsia="Times New Roman" w:hAnsi="Times New Roman" w:cs="Times New Roman"/>
          <w:i/>
          <w:iCs/>
          <w:color w:val="000000" w:themeColor="text1"/>
          <w:sz w:val="24"/>
          <w:szCs w:val="24"/>
        </w:rPr>
        <w:t>Journal of Educational and Behavioral Statistics, 40</w:t>
      </w:r>
      <w:r w:rsidRPr="0063196D">
        <w:rPr>
          <w:rFonts w:ascii="Times New Roman" w:eastAsia="Times New Roman" w:hAnsi="Times New Roman" w:cs="Times New Roman"/>
          <w:color w:val="000000" w:themeColor="text1"/>
          <w:sz w:val="24"/>
          <w:szCs w:val="24"/>
        </w:rPr>
        <w:t>(6), 604–634. doi:10.3102/1076998615606099</w:t>
      </w:r>
    </w:p>
    <w:p w14:paraId="1224FDA0" w14:textId="77777777" w:rsidR="00A469C6" w:rsidRPr="0063196D" w:rsidRDefault="00A469C6" w:rsidP="00A469C6">
      <w:pPr>
        <w:spacing w:after="0" w:line="480" w:lineRule="auto"/>
        <w:ind w:left="315" w:right="32" w:hanging="330"/>
        <w:rPr>
          <w:rFonts w:ascii="Times New Roman" w:hAnsi="Times New Roman" w:cs="Times New Roman"/>
          <w:color w:val="000000" w:themeColor="text1"/>
          <w:sz w:val="24"/>
          <w:szCs w:val="24"/>
        </w:rPr>
      </w:pPr>
      <w:proofErr w:type="spellStart"/>
      <w:r w:rsidRPr="0063196D">
        <w:rPr>
          <w:rFonts w:ascii="Times New Roman" w:hAnsi="Times New Roman" w:cs="Times New Roman"/>
          <w:color w:val="000000" w:themeColor="text1"/>
          <w:sz w:val="24"/>
          <w:szCs w:val="24"/>
        </w:rPr>
        <w:t>Tolchinsky</w:t>
      </w:r>
      <w:proofErr w:type="spellEnd"/>
      <w:r w:rsidRPr="0063196D">
        <w:rPr>
          <w:rFonts w:ascii="Times New Roman" w:hAnsi="Times New Roman" w:cs="Times New Roman"/>
          <w:color w:val="000000" w:themeColor="text1"/>
          <w:sz w:val="24"/>
          <w:szCs w:val="24"/>
        </w:rPr>
        <w:t xml:space="preserve">, L. (2016). From text to language and back again: The emergence of written </w:t>
      </w:r>
    </w:p>
    <w:p w14:paraId="3022A969" w14:textId="77777777" w:rsidR="00A469C6" w:rsidRPr="0063196D" w:rsidRDefault="00A469C6" w:rsidP="00A469C6">
      <w:pPr>
        <w:spacing w:after="0" w:line="480" w:lineRule="auto"/>
        <w:ind w:left="720" w:right="32"/>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 xml:space="preserve">language. In C. A. MacArthur, S. Graham, &amp; J. Fitzgerald (Eds.), </w:t>
      </w:r>
      <w:r w:rsidRPr="0063196D">
        <w:rPr>
          <w:rFonts w:ascii="Times New Roman" w:eastAsia="Garamond" w:hAnsi="Times New Roman" w:cs="Times New Roman"/>
          <w:i/>
          <w:color w:val="000000" w:themeColor="text1"/>
          <w:sz w:val="24"/>
          <w:szCs w:val="24"/>
        </w:rPr>
        <w:t>Handbook of writing research</w:t>
      </w:r>
      <w:r w:rsidRPr="0063196D">
        <w:rPr>
          <w:rFonts w:ascii="Times New Roman" w:hAnsi="Times New Roman" w:cs="Times New Roman"/>
          <w:color w:val="000000" w:themeColor="text1"/>
          <w:sz w:val="24"/>
          <w:szCs w:val="24"/>
        </w:rPr>
        <w:t xml:space="preserve"> (2nd ed., pp. 144–159). New York, NY: Guilford Press.</w:t>
      </w:r>
    </w:p>
    <w:p w14:paraId="6817D347" w14:textId="77777777" w:rsidR="009E6F8D" w:rsidRPr="0063196D" w:rsidRDefault="009E6F8D" w:rsidP="009E6F8D">
      <w:pPr>
        <w:spacing w:after="0" w:line="480" w:lineRule="auto"/>
        <w:rPr>
          <w:rFonts w:ascii="Times New Roman" w:hAnsi="Times New Roman" w:cs="Times New Roman"/>
          <w:color w:val="000000" w:themeColor="text1"/>
          <w:sz w:val="24"/>
          <w:szCs w:val="24"/>
        </w:rPr>
      </w:pPr>
      <w:proofErr w:type="spellStart"/>
      <w:r w:rsidRPr="0063196D">
        <w:rPr>
          <w:rFonts w:ascii="Times New Roman" w:hAnsi="Times New Roman" w:cs="Times New Roman"/>
          <w:color w:val="000000" w:themeColor="text1"/>
          <w:sz w:val="24"/>
          <w:szCs w:val="24"/>
        </w:rPr>
        <w:t>Troia</w:t>
      </w:r>
      <w:proofErr w:type="spellEnd"/>
      <w:r w:rsidRPr="0063196D">
        <w:rPr>
          <w:rFonts w:ascii="Times New Roman" w:hAnsi="Times New Roman" w:cs="Times New Roman"/>
          <w:color w:val="000000" w:themeColor="text1"/>
          <w:sz w:val="24"/>
          <w:szCs w:val="24"/>
        </w:rPr>
        <w:t xml:space="preserve">, G. (2014). </w:t>
      </w:r>
      <w:r w:rsidRPr="0063196D">
        <w:rPr>
          <w:rFonts w:ascii="Times New Roman" w:hAnsi="Times New Roman" w:cs="Times New Roman"/>
          <w:i/>
          <w:color w:val="000000" w:themeColor="text1"/>
          <w:sz w:val="24"/>
          <w:szCs w:val="24"/>
        </w:rPr>
        <w:t xml:space="preserve">Evidence-based practices for writing. </w:t>
      </w:r>
      <w:r w:rsidRPr="0063196D">
        <w:rPr>
          <w:rFonts w:ascii="Times New Roman" w:hAnsi="Times New Roman" w:cs="Times New Roman"/>
          <w:color w:val="000000" w:themeColor="text1"/>
          <w:sz w:val="24"/>
          <w:szCs w:val="24"/>
        </w:rPr>
        <w:t xml:space="preserve">CEEDAR Center. </w:t>
      </w:r>
    </w:p>
    <w:p w14:paraId="119219F6" w14:textId="2F3E1AF0" w:rsidR="00E952AF" w:rsidRPr="0063196D" w:rsidRDefault="009E6F8D" w:rsidP="009E6F8D">
      <w:pPr>
        <w:spacing w:after="0" w:line="480" w:lineRule="auto"/>
        <w:ind w:firstLine="720"/>
        <w:rPr>
          <w:rFonts w:ascii="Times New Roman" w:hAnsi="Times New Roman" w:cs="Times New Roman"/>
          <w:color w:val="000000" w:themeColor="text1"/>
          <w:sz w:val="24"/>
          <w:szCs w:val="24"/>
        </w:rPr>
      </w:pPr>
      <w:r w:rsidRPr="0063196D">
        <w:rPr>
          <w:rFonts w:ascii="Times New Roman" w:hAnsi="Times New Roman" w:cs="Times New Roman"/>
          <w:color w:val="000000" w:themeColor="text1"/>
          <w:sz w:val="24"/>
          <w:szCs w:val="24"/>
        </w:rPr>
        <w:t>https://ceedar.education.ufl.edu/wp-content/uploads/2014/09/IC-5_FINAL_08-31-14.pdf</w:t>
      </w:r>
    </w:p>
    <w:p w14:paraId="4369F1D2" w14:textId="77777777" w:rsidR="00DB1D54" w:rsidRPr="0063196D" w:rsidRDefault="00DB1D54">
      <w:pPr>
        <w:rPr>
          <w:rFonts w:ascii="Times New Roman" w:hAnsi="Times New Roman" w:cs="Times New Roman"/>
          <w:b/>
          <w:color w:val="000000" w:themeColor="text1"/>
          <w:sz w:val="20"/>
          <w:szCs w:val="20"/>
        </w:rPr>
      </w:pPr>
      <w:r w:rsidRPr="0063196D">
        <w:rPr>
          <w:rFonts w:ascii="Times New Roman" w:hAnsi="Times New Roman" w:cs="Times New Roman"/>
          <w:b/>
          <w:color w:val="000000" w:themeColor="text1"/>
          <w:sz w:val="20"/>
          <w:szCs w:val="20"/>
        </w:rPr>
        <w:br w:type="page"/>
      </w:r>
    </w:p>
    <w:p w14:paraId="3AB4A86F" w14:textId="77777777" w:rsidR="0050023B" w:rsidRPr="0063196D" w:rsidRDefault="0050023B" w:rsidP="0050023B">
      <w:pPr>
        <w:spacing w:line="240" w:lineRule="auto"/>
        <w:contextualSpacing/>
        <w:mirrorIndents/>
        <w:rPr>
          <w:rFonts w:ascii="Times New Roman" w:hAnsi="Times New Roman" w:cs="Times New Roman"/>
          <w:b/>
          <w:color w:val="000000" w:themeColor="text1"/>
          <w:sz w:val="24"/>
          <w:szCs w:val="24"/>
        </w:rPr>
      </w:pPr>
      <w:r w:rsidRPr="0063196D">
        <w:rPr>
          <w:rFonts w:ascii="Times New Roman" w:hAnsi="Times New Roman" w:cs="Times New Roman"/>
          <w:b/>
          <w:color w:val="000000" w:themeColor="text1"/>
          <w:sz w:val="24"/>
          <w:szCs w:val="24"/>
        </w:rPr>
        <w:lastRenderedPageBreak/>
        <w:t>Table 1</w:t>
      </w:r>
    </w:p>
    <w:p w14:paraId="3FAE8AAA" w14:textId="2E7E1953" w:rsidR="0050023B" w:rsidRPr="0063196D" w:rsidRDefault="0050023B" w:rsidP="0050023B">
      <w:pPr>
        <w:spacing w:line="240" w:lineRule="auto"/>
        <w:contextualSpacing/>
        <w:mirrorIndents/>
        <w:rPr>
          <w:rFonts w:ascii="Times New Roman" w:hAnsi="Times New Roman" w:cs="Times New Roman"/>
          <w:i/>
          <w:color w:val="000000" w:themeColor="text1"/>
          <w:sz w:val="24"/>
          <w:szCs w:val="24"/>
        </w:rPr>
      </w:pPr>
      <w:r w:rsidRPr="0063196D">
        <w:rPr>
          <w:rFonts w:ascii="Times New Roman" w:hAnsi="Times New Roman" w:cs="Times New Roman"/>
          <w:i/>
          <w:color w:val="000000" w:themeColor="text1"/>
          <w:sz w:val="24"/>
          <w:szCs w:val="24"/>
        </w:rPr>
        <w:t>Definition for Coded Writing Treatments</w:t>
      </w:r>
      <w:r w:rsidR="002E1709" w:rsidRPr="0063196D">
        <w:rPr>
          <w:rFonts w:ascii="Times New Roman" w:hAnsi="Times New Roman" w:cs="Times New Roman"/>
          <w:i/>
          <w:color w:val="000000" w:themeColor="text1"/>
          <w:sz w:val="24"/>
          <w:szCs w:val="24"/>
        </w:rPr>
        <w:t xml:space="preserve"> and Cognitive Processes from WWC Model Impacted (in parentheses)</w:t>
      </w:r>
    </w:p>
    <w:tbl>
      <w:tblPr>
        <w:tblW w:w="0" w:type="auto"/>
        <w:tblBorders>
          <w:top w:val="single" w:sz="4" w:space="0" w:color="7F7F7F"/>
          <w:bottom w:val="single" w:sz="4" w:space="0" w:color="7F7F7F"/>
        </w:tblBorders>
        <w:tblLayout w:type="fixed"/>
        <w:tblLook w:val="0620" w:firstRow="1" w:lastRow="0" w:firstColumn="0" w:lastColumn="0" w:noHBand="1" w:noVBand="1"/>
      </w:tblPr>
      <w:tblGrid>
        <w:gridCol w:w="2581"/>
        <w:gridCol w:w="1199"/>
        <w:gridCol w:w="277"/>
        <w:gridCol w:w="1518"/>
        <w:gridCol w:w="1080"/>
        <w:gridCol w:w="720"/>
        <w:gridCol w:w="924"/>
        <w:gridCol w:w="1051"/>
      </w:tblGrid>
      <w:tr w:rsidR="0063196D" w:rsidRPr="0063196D" w14:paraId="22DBB873" w14:textId="77777777" w:rsidTr="00681657">
        <w:trPr>
          <w:trHeight w:val="467"/>
        </w:trPr>
        <w:tc>
          <w:tcPr>
            <w:tcW w:w="2581" w:type="dxa"/>
            <w:tcBorders>
              <w:bottom w:val="single" w:sz="4" w:space="0" w:color="7F7F7F"/>
            </w:tcBorders>
            <w:shd w:val="clear" w:color="auto" w:fill="auto"/>
          </w:tcPr>
          <w:p w14:paraId="260A6DBB" w14:textId="77777777" w:rsidR="0050023B" w:rsidRPr="0063196D" w:rsidRDefault="0050023B" w:rsidP="00681657">
            <w:pPr>
              <w:spacing w:line="240" w:lineRule="auto"/>
              <w:mirrorIndents/>
              <w:rPr>
                <w:rFonts w:ascii="Times New Roman" w:hAnsi="Times New Roman" w:cs="Times New Roman"/>
                <w:bCs/>
                <w:color w:val="000000" w:themeColor="text1"/>
                <w:sz w:val="24"/>
                <w:szCs w:val="24"/>
              </w:rPr>
            </w:pPr>
            <w:r w:rsidRPr="0063196D">
              <w:rPr>
                <w:rFonts w:ascii="Times New Roman" w:hAnsi="Times New Roman" w:cs="Times New Roman"/>
                <w:bCs/>
                <w:color w:val="000000" w:themeColor="text1"/>
                <w:sz w:val="24"/>
                <w:szCs w:val="24"/>
              </w:rPr>
              <w:t>Writing treatment</w:t>
            </w:r>
          </w:p>
        </w:tc>
        <w:tc>
          <w:tcPr>
            <w:tcW w:w="1199" w:type="dxa"/>
            <w:tcBorders>
              <w:bottom w:val="single" w:sz="4" w:space="0" w:color="7F7F7F"/>
            </w:tcBorders>
            <w:shd w:val="clear" w:color="auto" w:fill="auto"/>
          </w:tcPr>
          <w:p w14:paraId="79206DD4" w14:textId="77777777" w:rsidR="0050023B" w:rsidRPr="0063196D" w:rsidRDefault="0050023B" w:rsidP="00681657">
            <w:pPr>
              <w:spacing w:line="240" w:lineRule="auto"/>
              <w:mirrorIndents/>
              <w:jc w:val="center"/>
              <w:rPr>
                <w:rFonts w:ascii="Times New Roman" w:hAnsi="Times New Roman" w:cs="Times New Roman"/>
                <w:bCs/>
                <w:iCs/>
                <w:color w:val="000000" w:themeColor="text1"/>
                <w:sz w:val="24"/>
                <w:szCs w:val="24"/>
              </w:rPr>
            </w:pPr>
            <w:r w:rsidRPr="0063196D">
              <w:rPr>
                <w:rFonts w:ascii="Times New Roman" w:hAnsi="Times New Roman" w:cs="Times New Roman"/>
                <w:bCs/>
                <w:iCs/>
                <w:color w:val="000000" w:themeColor="text1"/>
                <w:sz w:val="24"/>
                <w:szCs w:val="24"/>
              </w:rPr>
              <w:t>Definition</w:t>
            </w:r>
          </w:p>
        </w:tc>
        <w:tc>
          <w:tcPr>
            <w:tcW w:w="277" w:type="dxa"/>
            <w:tcBorders>
              <w:bottom w:val="single" w:sz="4" w:space="0" w:color="7F7F7F"/>
            </w:tcBorders>
            <w:shd w:val="clear" w:color="auto" w:fill="auto"/>
          </w:tcPr>
          <w:p w14:paraId="6C22687B" w14:textId="77777777" w:rsidR="0050023B" w:rsidRPr="0063196D" w:rsidRDefault="0050023B" w:rsidP="00681657">
            <w:pPr>
              <w:spacing w:line="240" w:lineRule="auto"/>
              <w:mirrorIndents/>
              <w:jc w:val="center"/>
              <w:rPr>
                <w:rFonts w:ascii="Times New Roman" w:hAnsi="Times New Roman" w:cs="Times New Roman"/>
                <w:bCs/>
                <w:color w:val="000000" w:themeColor="text1"/>
                <w:sz w:val="24"/>
                <w:szCs w:val="24"/>
              </w:rPr>
            </w:pPr>
          </w:p>
        </w:tc>
        <w:tc>
          <w:tcPr>
            <w:tcW w:w="1518" w:type="dxa"/>
            <w:tcBorders>
              <w:bottom w:val="single" w:sz="4" w:space="0" w:color="7F7F7F"/>
            </w:tcBorders>
            <w:shd w:val="clear" w:color="auto" w:fill="auto"/>
          </w:tcPr>
          <w:p w14:paraId="7F0F2A4B" w14:textId="77777777" w:rsidR="0050023B" w:rsidRPr="0063196D" w:rsidRDefault="0050023B" w:rsidP="00681657">
            <w:pPr>
              <w:spacing w:line="240" w:lineRule="auto"/>
              <w:mirrorIndents/>
              <w:jc w:val="center"/>
              <w:rPr>
                <w:rFonts w:ascii="Times New Roman" w:hAnsi="Times New Roman" w:cs="Times New Roman"/>
                <w:b/>
                <w:bCs/>
                <w:color w:val="000000" w:themeColor="text1"/>
                <w:sz w:val="24"/>
                <w:szCs w:val="24"/>
              </w:rPr>
            </w:pPr>
          </w:p>
        </w:tc>
        <w:tc>
          <w:tcPr>
            <w:tcW w:w="1080" w:type="dxa"/>
            <w:tcBorders>
              <w:bottom w:val="single" w:sz="4" w:space="0" w:color="7F7F7F"/>
            </w:tcBorders>
            <w:shd w:val="clear" w:color="auto" w:fill="auto"/>
          </w:tcPr>
          <w:p w14:paraId="03D689F1" w14:textId="77777777" w:rsidR="0050023B" w:rsidRPr="0063196D" w:rsidRDefault="0050023B" w:rsidP="00681657">
            <w:pPr>
              <w:spacing w:line="240" w:lineRule="auto"/>
              <w:mirrorIndents/>
              <w:jc w:val="center"/>
              <w:rPr>
                <w:rFonts w:ascii="Times New Roman" w:hAnsi="Times New Roman" w:cs="Times New Roman"/>
                <w:b/>
                <w:bCs/>
                <w:color w:val="000000" w:themeColor="text1"/>
                <w:sz w:val="24"/>
                <w:szCs w:val="24"/>
              </w:rPr>
            </w:pPr>
          </w:p>
        </w:tc>
        <w:tc>
          <w:tcPr>
            <w:tcW w:w="720" w:type="dxa"/>
            <w:tcBorders>
              <w:bottom w:val="single" w:sz="4" w:space="0" w:color="7F7F7F"/>
            </w:tcBorders>
            <w:shd w:val="clear" w:color="auto" w:fill="auto"/>
          </w:tcPr>
          <w:p w14:paraId="58769E6B" w14:textId="77777777" w:rsidR="0050023B" w:rsidRPr="0063196D" w:rsidRDefault="0050023B" w:rsidP="00681657">
            <w:pPr>
              <w:spacing w:line="240" w:lineRule="auto"/>
              <w:mirrorIndents/>
              <w:jc w:val="center"/>
              <w:rPr>
                <w:rFonts w:ascii="Times New Roman" w:hAnsi="Times New Roman" w:cs="Times New Roman"/>
                <w:b/>
                <w:bCs/>
                <w:color w:val="000000" w:themeColor="text1"/>
                <w:sz w:val="24"/>
                <w:szCs w:val="24"/>
              </w:rPr>
            </w:pPr>
          </w:p>
        </w:tc>
        <w:tc>
          <w:tcPr>
            <w:tcW w:w="924" w:type="dxa"/>
            <w:tcBorders>
              <w:bottom w:val="single" w:sz="4" w:space="0" w:color="7F7F7F"/>
            </w:tcBorders>
            <w:shd w:val="clear" w:color="auto" w:fill="auto"/>
          </w:tcPr>
          <w:p w14:paraId="59A84DBB" w14:textId="77777777" w:rsidR="0050023B" w:rsidRPr="0063196D" w:rsidRDefault="0050023B" w:rsidP="00681657">
            <w:pPr>
              <w:spacing w:line="240" w:lineRule="auto"/>
              <w:mirrorIndents/>
              <w:jc w:val="center"/>
              <w:rPr>
                <w:rFonts w:ascii="Times New Roman" w:hAnsi="Times New Roman" w:cs="Times New Roman"/>
                <w:b/>
                <w:bCs/>
                <w:color w:val="000000" w:themeColor="text1"/>
                <w:sz w:val="24"/>
                <w:szCs w:val="24"/>
              </w:rPr>
            </w:pPr>
          </w:p>
        </w:tc>
        <w:tc>
          <w:tcPr>
            <w:tcW w:w="1051" w:type="dxa"/>
            <w:tcBorders>
              <w:bottom w:val="single" w:sz="4" w:space="0" w:color="7F7F7F"/>
            </w:tcBorders>
            <w:shd w:val="clear" w:color="auto" w:fill="auto"/>
          </w:tcPr>
          <w:p w14:paraId="28BAD720" w14:textId="77777777" w:rsidR="0050023B" w:rsidRPr="0063196D" w:rsidRDefault="0050023B" w:rsidP="00681657">
            <w:pPr>
              <w:spacing w:line="240" w:lineRule="auto"/>
              <w:mirrorIndents/>
              <w:jc w:val="center"/>
              <w:rPr>
                <w:rFonts w:ascii="Times New Roman" w:hAnsi="Times New Roman" w:cs="Times New Roman"/>
                <w:b/>
                <w:bCs/>
                <w:color w:val="000000" w:themeColor="text1"/>
                <w:sz w:val="24"/>
                <w:szCs w:val="24"/>
              </w:rPr>
            </w:pPr>
          </w:p>
        </w:tc>
      </w:tr>
    </w:tbl>
    <w:p w14:paraId="623FD4BD" w14:textId="77777777" w:rsidR="0050023B" w:rsidRPr="0063196D" w:rsidRDefault="0050023B" w:rsidP="0050023B">
      <w:pPr>
        <w:pStyle w:val="Newparagraph"/>
        <w:spacing w:line="240" w:lineRule="auto"/>
        <w:ind w:firstLine="0"/>
        <w:rPr>
          <w:color w:val="000000" w:themeColor="text1"/>
        </w:rPr>
      </w:pPr>
      <w:r w:rsidRPr="0063196D">
        <w:rPr>
          <w:color w:val="000000" w:themeColor="text1"/>
        </w:rPr>
        <w:t xml:space="preserve"> </w:t>
      </w:r>
    </w:p>
    <w:p w14:paraId="45D14302" w14:textId="1C015FEB" w:rsidR="0050023B" w:rsidRPr="0063196D" w:rsidRDefault="0050023B" w:rsidP="0050023B">
      <w:pPr>
        <w:pStyle w:val="Newparagraph"/>
        <w:spacing w:line="240" w:lineRule="auto"/>
        <w:ind w:left="2880" w:hanging="2880"/>
        <w:rPr>
          <w:color w:val="000000" w:themeColor="text1"/>
        </w:rPr>
      </w:pPr>
      <w:r w:rsidRPr="0063196D">
        <w:rPr>
          <w:color w:val="000000" w:themeColor="text1"/>
        </w:rPr>
        <w:t>Comprehensive writing programs</w:t>
      </w:r>
      <w:r w:rsidRPr="0063196D">
        <w:rPr>
          <w:color w:val="000000" w:themeColor="text1"/>
        </w:rPr>
        <w:tab/>
        <w:t>Writing programs for teaching writing broadly. Such approaches can involve reading instruction, but the teaching of writing must occur greater than 50% of the time. Comprehensive writing programs include commercial writing programs as well as programs based on the process approach to writing. The process approach involves (sometimes referred to as writers' workshop) extended opportunities for writing; writing for real audiences; engaging in cycles of planning, translating, and reviewing; personal responsibility and ownership of writing projects; high levels of student interactions and creation of a supportive writing environment; self-reflection and evaluation; personalized individual assistance and instruction; and, in some instances, systematic instruction. If process writing instruction was associated with the National Writing Project this was coded. Programs that taught specific skills (e.g., spelling) or writing processes (strategies for planning and revising) were not categorized as comprehensive programs.</w:t>
      </w:r>
      <w:r w:rsidR="002E1709" w:rsidRPr="0063196D">
        <w:rPr>
          <w:color w:val="000000" w:themeColor="text1"/>
        </w:rPr>
        <w:t xml:space="preserve"> (all </w:t>
      </w:r>
      <w:r w:rsidR="0012462D" w:rsidRPr="0063196D">
        <w:rPr>
          <w:color w:val="000000" w:themeColor="text1"/>
        </w:rPr>
        <w:t xml:space="preserve">writing </w:t>
      </w:r>
      <w:r w:rsidR="002E1709" w:rsidRPr="0063196D">
        <w:rPr>
          <w:color w:val="000000" w:themeColor="text1"/>
        </w:rPr>
        <w:t>production processes, executive control, motivational beliefs, writing knowledge)</w:t>
      </w:r>
    </w:p>
    <w:p w14:paraId="0804703B" w14:textId="77777777" w:rsidR="0050023B" w:rsidRPr="0063196D" w:rsidRDefault="0050023B" w:rsidP="0050023B">
      <w:pPr>
        <w:autoSpaceDE w:val="0"/>
        <w:autoSpaceDN w:val="0"/>
        <w:adjustRightInd w:val="0"/>
        <w:spacing w:after="0" w:line="240" w:lineRule="auto"/>
        <w:rPr>
          <w:rFonts w:ascii="Times New Roman" w:hAnsi="Times New Roman" w:cs="Times New Roman"/>
          <w:color w:val="000000" w:themeColor="text1"/>
          <w:sz w:val="24"/>
          <w:szCs w:val="24"/>
        </w:rPr>
      </w:pPr>
    </w:p>
    <w:p w14:paraId="2D524C5E" w14:textId="3120FB0F" w:rsidR="0050023B" w:rsidRPr="009E3ADA" w:rsidRDefault="0050023B" w:rsidP="0050023B">
      <w:pPr>
        <w:autoSpaceDE w:val="0"/>
        <w:autoSpaceDN w:val="0"/>
        <w:adjustRightInd w:val="0"/>
        <w:spacing w:after="0" w:line="240" w:lineRule="auto"/>
        <w:ind w:left="2880" w:hanging="2880"/>
        <w:rPr>
          <w:rFonts w:ascii="Times New Roman" w:hAnsi="Times New Roman" w:cs="Times New Roman"/>
          <w:sz w:val="24"/>
          <w:szCs w:val="24"/>
        </w:rPr>
      </w:pPr>
      <w:r w:rsidRPr="0063196D">
        <w:rPr>
          <w:rFonts w:ascii="Times New Roman" w:hAnsi="Times New Roman" w:cs="Times New Roman"/>
          <w:color w:val="000000" w:themeColor="text1"/>
          <w:sz w:val="24"/>
          <w:szCs w:val="24"/>
        </w:rPr>
        <w:t>Strategy instruction</w:t>
      </w:r>
      <w:r w:rsidRPr="0063196D">
        <w:rPr>
          <w:rFonts w:ascii="Times New Roman" w:hAnsi="Times New Roman" w:cs="Times New Roman"/>
          <w:color w:val="000000" w:themeColor="text1"/>
          <w:sz w:val="24"/>
          <w:szCs w:val="24"/>
        </w:rPr>
        <w:tab/>
        <w:t xml:space="preserve">Involves explicitly teaching strategies for planning, revising, self-assessing, and/or editing text. Writing strategies range from processes, such as semantic webs to strategies designed for specific types of writing, such as stories. </w:t>
      </w:r>
      <w:r w:rsidR="001957CF" w:rsidRPr="0063196D">
        <w:rPr>
          <w:rFonts w:ascii="Times New Roman" w:hAnsi="Times New Roman" w:cs="Times New Roman"/>
          <w:color w:val="000000" w:themeColor="text1"/>
          <w:sz w:val="24"/>
          <w:szCs w:val="24"/>
        </w:rPr>
        <w:t xml:space="preserve">Although </w:t>
      </w:r>
      <w:r w:rsidRPr="0063196D">
        <w:rPr>
          <w:rFonts w:ascii="Times New Roman" w:hAnsi="Times New Roman" w:cs="Times New Roman"/>
          <w:color w:val="000000" w:themeColor="text1"/>
          <w:sz w:val="24"/>
          <w:szCs w:val="24"/>
        </w:rPr>
        <w:t xml:space="preserve">graphic organizers, </w:t>
      </w:r>
      <w:r w:rsidRPr="009E3ADA">
        <w:rPr>
          <w:rFonts w:ascii="Times New Roman" w:hAnsi="Times New Roman" w:cs="Times New Roman"/>
          <w:sz w:val="24"/>
          <w:szCs w:val="24"/>
        </w:rPr>
        <w:t>mind maps, and so forth can serve as a strategy, an instructional approach is not identified as strategy instruction unless the procedure is modeled and students practice applying it at least two times. If writing strategies were taught using the Self-Regulated Strategy Development model (Harris &amp; Graham, 1999), this was coded. This approach is a special form of strategy instruction that emphasizes teaching students the knowledge, skills, and self-regulation procedures needed to use target strategies successfully</w:t>
      </w:r>
      <w:r w:rsidR="002E1709" w:rsidRPr="009E3ADA">
        <w:rPr>
          <w:rFonts w:ascii="Times New Roman" w:hAnsi="Times New Roman" w:cs="Times New Roman"/>
          <w:sz w:val="24"/>
          <w:szCs w:val="24"/>
        </w:rPr>
        <w:t>. (conceptualization, reconceptualization, executive control)</w:t>
      </w:r>
    </w:p>
    <w:p w14:paraId="4948902F" w14:textId="77777777" w:rsidR="0050023B" w:rsidRPr="009E3ADA" w:rsidRDefault="0050023B" w:rsidP="0050023B">
      <w:pPr>
        <w:autoSpaceDE w:val="0"/>
        <w:autoSpaceDN w:val="0"/>
        <w:adjustRightInd w:val="0"/>
        <w:spacing w:after="0" w:line="240" w:lineRule="auto"/>
        <w:ind w:left="2880" w:hanging="2880"/>
        <w:rPr>
          <w:rFonts w:ascii="Times New Roman" w:hAnsi="Times New Roman" w:cs="Times New Roman"/>
          <w:sz w:val="24"/>
          <w:szCs w:val="24"/>
        </w:rPr>
      </w:pPr>
    </w:p>
    <w:p w14:paraId="7FD03356" w14:textId="34697813" w:rsidR="0050023B" w:rsidRPr="009E3ADA" w:rsidRDefault="0050023B" w:rsidP="0050023B">
      <w:pPr>
        <w:autoSpaceDE w:val="0"/>
        <w:autoSpaceDN w:val="0"/>
        <w:adjustRightInd w:val="0"/>
        <w:spacing w:after="0" w:line="240" w:lineRule="auto"/>
        <w:ind w:left="2880" w:hanging="2880"/>
        <w:rPr>
          <w:rFonts w:ascii="Times New Roman" w:hAnsi="Times New Roman" w:cs="Times New Roman"/>
          <w:sz w:val="24"/>
          <w:szCs w:val="24"/>
        </w:rPr>
      </w:pPr>
      <w:r w:rsidRPr="009E3ADA">
        <w:rPr>
          <w:rFonts w:ascii="Times New Roman" w:hAnsi="Times New Roman" w:cs="Times New Roman"/>
          <w:sz w:val="24"/>
          <w:szCs w:val="24"/>
        </w:rPr>
        <w:t>Digital writing</w:t>
      </w:r>
      <w:r w:rsidRPr="009E3ADA">
        <w:rPr>
          <w:rFonts w:ascii="Times New Roman" w:hAnsi="Times New Roman" w:cs="Times New Roman"/>
          <w:sz w:val="24"/>
          <w:szCs w:val="24"/>
        </w:rPr>
        <w:tab/>
        <w:t xml:space="preserve">This involved the use of digital tools for writing, including word processing; word processing plus programs with additional features such as planning or evaluation aids, digital game elements, and developing a context in which writing occurs; as well as speech-to-text synthesis. To qualify as digital writing, students had to use these tools over multiple sessions. </w:t>
      </w:r>
      <w:r w:rsidR="002E1709" w:rsidRPr="009E3ADA">
        <w:rPr>
          <w:rFonts w:ascii="Times New Roman" w:hAnsi="Times New Roman" w:cs="Times New Roman"/>
          <w:sz w:val="24"/>
          <w:szCs w:val="24"/>
        </w:rPr>
        <w:t xml:space="preserve">(transcription, </w:t>
      </w:r>
      <w:r w:rsidR="002E1709" w:rsidRPr="009E3ADA">
        <w:rPr>
          <w:rFonts w:ascii="Times New Roman" w:hAnsi="Times New Roman" w:cs="Times New Roman"/>
          <w:sz w:val="24"/>
          <w:szCs w:val="24"/>
        </w:rPr>
        <w:lastRenderedPageBreak/>
        <w:t>conceptualization, reconceptualization, ideation, motivational beliefs)</w:t>
      </w:r>
    </w:p>
    <w:p w14:paraId="714E6965" w14:textId="77777777" w:rsidR="0050023B" w:rsidRPr="009E3ADA" w:rsidRDefault="0050023B" w:rsidP="0050023B">
      <w:pPr>
        <w:autoSpaceDE w:val="0"/>
        <w:autoSpaceDN w:val="0"/>
        <w:adjustRightInd w:val="0"/>
        <w:spacing w:after="0" w:line="240" w:lineRule="auto"/>
        <w:ind w:left="2880" w:hanging="2880"/>
        <w:rPr>
          <w:rFonts w:ascii="Times New Roman" w:hAnsi="Times New Roman" w:cs="Times New Roman"/>
          <w:sz w:val="24"/>
          <w:szCs w:val="24"/>
        </w:rPr>
      </w:pPr>
    </w:p>
    <w:p w14:paraId="682E2AF8" w14:textId="2F27A493" w:rsidR="0050023B" w:rsidRPr="009E3ADA" w:rsidRDefault="0050023B" w:rsidP="0050023B">
      <w:pPr>
        <w:autoSpaceDE w:val="0"/>
        <w:autoSpaceDN w:val="0"/>
        <w:adjustRightInd w:val="0"/>
        <w:spacing w:after="0" w:line="240" w:lineRule="auto"/>
        <w:ind w:left="2880" w:hanging="2880"/>
        <w:rPr>
          <w:rFonts w:ascii="Times New Roman" w:hAnsi="Times New Roman" w:cs="Times New Roman"/>
          <w:sz w:val="24"/>
          <w:szCs w:val="24"/>
        </w:rPr>
      </w:pPr>
      <w:r w:rsidRPr="009E3ADA">
        <w:rPr>
          <w:rFonts w:ascii="Times New Roman" w:hAnsi="Times New Roman" w:cs="Times New Roman"/>
          <w:sz w:val="24"/>
          <w:szCs w:val="24"/>
        </w:rPr>
        <w:t>Transcription instruction</w:t>
      </w:r>
      <w:r w:rsidRPr="009E3ADA">
        <w:rPr>
          <w:rFonts w:ascii="Times New Roman" w:hAnsi="Times New Roman" w:cs="Times New Roman"/>
          <w:sz w:val="24"/>
          <w:szCs w:val="24"/>
        </w:rPr>
        <w:tab/>
        <w:t>Included teaching spelling, handwriting, or keyboarding.</w:t>
      </w:r>
      <w:r w:rsidR="002E1709" w:rsidRPr="009E3ADA">
        <w:rPr>
          <w:rFonts w:ascii="Times New Roman" w:hAnsi="Times New Roman" w:cs="Times New Roman"/>
          <w:sz w:val="24"/>
          <w:szCs w:val="24"/>
        </w:rPr>
        <w:t xml:space="preserve"> (transcription)</w:t>
      </w:r>
      <w:r w:rsidRPr="009E3ADA">
        <w:rPr>
          <w:rFonts w:ascii="Times New Roman" w:hAnsi="Times New Roman" w:cs="Times New Roman"/>
          <w:sz w:val="24"/>
          <w:szCs w:val="24"/>
        </w:rPr>
        <w:t xml:space="preserve"> </w:t>
      </w:r>
    </w:p>
    <w:p w14:paraId="4E335FDB" w14:textId="77777777" w:rsidR="0050023B" w:rsidRPr="009E3ADA" w:rsidRDefault="0050023B" w:rsidP="0050023B">
      <w:pPr>
        <w:autoSpaceDE w:val="0"/>
        <w:autoSpaceDN w:val="0"/>
        <w:adjustRightInd w:val="0"/>
        <w:spacing w:after="0" w:line="240" w:lineRule="auto"/>
        <w:ind w:left="2880" w:hanging="2880"/>
        <w:rPr>
          <w:rFonts w:ascii="Times New Roman" w:hAnsi="Times New Roman" w:cs="Times New Roman"/>
          <w:sz w:val="24"/>
          <w:szCs w:val="24"/>
        </w:rPr>
      </w:pPr>
    </w:p>
    <w:p w14:paraId="23F146C0" w14:textId="351B25B1" w:rsidR="0050023B" w:rsidRPr="009E3ADA" w:rsidRDefault="0050023B" w:rsidP="0050023B">
      <w:pPr>
        <w:autoSpaceDE w:val="0"/>
        <w:autoSpaceDN w:val="0"/>
        <w:adjustRightInd w:val="0"/>
        <w:spacing w:after="0" w:line="240" w:lineRule="auto"/>
        <w:ind w:left="2880" w:hanging="2880"/>
        <w:rPr>
          <w:rFonts w:ascii="Times New Roman" w:hAnsi="Times New Roman" w:cs="Times New Roman"/>
          <w:color w:val="000000" w:themeColor="text1"/>
          <w:sz w:val="24"/>
          <w:szCs w:val="24"/>
        </w:rPr>
      </w:pPr>
      <w:r w:rsidRPr="009E3ADA">
        <w:rPr>
          <w:rFonts w:ascii="Times New Roman" w:hAnsi="Times New Roman" w:cs="Times New Roman"/>
          <w:sz w:val="24"/>
          <w:szCs w:val="24"/>
        </w:rPr>
        <w:t>Computer-assisted instruction</w:t>
      </w:r>
      <w:r w:rsidRPr="009E3ADA">
        <w:rPr>
          <w:rFonts w:ascii="Times New Roman" w:hAnsi="Times New Roman" w:cs="Times New Roman"/>
          <w:sz w:val="24"/>
          <w:szCs w:val="24"/>
        </w:rPr>
        <w:tab/>
        <w:t>U</w:t>
      </w:r>
      <w:r w:rsidRPr="009E3ADA">
        <w:rPr>
          <w:rFonts w:ascii="Times-Roman" w:hAnsi="Times-Roman" w:cs="Times-Roman"/>
          <w:color w:val="000000" w:themeColor="text1"/>
          <w:sz w:val="24"/>
          <w:szCs w:val="24"/>
        </w:rPr>
        <w:t>sing a computer to teach writing skills, processes, or knowledge.</w:t>
      </w:r>
      <w:r w:rsidR="002E1709" w:rsidRPr="009E3ADA">
        <w:rPr>
          <w:rFonts w:ascii="Times-Roman" w:hAnsi="Times-Roman" w:cs="Times-Roman"/>
          <w:color w:val="000000" w:themeColor="text1"/>
          <w:sz w:val="24"/>
          <w:szCs w:val="24"/>
        </w:rPr>
        <w:t xml:space="preserve"> (all writing production processes)</w:t>
      </w:r>
    </w:p>
    <w:p w14:paraId="7A3406B1" w14:textId="77777777" w:rsidR="0050023B" w:rsidRPr="009E3ADA" w:rsidRDefault="0050023B" w:rsidP="0050023B">
      <w:pPr>
        <w:autoSpaceDE w:val="0"/>
        <w:autoSpaceDN w:val="0"/>
        <w:adjustRightInd w:val="0"/>
        <w:spacing w:after="0" w:line="240" w:lineRule="auto"/>
        <w:ind w:left="2880" w:hanging="2880"/>
        <w:rPr>
          <w:rFonts w:ascii="Times New Roman" w:hAnsi="Times New Roman" w:cs="Times New Roman"/>
          <w:sz w:val="24"/>
          <w:szCs w:val="24"/>
        </w:rPr>
      </w:pPr>
    </w:p>
    <w:p w14:paraId="38F1B76D" w14:textId="77777777" w:rsidR="0050023B" w:rsidRPr="009E3ADA" w:rsidRDefault="0050023B" w:rsidP="0050023B">
      <w:pPr>
        <w:autoSpaceDE w:val="0"/>
        <w:autoSpaceDN w:val="0"/>
        <w:adjustRightInd w:val="0"/>
        <w:spacing w:after="0" w:line="240" w:lineRule="auto"/>
        <w:ind w:left="2880" w:hanging="2880"/>
        <w:rPr>
          <w:rFonts w:ascii="Times-Roman" w:hAnsi="Times-Roman" w:cs="Times-Roman"/>
          <w:sz w:val="24"/>
          <w:szCs w:val="24"/>
        </w:rPr>
      </w:pPr>
      <w:r w:rsidRPr="009E3ADA">
        <w:rPr>
          <w:rFonts w:ascii="Times New Roman" w:hAnsi="Times New Roman" w:cs="Times New Roman"/>
          <w:sz w:val="24"/>
          <w:szCs w:val="24"/>
        </w:rPr>
        <w:t>Teaching critical/creative</w:t>
      </w:r>
      <w:r w:rsidRPr="009E3ADA">
        <w:rPr>
          <w:rFonts w:ascii="Times New Roman" w:hAnsi="Times New Roman" w:cs="Times New Roman"/>
          <w:sz w:val="24"/>
          <w:szCs w:val="24"/>
        </w:rPr>
        <w:tab/>
        <w:t xml:space="preserve">Instruction is designed to teach students </w:t>
      </w:r>
      <w:r w:rsidRPr="009E3ADA">
        <w:rPr>
          <w:rFonts w:ascii="Times-Roman" w:hAnsi="Times-Roman" w:cs="Times-Roman"/>
          <w:sz w:val="24"/>
          <w:szCs w:val="24"/>
        </w:rPr>
        <w:t>to think and write</w:t>
      </w:r>
    </w:p>
    <w:p w14:paraId="2C16A5A5" w14:textId="0620A9F4" w:rsidR="0050023B" w:rsidRPr="009E3ADA" w:rsidRDefault="0050023B" w:rsidP="0050023B">
      <w:pPr>
        <w:autoSpaceDE w:val="0"/>
        <w:autoSpaceDN w:val="0"/>
        <w:adjustRightInd w:val="0"/>
        <w:spacing w:after="0" w:line="240" w:lineRule="auto"/>
        <w:ind w:left="2880" w:hanging="2880"/>
        <w:rPr>
          <w:rFonts w:ascii="Times-Roman" w:hAnsi="Times-Roman" w:cs="Times-Roman"/>
          <w:sz w:val="24"/>
          <w:szCs w:val="24"/>
        </w:rPr>
      </w:pPr>
      <w:r w:rsidRPr="009E3ADA">
        <w:rPr>
          <w:rFonts w:ascii="Times-Roman" w:hAnsi="Times-Roman" w:cs="Times-Roman"/>
          <w:sz w:val="24"/>
          <w:szCs w:val="24"/>
        </w:rPr>
        <w:t>thinking skills for writing</w:t>
      </w:r>
      <w:r w:rsidRPr="009E3ADA">
        <w:rPr>
          <w:rFonts w:ascii="Times-Roman" w:hAnsi="Times-Roman" w:cs="Times-Roman"/>
          <w:sz w:val="24"/>
          <w:szCs w:val="24"/>
        </w:rPr>
        <w:tab/>
        <w:t>critically, or to think and write more creatively. Can involve teaching any aspect of critical or creativity thinking as it applies to writing.</w:t>
      </w:r>
      <w:r w:rsidR="002E1709" w:rsidRPr="009E3ADA">
        <w:rPr>
          <w:rFonts w:ascii="Times-Roman" w:hAnsi="Times-Roman" w:cs="Times-Roman"/>
          <w:sz w:val="24"/>
          <w:szCs w:val="24"/>
        </w:rPr>
        <w:t xml:space="preserve"> (conceptualization and reconceptualization)</w:t>
      </w:r>
    </w:p>
    <w:p w14:paraId="7BDD64A2" w14:textId="77777777" w:rsidR="0050023B" w:rsidRPr="009E3ADA" w:rsidRDefault="0050023B" w:rsidP="0050023B">
      <w:pPr>
        <w:autoSpaceDE w:val="0"/>
        <w:autoSpaceDN w:val="0"/>
        <w:adjustRightInd w:val="0"/>
        <w:spacing w:after="0" w:line="240" w:lineRule="auto"/>
        <w:ind w:left="2880" w:hanging="2880"/>
        <w:rPr>
          <w:rFonts w:ascii="Times New Roman" w:hAnsi="Times New Roman" w:cs="Times New Roman"/>
          <w:sz w:val="24"/>
          <w:szCs w:val="24"/>
        </w:rPr>
      </w:pPr>
    </w:p>
    <w:p w14:paraId="776A95CE" w14:textId="38C53AE4" w:rsidR="0050023B" w:rsidRPr="009E3ADA" w:rsidRDefault="0050023B" w:rsidP="0050023B">
      <w:pPr>
        <w:autoSpaceDE w:val="0"/>
        <w:autoSpaceDN w:val="0"/>
        <w:adjustRightInd w:val="0"/>
        <w:spacing w:after="0" w:line="240" w:lineRule="auto"/>
        <w:ind w:left="2880" w:hanging="2880"/>
        <w:rPr>
          <w:rFonts w:ascii="Times New Roman" w:hAnsi="Times New Roman" w:cs="Times New Roman"/>
          <w:sz w:val="24"/>
          <w:szCs w:val="24"/>
        </w:rPr>
      </w:pPr>
      <w:r w:rsidRPr="009E3ADA">
        <w:rPr>
          <w:rFonts w:ascii="Times New Roman" w:hAnsi="Times New Roman" w:cs="Times New Roman"/>
          <w:sz w:val="24"/>
          <w:szCs w:val="24"/>
        </w:rPr>
        <w:t>Emulating models</w:t>
      </w:r>
      <w:r w:rsidRPr="009E3ADA">
        <w:rPr>
          <w:rFonts w:ascii="Times New Roman" w:hAnsi="Times New Roman" w:cs="Times New Roman"/>
          <w:sz w:val="24"/>
          <w:szCs w:val="24"/>
        </w:rPr>
        <w:tab/>
        <w:t>Examining one or more examples of model texts or models for carrying out writing processes and attempting to emulate these models when writing.</w:t>
      </w:r>
      <w:r w:rsidR="002E1709" w:rsidRPr="009E3ADA">
        <w:rPr>
          <w:rFonts w:ascii="Times New Roman" w:hAnsi="Times New Roman" w:cs="Times New Roman"/>
          <w:sz w:val="24"/>
          <w:szCs w:val="24"/>
        </w:rPr>
        <w:t xml:space="preserve"> (writing knowledge)</w:t>
      </w:r>
    </w:p>
    <w:p w14:paraId="4F0202E3" w14:textId="77777777" w:rsidR="0050023B" w:rsidRPr="009E3ADA" w:rsidRDefault="0050023B" w:rsidP="0050023B">
      <w:pPr>
        <w:autoSpaceDE w:val="0"/>
        <w:autoSpaceDN w:val="0"/>
        <w:adjustRightInd w:val="0"/>
        <w:spacing w:after="0" w:line="240" w:lineRule="auto"/>
        <w:ind w:left="2880" w:hanging="2880"/>
        <w:rPr>
          <w:rFonts w:ascii="Times New Roman" w:hAnsi="Times New Roman" w:cs="Times New Roman"/>
          <w:sz w:val="24"/>
          <w:szCs w:val="24"/>
        </w:rPr>
      </w:pPr>
    </w:p>
    <w:p w14:paraId="1B358C78" w14:textId="51E01B25" w:rsidR="0050023B" w:rsidRPr="009E3ADA" w:rsidRDefault="0050023B" w:rsidP="0050023B">
      <w:pPr>
        <w:autoSpaceDE w:val="0"/>
        <w:autoSpaceDN w:val="0"/>
        <w:adjustRightInd w:val="0"/>
        <w:spacing w:after="0" w:line="240" w:lineRule="auto"/>
        <w:ind w:left="2880" w:hanging="2880"/>
        <w:rPr>
          <w:rFonts w:ascii="Times-Roman" w:hAnsi="Times-Roman" w:cs="Times-Roman"/>
          <w:sz w:val="24"/>
          <w:szCs w:val="24"/>
        </w:rPr>
      </w:pPr>
      <w:r w:rsidRPr="009E3ADA">
        <w:rPr>
          <w:rFonts w:ascii="Times New Roman" w:hAnsi="Times New Roman" w:cs="Times New Roman"/>
          <w:sz w:val="24"/>
          <w:szCs w:val="24"/>
        </w:rPr>
        <w:t>Feedback</w:t>
      </w:r>
      <w:r w:rsidRPr="009E3ADA">
        <w:rPr>
          <w:rFonts w:ascii="Times New Roman" w:hAnsi="Times New Roman" w:cs="Times New Roman"/>
          <w:sz w:val="24"/>
          <w:szCs w:val="24"/>
        </w:rPr>
        <w:tab/>
        <w:t xml:space="preserve">Students received feedback </w:t>
      </w:r>
      <w:r w:rsidRPr="009E3ADA">
        <w:rPr>
          <w:rFonts w:ascii="Times-Roman" w:hAnsi="Times-Roman" w:cs="Times-Roman"/>
          <w:sz w:val="24"/>
          <w:szCs w:val="24"/>
        </w:rPr>
        <w:t>about the adequacy of their text or progress in learning writing skills or processes. Feedback was further coded as originating from teachers, peers, computers, or self.</w:t>
      </w:r>
      <w:r w:rsidR="002E1709" w:rsidRPr="009E3ADA">
        <w:rPr>
          <w:rFonts w:ascii="Times-Roman" w:hAnsi="Times-Roman" w:cs="Times-Roman"/>
          <w:sz w:val="24"/>
          <w:szCs w:val="24"/>
        </w:rPr>
        <w:t xml:space="preserve"> (reconceptualization)</w:t>
      </w:r>
      <w:r w:rsidRPr="009E3ADA">
        <w:rPr>
          <w:rFonts w:ascii="Times-Roman" w:hAnsi="Times-Roman" w:cs="Times-Roman"/>
          <w:sz w:val="24"/>
          <w:szCs w:val="24"/>
        </w:rPr>
        <w:t xml:space="preserve"> </w:t>
      </w:r>
    </w:p>
    <w:p w14:paraId="705A8E70" w14:textId="77777777" w:rsidR="0050023B" w:rsidRPr="009E3ADA" w:rsidRDefault="0050023B" w:rsidP="0050023B">
      <w:pPr>
        <w:autoSpaceDE w:val="0"/>
        <w:autoSpaceDN w:val="0"/>
        <w:adjustRightInd w:val="0"/>
        <w:spacing w:after="0" w:line="240" w:lineRule="auto"/>
        <w:rPr>
          <w:rFonts w:ascii="Times-Roman" w:hAnsi="Times-Roman" w:cs="Times-Roman"/>
          <w:sz w:val="24"/>
          <w:szCs w:val="24"/>
        </w:rPr>
      </w:pPr>
    </w:p>
    <w:p w14:paraId="5D175D64" w14:textId="6222B127" w:rsidR="0050023B" w:rsidRPr="009E3ADA" w:rsidRDefault="0050023B" w:rsidP="0050023B">
      <w:pPr>
        <w:autoSpaceDE w:val="0"/>
        <w:autoSpaceDN w:val="0"/>
        <w:adjustRightInd w:val="0"/>
        <w:spacing w:after="0" w:line="240" w:lineRule="auto"/>
        <w:ind w:left="2880" w:hanging="2880"/>
        <w:rPr>
          <w:rFonts w:ascii="Times-Roman" w:hAnsi="Times-Roman" w:cs="Times-Roman"/>
          <w:sz w:val="24"/>
          <w:szCs w:val="24"/>
        </w:rPr>
      </w:pPr>
      <w:r w:rsidRPr="009E3ADA">
        <w:rPr>
          <w:rFonts w:ascii="Times-Roman" w:hAnsi="Times-Roman" w:cs="Times-Roman"/>
          <w:sz w:val="24"/>
          <w:szCs w:val="24"/>
        </w:rPr>
        <w:t>Goal setting</w:t>
      </w:r>
      <w:r w:rsidRPr="009E3ADA">
        <w:rPr>
          <w:rFonts w:ascii="Times-Roman" w:hAnsi="Times-Roman" w:cs="Times-Roman"/>
          <w:sz w:val="24"/>
          <w:szCs w:val="24"/>
        </w:rPr>
        <w:tab/>
        <w:t>Teacher assigned or students' goals for writing or learning writing skills and processes</w:t>
      </w:r>
      <w:r w:rsidR="002E1709" w:rsidRPr="009E3ADA">
        <w:rPr>
          <w:rFonts w:ascii="Times-Roman" w:hAnsi="Times-Roman" w:cs="Times-Roman"/>
          <w:sz w:val="24"/>
          <w:szCs w:val="24"/>
        </w:rPr>
        <w:t>. (conceptualization, executive control)</w:t>
      </w:r>
      <w:r w:rsidRPr="009E3ADA">
        <w:rPr>
          <w:rFonts w:ascii="Times-Roman" w:hAnsi="Times-Roman" w:cs="Times-Roman"/>
          <w:sz w:val="24"/>
          <w:szCs w:val="24"/>
        </w:rPr>
        <w:t xml:space="preserve"> </w:t>
      </w:r>
    </w:p>
    <w:p w14:paraId="6466A529" w14:textId="77777777" w:rsidR="0050023B" w:rsidRPr="009E3ADA" w:rsidRDefault="0050023B" w:rsidP="0050023B">
      <w:pPr>
        <w:autoSpaceDE w:val="0"/>
        <w:autoSpaceDN w:val="0"/>
        <w:adjustRightInd w:val="0"/>
        <w:spacing w:after="0" w:line="240" w:lineRule="auto"/>
        <w:ind w:left="2880" w:hanging="2880"/>
        <w:rPr>
          <w:rFonts w:ascii="Times New Roman" w:hAnsi="Times New Roman" w:cs="Times New Roman"/>
          <w:sz w:val="24"/>
          <w:szCs w:val="24"/>
        </w:rPr>
      </w:pPr>
    </w:p>
    <w:p w14:paraId="50DAFBF2" w14:textId="15AE9E29" w:rsidR="0050023B" w:rsidRPr="009E3ADA" w:rsidRDefault="0050023B" w:rsidP="0050023B">
      <w:pPr>
        <w:autoSpaceDE w:val="0"/>
        <w:autoSpaceDN w:val="0"/>
        <w:adjustRightInd w:val="0"/>
        <w:spacing w:after="0" w:line="240" w:lineRule="auto"/>
        <w:ind w:left="2880" w:hanging="2880"/>
        <w:rPr>
          <w:rFonts w:ascii="Times-Roman" w:hAnsi="Times-Roman" w:cs="Times-Roman"/>
          <w:sz w:val="24"/>
          <w:szCs w:val="24"/>
        </w:rPr>
      </w:pPr>
      <w:r w:rsidRPr="009E3ADA">
        <w:rPr>
          <w:rFonts w:ascii="Times New Roman" w:hAnsi="Times New Roman" w:cs="Times New Roman"/>
          <w:sz w:val="24"/>
          <w:szCs w:val="24"/>
        </w:rPr>
        <w:t>Pre-writing activities</w:t>
      </w:r>
      <w:r w:rsidRPr="009E3ADA">
        <w:rPr>
          <w:rFonts w:ascii="Times New Roman" w:hAnsi="Times New Roman" w:cs="Times New Roman"/>
          <w:sz w:val="24"/>
          <w:szCs w:val="24"/>
        </w:rPr>
        <w:tab/>
        <w:t xml:space="preserve">Use of </w:t>
      </w:r>
      <w:r w:rsidRPr="009E3ADA">
        <w:rPr>
          <w:rFonts w:ascii="Times-Roman" w:hAnsi="Times-Roman" w:cs="Times-Roman"/>
          <w:sz w:val="24"/>
          <w:szCs w:val="24"/>
        </w:rPr>
        <w:t xml:space="preserve">activities such as using semantic webs, mind maps, brainstorming, searching </w:t>
      </w:r>
      <w:r w:rsidRPr="009E3ADA">
        <w:rPr>
          <w:rFonts w:ascii="Times-Roman" w:hAnsi="Times-Roman" w:cs="Times-Roman"/>
          <w:color w:val="000000" w:themeColor="text1"/>
          <w:sz w:val="24"/>
          <w:szCs w:val="24"/>
        </w:rPr>
        <w:t>the web for ideas, reading text for ideas, dialoguing with others designed to help students generate or organize ideas for writing</w:t>
      </w:r>
      <w:r w:rsidRPr="009E3ADA">
        <w:rPr>
          <w:rFonts w:ascii="Times-Roman" w:hAnsi="Times-Roman" w:cs="Times-Roman"/>
          <w:sz w:val="24"/>
          <w:szCs w:val="24"/>
        </w:rPr>
        <w:t>.</w:t>
      </w:r>
      <w:r w:rsidR="002E1709" w:rsidRPr="009E3ADA">
        <w:rPr>
          <w:rFonts w:ascii="Times-Roman" w:hAnsi="Times-Roman" w:cs="Times-Roman"/>
          <w:sz w:val="24"/>
          <w:szCs w:val="24"/>
        </w:rPr>
        <w:t xml:space="preserve"> (ideation)</w:t>
      </w:r>
    </w:p>
    <w:p w14:paraId="7C005BE3" w14:textId="77777777" w:rsidR="0050023B" w:rsidRPr="009E3ADA" w:rsidRDefault="0050023B" w:rsidP="0050023B">
      <w:pPr>
        <w:autoSpaceDE w:val="0"/>
        <w:autoSpaceDN w:val="0"/>
        <w:adjustRightInd w:val="0"/>
        <w:spacing w:after="0" w:line="240" w:lineRule="auto"/>
        <w:ind w:left="2880" w:hanging="2880"/>
        <w:rPr>
          <w:rFonts w:ascii="Times New Roman" w:hAnsi="Times New Roman" w:cs="Times New Roman"/>
          <w:sz w:val="24"/>
          <w:szCs w:val="24"/>
        </w:rPr>
      </w:pPr>
    </w:p>
    <w:p w14:paraId="34D1FFAA" w14:textId="05F00DBD" w:rsidR="0050023B" w:rsidRPr="009E3ADA" w:rsidRDefault="0050023B" w:rsidP="0050023B">
      <w:pPr>
        <w:autoSpaceDE w:val="0"/>
        <w:autoSpaceDN w:val="0"/>
        <w:adjustRightInd w:val="0"/>
        <w:spacing w:after="0" w:line="240" w:lineRule="auto"/>
        <w:ind w:left="2880" w:hanging="2880"/>
        <w:rPr>
          <w:rFonts w:ascii="Times-Roman" w:hAnsi="Times-Roman" w:cs="Times-Roman"/>
          <w:sz w:val="24"/>
          <w:szCs w:val="24"/>
        </w:rPr>
      </w:pPr>
      <w:r w:rsidRPr="009E3ADA">
        <w:rPr>
          <w:rFonts w:ascii="Times New Roman" w:hAnsi="Times New Roman" w:cs="Times New Roman"/>
          <w:sz w:val="24"/>
          <w:szCs w:val="24"/>
        </w:rPr>
        <w:t>Procedural facilitation</w:t>
      </w:r>
      <w:r w:rsidRPr="009E3ADA">
        <w:rPr>
          <w:rFonts w:ascii="Times New Roman" w:hAnsi="Times New Roman" w:cs="Times New Roman"/>
          <w:sz w:val="24"/>
          <w:szCs w:val="24"/>
        </w:rPr>
        <w:tab/>
        <w:t xml:space="preserve">External </w:t>
      </w:r>
      <w:r w:rsidRPr="009E3ADA">
        <w:rPr>
          <w:rFonts w:ascii="Times-Roman" w:hAnsi="Times-Roman" w:cs="Times-Roman"/>
          <w:sz w:val="24"/>
          <w:szCs w:val="24"/>
        </w:rPr>
        <w:t>supports (such as prompts, guides, hints, or heuristics) designed to enhance one or more writing processes, such as planning or revising. These supports do not specifically focus on what students' say when writing, but ensure specific writing processes occur in an organized manner.</w:t>
      </w:r>
      <w:r w:rsidR="002E1709" w:rsidRPr="009E3ADA">
        <w:rPr>
          <w:rFonts w:ascii="Times-Roman" w:hAnsi="Times-Roman" w:cs="Times-Roman"/>
          <w:sz w:val="24"/>
          <w:szCs w:val="24"/>
        </w:rPr>
        <w:t xml:space="preserve"> (conceptualization, reconceptualization, executive control)</w:t>
      </w:r>
    </w:p>
    <w:p w14:paraId="7749DB52" w14:textId="77777777" w:rsidR="0050023B" w:rsidRPr="009E3ADA" w:rsidRDefault="0050023B" w:rsidP="0050023B">
      <w:pPr>
        <w:autoSpaceDE w:val="0"/>
        <w:autoSpaceDN w:val="0"/>
        <w:adjustRightInd w:val="0"/>
        <w:spacing w:after="0" w:line="240" w:lineRule="auto"/>
        <w:ind w:left="2880" w:hanging="2880"/>
        <w:rPr>
          <w:rFonts w:ascii="Times-Roman" w:hAnsi="Times-Roman" w:cs="Times-Roman"/>
          <w:sz w:val="24"/>
          <w:szCs w:val="24"/>
        </w:rPr>
      </w:pPr>
    </w:p>
    <w:p w14:paraId="676FCC54" w14:textId="4D3ADA59" w:rsidR="0050023B" w:rsidRPr="009E3ADA" w:rsidRDefault="0050023B" w:rsidP="0050023B">
      <w:pPr>
        <w:autoSpaceDE w:val="0"/>
        <w:autoSpaceDN w:val="0"/>
        <w:adjustRightInd w:val="0"/>
        <w:spacing w:after="0" w:line="240" w:lineRule="auto"/>
        <w:ind w:left="2880" w:hanging="2880"/>
        <w:rPr>
          <w:rFonts w:ascii="Times-Roman" w:hAnsi="Times-Roman" w:cs="Times-Roman"/>
          <w:sz w:val="24"/>
          <w:szCs w:val="24"/>
        </w:rPr>
      </w:pPr>
      <w:r w:rsidRPr="009E3ADA">
        <w:rPr>
          <w:rFonts w:ascii="Times-Roman" w:hAnsi="Times-Roman" w:cs="Times-Roman"/>
          <w:sz w:val="24"/>
          <w:szCs w:val="24"/>
        </w:rPr>
        <w:t>Grammar instruction</w:t>
      </w:r>
      <w:r w:rsidRPr="009E3ADA">
        <w:rPr>
          <w:rFonts w:ascii="Times-Roman" w:hAnsi="Times-Roman" w:cs="Times-Roman"/>
          <w:sz w:val="24"/>
          <w:szCs w:val="24"/>
        </w:rPr>
        <w:tab/>
        <w:t>Explicit teaching of grammar</w:t>
      </w:r>
      <w:r w:rsidR="0012462D" w:rsidRPr="009E3ADA">
        <w:rPr>
          <w:rFonts w:ascii="Times-Roman" w:hAnsi="Times-Roman" w:cs="Times-Roman"/>
          <w:sz w:val="24"/>
          <w:szCs w:val="24"/>
        </w:rPr>
        <w:t xml:space="preserve">. </w:t>
      </w:r>
      <w:r w:rsidR="002E1709" w:rsidRPr="009E3ADA">
        <w:rPr>
          <w:rFonts w:ascii="Times-Roman" w:hAnsi="Times-Roman" w:cs="Times-Roman"/>
          <w:sz w:val="24"/>
          <w:szCs w:val="24"/>
        </w:rPr>
        <w:t>(translation)</w:t>
      </w:r>
    </w:p>
    <w:p w14:paraId="46FE8FF3" w14:textId="77777777" w:rsidR="0050023B" w:rsidRPr="009E3ADA" w:rsidRDefault="0050023B" w:rsidP="0050023B">
      <w:pPr>
        <w:autoSpaceDE w:val="0"/>
        <w:autoSpaceDN w:val="0"/>
        <w:adjustRightInd w:val="0"/>
        <w:spacing w:after="0" w:line="240" w:lineRule="auto"/>
        <w:ind w:left="2880" w:hanging="2880"/>
        <w:rPr>
          <w:rFonts w:ascii="Times-Roman" w:hAnsi="Times-Roman" w:cs="Times-Roman"/>
          <w:sz w:val="24"/>
          <w:szCs w:val="24"/>
        </w:rPr>
      </w:pPr>
    </w:p>
    <w:p w14:paraId="2EE54A86" w14:textId="1037BCC9" w:rsidR="0050023B" w:rsidRPr="009E3ADA" w:rsidRDefault="0050023B" w:rsidP="0050023B">
      <w:pPr>
        <w:autoSpaceDE w:val="0"/>
        <w:autoSpaceDN w:val="0"/>
        <w:adjustRightInd w:val="0"/>
        <w:spacing w:after="0" w:line="240" w:lineRule="auto"/>
        <w:ind w:left="2880" w:hanging="2880"/>
        <w:rPr>
          <w:rFonts w:ascii="Times-Roman" w:hAnsi="Times-Roman" w:cs="Times-Roman"/>
          <w:sz w:val="24"/>
          <w:szCs w:val="24"/>
        </w:rPr>
      </w:pPr>
      <w:r w:rsidRPr="009E3ADA">
        <w:rPr>
          <w:rFonts w:ascii="Times-Roman" w:hAnsi="Times-Roman" w:cs="Times-Roman"/>
          <w:sz w:val="24"/>
          <w:szCs w:val="24"/>
        </w:rPr>
        <w:t>Sentence instruction</w:t>
      </w:r>
      <w:r w:rsidRPr="009E3ADA">
        <w:rPr>
          <w:rFonts w:ascii="Times-Roman" w:hAnsi="Times-Roman" w:cs="Times-Roman"/>
          <w:sz w:val="24"/>
          <w:szCs w:val="24"/>
        </w:rPr>
        <w:tab/>
        <w:t xml:space="preserve">Teaching students </w:t>
      </w:r>
      <w:r w:rsidR="0012462D" w:rsidRPr="009E3ADA">
        <w:rPr>
          <w:rFonts w:ascii="Times-Roman" w:hAnsi="Times-Roman" w:cs="Times-Roman"/>
          <w:sz w:val="24"/>
          <w:szCs w:val="24"/>
        </w:rPr>
        <w:t>sentence construction</w:t>
      </w:r>
      <w:r w:rsidRPr="009E3ADA">
        <w:rPr>
          <w:rFonts w:ascii="Times-Roman" w:hAnsi="Times-Roman" w:cs="Times-Roman"/>
          <w:sz w:val="24"/>
          <w:szCs w:val="24"/>
        </w:rPr>
        <w:t>.</w:t>
      </w:r>
      <w:r w:rsidR="002E1709" w:rsidRPr="009E3ADA">
        <w:rPr>
          <w:rFonts w:ascii="Times-Roman" w:hAnsi="Times-Roman" w:cs="Times-Roman"/>
          <w:sz w:val="24"/>
          <w:szCs w:val="24"/>
        </w:rPr>
        <w:t xml:space="preserve"> (translation)</w:t>
      </w:r>
    </w:p>
    <w:p w14:paraId="2D68CA14" w14:textId="77777777" w:rsidR="0050023B" w:rsidRPr="009E3ADA" w:rsidRDefault="0050023B" w:rsidP="0050023B">
      <w:pPr>
        <w:autoSpaceDE w:val="0"/>
        <w:autoSpaceDN w:val="0"/>
        <w:adjustRightInd w:val="0"/>
        <w:spacing w:after="0" w:line="240" w:lineRule="auto"/>
        <w:ind w:left="2880" w:hanging="2880"/>
        <w:rPr>
          <w:rFonts w:ascii="Times-Roman" w:hAnsi="Times-Roman" w:cs="Times-Roman"/>
          <w:sz w:val="24"/>
          <w:szCs w:val="24"/>
        </w:rPr>
      </w:pPr>
    </w:p>
    <w:p w14:paraId="281D1B1D" w14:textId="6F1450F4" w:rsidR="0050023B" w:rsidRPr="009E3ADA" w:rsidRDefault="0050023B" w:rsidP="0050023B">
      <w:pPr>
        <w:autoSpaceDE w:val="0"/>
        <w:autoSpaceDN w:val="0"/>
        <w:adjustRightInd w:val="0"/>
        <w:spacing w:after="0" w:line="240" w:lineRule="auto"/>
        <w:ind w:left="2880" w:hanging="2880"/>
        <w:rPr>
          <w:rFonts w:ascii="Times-Roman" w:hAnsi="Times-Roman" w:cs="Times-Roman"/>
          <w:sz w:val="24"/>
          <w:szCs w:val="24"/>
        </w:rPr>
      </w:pPr>
      <w:r w:rsidRPr="009E3ADA">
        <w:rPr>
          <w:rFonts w:ascii="Times-Roman" w:hAnsi="Times-Roman" w:cs="Times-Roman"/>
          <w:sz w:val="24"/>
          <w:szCs w:val="24"/>
        </w:rPr>
        <w:t>Imagery</w:t>
      </w:r>
      <w:r w:rsidRPr="009E3ADA">
        <w:rPr>
          <w:rFonts w:ascii="Times-Roman" w:hAnsi="Times-Roman" w:cs="Times-Roman"/>
          <w:sz w:val="24"/>
          <w:szCs w:val="24"/>
        </w:rPr>
        <w:tab/>
        <w:t>Using imagery as a way to enhance writing or as a method to learn specific writing skills or processes.</w:t>
      </w:r>
      <w:r w:rsidR="002E1709" w:rsidRPr="009E3ADA">
        <w:rPr>
          <w:rFonts w:ascii="Times-Roman" w:hAnsi="Times-Roman" w:cs="Times-Roman"/>
          <w:sz w:val="24"/>
          <w:szCs w:val="24"/>
        </w:rPr>
        <w:t xml:space="preserve"> (ideation)</w:t>
      </w:r>
    </w:p>
    <w:p w14:paraId="7FA5E3B3" w14:textId="77777777" w:rsidR="0050023B" w:rsidRPr="009E3ADA" w:rsidRDefault="0050023B" w:rsidP="0050023B">
      <w:pPr>
        <w:autoSpaceDE w:val="0"/>
        <w:autoSpaceDN w:val="0"/>
        <w:adjustRightInd w:val="0"/>
        <w:spacing w:after="0" w:line="240" w:lineRule="auto"/>
        <w:ind w:left="2880" w:hanging="2880"/>
        <w:rPr>
          <w:rFonts w:ascii="Times-Roman" w:hAnsi="Times-Roman" w:cs="Times-Roman"/>
          <w:sz w:val="24"/>
          <w:szCs w:val="24"/>
        </w:rPr>
      </w:pPr>
    </w:p>
    <w:p w14:paraId="1A1D44C3" w14:textId="54CAC5C6" w:rsidR="0050023B" w:rsidRPr="009E3ADA" w:rsidRDefault="0050023B" w:rsidP="0050023B">
      <w:pPr>
        <w:autoSpaceDE w:val="0"/>
        <w:autoSpaceDN w:val="0"/>
        <w:adjustRightInd w:val="0"/>
        <w:spacing w:after="0" w:line="240" w:lineRule="auto"/>
        <w:ind w:left="2880" w:hanging="2880"/>
        <w:rPr>
          <w:rFonts w:ascii="Times-Roman" w:hAnsi="Times-Roman" w:cs="Times-Roman"/>
          <w:sz w:val="24"/>
          <w:szCs w:val="24"/>
        </w:rPr>
      </w:pPr>
      <w:r w:rsidRPr="009E3ADA">
        <w:rPr>
          <w:rFonts w:ascii="Times-Roman" w:hAnsi="Times-Roman" w:cs="Times-Roman"/>
          <w:sz w:val="24"/>
          <w:szCs w:val="24"/>
        </w:rPr>
        <w:lastRenderedPageBreak/>
        <w:t>Inquiry</w:t>
      </w:r>
      <w:r w:rsidRPr="009E3ADA">
        <w:rPr>
          <w:rFonts w:ascii="Times-Roman" w:hAnsi="Times-Roman" w:cs="Times-Roman"/>
          <w:sz w:val="24"/>
          <w:szCs w:val="24"/>
        </w:rPr>
        <w:tab/>
        <w:t xml:space="preserve">Engaging students in activities </w:t>
      </w:r>
      <w:r w:rsidR="0012462D" w:rsidRPr="009E3ADA">
        <w:rPr>
          <w:rFonts w:ascii="Times-Roman" w:hAnsi="Times-Roman" w:cs="Times-Roman"/>
          <w:sz w:val="24"/>
          <w:szCs w:val="24"/>
        </w:rPr>
        <w:t>to</w:t>
      </w:r>
      <w:r w:rsidRPr="009E3ADA">
        <w:rPr>
          <w:rFonts w:ascii="Times-Roman" w:hAnsi="Times-Roman" w:cs="Times-Roman"/>
          <w:sz w:val="24"/>
          <w:szCs w:val="24"/>
        </w:rPr>
        <w:t xml:space="preserve"> help them develop ideas for a particular writing task by analyzing immediate and concrete data (e.g., comparing and contrasting cases or collecting and evaluating evidence).</w:t>
      </w:r>
      <w:r w:rsidR="002E1709" w:rsidRPr="009E3ADA">
        <w:rPr>
          <w:rFonts w:ascii="Times-Roman" w:hAnsi="Times-Roman" w:cs="Times-Roman"/>
          <w:sz w:val="24"/>
          <w:szCs w:val="24"/>
        </w:rPr>
        <w:t xml:space="preserve"> (ideation)</w:t>
      </w:r>
    </w:p>
    <w:p w14:paraId="6FE3B4B2" w14:textId="77777777" w:rsidR="0050023B" w:rsidRPr="009E3ADA" w:rsidRDefault="0050023B" w:rsidP="0050023B">
      <w:pPr>
        <w:autoSpaceDE w:val="0"/>
        <w:autoSpaceDN w:val="0"/>
        <w:adjustRightInd w:val="0"/>
        <w:spacing w:after="0" w:line="240" w:lineRule="auto"/>
        <w:ind w:left="2880" w:hanging="2880"/>
        <w:rPr>
          <w:rFonts w:ascii="Times-Roman" w:hAnsi="Times-Roman" w:cs="Times-Roman"/>
          <w:sz w:val="24"/>
          <w:szCs w:val="24"/>
        </w:rPr>
      </w:pPr>
    </w:p>
    <w:p w14:paraId="0D97F1ED" w14:textId="1AD17EB7" w:rsidR="0050023B" w:rsidRPr="009E3ADA" w:rsidRDefault="0050023B" w:rsidP="0050023B">
      <w:pPr>
        <w:autoSpaceDE w:val="0"/>
        <w:autoSpaceDN w:val="0"/>
        <w:adjustRightInd w:val="0"/>
        <w:spacing w:after="0" w:line="240" w:lineRule="auto"/>
        <w:ind w:left="2880" w:hanging="2880"/>
        <w:rPr>
          <w:rFonts w:ascii="Times-Roman" w:hAnsi="Times-Roman" w:cs="Times-Roman"/>
          <w:sz w:val="24"/>
          <w:szCs w:val="24"/>
        </w:rPr>
      </w:pPr>
      <w:r w:rsidRPr="009E3ADA">
        <w:rPr>
          <w:rFonts w:ascii="Times-Roman" w:hAnsi="Times-Roman" w:cs="Times-Roman"/>
          <w:sz w:val="24"/>
          <w:szCs w:val="24"/>
        </w:rPr>
        <w:t>Enhancing motivation</w:t>
      </w:r>
      <w:r w:rsidRPr="009E3ADA">
        <w:rPr>
          <w:rFonts w:ascii="Times-Roman" w:hAnsi="Times-Roman" w:cs="Times-Roman"/>
          <w:sz w:val="24"/>
          <w:szCs w:val="24"/>
        </w:rPr>
        <w:tab/>
        <w:t>Writing instruction that includes multiple procedures for enhancing writing motivation (e.g., efficacy, attitudes, intrinsic, goal orientation). Improving motivation is the stated purpose of the program.</w:t>
      </w:r>
      <w:r w:rsidR="002E1709" w:rsidRPr="009E3ADA">
        <w:rPr>
          <w:rFonts w:ascii="Times-Roman" w:hAnsi="Times-Roman" w:cs="Times-Roman"/>
          <w:sz w:val="24"/>
          <w:szCs w:val="24"/>
        </w:rPr>
        <w:t xml:space="preserve"> (</w:t>
      </w:r>
      <w:r w:rsidR="0012462D" w:rsidRPr="009E3ADA">
        <w:rPr>
          <w:rFonts w:ascii="Times-Roman" w:hAnsi="Times-Roman" w:cs="Times-Roman"/>
          <w:sz w:val="24"/>
          <w:szCs w:val="24"/>
        </w:rPr>
        <w:t xml:space="preserve">motivational </w:t>
      </w:r>
      <w:r w:rsidR="002E1709" w:rsidRPr="009E3ADA">
        <w:rPr>
          <w:rFonts w:ascii="Times-Roman" w:hAnsi="Times-Roman" w:cs="Times-Roman"/>
          <w:sz w:val="24"/>
          <w:szCs w:val="24"/>
        </w:rPr>
        <w:t>beliefs)</w:t>
      </w:r>
    </w:p>
    <w:p w14:paraId="1928BBE2" w14:textId="77777777" w:rsidR="0050023B" w:rsidRPr="009E3ADA" w:rsidRDefault="0050023B" w:rsidP="0050023B">
      <w:pPr>
        <w:autoSpaceDE w:val="0"/>
        <w:autoSpaceDN w:val="0"/>
        <w:adjustRightInd w:val="0"/>
        <w:spacing w:after="0" w:line="240" w:lineRule="auto"/>
        <w:ind w:left="2880" w:hanging="2880"/>
        <w:rPr>
          <w:rFonts w:ascii="Times-Roman" w:hAnsi="Times-Roman" w:cs="Times-Roman"/>
          <w:sz w:val="24"/>
          <w:szCs w:val="24"/>
        </w:rPr>
      </w:pPr>
    </w:p>
    <w:p w14:paraId="4ABC9C13" w14:textId="3A287AEE" w:rsidR="0050023B" w:rsidRPr="009E3ADA" w:rsidRDefault="0050023B" w:rsidP="0050023B">
      <w:pPr>
        <w:autoSpaceDE w:val="0"/>
        <w:autoSpaceDN w:val="0"/>
        <w:adjustRightInd w:val="0"/>
        <w:spacing w:after="0" w:line="240" w:lineRule="auto"/>
        <w:ind w:left="2880" w:hanging="2880"/>
        <w:rPr>
          <w:rFonts w:ascii="Times-Roman" w:hAnsi="Times-Roman" w:cs="Times-Roman"/>
          <w:color w:val="000000" w:themeColor="text1"/>
          <w:sz w:val="24"/>
          <w:szCs w:val="24"/>
        </w:rPr>
      </w:pPr>
      <w:r w:rsidRPr="009E3ADA">
        <w:rPr>
          <w:rFonts w:ascii="Times-Roman" w:hAnsi="Times-Roman" w:cs="Times-Roman"/>
          <w:sz w:val="24"/>
          <w:szCs w:val="24"/>
        </w:rPr>
        <w:t>Observation</w:t>
      </w:r>
      <w:r w:rsidRPr="009E3ADA">
        <w:rPr>
          <w:rFonts w:ascii="Times-Roman" w:hAnsi="Times-Roman" w:cs="Times-Roman"/>
          <w:sz w:val="24"/>
          <w:szCs w:val="24"/>
        </w:rPr>
        <w:tab/>
      </w:r>
      <w:r w:rsidRPr="009E3ADA">
        <w:rPr>
          <w:rFonts w:ascii="Times-Roman" w:hAnsi="Times-Roman" w:cs="Times-Roman"/>
          <w:color w:val="000000" w:themeColor="text1"/>
          <w:sz w:val="24"/>
          <w:szCs w:val="24"/>
        </w:rPr>
        <w:t>Observing other writers, readers of writing, or teachers/peers modeling how to carry out a writing process or skill.</w:t>
      </w:r>
      <w:r w:rsidR="0012462D" w:rsidRPr="009E3ADA">
        <w:rPr>
          <w:rFonts w:ascii="Times-Roman" w:hAnsi="Times-Roman" w:cs="Times-Roman"/>
          <w:color w:val="000000" w:themeColor="text1"/>
          <w:sz w:val="24"/>
          <w:szCs w:val="24"/>
        </w:rPr>
        <w:t xml:space="preserve"> (all writing production processes)</w:t>
      </w:r>
      <w:r w:rsidRPr="009E3ADA">
        <w:rPr>
          <w:rFonts w:ascii="Times-Roman" w:hAnsi="Times-Roman" w:cs="Times-Roman"/>
          <w:color w:val="000000" w:themeColor="text1"/>
          <w:sz w:val="24"/>
          <w:szCs w:val="24"/>
        </w:rPr>
        <w:t xml:space="preserve"> </w:t>
      </w:r>
    </w:p>
    <w:p w14:paraId="40BC6FFA" w14:textId="77777777" w:rsidR="0050023B" w:rsidRPr="009E3ADA" w:rsidRDefault="0050023B" w:rsidP="0050023B">
      <w:pPr>
        <w:autoSpaceDE w:val="0"/>
        <w:autoSpaceDN w:val="0"/>
        <w:adjustRightInd w:val="0"/>
        <w:spacing w:after="0" w:line="240" w:lineRule="auto"/>
        <w:ind w:left="2880" w:hanging="2880"/>
        <w:rPr>
          <w:rFonts w:ascii="Times-Roman" w:hAnsi="Times-Roman" w:cs="Times-Roman"/>
          <w:color w:val="000000" w:themeColor="text1"/>
          <w:sz w:val="24"/>
          <w:szCs w:val="24"/>
        </w:rPr>
      </w:pPr>
    </w:p>
    <w:p w14:paraId="182092F4" w14:textId="374C54C0" w:rsidR="0050023B" w:rsidRPr="009E3ADA" w:rsidRDefault="0050023B" w:rsidP="0050023B">
      <w:pPr>
        <w:autoSpaceDE w:val="0"/>
        <w:autoSpaceDN w:val="0"/>
        <w:adjustRightInd w:val="0"/>
        <w:spacing w:after="0" w:line="240" w:lineRule="auto"/>
        <w:ind w:left="2880" w:hanging="2880"/>
        <w:rPr>
          <w:rFonts w:ascii="Times-Roman" w:hAnsi="Times-Roman" w:cs="Times-Roman"/>
          <w:color w:val="000000" w:themeColor="text1"/>
          <w:sz w:val="24"/>
          <w:szCs w:val="24"/>
        </w:rPr>
      </w:pPr>
      <w:r w:rsidRPr="009E3ADA">
        <w:rPr>
          <w:rFonts w:ascii="Times-Roman" w:hAnsi="Times-Roman" w:cs="Times-Roman"/>
          <w:color w:val="000000" w:themeColor="text1"/>
          <w:sz w:val="24"/>
          <w:szCs w:val="24"/>
        </w:rPr>
        <w:t>Peer assistance</w:t>
      </w:r>
      <w:r w:rsidRPr="009E3ADA">
        <w:rPr>
          <w:rFonts w:ascii="Times-Roman" w:hAnsi="Times-Roman" w:cs="Times-Roman"/>
          <w:color w:val="000000" w:themeColor="text1"/>
          <w:sz w:val="24"/>
          <w:szCs w:val="24"/>
        </w:rPr>
        <w:tab/>
        <w:t xml:space="preserve">Students working together to plan, draft, edit, and/or revise their compositions as well as learning via peer-tutoring, cooperative learning, or students working together. </w:t>
      </w:r>
      <w:r w:rsidR="0012462D" w:rsidRPr="009E3ADA">
        <w:rPr>
          <w:rFonts w:ascii="Times-Roman" w:hAnsi="Times-Roman" w:cs="Times-Roman"/>
          <w:color w:val="000000" w:themeColor="text1"/>
          <w:sz w:val="24"/>
          <w:szCs w:val="24"/>
        </w:rPr>
        <w:t>(all writing production processes)</w:t>
      </w:r>
    </w:p>
    <w:p w14:paraId="34B258E8" w14:textId="77777777" w:rsidR="0050023B" w:rsidRPr="009E3ADA" w:rsidRDefault="0050023B" w:rsidP="0050023B">
      <w:pPr>
        <w:autoSpaceDE w:val="0"/>
        <w:autoSpaceDN w:val="0"/>
        <w:adjustRightInd w:val="0"/>
        <w:spacing w:after="0" w:line="240" w:lineRule="auto"/>
        <w:ind w:left="2880" w:hanging="2880"/>
        <w:rPr>
          <w:rFonts w:ascii="Times-Roman" w:hAnsi="Times-Roman" w:cs="Times-Roman"/>
          <w:color w:val="000000" w:themeColor="text1"/>
          <w:sz w:val="24"/>
          <w:szCs w:val="24"/>
        </w:rPr>
      </w:pPr>
    </w:p>
    <w:p w14:paraId="390993F3" w14:textId="52B259C8" w:rsidR="0050023B" w:rsidRPr="009E3ADA" w:rsidRDefault="0050023B" w:rsidP="0050023B">
      <w:pPr>
        <w:autoSpaceDE w:val="0"/>
        <w:autoSpaceDN w:val="0"/>
        <w:adjustRightInd w:val="0"/>
        <w:spacing w:after="0" w:line="240" w:lineRule="auto"/>
        <w:ind w:left="2880" w:hanging="2880"/>
        <w:rPr>
          <w:rFonts w:ascii="Times-Roman" w:hAnsi="Times-Roman" w:cs="Times-Roman"/>
          <w:color w:val="000000" w:themeColor="text1"/>
          <w:sz w:val="24"/>
          <w:szCs w:val="24"/>
        </w:rPr>
      </w:pPr>
      <w:r w:rsidRPr="009E3ADA">
        <w:rPr>
          <w:rFonts w:ascii="Times-Roman" w:hAnsi="Times-Roman" w:cs="Times-Roman"/>
          <w:color w:val="000000" w:themeColor="text1"/>
          <w:sz w:val="24"/>
          <w:szCs w:val="24"/>
        </w:rPr>
        <w:t>Revising Instruction</w:t>
      </w:r>
      <w:r w:rsidRPr="009E3ADA">
        <w:rPr>
          <w:rFonts w:ascii="Times-Roman" w:hAnsi="Times-Roman" w:cs="Times-Roman"/>
          <w:color w:val="000000" w:themeColor="text1"/>
          <w:sz w:val="24"/>
          <w:szCs w:val="24"/>
        </w:rPr>
        <w:tab/>
        <w:t>Explicitly teaching students how to revise and edit text. Teaching students an editing</w:t>
      </w:r>
      <w:r w:rsidR="0012462D" w:rsidRPr="009E3ADA">
        <w:rPr>
          <w:rFonts w:ascii="Times-Roman" w:hAnsi="Times-Roman" w:cs="Times-Roman"/>
          <w:color w:val="000000" w:themeColor="text1"/>
          <w:sz w:val="24"/>
          <w:szCs w:val="24"/>
        </w:rPr>
        <w:t xml:space="preserve"> or </w:t>
      </w:r>
      <w:r w:rsidRPr="009E3ADA">
        <w:rPr>
          <w:rFonts w:ascii="Times-Roman" w:hAnsi="Times-Roman" w:cs="Times-Roman"/>
          <w:color w:val="000000" w:themeColor="text1"/>
          <w:sz w:val="24"/>
          <w:szCs w:val="24"/>
        </w:rPr>
        <w:t>revision strateg</w:t>
      </w:r>
      <w:r w:rsidR="0012462D" w:rsidRPr="009E3ADA">
        <w:rPr>
          <w:rFonts w:ascii="Times-Roman" w:hAnsi="Times-Roman" w:cs="Times-Roman"/>
          <w:color w:val="000000" w:themeColor="text1"/>
          <w:sz w:val="24"/>
          <w:szCs w:val="24"/>
        </w:rPr>
        <w:t xml:space="preserve">y </w:t>
      </w:r>
      <w:r w:rsidRPr="009E3ADA">
        <w:rPr>
          <w:rFonts w:ascii="Times-Roman" w:hAnsi="Times-Roman" w:cs="Times-Roman"/>
          <w:color w:val="000000" w:themeColor="text1"/>
          <w:sz w:val="24"/>
          <w:szCs w:val="24"/>
        </w:rPr>
        <w:t>via modeling and two days of practice was coded as strategy instruction.</w:t>
      </w:r>
      <w:r w:rsidR="0012462D" w:rsidRPr="009E3ADA">
        <w:rPr>
          <w:rFonts w:ascii="Times-Roman" w:hAnsi="Times-Roman" w:cs="Times-Roman"/>
          <w:color w:val="000000" w:themeColor="text1"/>
          <w:sz w:val="24"/>
          <w:szCs w:val="24"/>
        </w:rPr>
        <w:t xml:space="preserve"> (reconceptualization)</w:t>
      </w:r>
    </w:p>
    <w:p w14:paraId="3F7D98AF" w14:textId="77777777" w:rsidR="0050023B" w:rsidRPr="009E3ADA" w:rsidRDefault="0050023B" w:rsidP="0050023B">
      <w:pPr>
        <w:autoSpaceDE w:val="0"/>
        <w:autoSpaceDN w:val="0"/>
        <w:adjustRightInd w:val="0"/>
        <w:spacing w:after="0" w:line="240" w:lineRule="auto"/>
        <w:ind w:left="2880" w:hanging="2880"/>
        <w:rPr>
          <w:rFonts w:ascii="Times New Roman" w:hAnsi="Times New Roman" w:cs="Times New Roman"/>
          <w:sz w:val="24"/>
          <w:szCs w:val="24"/>
        </w:rPr>
      </w:pPr>
    </w:p>
    <w:p w14:paraId="50574F62" w14:textId="3D2DAA79" w:rsidR="0050023B" w:rsidRPr="009E3ADA" w:rsidRDefault="0050023B" w:rsidP="0050023B">
      <w:pPr>
        <w:autoSpaceDE w:val="0"/>
        <w:autoSpaceDN w:val="0"/>
        <w:adjustRightInd w:val="0"/>
        <w:spacing w:after="0" w:line="240" w:lineRule="auto"/>
        <w:ind w:left="2880" w:hanging="2880"/>
        <w:rPr>
          <w:rFonts w:ascii="Times New Roman" w:hAnsi="Times New Roman" w:cs="Times New Roman"/>
          <w:sz w:val="24"/>
          <w:szCs w:val="24"/>
        </w:rPr>
      </w:pPr>
      <w:r w:rsidRPr="009E3ADA">
        <w:rPr>
          <w:rFonts w:ascii="Times New Roman" w:hAnsi="Times New Roman" w:cs="Times New Roman"/>
          <w:sz w:val="24"/>
          <w:szCs w:val="24"/>
        </w:rPr>
        <w:t>Summarization instruction</w:t>
      </w:r>
      <w:r w:rsidRPr="009E3ADA">
        <w:rPr>
          <w:rFonts w:ascii="Times New Roman" w:hAnsi="Times New Roman" w:cs="Times New Roman"/>
          <w:sz w:val="24"/>
          <w:szCs w:val="24"/>
        </w:rPr>
        <w:tab/>
        <w:t>E</w:t>
      </w:r>
      <w:r w:rsidRPr="009E3ADA">
        <w:rPr>
          <w:rFonts w:ascii="Times-Roman" w:hAnsi="Times-Roman" w:cs="Times-Roman"/>
          <w:sz w:val="24"/>
          <w:szCs w:val="24"/>
        </w:rPr>
        <w:t>xplicitly teaching students how to create written summaries.</w:t>
      </w:r>
      <w:r w:rsidR="0012462D" w:rsidRPr="009E3ADA">
        <w:rPr>
          <w:rFonts w:ascii="Times-Roman" w:hAnsi="Times-Roman" w:cs="Times-Roman"/>
          <w:sz w:val="24"/>
          <w:szCs w:val="24"/>
        </w:rPr>
        <w:t xml:space="preserve"> (translation, conceptualization, reconceptualization, writing knowledge)</w:t>
      </w:r>
      <w:r w:rsidRPr="009E3ADA">
        <w:rPr>
          <w:rFonts w:ascii="Times New Roman" w:hAnsi="Times New Roman" w:cs="Times New Roman"/>
          <w:sz w:val="24"/>
          <w:szCs w:val="24"/>
        </w:rPr>
        <w:tab/>
      </w:r>
    </w:p>
    <w:p w14:paraId="408D4C53" w14:textId="77777777" w:rsidR="0050023B" w:rsidRPr="009E3ADA" w:rsidRDefault="0050023B" w:rsidP="0050023B">
      <w:pPr>
        <w:autoSpaceDE w:val="0"/>
        <w:autoSpaceDN w:val="0"/>
        <w:adjustRightInd w:val="0"/>
        <w:spacing w:after="0" w:line="240" w:lineRule="auto"/>
        <w:ind w:left="2880" w:hanging="2880"/>
        <w:rPr>
          <w:rFonts w:ascii="Times New Roman" w:hAnsi="Times New Roman" w:cs="Times New Roman"/>
          <w:sz w:val="24"/>
          <w:szCs w:val="24"/>
        </w:rPr>
      </w:pPr>
    </w:p>
    <w:p w14:paraId="07B5F14F" w14:textId="3D5D14F3" w:rsidR="0050023B" w:rsidRPr="009E3ADA" w:rsidRDefault="0050023B" w:rsidP="0050023B">
      <w:pPr>
        <w:autoSpaceDE w:val="0"/>
        <w:autoSpaceDN w:val="0"/>
        <w:adjustRightInd w:val="0"/>
        <w:spacing w:after="0" w:line="240" w:lineRule="auto"/>
        <w:ind w:left="2880" w:hanging="2880"/>
        <w:rPr>
          <w:rFonts w:ascii="Times New Roman" w:hAnsi="Times New Roman" w:cs="Times New Roman"/>
          <w:sz w:val="24"/>
          <w:szCs w:val="24"/>
        </w:rPr>
      </w:pPr>
      <w:r w:rsidRPr="009E3ADA">
        <w:rPr>
          <w:rFonts w:ascii="Times New Roman" w:hAnsi="Times New Roman" w:cs="Times New Roman"/>
          <w:sz w:val="24"/>
          <w:szCs w:val="24"/>
        </w:rPr>
        <w:t>Text structure instruction</w:t>
      </w:r>
      <w:r w:rsidRPr="009E3ADA">
        <w:rPr>
          <w:rFonts w:ascii="Times New Roman" w:hAnsi="Times New Roman" w:cs="Times New Roman"/>
          <w:sz w:val="24"/>
          <w:szCs w:val="24"/>
        </w:rPr>
        <w:tab/>
      </w:r>
      <w:r w:rsidRPr="009E3ADA">
        <w:rPr>
          <w:rFonts w:ascii="Times-Roman" w:hAnsi="Times-Roman" w:cs="Times-Roman"/>
          <w:sz w:val="24"/>
          <w:szCs w:val="24"/>
        </w:rPr>
        <w:t>Explicitly teaching students knowledge about the purpose and/or structure of specific types of text, such as stories or persuasive essays.</w:t>
      </w:r>
      <w:r w:rsidR="0012462D" w:rsidRPr="009E3ADA">
        <w:rPr>
          <w:rFonts w:ascii="Times-Roman" w:hAnsi="Times-Roman" w:cs="Times-Roman"/>
          <w:sz w:val="24"/>
          <w:szCs w:val="24"/>
        </w:rPr>
        <w:t xml:space="preserve"> (writing knowledge)</w:t>
      </w:r>
      <w:r w:rsidRPr="009E3ADA">
        <w:rPr>
          <w:rFonts w:ascii="Times New Roman" w:hAnsi="Times New Roman" w:cs="Times New Roman"/>
          <w:sz w:val="24"/>
          <w:szCs w:val="24"/>
        </w:rPr>
        <w:tab/>
      </w:r>
    </w:p>
    <w:p w14:paraId="69F71F6A" w14:textId="77777777" w:rsidR="0050023B" w:rsidRPr="009E3ADA" w:rsidRDefault="0050023B" w:rsidP="0050023B">
      <w:pPr>
        <w:autoSpaceDE w:val="0"/>
        <w:autoSpaceDN w:val="0"/>
        <w:adjustRightInd w:val="0"/>
        <w:spacing w:after="0" w:line="240" w:lineRule="auto"/>
        <w:ind w:left="2880" w:hanging="2880"/>
        <w:rPr>
          <w:rFonts w:ascii="Times New Roman" w:hAnsi="Times New Roman" w:cs="Times New Roman"/>
          <w:sz w:val="24"/>
          <w:szCs w:val="24"/>
        </w:rPr>
      </w:pPr>
    </w:p>
    <w:p w14:paraId="487D1CCB" w14:textId="2E7D7D36" w:rsidR="0050023B" w:rsidRPr="009E3ADA" w:rsidRDefault="0050023B" w:rsidP="0050023B">
      <w:pPr>
        <w:autoSpaceDE w:val="0"/>
        <w:autoSpaceDN w:val="0"/>
        <w:adjustRightInd w:val="0"/>
        <w:spacing w:after="0" w:line="240" w:lineRule="auto"/>
        <w:ind w:left="2880" w:hanging="2880"/>
        <w:rPr>
          <w:rFonts w:ascii="Times-Roman" w:hAnsi="Times-Roman" w:cs="Times-Roman"/>
          <w:sz w:val="24"/>
          <w:szCs w:val="24"/>
        </w:rPr>
      </w:pPr>
      <w:r w:rsidRPr="009E3ADA">
        <w:rPr>
          <w:rFonts w:ascii="Times New Roman" w:hAnsi="Times New Roman" w:cs="Times New Roman"/>
          <w:sz w:val="24"/>
          <w:szCs w:val="24"/>
        </w:rPr>
        <w:t>Vocabulary instruction</w:t>
      </w:r>
      <w:r w:rsidRPr="009E3ADA">
        <w:rPr>
          <w:rFonts w:ascii="Times New Roman" w:hAnsi="Times New Roman" w:cs="Times New Roman"/>
          <w:sz w:val="24"/>
          <w:szCs w:val="24"/>
        </w:rPr>
        <w:tab/>
      </w:r>
      <w:r w:rsidRPr="009E3ADA">
        <w:rPr>
          <w:rFonts w:ascii="Times-Roman" w:hAnsi="Times-Roman" w:cs="Times-Roman"/>
          <w:sz w:val="24"/>
          <w:szCs w:val="24"/>
        </w:rPr>
        <w:t>Teaching students vocabulary to use in their writing or vocabulary about their writing (e.g., red herring for mystery writing).</w:t>
      </w:r>
      <w:r w:rsidR="0012462D" w:rsidRPr="009E3ADA">
        <w:rPr>
          <w:rFonts w:ascii="Times-Roman" w:hAnsi="Times-Roman" w:cs="Times-Roman"/>
          <w:sz w:val="24"/>
          <w:szCs w:val="24"/>
        </w:rPr>
        <w:t xml:space="preserve"> (translation)</w:t>
      </w:r>
    </w:p>
    <w:p w14:paraId="02C6782F" w14:textId="77777777" w:rsidR="0050023B" w:rsidRPr="009E3ADA" w:rsidRDefault="0050023B" w:rsidP="0050023B">
      <w:pPr>
        <w:autoSpaceDE w:val="0"/>
        <w:autoSpaceDN w:val="0"/>
        <w:adjustRightInd w:val="0"/>
        <w:spacing w:after="0" w:line="240" w:lineRule="auto"/>
        <w:ind w:left="2880" w:hanging="2880"/>
        <w:rPr>
          <w:rFonts w:ascii="Times New Roman" w:hAnsi="Times New Roman" w:cs="Times New Roman"/>
          <w:sz w:val="24"/>
          <w:szCs w:val="24"/>
        </w:rPr>
      </w:pPr>
    </w:p>
    <w:p w14:paraId="12FD4DC9" w14:textId="5DDF1BAE" w:rsidR="0050023B" w:rsidRPr="009E3ADA" w:rsidRDefault="0050023B" w:rsidP="0050023B">
      <w:pPr>
        <w:autoSpaceDE w:val="0"/>
        <w:autoSpaceDN w:val="0"/>
        <w:adjustRightInd w:val="0"/>
        <w:spacing w:after="0" w:line="240" w:lineRule="auto"/>
        <w:ind w:left="2880" w:hanging="2880"/>
        <w:rPr>
          <w:rFonts w:ascii="Times New Roman" w:hAnsi="Times New Roman" w:cs="Times New Roman"/>
          <w:sz w:val="24"/>
          <w:szCs w:val="24"/>
        </w:rPr>
      </w:pPr>
      <w:r w:rsidRPr="009E3ADA">
        <w:rPr>
          <w:rFonts w:ascii="Times New Roman" w:hAnsi="Times New Roman" w:cs="Times New Roman"/>
          <w:sz w:val="24"/>
          <w:szCs w:val="24"/>
        </w:rPr>
        <w:t>Increased writing</w:t>
      </w:r>
      <w:r w:rsidRPr="009E3ADA">
        <w:rPr>
          <w:rFonts w:ascii="Times New Roman" w:hAnsi="Times New Roman" w:cs="Times New Roman"/>
          <w:sz w:val="24"/>
          <w:szCs w:val="24"/>
        </w:rPr>
        <w:tab/>
      </w:r>
      <w:r w:rsidR="0012462D" w:rsidRPr="009E3ADA">
        <w:rPr>
          <w:rFonts w:ascii="Times New Roman" w:hAnsi="Times New Roman" w:cs="Times New Roman"/>
          <w:sz w:val="24"/>
          <w:szCs w:val="24"/>
        </w:rPr>
        <w:t>Increasing how much students write</w:t>
      </w:r>
      <w:r w:rsidRPr="009E3ADA">
        <w:rPr>
          <w:rFonts w:ascii="Times New Roman" w:hAnsi="Times New Roman" w:cs="Times New Roman"/>
          <w:sz w:val="24"/>
          <w:szCs w:val="24"/>
        </w:rPr>
        <w:t>.</w:t>
      </w:r>
      <w:r w:rsidR="0012462D" w:rsidRPr="009E3ADA">
        <w:rPr>
          <w:rFonts w:ascii="Times New Roman" w:hAnsi="Times New Roman" w:cs="Times New Roman"/>
          <w:sz w:val="24"/>
          <w:szCs w:val="24"/>
        </w:rPr>
        <w:t xml:space="preserve"> (all writing production processes)</w:t>
      </w:r>
    </w:p>
    <w:tbl>
      <w:tblPr>
        <w:tblW w:w="0" w:type="auto"/>
        <w:tblLook w:val="0620" w:firstRow="1" w:lastRow="0" w:firstColumn="0" w:lastColumn="0" w:noHBand="1" w:noVBand="1"/>
      </w:tblPr>
      <w:tblGrid>
        <w:gridCol w:w="2785"/>
        <w:gridCol w:w="630"/>
        <w:gridCol w:w="810"/>
        <w:gridCol w:w="1440"/>
        <w:gridCol w:w="990"/>
        <w:gridCol w:w="656"/>
        <w:gridCol w:w="1009"/>
        <w:gridCol w:w="976"/>
      </w:tblGrid>
      <w:tr w:rsidR="0050023B" w:rsidRPr="00B22485" w14:paraId="74A2A555" w14:textId="77777777" w:rsidTr="00681657">
        <w:tc>
          <w:tcPr>
            <w:tcW w:w="2785" w:type="dxa"/>
            <w:tcBorders>
              <w:bottom w:val="single" w:sz="4" w:space="0" w:color="auto"/>
            </w:tcBorders>
            <w:shd w:val="clear" w:color="auto" w:fill="auto"/>
          </w:tcPr>
          <w:p w14:paraId="1A9DE008" w14:textId="77777777" w:rsidR="0050023B" w:rsidRPr="009E3ADA" w:rsidRDefault="0050023B" w:rsidP="00681657">
            <w:pPr>
              <w:spacing w:line="240" w:lineRule="auto"/>
              <w:rPr>
                <w:rFonts w:ascii="Times New Roman" w:hAnsi="Times New Roman"/>
                <w:sz w:val="24"/>
                <w:szCs w:val="24"/>
              </w:rPr>
            </w:pPr>
          </w:p>
        </w:tc>
        <w:tc>
          <w:tcPr>
            <w:tcW w:w="630" w:type="dxa"/>
            <w:tcBorders>
              <w:bottom w:val="single" w:sz="4" w:space="0" w:color="auto"/>
            </w:tcBorders>
            <w:shd w:val="clear" w:color="auto" w:fill="auto"/>
          </w:tcPr>
          <w:p w14:paraId="35A84C61" w14:textId="77777777" w:rsidR="0050023B" w:rsidRPr="009E3ADA" w:rsidRDefault="0050023B" w:rsidP="00681657">
            <w:pPr>
              <w:spacing w:line="240" w:lineRule="auto"/>
              <w:jc w:val="center"/>
              <w:rPr>
                <w:rFonts w:ascii="Times New Roman" w:hAnsi="Times New Roman"/>
                <w:sz w:val="24"/>
                <w:szCs w:val="24"/>
              </w:rPr>
            </w:pPr>
          </w:p>
        </w:tc>
        <w:tc>
          <w:tcPr>
            <w:tcW w:w="810" w:type="dxa"/>
            <w:tcBorders>
              <w:bottom w:val="single" w:sz="4" w:space="0" w:color="auto"/>
            </w:tcBorders>
            <w:shd w:val="clear" w:color="auto" w:fill="auto"/>
          </w:tcPr>
          <w:p w14:paraId="1486E4EE" w14:textId="77777777" w:rsidR="0050023B" w:rsidRPr="009E3ADA" w:rsidRDefault="0050023B" w:rsidP="00681657">
            <w:pPr>
              <w:spacing w:line="240" w:lineRule="auto"/>
              <w:jc w:val="center"/>
              <w:rPr>
                <w:rFonts w:ascii="Times New Roman" w:hAnsi="Times New Roman"/>
                <w:sz w:val="24"/>
                <w:szCs w:val="24"/>
              </w:rPr>
            </w:pPr>
          </w:p>
        </w:tc>
        <w:tc>
          <w:tcPr>
            <w:tcW w:w="1440" w:type="dxa"/>
            <w:tcBorders>
              <w:bottom w:val="single" w:sz="4" w:space="0" w:color="auto"/>
            </w:tcBorders>
            <w:shd w:val="clear" w:color="auto" w:fill="auto"/>
          </w:tcPr>
          <w:p w14:paraId="16094113" w14:textId="77777777" w:rsidR="0050023B" w:rsidRPr="009E3ADA" w:rsidRDefault="0050023B" w:rsidP="00681657">
            <w:pPr>
              <w:spacing w:line="240" w:lineRule="auto"/>
              <w:jc w:val="center"/>
              <w:rPr>
                <w:rFonts w:ascii="Times New Roman" w:hAnsi="Times New Roman"/>
                <w:sz w:val="24"/>
                <w:szCs w:val="24"/>
              </w:rPr>
            </w:pPr>
          </w:p>
        </w:tc>
        <w:tc>
          <w:tcPr>
            <w:tcW w:w="990" w:type="dxa"/>
            <w:tcBorders>
              <w:bottom w:val="single" w:sz="4" w:space="0" w:color="auto"/>
            </w:tcBorders>
            <w:shd w:val="clear" w:color="auto" w:fill="auto"/>
          </w:tcPr>
          <w:p w14:paraId="7C123BBB" w14:textId="77777777" w:rsidR="0050023B" w:rsidRPr="009E3ADA" w:rsidRDefault="0050023B" w:rsidP="00681657">
            <w:pPr>
              <w:spacing w:line="240" w:lineRule="auto"/>
              <w:jc w:val="center"/>
              <w:rPr>
                <w:rFonts w:ascii="Times New Roman" w:hAnsi="Times New Roman"/>
                <w:b/>
                <w:bCs/>
                <w:sz w:val="24"/>
                <w:szCs w:val="24"/>
              </w:rPr>
            </w:pPr>
          </w:p>
        </w:tc>
        <w:tc>
          <w:tcPr>
            <w:tcW w:w="656" w:type="dxa"/>
            <w:tcBorders>
              <w:bottom w:val="single" w:sz="4" w:space="0" w:color="auto"/>
            </w:tcBorders>
            <w:shd w:val="clear" w:color="auto" w:fill="auto"/>
          </w:tcPr>
          <w:p w14:paraId="628A8039" w14:textId="77777777" w:rsidR="0050023B" w:rsidRPr="009E3ADA" w:rsidRDefault="0050023B" w:rsidP="00681657">
            <w:pPr>
              <w:spacing w:line="240" w:lineRule="auto"/>
              <w:jc w:val="center"/>
              <w:rPr>
                <w:rFonts w:ascii="Times New Roman" w:hAnsi="Times New Roman"/>
                <w:b/>
                <w:bCs/>
                <w:sz w:val="24"/>
                <w:szCs w:val="24"/>
              </w:rPr>
            </w:pPr>
          </w:p>
        </w:tc>
        <w:tc>
          <w:tcPr>
            <w:tcW w:w="1009" w:type="dxa"/>
            <w:tcBorders>
              <w:bottom w:val="single" w:sz="4" w:space="0" w:color="auto"/>
            </w:tcBorders>
            <w:shd w:val="clear" w:color="auto" w:fill="auto"/>
          </w:tcPr>
          <w:p w14:paraId="7665FE52" w14:textId="77777777" w:rsidR="0050023B" w:rsidRPr="009E3ADA" w:rsidRDefault="0050023B" w:rsidP="00681657">
            <w:pPr>
              <w:spacing w:line="240" w:lineRule="auto"/>
              <w:jc w:val="center"/>
              <w:rPr>
                <w:rFonts w:ascii="Times New Roman" w:hAnsi="Times New Roman"/>
                <w:sz w:val="24"/>
                <w:szCs w:val="24"/>
              </w:rPr>
            </w:pPr>
          </w:p>
        </w:tc>
        <w:tc>
          <w:tcPr>
            <w:tcW w:w="976" w:type="dxa"/>
            <w:tcBorders>
              <w:bottom w:val="single" w:sz="4" w:space="0" w:color="auto"/>
            </w:tcBorders>
            <w:shd w:val="clear" w:color="auto" w:fill="auto"/>
          </w:tcPr>
          <w:p w14:paraId="41DA740B" w14:textId="77777777" w:rsidR="0050023B" w:rsidRPr="009E3ADA" w:rsidRDefault="0050023B" w:rsidP="00681657">
            <w:pPr>
              <w:spacing w:line="240" w:lineRule="auto"/>
              <w:jc w:val="center"/>
              <w:rPr>
                <w:rFonts w:ascii="Times New Roman" w:hAnsi="Times New Roman"/>
                <w:sz w:val="24"/>
                <w:szCs w:val="24"/>
              </w:rPr>
            </w:pPr>
          </w:p>
        </w:tc>
      </w:tr>
    </w:tbl>
    <w:p w14:paraId="1EAD97D4" w14:textId="77777777" w:rsidR="0050023B" w:rsidRPr="009E3ADA" w:rsidRDefault="0050023B" w:rsidP="0050023B">
      <w:pPr>
        <w:autoSpaceDE w:val="0"/>
        <w:autoSpaceDN w:val="0"/>
        <w:adjustRightInd w:val="0"/>
        <w:spacing w:after="0" w:line="240" w:lineRule="auto"/>
        <w:ind w:left="2880" w:hanging="2880"/>
        <w:rPr>
          <w:rFonts w:ascii="Times New Roman" w:hAnsi="Times New Roman" w:cs="Times New Roman"/>
          <w:sz w:val="24"/>
          <w:szCs w:val="24"/>
        </w:rPr>
      </w:pPr>
    </w:p>
    <w:p w14:paraId="04A673DD" w14:textId="77777777" w:rsidR="0050023B" w:rsidRPr="007A5593" w:rsidRDefault="0050023B" w:rsidP="0050023B">
      <w:pPr>
        <w:autoSpaceDE w:val="0"/>
        <w:autoSpaceDN w:val="0"/>
        <w:adjustRightInd w:val="0"/>
        <w:spacing w:after="0" w:line="240" w:lineRule="auto"/>
        <w:ind w:left="2880" w:hanging="2880"/>
        <w:rPr>
          <w:rFonts w:ascii="Times New Roman" w:hAnsi="Times New Roman" w:cs="Times New Roman"/>
          <w:sz w:val="20"/>
          <w:szCs w:val="20"/>
        </w:rPr>
      </w:pPr>
    </w:p>
    <w:p w14:paraId="00B7A295" w14:textId="77777777" w:rsidR="0050023B" w:rsidRPr="007A5593" w:rsidRDefault="0050023B" w:rsidP="0050023B">
      <w:pPr>
        <w:autoSpaceDE w:val="0"/>
        <w:autoSpaceDN w:val="0"/>
        <w:adjustRightInd w:val="0"/>
        <w:spacing w:after="0" w:line="240" w:lineRule="auto"/>
        <w:ind w:left="2880" w:hanging="2880"/>
        <w:rPr>
          <w:rFonts w:ascii="Times New Roman" w:hAnsi="Times New Roman" w:cs="Times New Roman"/>
          <w:sz w:val="20"/>
          <w:szCs w:val="20"/>
        </w:rPr>
      </w:pPr>
    </w:p>
    <w:p w14:paraId="5B3505AF" w14:textId="77777777" w:rsidR="00B22485" w:rsidRDefault="00B22485">
      <w:pPr>
        <w:rPr>
          <w:rFonts w:ascii="Times New Roman" w:hAnsi="Times New Roman" w:cs="Times New Roman"/>
          <w:b/>
          <w:sz w:val="24"/>
          <w:szCs w:val="24"/>
          <w:lang w:eastAsia="ja-JP"/>
        </w:rPr>
      </w:pPr>
      <w:r>
        <w:rPr>
          <w:b/>
        </w:rPr>
        <w:br w:type="page"/>
      </w:r>
    </w:p>
    <w:p w14:paraId="1FE4D193" w14:textId="27935BC9" w:rsidR="0050023B" w:rsidRPr="008753FA" w:rsidRDefault="0050023B" w:rsidP="0050023B">
      <w:pPr>
        <w:pStyle w:val="NoSpacing"/>
        <w:spacing w:line="240" w:lineRule="auto"/>
        <w:rPr>
          <w:b/>
        </w:rPr>
      </w:pPr>
      <w:r w:rsidRPr="008753FA">
        <w:rPr>
          <w:b/>
        </w:rPr>
        <w:lastRenderedPageBreak/>
        <w:t>Table 2</w:t>
      </w:r>
    </w:p>
    <w:p w14:paraId="2848A4A9" w14:textId="77777777" w:rsidR="0050023B" w:rsidRPr="002C2FBD" w:rsidRDefault="0050023B" w:rsidP="0050023B">
      <w:pPr>
        <w:pStyle w:val="NoSpacing"/>
        <w:spacing w:line="240" w:lineRule="auto"/>
      </w:pPr>
      <w:r>
        <w:rPr>
          <w:rStyle w:val="Emphasis"/>
        </w:rPr>
        <w:t xml:space="preserve">Average-Weighted Effect Sizes Overall, Specific Measures, and Specific Writing Treatments </w:t>
      </w:r>
    </w:p>
    <w:tbl>
      <w:tblPr>
        <w:tblW w:w="4934" w:type="pct"/>
        <w:tblInd w:w="18" w:type="dxa"/>
        <w:tblLook w:val="04A0" w:firstRow="1" w:lastRow="0" w:firstColumn="1" w:lastColumn="0" w:noHBand="0" w:noVBand="1"/>
      </w:tblPr>
      <w:tblGrid>
        <w:gridCol w:w="2573"/>
        <w:gridCol w:w="173"/>
        <w:gridCol w:w="60"/>
        <w:gridCol w:w="579"/>
        <w:gridCol w:w="1003"/>
        <w:gridCol w:w="696"/>
        <w:gridCol w:w="1456"/>
        <w:gridCol w:w="1103"/>
        <w:gridCol w:w="837"/>
        <w:gridCol w:w="756"/>
      </w:tblGrid>
      <w:tr w:rsidR="0050023B" w:rsidRPr="00EF78F9" w14:paraId="6FAC7884" w14:textId="77777777" w:rsidTr="00681657">
        <w:tc>
          <w:tcPr>
            <w:tcW w:w="1549" w:type="pct"/>
            <w:gridSpan w:val="3"/>
            <w:tcBorders>
              <w:top w:val="single" w:sz="4" w:space="0" w:color="auto"/>
              <w:bottom w:val="single" w:sz="4" w:space="0" w:color="auto"/>
            </w:tcBorders>
            <w:shd w:val="clear" w:color="auto" w:fill="auto"/>
          </w:tcPr>
          <w:p w14:paraId="05E1A57A" w14:textId="77777777" w:rsidR="0050023B" w:rsidRPr="001F60F7" w:rsidRDefault="0050023B" w:rsidP="00681657">
            <w:pPr>
              <w:pStyle w:val="NoSpacing"/>
              <w:spacing w:line="240" w:lineRule="auto"/>
              <w:rPr>
                <w:b/>
                <w:bCs/>
              </w:rPr>
            </w:pPr>
            <w:r>
              <w:rPr>
                <w:b/>
                <w:bCs/>
              </w:rPr>
              <w:t>By Writing and Reading</w:t>
            </w:r>
          </w:p>
        </w:tc>
        <w:tc>
          <w:tcPr>
            <w:tcW w:w="323" w:type="pct"/>
            <w:tcBorders>
              <w:top w:val="single" w:sz="4" w:space="0" w:color="auto"/>
              <w:bottom w:val="single" w:sz="4" w:space="0" w:color="auto"/>
            </w:tcBorders>
            <w:vAlign w:val="center"/>
          </w:tcPr>
          <w:p w14:paraId="3C95EC62" w14:textId="77777777" w:rsidR="0050023B" w:rsidRPr="001F60F7" w:rsidRDefault="0050023B" w:rsidP="00681657">
            <w:pPr>
              <w:pStyle w:val="NoSpacing"/>
              <w:spacing w:line="240" w:lineRule="auto"/>
              <w:jc w:val="center"/>
              <w:rPr>
                <w:b/>
                <w:bCs/>
                <w:sz w:val="20"/>
                <w:szCs w:val="20"/>
              </w:rPr>
            </w:pPr>
          </w:p>
        </w:tc>
        <w:tc>
          <w:tcPr>
            <w:tcW w:w="543" w:type="pct"/>
            <w:tcBorders>
              <w:top w:val="single" w:sz="4" w:space="0" w:color="auto"/>
              <w:left w:val="nil"/>
              <w:bottom w:val="single" w:sz="4" w:space="0" w:color="auto"/>
            </w:tcBorders>
            <w:shd w:val="clear" w:color="auto" w:fill="auto"/>
          </w:tcPr>
          <w:p w14:paraId="5E9A507E" w14:textId="77777777" w:rsidR="0050023B" w:rsidRPr="001F60F7" w:rsidRDefault="0050023B" w:rsidP="00681657">
            <w:pPr>
              <w:pStyle w:val="NoSpacing"/>
              <w:spacing w:line="240" w:lineRule="auto"/>
              <w:jc w:val="center"/>
              <w:rPr>
                <w:b/>
                <w:bCs/>
                <w:i/>
                <w:iCs/>
              </w:rPr>
            </w:pPr>
            <w:r w:rsidRPr="001F60F7">
              <w:rPr>
                <w:b/>
                <w:bCs/>
                <w:i/>
                <w:iCs/>
              </w:rPr>
              <w:t>N/n</w:t>
            </w:r>
          </w:p>
        </w:tc>
        <w:tc>
          <w:tcPr>
            <w:tcW w:w="377" w:type="pct"/>
            <w:tcBorders>
              <w:top w:val="single" w:sz="4" w:space="0" w:color="auto"/>
              <w:bottom w:val="single" w:sz="4" w:space="0" w:color="auto"/>
            </w:tcBorders>
            <w:shd w:val="clear" w:color="auto" w:fill="auto"/>
          </w:tcPr>
          <w:p w14:paraId="610ECEAF" w14:textId="12346B4A" w:rsidR="0050023B" w:rsidRPr="001F60F7" w:rsidRDefault="0012462D" w:rsidP="00681657">
            <w:pPr>
              <w:pStyle w:val="NoSpacing"/>
              <w:spacing w:line="240" w:lineRule="auto"/>
              <w:jc w:val="center"/>
              <w:rPr>
                <w:b/>
                <w:bCs/>
                <w:i/>
                <w:iCs/>
              </w:rPr>
            </w:pPr>
            <w:r w:rsidRPr="001F60F7">
              <w:rPr>
                <w:b/>
                <w:bCs/>
                <w:i/>
                <w:iCs/>
              </w:rPr>
              <w:t>K</w:t>
            </w:r>
          </w:p>
        </w:tc>
        <w:tc>
          <w:tcPr>
            <w:tcW w:w="723" w:type="pct"/>
            <w:tcBorders>
              <w:top w:val="single" w:sz="4" w:space="0" w:color="auto"/>
              <w:bottom w:val="single" w:sz="4" w:space="0" w:color="auto"/>
            </w:tcBorders>
            <w:shd w:val="clear" w:color="auto" w:fill="auto"/>
          </w:tcPr>
          <w:p w14:paraId="101BF268" w14:textId="77777777" w:rsidR="0050023B" w:rsidRPr="001F60F7" w:rsidRDefault="0050023B" w:rsidP="00681657">
            <w:pPr>
              <w:pStyle w:val="NoSpacing"/>
              <w:spacing w:line="240" w:lineRule="auto"/>
              <w:rPr>
                <w:b/>
                <w:bCs/>
              </w:rPr>
            </w:pPr>
            <w:r>
              <w:rPr>
                <w:noProof/>
              </w:rPr>
              <w:drawing>
                <wp:anchor distT="0" distB="0" distL="0" distR="0" simplePos="0" relativeHeight="251664384" behindDoc="1" locked="0" layoutInCell="1" allowOverlap="1" wp14:anchorId="557977B4" wp14:editId="2FF21114">
                  <wp:simplePos x="0" y="0"/>
                  <wp:positionH relativeFrom="column">
                    <wp:posOffset>154940</wp:posOffset>
                  </wp:positionH>
                  <wp:positionV relativeFrom="paragraph">
                    <wp:posOffset>30480</wp:posOffset>
                  </wp:positionV>
                  <wp:extent cx="155575" cy="164465"/>
                  <wp:effectExtent l="0" t="0" r="0" b="6985"/>
                  <wp:wrapTight wrapText="bothSides">
                    <wp:wrapPolygon edited="0">
                      <wp:start x="0" y="0"/>
                      <wp:lineTo x="0" y="20015"/>
                      <wp:lineTo x="18514" y="20015"/>
                      <wp:lineTo x="18514"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l="48512" t="9489" r="48947" b="44652"/>
                          <a:stretch>
                            <a:fillRect/>
                          </a:stretch>
                        </pic:blipFill>
                        <pic:spPr bwMode="auto">
                          <a:xfrm>
                            <a:off x="0" y="0"/>
                            <a:ext cx="155575" cy="164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F60F7">
              <w:rPr>
                <w:b/>
                <w:bCs/>
              </w:rPr>
              <w:t xml:space="preserve"> (SE)</w:t>
            </w:r>
          </w:p>
        </w:tc>
        <w:tc>
          <w:tcPr>
            <w:tcW w:w="607" w:type="pct"/>
            <w:tcBorders>
              <w:top w:val="single" w:sz="4" w:space="0" w:color="auto"/>
              <w:bottom w:val="single" w:sz="4" w:space="0" w:color="auto"/>
            </w:tcBorders>
            <w:shd w:val="clear" w:color="auto" w:fill="auto"/>
          </w:tcPr>
          <w:p w14:paraId="1B2F49AA" w14:textId="77777777" w:rsidR="0050023B" w:rsidRPr="001F60F7" w:rsidRDefault="0050023B" w:rsidP="00681657">
            <w:pPr>
              <w:pStyle w:val="NoSpacing"/>
              <w:spacing w:line="240" w:lineRule="auto"/>
              <w:jc w:val="center"/>
              <w:rPr>
                <w:b/>
                <w:bCs/>
                <w:sz w:val="20"/>
                <w:szCs w:val="20"/>
              </w:rPr>
            </w:pPr>
            <w:r w:rsidRPr="001F60F7">
              <w:rPr>
                <w:b/>
                <w:bCs/>
              </w:rPr>
              <w:t>95%CI</w:t>
            </w:r>
          </w:p>
        </w:tc>
        <w:tc>
          <w:tcPr>
            <w:tcW w:w="463" w:type="pct"/>
            <w:tcBorders>
              <w:top w:val="single" w:sz="4" w:space="0" w:color="auto"/>
              <w:bottom w:val="single" w:sz="4" w:space="0" w:color="auto"/>
            </w:tcBorders>
          </w:tcPr>
          <w:p w14:paraId="0029B5FC" w14:textId="77777777" w:rsidR="0050023B" w:rsidRPr="001F60F7" w:rsidRDefault="0050023B" w:rsidP="00681657">
            <w:pPr>
              <w:pStyle w:val="NoSpacing"/>
              <w:spacing w:line="240" w:lineRule="auto"/>
              <w:jc w:val="center"/>
              <w:rPr>
                <w:b/>
                <w:bCs/>
                <w:i/>
                <w:iCs/>
              </w:rPr>
            </w:pPr>
            <w:r w:rsidRPr="001F60F7">
              <w:rPr>
                <w:b/>
                <w:bCs/>
                <w:i/>
                <w:iCs/>
              </w:rPr>
              <w:t>p</w:t>
            </w:r>
          </w:p>
        </w:tc>
        <w:tc>
          <w:tcPr>
            <w:tcW w:w="415" w:type="pct"/>
            <w:tcBorders>
              <w:top w:val="single" w:sz="4" w:space="0" w:color="auto"/>
              <w:bottom w:val="single" w:sz="4" w:space="0" w:color="auto"/>
            </w:tcBorders>
          </w:tcPr>
          <w:p w14:paraId="5B373300" w14:textId="77777777" w:rsidR="0050023B" w:rsidRPr="001F60F7" w:rsidRDefault="0050023B" w:rsidP="00681657">
            <w:pPr>
              <w:pStyle w:val="NoSpacing"/>
              <w:spacing w:line="240" w:lineRule="auto"/>
              <w:jc w:val="center"/>
              <w:rPr>
                <w:b/>
                <w:bCs/>
                <w:i/>
                <w:iCs/>
              </w:rPr>
            </w:pPr>
            <w:r w:rsidRPr="001F60F7">
              <w:rPr>
                <w:b/>
                <w:bCs/>
                <w:i/>
                <w:iCs/>
              </w:rPr>
              <w:t>I</w:t>
            </w:r>
            <w:r w:rsidRPr="001F60F7">
              <w:rPr>
                <w:b/>
                <w:bCs/>
                <w:i/>
                <w:iCs/>
                <w:vertAlign w:val="superscript"/>
              </w:rPr>
              <w:t>2</w:t>
            </w:r>
          </w:p>
        </w:tc>
      </w:tr>
      <w:tr w:rsidR="0050023B" w:rsidRPr="00EF78F9" w14:paraId="7DE08F00" w14:textId="77777777" w:rsidTr="00681657">
        <w:tc>
          <w:tcPr>
            <w:tcW w:w="1507" w:type="pct"/>
            <w:gridSpan w:val="2"/>
            <w:shd w:val="clear" w:color="auto" w:fill="auto"/>
          </w:tcPr>
          <w:p w14:paraId="73E01CD5" w14:textId="18C79517" w:rsidR="0050023B" w:rsidRPr="0075138E" w:rsidRDefault="00F36DF0" w:rsidP="00681657">
            <w:pPr>
              <w:pStyle w:val="NoSpacing"/>
              <w:spacing w:line="240" w:lineRule="auto"/>
            </w:pPr>
            <w:r>
              <w:t>All w</w:t>
            </w:r>
            <w:r w:rsidR="0050023B" w:rsidRPr="0075138E">
              <w:t xml:space="preserve">riting </w:t>
            </w:r>
            <w:r>
              <w:t>outcomes</w:t>
            </w:r>
          </w:p>
        </w:tc>
        <w:tc>
          <w:tcPr>
            <w:tcW w:w="365" w:type="pct"/>
            <w:gridSpan w:val="2"/>
          </w:tcPr>
          <w:p w14:paraId="77BF11CF" w14:textId="77777777" w:rsidR="0050023B" w:rsidRPr="00E0254E" w:rsidRDefault="0050023B" w:rsidP="00681657">
            <w:pPr>
              <w:pStyle w:val="NoSpacing"/>
              <w:spacing w:line="240" w:lineRule="auto"/>
            </w:pPr>
          </w:p>
        </w:tc>
        <w:tc>
          <w:tcPr>
            <w:tcW w:w="543" w:type="pct"/>
            <w:shd w:val="clear" w:color="auto" w:fill="auto"/>
          </w:tcPr>
          <w:p w14:paraId="781B2AE8" w14:textId="77777777" w:rsidR="0050023B" w:rsidRPr="001F60F7" w:rsidRDefault="0050023B" w:rsidP="00681657">
            <w:pPr>
              <w:pStyle w:val="NoSpacing"/>
              <w:spacing w:line="240" w:lineRule="auto"/>
              <w:jc w:val="center"/>
            </w:pPr>
            <w:r w:rsidRPr="001F60F7">
              <w:t>406/352</w:t>
            </w:r>
          </w:p>
        </w:tc>
        <w:tc>
          <w:tcPr>
            <w:tcW w:w="377" w:type="pct"/>
            <w:shd w:val="clear" w:color="auto" w:fill="auto"/>
            <w:vAlign w:val="bottom"/>
          </w:tcPr>
          <w:p w14:paraId="4549F819" w14:textId="77777777" w:rsidR="0050023B" w:rsidRPr="001F60F7" w:rsidRDefault="0050023B" w:rsidP="00681657">
            <w:pPr>
              <w:pStyle w:val="NoSpacing"/>
              <w:spacing w:line="240" w:lineRule="auto"/>
              <w:jc w:val="center"/>
            </w:pPr>
            <w:r w:rsidRPr="001F60F7">
              <w:t>3321</w:t>
            </w:r>
          </w:p>
        </w:tc>
        <w:tc>
          <w:tcPr>
            <w:tcW w:w="723" w:type="pct"/>
            <w:shd w:val="clear" w:color="auto" w:fill="auto"/>
            <w:vAlign w:val="bottom"/>
          </w:tcPr>
          <w:p w14:paraId="41BFADA0" w14:textId="4DBB609F" w:rsidR="0050023B" w:rsidRPr="001F60F7" w:rsidRDefault="006D2E79" w:rsidP="00681657">
            <w:pPr>
              <w:pStyle w:val="NoSpacing"/>
              <w:spacing w:line="240" w:lineRule="auto"/>
              <w:jc w:val="center"/>
            </w:pPr>
            <w:r>
              <w:t>0</w:t>
            </w:r>
            <w:r w:rsidR="0050023B" w:rsidRPr="001F60F7">
              <w:t>.49***(.03)</w:t>
            </w:r>
          </w:p>
        </w:tc>
        <w:tc>
          <w:tcPr>
            <w:tcW w:w="607" w:type="pct"/>
            <w:shd w:val="clear" w:color="auto" w:fill="auto"/>
            <w:vAlign w:val="bottom"/>
          </w:tcPr>
          <w:p w14:paraId="7174A518" w14:textId="77777777" w:rsidR="0050023B" w:rsidRPr="001F60F7" w:rsidRDefault="0050023B" w:rsidP="00681657">
            <w:pPr>
              <w:pStyle w:val="NoSpacing"/>
              <w:spacing w:line="240" w:lineRule="auto"/>
              <w:jc w:val="center"/>
              <w:rPr>
                <w:sz w:val="20"/>
                <w:szCs w:val="20"/>
              </w:rPr>
            </w:pPr>
            <w:r w:rsidRPr="001F60F7">
              <w:rPr>
                <w:sz w:val="20"/>
                <w:szCs w:val="20"/>
              </w:rPr>
              <w:t>[.43, .55]</w:t>
            </w:r>
          </w:p>
        </w:tc>
        <w:tc>
          <w:tcPr>
            <w:tcW w:w="463" w:type="pct"/>
            <w:vAlign w:val="bottom"/>
          </w:tcPr>
          <w:p w14:paraId="22EE7EFC" w14:textId="77777777" w:rsidR="0050023B" w:rsidRPr="001F60F7" w:rsidRDefault="0050023B" w:rsidP="00681657">
            <w:pPr>
              <w:pStyle w:val="NoSpacing"/>
              <w:spacing w:line="240" w:lineRule="auto"/>
              <w:jc w:val="center"/>
            </w:pPr>
            <w:r w:rsidRPr="001F60F7">
              <w:t>&lt;.001</w:t>
            </w:r>
          </w:p>
        </w:tc>
        <w:tc>
          <w:tcPr>
            <w:tcW w:w="415" w:type="pct"/>
            <w:vAlign w:val="bottom"/>
          </w:tcPr>
          <w:p w14:paraId="328A475D" w14:textId="77777777" w:rsidR="0050023B" w:rsidRPr="001F60F7" w:rsidRDefault="0050023B" w:rsidP="00681657">
            <w:pPr>
              <w:pStyle w:val="NoSpacing"/>
              <w:spacing w:line="240" w:lineRule="auto"/>
              <w:jc w:val="center"/>
            </w:pPr>
            <w:r w:rsidRPr="001F60F7">
              <w:t>86.53</w:t>
            </w:r>
          </w:p>
        </w:tc>
      </w:tr>
      <w:tr w:rsidR="0050023B" w:rsidRPr="00EF78F9" w14:paraId="4190AC11" w14:textId="77777777" w:rsidTr="00681657">
        <w:tc>
          <w:tcPr>
            <w:tcW w:w="1507" w:type="pct"/>
            <w:gridSpan w:val="2"/>
            <w:tcBorders>
              <w:bottom w:val="single" w:sz="4" w:space="0" w:color="auto"/>
            </w:tcBorders>
            <w:shd w:val="clear" w:color="auto" w:fill="auto"/>
          </w:tcPr>
          <w:p w14:paraId="2ADAF97F" w14:textId="480A4013" w:rsidR="0050023B" w:rsidRPr="0075138E" w:rsidRDefault="00F36DF0" w:rsidP="00681657">
            <w:pPr>
              <w:pStyle w:val="NoSpacing"/>
              <w:spacing w:line="240" w:lineRule="auto"/>
            </w:pPr>
            <w:r>
              <w:t>All r</w:t>
            </w:r>
            <w:r w:rsidR="0050023B" w:rsidRPr="0075138E">
              <w:t xml:space="preserve">eading </w:t>
            </w:r>
            <w:r>
              <w:t>outcomes</w:t>
            </w:r>
          </w:p>
        </w:tc>
        <w:tc>
          <w:tcPr>
            <w:tcW w:w="365" w:type="pct"/>
            <w:gridSpan w:val="2"/>
            <w:tcBorders>
              <w:bottom w:val="single" w:sz="4" w:space="0" w:color="auto"/>
            </w:tcBorders>
          </w:tcPr>
          <w:p w14:paraId="2DA258C7" w14:textId="77777777" w:rsidR="0050023B" w:rsidRPr="00E0254E" w:rsidRDefault="0050023B" w:rsidP="00681657">
            <w:pPr>
              <w:pStyle w:val="NoSpacing"/>
              <w:spacing w:line="240" w:lineRule="auto"/>
            </w:pPr>
          </w:p>
        </w:tc>
        <w:tc>
          <w:tcPr>
            <w:tcW w:w="543" w:type="pct"/>
            <w:tcBorders>
              <w:bottom w:val="single" w:sz="4" w:space="0" w:color="auto"/>
            </w:tcBorders>
            <w:shd w:val="clear" w:color="auto" w:fill="auto"/>
          </w:tcPr>
          <w:p w14:paraId="48348363" w14:textId="77777777" w:rsidR="0050023B" w:rsidRPr="001F60F7" w:rsidRDefault="0050023B" w:rsidP="00681657">
            <w:pPr>
              <w:pStyle w:val="NoSpacing"/>
              <w:spacing w:line="240" w:lineRule="auto"/>
              <w:jc w:val="center"/>
            </w:pPr>
            <w:r w:rsidRPr="001F60F7">
              <w:t>52/43</w:t>
            </w:r>
          </w:p>
        </w:tc>
        <w:tc>
          <w:tcPr>
            <w:tcW w:w="377" w:type="pct"/>
            <w:tcBorders>
              <w:bottom w:val="single" w:sz="4" w:space="0" w:color="auto"/>
            </w:tcBorders>
            <w:shd w:val="clear" w:color="auto" w:fill="auto"/>
          </w:tcPr>
          <w:p w14:paraId="21A1568A" w14:textId="77777777" w:rsidR="0050023B" w:rsidRPr="001F60F7" w:rsidRDefault="0050023B" w:rsidP="00681657">
            <w:pPr>
              <w:pStyle w:val="NoSpacing"/>
              <w:spacing w:line="240" w:lineRule="auto"/>
              <w:jc w:val="center"/>
            </w:pPr>
            <w:r w:rsidRPr="001F60F7">
              <w:t>193</w:t>
            </w:r>
          </w:p>
        </w:tc>
        <w:tc>
          <w:tcPr>
            <w:tcW w:w="723" w:type="pct"/>
            <w:tcBorders>
              <w:bottom w:val="single" w:sz="4" w:space="0" w:color="auto"/>
            </w:tcBorders>
            <w:shd w:val="clear" w:color="auto" w:fill="auto"/>
            <w:vAlign w:val="bottom"/>
          </w:tcPr>
          <w:p w14:paraId="4581C359" w14:textId="28767F84" w:rsidR="0050023B" w:rsidRPr="001F60F7" w:rsidRDefault="006D2E79" w:rsidP="00681657">
            <w:pPr>
              <w:pStyle w:val="NoSpacing"/>
              <w:spacing w:line="240" w:lineRule="auto"/>
              <w:jc w:val="center"/>
            </w:pPr>
            <w:r>
              <w:t>0</w:t>
            </w:r>
            <w:r w:rsidR="0050023B" w:rsidRPr="001F60F7">
              <w:t>.22**(.07)</w:t>
            </w:r>
          </w:p>
        </w:tc>
        <w:tc>
          <w:tcPr>
            <w:tcW w:w="607" w:type="pct"/>
            <w:tcBorders>
              <w:bottom w:val="single" w:sz="4" w:space="0" w:color="auto"/>
            </w:tcBorders>
            <w:shd w:val="clear" w:color="auto" w:fill="auto"/>
            <w:vAlign w:val="bottom"/>
          </w:tcPr>
          <w:p w14:paraId="1E3017A8" w14:textId="77777777" w:rsidR="0050023B" w:rsidRPr="001F60F7" w:rsidRDefault="0050023B" w:rsidP="00681657">
            <w:pPr>
              <w:pStyle w:val="NoSpacing"/>
              <w:spacing w:line="240" w:lineRule="auto"/>
              <w:jc w:val="center"/>
              <w:rPr>
                <w:sz w:val="20"/>
                <w:szCs w:val="20"/>
              </w:rPr>
            </w:pPr>
            <w:r w:rsidRPr="001F60F7">
              <w:rPr>
                <w:sz w:val="20"/>
                <w:szCs w:val="20"/>
              </w:rPr>
              <w:t>[.08, .37]</w:t>
            </w:r>
          </w:p>
        </w:tc>
        <w:tc>
          <w:tcPr>
            <w:tcW w:w="463" w:type="pct"/>
            <w:tcBorders>
              <w:bottom w:val="single" w:sz="4" w:space="0" w:color="auto"/>
            </w:tcBorders>
            <w:vAlign w:val="bottom"/>
          </w:tcPr>
          <w:p w14:paraId="36085835" w14:textId="4A289346" w:rsidR="0050023B" w:rsidRPr="001F60F7" w:rsidRDefault="0050023B" w:rsidP="00681657">
            <w:pPr>
              <w:pStyle w:val="NoSpacing"/>
              <w:spacing w:line="240" w:lineRule="auto"/>
              <w:jc w:val="center"/>
            </w:pPr>
            <w:r w:rsidRPr="001F60F7">
              <w:t>.003</w:t>
            </w:r>
          </w:p>
        </w:tc>
        <w:tc>
          <w:tcPr>
            <w:tcW w:w="415" w:type="pct"/>
            <w:tcBorders>
              <w:bottom w:val="single" w:sz="4" w:space="0" w:color="auto"/>
            </w:tcBorders>
            <w:vAlign w:val="bottom"/>
          </w:tcPr>
          <w:p w14:paraId="792CAA5D" w14:textId="77777777" w:rsidR="0050023B" w:rsidRPr="001F60F7" w:rsidRDefault="0050023B" w:rsidP="00681657">
            <w:pPr>
              <w:pStyle w:val="NoSpacing"/>
              <w:spacing w:line="240" w:lineRule="auto"/>
              <w:jc w:val="center"/>
            </w:pPr>
            <w:r w:rsidRPr="001F60F7">
              <w:t>82.67</w:t>
            </w:r>
          </w:p>
        </w:tc>
      </w:tr>
      <w:tr w:rsidR="0050023B" w:rsidRPr="00EF78F9" w14:paraId="033E5BA8" w14:textId="77777777" w:rsidTr="00681657">
        <w:tc>
          <w:tcPr>
            <w:tcW w:w="1403" w:type="pct"/>
            <w:tcBorders>
              <w:top w:val="single" w:sz="4" w:space="0" w:color="auto"/>
              <w:bottom w:val="single" w:sz="4" w:space="0" w:color="auto"/>
            </w:tcBorders>
            <w:shd w:val="clear" w:color="auto" w:fill="auto"/>
            <w:vAlign w:val="bottom"/>
          </w:tcPr>
          <w:p w14:paraId="6625F2CC" w14:textId="77777777" w:rsidR="0050023B" w:rsidRPr="001F60F7" w:rsidRDefault="0050023B" w:rsidP="00681657">
            <w:pPr>
              <w:pStyle w:val="NoSpacing"/>
              <w:spacing w:line="240" w:lineRule="auto"/>
              <w:rPr>
                <w:b/>
                <w:bCs/>
              </w:rPr>
            </w:pPr>
            <w:r w:rsidRPr="001F60F7">
              <w:rPr>
                <w:b/>
                <w:bCs/>
              </w:rPr>
              <w:t xml:space="preserve">By </w:t>
            </w:r>
            <w:r>
              <w:rPr>
                <w:b/>
                <w:bCs/>
              </w:rPr>
              <w:t xml:space="preserve">Specific </w:t>
            </w:r>
            <w:r w:rsidRPr="001F60F7">
              <w:rPr>
                <w:b/>
                <w:bCs/>
              </w:rPr>
              <w:t>Measure</w:t>
            </w:r>
            <w:r>
              <w:rPr>
                <w:b/>
                <w:bCs/>
              </w:rPr>
              <w:t>s</w:t>
            </w:r>
          </w:p>
        </w:tc>
        <w:tc>
          <w:tcPr>
            <w:tcW w:w="469" w:type="pct"/>
            <w:gridSpan w:val="3"/>
            <w:tcBorders>
              <w:top w:val="single" w:sz="4" w:space="0" w:color="auto"/>
              <w:bottom w:val="single" w:sz="4" w:space="0" w:color="auto"/>
            </w:tcBorders>
            <w:vAlign w:val="center"/>
          </w:tcPr>
          <w:p w14:paraId="58E06828" w14:textId="77777777" w:rsidR="0050023B" w:rsidRPr="001F60F7" w:rsidRDefault="0050023B" w:rsidP="00681657">
            <w:pPr>
              <w:pStyle w:val="NoSpacing"/>
              <w:spacing w:line="240" w:lineRule="auto"/>
              <w:jc w:val="center"/>
              <w:rPr>
                <w:b/>
                <w:bCs/>
                <w:i/>
                <w:iCs/>
              </w:rPr>
            </w:pPr>
          </w:p>
        </w:tc>
        <w:tc>
          <w:tcPr>
            <w:tcW w:w="543" w:type="pct"/>
            <w:tcBorders>
              <w:top w:val="single" w:sz="4" w:space="0" w:color="auto"/>
              <w:left w:val="nil"/>
              <w:bottom w:val="single" w:sz="4" w:space="0" w:color="auto"/>
            </w:tcBorders>
            <w:shd w:val="clear" w:color="auto" w:fill="auto"/>
          </w:tcPr>
          <w:p w14:paraId="34089D86" w14:textId="77777777" w:rsidR="0050023B" w:rsidRPr="001F60F7" w:rsidRDefault="0050023B" w:rsidP="00681657">
            <w:pPr>
              <w:pStyle w:val="NoSpacing"/>
              <w:spacing w:line="240" w:lineRule="auto"/>
              <w:jc w:val="center"/>
              <w:rPr>
                <w:b/>
                <w:bCs/>
                <w:i/>
                <w:iCs/>
              </w:rPr>
            </w:pPr>
            <w:r w:rsidRPr="001F60F7">
              <w:rPr>
                <w:b/>
                <w:bCs/>
                <w:i/>
                <w:iCs/>
              </w:rPr>
              <w:t>N/n</w:t>
            </w:r>
          </w:p>
        </w:tc>
        <w:tc>
          <w:tcPr>
            <w:tcW w:w="377" w:type="pct"/>
            <w:tcBorders>
              <w:top w:val="single" w:sz="4" w:space="0" w:color="auto"/>
              <w:bottom w:val="single" w:sz="4" w:space="0" w:color="auto"/>
            </w:tcBorders>
            <w:shd w:val="clear" w:color="auto" w:fill="auto"/>
          </w:tcPr>
          <w:p w14:paraId="498FF319" w14:textId="4FC20A7F" w:rsidR="0050023B" w:rsidRPr="001F60F7" w:rsidRDefault="0012462D" w:rsidP="00681657">
            <w:pPr>
              <w:pStyle w:val="NoSpacing"/>
              <w:spacing w:line="240" w:lineRule="auto"/>
              <w:jc w:val="center"/>
              <w:rPr>
                <w:b/>
                <w:bCs/>
                <w:i/>
                <w:iCs/>
              </w:rPr>
            </w:pPr>
            <w:r w:rsidRPr="001F60F7">
              <w:rPr>
                <w:b/>
                <w:bCs/>
                <w:i/>
                <w:iCs/>
              </w:rPr>
              <w:t>K</w:t>
            </w:r>
          </w:p>
        </w:tc>
        <w:tc>
          <w:tcPr>
            <w:tcW w:w="723" w:type="pct"/>
            <w:tcBorders>
              <w:top w:val="single" w:sz="4" w:space="0" w:color="auto"/>
              <w:bottom w:val="single" w:sz="4" w:space="0" w:color="auto"/>
            </w:tcBorders>
            <w:shd w:val="clear" w:color="auto" w:fill="auto"/>
          </w:tcPr>
          <w:p w14:paraId="326DE29F" w14:textId="77777777" w:rsidR="0050023B" w:rsidRPr="001F60F7" w:rsidRDefault="0050023B" w:rsidP="00681657">
            <w:pPr>
              <w:pStyle w:val="NoSpacing"/>
              <w:spacing w:line="240" w:lineRule="auto"/>
              <w:rPr>
                <w:b/>
                <w:bCs/>
              </w:rPr>
            </w:pPr>
            <w:r>
              <w:rPr>
                <w:noProof/>
              </w:rPr>
              <w:drawing>
                <wp:anchor distT="0" distB="0" distL="0" distR="0" simplePos="0" relativeHeight="251665408" behindDoc="1" locked="0" layoutInCell="1" allowOverlap="1" wp14:anchorId="7485FA30" wp14:editId="52DC000B">
                  <wp:simplePos x="0" y="0"/>
                  <wp:positionH relativeFrom="column">
                    <wp:posOffset>154940</wp:posOffset>
                  </wp:positionH>
                  <wp:positionV relativeFrom="paragraph">
                    <wp:posOffset>30480</wp:posOffset>
                  </wp:positionV>
                  <wp:extent cx="154940" cy="164465"/>
                  <wp:effectExtent l="0" t="0" r="0" b="6985"/>
                  <wp:wrapTight wrapText="bothSides">
                    <wp:wrapPolygon edited="0">
                      <wp:start x="0" y="0"/>
                      <wp:lineTo x="0" y="20015"/>
                      <wp:lineTo x="18590" y="20015"/>
                      <wp:lineTo x="18590"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l="48512" t="9489" r="48947" b="44652"/>
                          <a:stretch>
                            <a:fillRect/>
                          </a:stretch>
                        </pic:blipFill>
                        <pic:spPr bwMode="auto">
                          <a:xfrm>
                            <a:off x="0" y="0"/>
                            <a:ext cx="154940" cy="164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F60F7">
              <w:rPr>
                <w:b/>
                <w:bCs/>
              </w:rPr>
              <w:t xml:space="preserve"> (SE)</w:t>
            </w:r>
          </w:p>
        </w:tc>
        <w:tc>
          <w:tcPr>
            <w:tcW w:w="607" w:type="pct"/>
            <w:tcBorders>
              <w:top w:val="single" w:sz="4" w:space="0" w:color="auto"/>
              <w:bottom w:val="single" w:sz="4" w:space="0" w:color="auto"/>
            </w:tcBorders>
            <w:shd w:val="clear" w:color="auto" w:fill="auto"/>
          </w:tcPr>
          <w:p w14:paraId="3C9BADC0" w14:textId="77777777" w:rsidR="0050023B" w:rsidRPr="001F60F7" w:rsidRDefault="0050023B" w:rsidP="00681657">
            <w:pPr>
              <w:pStyle w:val="NoSpacing"/>
              <w:spacing w:line="240" w:lineRule="auto"/>
              <w:jc w:val="center"/>
              <w:rPr>
                <w:b/>
                <w:bCs/>
                <w:sz w:val="20"/>
                <w:szCs w:val="20"/>
              </w:rPr>
            </w:pPr>
            <w:r w:rsidRPr="001F60F7">
              <w:rPr>
                <w:b/>
                <w:bCs/>
              </w:rPr>
              <w:t>95%CI</w:t>
            </w:r>
          </w:p>
        </w:tc>
        <w:tc>
          <w:tcPr>
            <w:tcW w:w="463" w:type="pct"/>
            <w:tcBorders>
              <w:top w:val="single" w:sz="4" w:space="0" w:color="auto"/>
              <w:bottom w:val="single" w:sz="4" w:space="0" w:color="auto"/>
            </w:tcBorders>
          </w:tcPr>
          <w:p w14:paraId="3B657D3C" w14:textId="77777777" w:rsidR="0050023B" w:rsidRPr="001F60F7" w:rsidRDefault="0050023B" w:rsidP="00681657">
            <w:pPr>
              <w:pStyle w:val="NoSpacing"/>
              <w:spacing w:line="240" w:lineRule="auto"/>
              <w:jc w:val="center"/>
              <w:rPr>
                <w:b/>
                <w:bCs/>
                <w:i/>
                <w:iCs/>
              </w:rPr>
            </w:pPr>
            <w:r w:rsidRPr="001F60F7">
              <w:rPr>
                <w:b/>
                <w:bCs/>
                <w:i/>
                <w:iCs/>
              </w:rPr>
              <w:t>p</w:t>
            </w:r>
          </w:p>
        </w:tc>
        <w:tc>
          <w:tcPr>
            <w:tcW w:w="415" w:type="pct"/>
            <w:tcBorders>
              <w:top w:val="single" w:sz="4" w:space="0" w:color="auto"/>
              <w:bottom w:val="single" w:sz="4" w:space="0" w:color="auto"/>
            </w:tcBorders>
          </w:tcPr>
          <w:p w14:paraId="3F824282" w14:textId="77777777" w:rsidR="0050023B" w:rsidRPr="001F60F7" w:rsidRDefault="0050023B" w:rsidP="00681657">
            <w:pPr>
              <w:pStyle w:val="NoSpacing"/>
              <w:spacing w:line="240" w:lineRule="auto"/>
              <w:jc w:val="center"/>
              <w:rPr>
                <w:b/>
                <w:bCs/>
                <w:i/>
                <w:iCs/>
              </w:rPr>
            </w:pPr>
            <w:r w:rsidRPr="001F60F7">
              <w:rPr>
                <w:b/>
                <w:bCs/>
                <w:i/>
                <w:iCs/>
              </w:rPr>
              <w:t>I</w:t>
            </w:r>
            <w:r w:rsidRPr="001F60F7">
              <w:rPr>
                <w:b/>
                <w:bCs/>
                <w:i/>
                <w:iCs/>
                <w:vertAlign w:val="superscript"/>
              </w:rPr>
              <w:t>2</w:t>
            </w:r>
          </w:p>
        </w:tc>
      </w:tr>
      <w:tr w:rsidR="0050023B" w:rsidRPr="00EF78F9" w14:paraId="781CAF81" w14:textId="77777777" w:rsidTr="00681657">
        <w:tc>
          <w:tcPr>
            <w:tcW w:w="1507" w:type="pct"/>
            <w:gridSpan w:val="2"/>
            <w:tcBorders>
              <w:top w:val="single" w:sz="4" w:space="0" w:color="auto"/>
            </w:tcBorders>
            <w:shd w:val="clear" w:color="auto" w:fill="auto"/>
            <w:vAlign w:val="bottom"/>
          </w:tcPr>
          <w:p w14:paraId="0A4EFB20" w14:textId="77777777" w:rsidR="0050023B" w:rsidRPr="001F60F7" w:rsidRDefault="0050023B" w:rsidP="00681657">
            <w:pPr>
              <w:pStyle w:val="NoSpacing"/>
              <w:spacing w:line="240" w:lineRule="auto"/>
              <w:rPr>
                <w:b/>
                <w:bCs/>
              </w:rPr>
            </w:pPr>
            <w:r w:rsidRPr="007F0414">
              <w:t>Writing quality</w:t>
            </w:r>
          </w:p>
        </w:tc>
        <w:tc>
          <w:tcPr>
            <w:tcW w:w="365" w:type="pct"/>
            <w:gridSpan w:val="2"/>
            <w:tcBorders>
              <w:top w:val="single" w:sz="4" w:space="0" w:color="auto"/>
            </w:tcBorders>
          </w:tcPr>
          <w:p w14:paraId="1304ABDC" w14:textId="77777777" w:rsidR="0050023B" w:rsidRPr="001F60F7" w:rsidRDefault="0050023B" w:rsidP="00681657">
            <w:pPr>
              <w:pStyle w:val="NoSpacing"/>
              <w:spacing w:line="240" w:lineRule="auto"/>
              <w:rPr>
                <w:highlight w:val="yellow"/>
              </w:rPr>
            </w:pPr>
          </w:p>
        </w:tc>
        <w:tc>
          <w:tcPr>
            <w:tcW w:w="543" w:type="pct"/>
            <w:tcBorders>
              <w:top w:val="single" w:sz="4" w:space="0" w:color="auto"/>
            </w:tcBorders>
            <w:shd w:val="clear" w:color="auto" w:fill="auto"/>
          </w:tcPr>
          <w:p w14:paraId="3541C7FE" w14:textId="77777777" w:rsidR="0050023B" w:rsidRPr="001F60F7" w:rsidRDefault="0050023B" w:rsidP="00681657">
            <w:pPr>
              <w:pStyle w:val="NoSpacing"/>
              <w:spacing w:line="240" w:lineRule="auto"/>
              <w:jc w:val="center"/>
              <w:rPr>
                <w:b/>
                <w:bCs/>
                <w:i/>
                <w:iCs/>
              </w:rPr>
            </w:pPr>
            <w:r w:rsidRPr="001F60F7">
              <w:t>270/231</w:t>
            </w:r>
          </w:p>
        </w:tc>
        <w:tc>
          <w:tcPr>
            <w:tcW w:w="377" w:type="pct"/>
            <w:tcBorders>
              <w:top w:val="single" w:sz="4" w:space="0" w:color="auto"/>
            </w:tcBorders>
            <w:shd w:val="clear" w:color="auto" w:fill="auto"/>
            <w:vAlign w:val="bottom"/>
          </w:tcPr>
          <w:p w14:paraId="37A224E4" w14:textId="77777777" w:rsidR="0050023B" w:rsidRPr="001F60F7" w:rsidRDefault="0050023B" w:rsidP="00681657">
            <w:pPr>
              <w:pStyle w:val="NoSpacing"/>
              <w:spacing w:line="240" w:lineRule="auto"/>
              <w:jc w:val="center"/>
              <w:rPr>
                <w:b/>
                <w:bCs/>
                <w:i/>
                <w:iCs/>
              </w:rPr>
            </w:pPr>
            <w:r w:rsidRPr="001F60F7">
              <w:t>625</w:t>
            </w:r>
          </w:p>
        </w:tc>
        <w:tc>
          <w:tcPr>
            <w:tcW w:w="723" w:type="pct"/>
            <w:tcBorders>
              <w:top w:val="single" w:sz="4" w:space="0" w:color="auto"/>
            </w:tcBorders>
            <w:shd w:val="clear" w:color="auto" w:fill="auto"/>
            <w:vAlign w:val="bottom"/>
          </w:tcPr>
          <w:p w14:paraId="626E1734" w14:textId="6506B6EE" w:rsidR="0050023B" w:rsidRPr="001F60F7" w:rsidRDefault="006D2E79" w:rsidP="00681657">
            <w:pPr>
              <w:pStyle w:val="NoSpacing"/>
              <w:spacing w:line="240" w:lineRule="auto"/>
              <w:jc w:val="center"/>
              <w:rPr>
                <w:b/>
                <w:bCs/>
              </w:rPr>
            </w:pPr>
            <w:r>
              <w:t>0</w:t>
            </w:r>
            <w:r w:rsidR="0050023B" w:rsidRPr="001F60F7">
              <w:t>.46***(.04)</w:t>
            </w:r>
          </w:p>
        </w:tc>
        <w:tc>
          <w:tcPr>
            <w:tcW w:w="607" w:type="pct"/>
            <w:tcBorders>
              <w:top w:val="single" w:sz="4" w:space="0" w:color="auto"/>
            </w:tcBorders>
            <w:shd w:val="clear" w:color="auto" w:fill="auto"/>
            <w:vAlign w:val="bottom"/>
          </w:tcPr>
          <w:p w14:paraId="347D1C47" w14:textId="77777777" w:rsidR="0050023B" w:rsidRPr="001F60F7" w:rsidRDefault="0050023B" w:rsidP="00681657">
            <w:pPr>
              <w:pStyle w:val="NoSpacing"/>
              <w:spacing w:line="240" w:lineRule="auto"/>
              <w:jc w:val="center"/>
              <w:rPr>
                <w:b/>
                <w:bCs/>
                <w:sz w:val="20"/>
                <w:szCs w:val="20"/>
              </w:rPr>
            </w:pPr>
            <w:r w:rsidRPr="001F60F7">
              <w:rPr>
                <w:sz w:val="20"/>
                <w:szCs w:val="20"/>
              </w:rPr>
              <w:t>[.39, .53]</w:t>
            </w:r>
          </w:p>
        </w:tc>
        <w:tc>
          <w:tcPr>
            <w:tcW w:w="463" w:type="pct"/>
            <w:tcBorders>
              <w:top w:val="single" w:sz="4" w:space="0" w:color="auto"/>
            </w:tcBorders>
            <w:vAlign w:val="bottom"/>
          </w:tcPr>
          <w:p w14:paraId="3EB2A955" w14:textId="77777777" w:rsidR="0050023B" w:rsidRPr="001F60F7" w:rsidRDefault="0050023B" w:rsidP="00681657">
            <w:pPr>
              <w:pStyle w:val="NoSpacing"/>
              <w:spacing w:line="240" w:lineRule="auto"/>
              <w:jc w:val="center"/>
              <w:rPr>
                <w:b/>
                <w:bCs/>
                <w:i/>
                <w:iCs/>
              </w:rPr>
            </w:pPr>
            <w:r w:rsidRPr="001F60F7">
              <w:t>&lt;.001</w:t>
            </w:r>
          </w:p>
        </w:tc>
        <w:tc>
          <w:tcPr>
            <w:tcW w:w="415" w:type="pct"/>
            <w:tcBorders>
              <w:top w:val="single" w:sz="4" w:space="0" w:color="auto"/>
            </w:tcBorders>
            <w:vAlign w:val="bottom"/>
          </w:tcPr>
          <w:p w14:paraId="6716FE0A" w14:textId="77777777" w:rsidR="0050023B" w:rsidRPr="001F60F7" w:rsidRDefault="0050023B" w:rsidP="00681657">
            <w:pPr>
              <w:pStyle w:val="NoSpacing"/>
              <w:spacing w:line="240" w:lineRule="auto"/>
              <w:jc w:val="center"/>
              <w:rPr>
                <w:b/>
                <w:bCs/>
                <w:i/>
                <w:iCs/>
              </w:rPr>
            </w:pPr>
            <w:r w:rsidRPr="001F60F7">
              <w:t>83.28</w:t>
            </w:r>
          </w:p>
        </w:tc>
      </w:tr>
      <w:tr w:rsidR="0050023B" w:rsidRPr="00EF78F9" w14:paraId="2D8CB8CD" w14:textId="77777777" w:rsidTr="00681657">
        <w:tc>
          <w:tcPr>
            <w:tcW w:w="1507" w:type="pct"/>
            <w:gridSpan w:val="2"/>
            <w:shd w:val="clear" w:color="auto" w:fill="auto"/>
            <w:vAlign w:val="bottom"/>
          </w:tcPr>
          <w:p w14:paraId="7F85DAF3" w14:textId="77777777" w:rsidR="0050023B" w:rsidRPr="001F60F7" w:rsidRDefault="0050023B" w:rsidP="00681657">
            <w:pPr>
              <w:pStyle w:val="NoSpacing"/>
              <w:spacing w:line="240" w:lineRule="auto"/>
              <w:rPr>
                <w:b/>
                <w:bCs/>
              </w:rPr>
            </w:pPr>
            <w:r w:rsidRPr="001F60F7">
              <w:t>Ideation</w:t>
            </w:r>
          </w:p>
        </w:tc>
        <w:tc>
          <w:tcPr>
            <w:tcW w:w="365" w:type="pct"/>
            <w:gridSpan w:val="2"/>
          </w:tcPr>
          <w:p w14:paraId="4D2D9C7B" w14:textId="77777777" w:rsidR="0050023B" w:rsidRPr="001F60F7" w:rsidRDefault="0050023B" w:rsidP="00681657">
            <w:pPr>
              <w:pStyle w:val="NoSpacing"/>
              <w:spacing w:line="240" w:lineRule="auto"/>
            </w:pPr>
          </w:p>
        </w:tc>
        <w:tc>
          <w:tcPr>
            <w:tcW w:w="543" w:type="pct"/>
            <w:shd w:val="clear" w:color="auto" w:fill="auto"/>
          </w:tcPr>
          <w:p w14:paraId="69D8EC6E" w14:textId="77777777" w:rsidR="0050023B" w:rsidRPr="001F60F7" w:rsidRDefault="0050023B" w:rsidP="00681657">
            <w:pPr>
              <w:pStyle w:val="NoSpacing"/>
              <w:spacing w:line="240" w:lineRule="auto"/>
              <w:jc w:val="center"/>
              <w:rPr>
                <w:b/>
                <w:bCs/>
                <w:i/>
                <w:iCs/>
              </w:rPr>
            </w:pPr>
            <w:r w:rsidRPr="001F60F7">
              <w:t>138/128</w:t>
            </w:r>
          </w:p>
        </w:tc>
        <w:tc>
          <w:tcPr>
            <w:tcW w:w="377" w:type="pct"/>
            <w:shd w:val="clear" w:color="auto" w:fill="auto"/>
            <w:vAlign w:val="bottom"/>
          </w:tcPr>
          <w:p w14:paraId="41F31852" w14:textId="77777777" w:rsidR="0050023B" w:rsidRPr="001F60F7" w:rsidRDefault="0050023B" w:rsidP="00681657">
            <w:pPr>
              <w:pStyle w:val="NoSpacing"/>
              <w:spacing w:line="240" w:lineRule="auto"/>
              <w:jc w:val="center"/>
              <w:rPr>
                <w:b/>
                <w:bCs/>
                <w:i/>
                <w:iCs/>
              </w:rPr>
            </w:pPr>
            <w:r w:rsidRPr="001F60F7">
              <w:t>430</w:t>
            </w:r>
          </w:p>
        </w:tc>
        <w:tc>
          <w:tcPr>
            <w:tcW w:w="723" w:type="pct"/>
            <w:shd w:val="clear" w:color="auto" w:fill="auto"/>
            <w:vAlign w:val="bottom"/>
          </w:tcPr>
          <w:p w14:paraId="25F8CBE5" w14:textId="4DA4A958" w:rsidR="0050023B" w:rsidRPr="001F60F7" w:rsidRDefault="006D2E79" w:rsidP="00681657">
            <w:pPr>
              <w:pStyle w:val="NoSpacing"/>
              <w:spacing w:line="240" w:lineRule="auto"/>
              <w:jc w:val="center"/>
              <w:rPr>
                <w:b/>
                <w:bCs/>
              </w:rPr>
            </w:pPr>
            <w:r>
              <w:t>0</w:t>
            </w:r>
            <w:r w:rsidR="0050023B" w:rsidRPr="001F60F7">
              <w:t>.46***(.06)</w:t>
            </w:r>
          </w:p>
        </w:tc>
        <w:tc>
          <w:tcPr>
            <w:tcW w:w="607" w:type="pct"/>
            <w:shd w:val="clear" w:color="auto" w:fill="auto"/>
            <w:vAlign w:val="bottom"/>
          </w:tcPr>
          <w:p w14:paraId="54B2DC51" w14:textId="77777777" w:rsidR="0050023B" w:rsidRPr="001F60F7" w:rsidRDefault="0050023B" w:rsidP="00681657">
            <w:pPr>
              <w:pStyle w:val="NoSpacing"/>
              <w:spacing w:line="240" w:lineRule="auto"/>
              <w:jc w:val="center"/>
              <w:rPr>
                <w:b/>
                <w:bCs/>
                <w:sz w:val="20"/>
                <w:szCs w:val="20"/>
              </w:rPr>
            </w:pPr>
            <w:r w:rsidRPr="001F60F7">
              <w:rPr>
                <w:sz w:val="20"/>
                <w:szCs w:val="20"/>
              </w:rPr>
              <w:t>[.35, .57]</w:t>
            </w:r>
          </w:p>
        </w:tc>
        <w:tc>
          <w:tcPr>
            <w:tcW w:w="463" w:type="pct"/>
            <w:vAlign w:val="bottom"/>
          </w:tcPr>
          <w:p w14:paraId="6CBAFE3E" w14:textId="77777777" w:rsidR="0050023B" w:rsidRPr="001F60F7" w:rsidRDefault="0050023B" w:rsidP="00681657">
            <w:pPr>
              <w:pStyle w:val="NoSpacing"/>
              <w:spacing w:line="240" w:lineRule="auto"/>
              <w:jc w:val="center"/>
              <w:rPr>
                <w:b/>
                <w:bCs/>
                <w:i/>
                <w:iCs/>
              </w:rPr>
            </w:pPr>
            <w:r w:rsidRPr="001F60F7">
              <w:t>&lt;.001</w:t>
            </w:r>
          </w:p>
        </w:tc>
        <w:tc>
          <w:tcPr>
            <w:tcW w:w="415" w:type="pct"/>
            <w:vAlign w:val="bottom"/>
          </w:tcPr>
          <w:p w14:paraId="5CB8832A" w14:textId="77777777" w:rsidR="0050023B" w:rsidRPr="001F60F7" w:rsidRDefault="0050023B" w:rsidP="00681657">
            <w:pPr>
              <w:pStyle w:val="NoSpacing"/>
              <w:spacing w:line="240" w:lineRule="auto"/>
              <w:jc w:val="center"/>
              <w:rPr>
                <w:b/>
                <w:bCs/>
                <w:i/>
                <w:iCs/>
              </w:rPr>
            </w:pPr>
            <w:r w:rsidRPr="001F60F7">
              <w:t>86.11</w:t>
            </w:r>
          </w:p>
        </w:tc>
      </w:tr>
      <w:tr w:rsidR="0050023B" w:rsidRPr="00EF78F9" w14:paraId="0A90DFF8" w14:textId="77777777" w:rsidTr="00681657">
        <w:tc>
          <w:tcPr>
            <w:tcW w:w="1507" w:type="pct"/>
            <w:gridSpan w:val="2"/>
            <w:shd w:val="clear" w:color="auto" w:fill="auto"/>
            <w:vAlign w:val="bottom"/>
          </w:tcPr>
          <w:p w14:paraId="0A9A6273" w14:textId="77777777" w:rsidR="0050023B" w:rsidRPr="001F60F7" w:rsidRDefault="0050023B" w:rsidP="00681657">
            <w:pPr>
              <w:pStyle w:val="NoSpacing"/>
              <w:spacing w:line="240" w:lineRule="auto"/>
              <w:rPr>
                <w:b/>
                <w:bCs/>
              </w:rPr>
            </w:pPr>
            <w:r w:rsidRPr="001F60F7">
              <w:t>Elements</w:t>
            </w:r>
          </w:p>
        </w:tc>
        <w:tc>
          <w:tcPr>
            <w:tcW w:w="365" w:type="pct"/>
            <w:gridSpan w:val="2"/>
          </w:tcPr>
          <w:p w14:paraId="5FBF7E50" w14:textId="77777777" w:rsidR="0050023B" w:rsidRPr="001F60F7" w:rsidRDefault="0050023B" w:rsidP="00681657">
            <w:pPr>
              <w:pStyle w:val="NoSpacing"/>
              <w:spacing w:line="240" w:lineRule="auto"/>
            </w:pPr>
          </w:p>
        </w:tc>
        <w:tc>
          <w:tcPr>
            <w:tcW w:w="543" w:type="pct"/>
            <w:shd w:val="clear" w:color="auto" w:fill="auto"/>
          </w:tcPr>
          <w:p w14:paraId="505DA72B" w14:textId="77777777" w:rsidR="0050023B" w:rsidRPr="001F60F7" w:rsidRDefault="0050023B" w:rsidP="00681657">
            <w:pPr>
              <w:pStyle w:val="NoSpacing"/>
              <w:spacing w:line="240" w:lineRule="auto"/>
              <w:jc w:val="center"/>
              <w:rPr>
                <w:b/>
                <w:bCs/>
                <w:i/>
                <w:iCs/>
              </w:rPr>
            </w:pPr>
            <w:r w:rsidRPr="001F60F7">
              <w:t>60/55</w:t>
            </w:r>
          </w:p>
        </w:tc>
        <w:tc>
          <w:tcPr>
            <w:tcW w:w="377" w:type="pct"/>
            <w:shd w:val="clear" w:color="auto" w:fill="auto"/>
            <w:vAlign w:val="bottom"/>
          </w:tcPr>
          <w:p w14:paraId="33E2E9E0" w14:textId="77777777" w:rsidR="0050023B" w:rsidRPr="001F60F7" w:rsidRDefault="0050023B" w:rsidP="00681657">
            <w:pPr>
              <w:pStyle w:val="NoSpacing"/>
              <w:spacing w:line="240" w:lineRule="auto"/>
              <w:jc w:val="center"/>
              <w:rPr>
                <w:b/>
                <w:bCs/>
                <w:i/>
                <w:iCs/>
              </w:rPr>
            </w:pPr>
            <w:r w:rsidRPr="001F60F7">
              <w:t>447</w:t>
            </w:r>
          </w:p>
        </w:tc>
        <w:tc>
          <w:tcPr>
            <w:tcW w:w="723" w:type="pct"/>
            <w:shd w:val="clear" w:color="auto" w:fill="auto"/>
            <w:vAlign w:val="bottom"/>
          </w:tcPr>
          <w:p w14:paraId="2332F445" w14:textId="4101697D" w:rsidR="0050023B" w:rsidRPr="001F60F7" w:rsidRDefault="006D2E79" w:rsidP="00681657">
            <w:pPr>
              <w:pStyle w:val="NoSpacing"/>
              <w:spacing w:line="240" w:lineRule="auto"/>
              <w:jc w:val="center"/>
              <w:rPr>
                <w:b/>
                <w:bCs/>
              </w:rPr>
            </w:pPr>
            <w:r>
              <w:t>0</w:t>
            </w:r>
            <w:r w:rsidR="0050023B" w:rsidRPr="001F60F7">
              <w:t>.60***(.09)</w:t>
            </w:r>
          </w:p>
        </w:tc>
        <w:tc>
          <w:tcPr>
            <w:tcW w:w="607" w:type="pct"/>
            <w:shd w:val="clear" w:color="auto" w:fill="auto"/>
            <w:vAlign w:val="bottom"/>
          </w:tcPr>
          <w:p w14:paraId="74D1AFE3" w14:textId="77777777" w:rsidR="0050023B" w:rsidRPr="001F60F7" w:rsidRDefault="0050023B" w:rsidP="00681657">
            <w:pPr>
              <w:pStyle w:val="NoSpacing"/>
              <w:spacing w:line="240" w:lineRule="auto"/>
              <w:jc w:val="center"/>
              <w:rPr>
                <w:b/>
                <w:bCs/>
                <w:sz w:val="20"/>
                <w:szCs w:val="20"/>
              </w:rPr>
            </w:pPr>
            <w:r w:rsidRPr="001F60F7">
              <w:rPr>
                <w:sz w:val="20"/>
                <w:szCs w:val="20"/>
              </w:rPr>
              <w:t>[.43, .77]</w:t>
            </w:r>
          </w:p>
        </w:tc>
        <w:tc>
          <w:tcPr>
            <w:tcW w:w="463" w:type="pct"/>
            <w:vAlign w:val="bottom"/>
          </w:tcPr>
          <w:p w14:paraId="2B5599D7" w14:textId="77777777" w:rsidR="0050023B" w:rsidRPr="001F60F7" w:rsidRDefault="0050023B" w:rsidP="00681657">
            <w:pPr>
              <w:pStyle w:val="NoSpacing"/>
              <w:spacing w:line="240" w:lineRule="auto"/>
              <w:jc w:val="center"/>
              <w:rPr>
                <w:b/>
                <w:bCs/>
                <w:i/>
                <w:iCs/>
              </w:rPr>
            </w:pPr>
            <w:r w:rsidRPr="001F60F7">
              <w:t>&lt;.001</w:t>
            </w:r>
          </w:p>
        </w:tc>
        <w:tc>
          <w:tcPr>
            <w:tcW w:w="415" w:type="pct"/>
            <w:vAlign w:val="bottom"/>
          </w:tcPr>
          <w:p w14:paraId="0DFBA90C" w14:textId="77777777" w:rsidR="0050023B" w:rsidRPr="001F60F7" w:rsidRDefault="0050023B" w:rsidP="00681657">
            <w:pPr>
              <w:pStyle w:val="NoSpacing"/>
              <w:spacing w:line="240" w:lineRule="auto"/>
              <w:jc w:val="center"/>
              <w:rPr>
                <w:b/>
                <w:bCs/>
                <w:i/>
                <w:iCs/>
              </w:rPr>
            </w:pPr>
            <w:r w:rsidRPr="001F60F7">
              <w:t>89.32</w:t>
            </w:r>
          </w:p>
        </w:tc>
      </w:tr>
      <w:tr w:rsidR="0050023B" w:rsidRPr="00EF78F9" w14:paraId="62EC8678" w14:textId="77777777" w:rsidTr="00681657">
        <w:tc>
          <w:tcPr>
            <w:tcW w:w="1507" w:type="pct"/>
            <w:gridSpan w:val="2"/>
            <w:shd w:val="clear" w:color="auto" w:fill="auto"/>
            <w:vAlign w:val="bottom"/>
          </w:tcPr>
          <w:p w14:paraId="72ECDFD1" w14:textId="77777777" w:rsidR="0050023B" w:rsidRPr="001F60F7" w:rsidRDefault="0050023B" w:rsidP="00681657">
            <w:pPr>
              <w:pStyle w:val="NoSpacing"/>
              <w:spacing w:line="240" w:lineRule="auto"/>
              <w:rPr>
                <w:b/>
                <w:bCs/>
              </w:rPr>
            </w:pPr>
            <w:r w:rsidRPr="001F60F7">
              <w:t>Organization</w:t>
            </w:r>
          </w:p>
        </w:tc>
        <w:tc>
          <w:tcPr>
            <w:tcW w:w="365" w:type="pct"/>
            <w:gridSpan w:val="2"/>
          </w:tcPr>
          <w:p w14:paraId="04535402" w14:textId="77777777" w:rsidR="0050023B" w:rsidRPr="001F60F7" w:rsidRDefault="0050023B" w:rsidP="00681657">
            <w:pPr>
              <w:pStyle w:val="NoSpacing"/>
              <w:spacing w:line="240" w:lineRule="auto"/>
            </w:pPr>
          </w:p>
        </w:tc>
        <w:tc>
          <w:tcPr>
            <w:tcW w:w="543" w:type="pct"/>
            <w:shd w:val="clear" w:color="auto" w:fill="auto"/>
          </w:tcPr>
          <w:p w14:paraId="0BCA869B" w14:textId="77777777" w:rsidR="0050023B" w:rsidRPr="001F60F7" w:rsidRDefault="0050023B" w:rsidP="00681657">
            <w:pPr>
              <w:pStyle w:val="NoSpacing"/>
              <w:spacing w:line="240" w:lineRule="auto"/>
              <w:jc w:val="center"/>
              <w:rPr>
                <w:b/>
                <w:bCs/>
                <w:i/>
                <w:iCs/>
              </w:rPr>
            </w:pPr>
            <w:r w:rsidRPr="001F60F7">
              <w:t>84/77</w:t>
            </w:r>
          </w:p>
        </w:tc>
        <w:tc>
          <w:tcPr>
            <w:tcW w:w="377" w:type="pct"/>
            <w:shd w:val="clear" w:color="auto" w:fill="auto"/>
            <w:vAlign w:val="bottom"/>
          </w:tcPr>
          <w:p w14:paraId="739A8C6C" w14:textId="77777777" w:rsidR="0050023B" w:rsidRPr="001F60F7" w:rsidRDefault="0050023B" w:rsidP="00681657">
            <w:pPr>
              <w:pStyle w:val="NoSpacing"/>
              <w:spacing w:line="240" w:lineRule="auto"/>
              <w:jc w:val="center"/>
              <w:rPr>
                <w:b/>
                <w:bCs/>
                <w:i/>
                <w:iCs/>
              </w:rPr>
            </w:pPr>
            <w:r w:rsidRPr="001F60F7">
              <w:t>265</w:t>
            </w:r>
          </w:p>
        </w:tc>
        <w:tc>
          <w:tcPr>
            <w:tcW w:w="723" w:type="pct"/>
            <w:shd w:val="clear" w:color="auto" w:fill="auto"/>
            <w:vAlign w:val="bottom"/>
          </w:tcPr>
          <w:p w14:paraId="0B09FA35" w14:textId="6E38B60D" w:rsidR="0050023B" w:rsidRPr="001F60F7" w:rsidRDefault="006D2E79" w:rsidP="00681657">
            <w:pPr>
              <w:pStyle w:val="NoSpacing"/>
              <w:spacing w:line="240" w:lineRule="auto"/>
              <w:jc w:val="center"/>
              <w:rPr>
                <w:b/>
                <w:bCs/>
              </w:rPr>
            </w:pPr>
            <w:r>
              <w:t>0</w:t>
            </w:r>
            <w:r w:rsidR="0050023B" w:rsidRPr="001F60F7">
              <w:t>.51***(.09)</w:t>
            </w:r>
          </w:p>
        </w:tc>
        <w:tc>
          <w:tcPr>
            <w:tcW w:w="607" w:type="pct"/>
            <w:shd w:val="clear" w:color="auto" w:fill="auto"/>
            <w:vAlign w:val="bottom"/>
          </w:tcPr>
          <w:p w14:paraId="18D0772F" w14:textId="77777777" w:rsidR="0050023B" w:rsidRPr="001F60F7" w:rsidRDefault="0050023B" w:rsidP="00681657">
            <w:pPr>
              <w:pStyle w:val="NoSpacing"/>
              <w:spacing w:line="240" w:lineRule="auto"/>
              <w:jc w:val="center"/>
              <w:rPr>
                <w:b/>
                <w:bCs/>
                <w:sz w:val="20"/>
                <w:szCs w:val="20"/>
              </w:rPr>
            </w:pPr>
            <w:r w:rsidRPr="001F60F7">
              <w:rPr>
                <w:sz w:val="20"/>
                <w:szCs w:val="20"/>
              </w:rPr>
              <w:t>[.34, .68]</w:t>
            </w:r>
          </w:p>
        </w:tc>
        <w:tc>
          <w:tcPr>
            <w:tcW w:w="463" w:type="pct"/>
            <w:vAlign w:val="bottom"/>
          </w:tcPr>
          <w:p w14:paraId="1078F4D5" w14:textId="77777777" w:rsidR="0050023B" w:rsidRPr="001F60F7" w:rsidRDefault="0050023B" w:rsidP="00681657">
            <w:pPr>
              <w:pStyle w:val="NoSpacing"/>
              <w:spacing w:line="240" w:lineRule="auto"/>
              <w:jc w:val="center"/>
              <w:rPr>
                <w:b/>
                <w:bCs/>
                <w:i/>
                <w:iCs/>
              </w:rPr>
            </w:pPr>
            <w:r w:rsidRPr="001F60F7">
              <w:t>&lt;.001</w:t>
            </w:r>
          </w:p>
        </w:tc>
        <w:tc>
          <w:tcPr>
            <w:tcW w:w="415" w:type="pct"/>
            <w:vAlign w:val="bottom"/>
          </w:tcPr>
          <w:p w14:paraId="0B55500C" w14:textId="77777777" w:rsidR="0050023B" w:rsidRPr="001F60F7" w:rsidRDefault="0050023B" w:rsidP="00681657">
            <w:pPr>
              <w:pStyle w:val="NoSpacing"/>
              <w:spacing w:line="240" w:lineRule="auto"/>
              <w:jc w:val="center"/>
              <w:rPr>
                <w:b/>
                <w:bCs/>
                <w:i/>
                <w:iCs/>
              </w:rPr>
            </w:pPr>
            <w:r w:rsidRPr="001F60F7">
              <w:t>86.98</w:t>
            </w:r>
          </w:p>
        </w:tc>
      </w:tr>
      <w:tr w:rsidR="0050023B" w:rsidRPr="00EF78F9" w14:paraId="2366C8BF" w14:textId="77777777" w:rsidTr="00681657">
        <w:tc>
          <w:tcPr>
            <w:tcW w:w="1507" w:type="pct"/>
            <w:gridSpan w:val="2"/>
            <w:shd w:val="clear" w:color="auto" w:fill="auto"/>
            <w:vAlign w:val="bottom"/>
          </w:tcPr>
          <w:p w14:paraId="26EF8695" w14:textId="77777777" w:rsidR="0050023B" w:rsidRPr="001F60F7" w:rsidRDefault="0050023B" w:rsidP="00681657">
            <w:pPr>
              <w:pStyle w:val="NoSpacing"/>
              <w:spacing w:line="240" w:lineRule="auto"/>
              <w:rPr>
                <w:b/>
                <w:bCs/>
              </w:rPr>
            </w:pPr>
            <w:r w:rsidRPr="001F60F7">
              <w:t>Voice</w:t>
            </w:r>
          </w:p>
        </w:tc>
        <w:tc>
          <w:tcPr>
            <w:tcW w:w="365" w:type="pct"/>
            <w:gridSpan w:val="2"/>
          </w:tcPr>
          <w:p w14:paraId="4E0AC590" w14:textId="77777777" w:rsidR="0050023B" w:rsidRPr="001F60F7" w:rsidRDefault="0050023B" w:rsidP="00681657">
            <w:pPr>
              <w:pStyle w:val="NoSpacing"/>
              <w:spacing w:line="240" w:lineRule="auto"/>
            </w:pPr>
          </w:p>
        </w:tc>
        <w:tc>
          <w:tcPr>
            <w:tcW w:w="543" w:type="pct"/>
            <w:shd w:val="clear" w:color="auto" w:fill="auto"/>
          </w:tcPr>
          <w:p w14:paraId="0E4A1170" w14:textId="77777777" w:rsidR="0050023B" w:rsidRPr="001F60F7" w:rsidRDefault="0050023B" w:rsidP="00681657">
            <w:pPr>
              <w:pStyle w:val="NoSpacing"/>
              <w:spacing w:line="240" w:lineRule="auto"/>
              <w:jc w:val="center"/>
              <w:rPr>
                <w:b/>
                <w:bCs/>
                <w:i/>
                <w:iCs/>
              </w:rPr>
            </w:pPr>
            <w:r w:rsidRPr="001F60F7">
              <w:t>35/31</w:t>
            </w:r>
          </w:p>
        </w:tc>
        <w:tc>
          <w:tcPr>
            <w:tcW w:w="377" w:type="pct"/>
            <w:shd w:val="clear" w:color="auto" w:fill="auto"/>
            <w:vAlign w:val="bottom"/>
          </w:tcPr>
          <w:p w14:paraId="4A8BAD49" w14:textId="77777777" w:rsidR="0050023B" w:rsidRPr="001F60F7" w:rsidRDefault="0050023B" w:rsidP="00681657">
            <w:pPr>
              <w:pStyle w:val="NoSpacing"/>
              <w:spacing w:line="240" w:lineRule="auto"/>
              <w:jc w:val="center"/>
              <w:rPr>
                <w:b/>
                <w:bCs/>
                <w:i/>
                <w:iCs/>
              </w:rPr>
            </w:pPr>
            <w:r w:rsidRPr="001F60F7">
              <w:t>80</w:t>
            </w:r>
          </w:p>
        </w:tc>
        <w:tc>
          <w:tcPr>
            <w:tcW w:w="723" w:type="pct"/>
            <w:shd w:val="clear" w:color="auto" w:fill="auto"/>
            <w:vAlign w:val="bottom"/>
          </w:tcPr>
          <w:p w14:paraId="6B839AD0" w14:textId="10AD022B" w:rsidR="0050023B" w:rsidRPr="001F60F7" w:rsidRDefault="006D2E79" w:rsidP="00681657">
            <w:pPr>
              <w:pStyle w:val="NoSpacing"/>
              <w:spacing w:line="240" w:lineRule="auto"/>
              <w:jc w:val="center"/>
              <w:rPr>
                <w:b/>
                <w:bCs/>
              </w:rPr>
            </w:pPr>
            <w:r>
              <w:t>0</w:t>
            </w:r>
            <w:r w:rsidR="0050023B" w:rsidRPr="001F60F7">
              <w:t>.30**(.09)</w:t>
            </w:r>
          </w:p>
        </w:tc>
        <w:tc>
          <w:tcPr>
            <w:tcW w:w="607" w:type="pct"/>
            <w:shd w:val="clear" w:color="auto" w:fill="auto"/>
            <w:vAlign w:val="bottom"/>
          </w:tcPr>
          <w:p w14:paraId="32D720D7" w14:textId="77777777" w:rsidR="0050023B" w:rsidRPr="001F60F7" w:rsidRDefault="0050023B" w:rsidP="00681657">
            <w:pPr>
              <w:pStyle w:val="NoSpacing"/>
              <w:spacing w:line="240" w:lineRule="auto"/>
              <w:jc w:val="center"/>
              <w:rPr>
                <w:b/>
                <w:bCs/>
                <w:sz w:val="20"/>
                <w:szCs w:val="20"/>
              </w:rPr>
            </w:pPr>
            <w:r w:rsidRPr="001F60F7">
              <w:rPr>
                <w:sz w:val="20"/>
                <w:szCs w:val="20"/>
              </w:rPr>
              <w:t>[.11, .48]</w:t>
            </w:r>
          </w:p>
        </w:tc>
        <w:tc>
          <w:tcPr>
            <w:tcW w:w="463" w:type="pct"/>
            <w:vAlign w:val="bottom"/>
          </w:tcPr>
          <w:p w14:paraId="02139494" w14:textId="77777777" w:rsidR="0050023B" w:rsidRPr="001F60F7" w:rsidRDefault="0050023B" w:rsidP="00681657">
            <w:pPr>
              <w:pStyle w:val="NoSpacing"/>
              <w:spacing w:line="240" w:lineRule="auto"/>
              <w:jc w:val="center"/>
              <w:rPr>
                <w:b/>
                <w:bCs/>
                <w:i/>
                <w:iCs/>
              </w:rPr>
            </w:pPr>
            <w:r w:rsidRPr="001F60F7">
              <w:t>.003</w:t>
            </w:r>
          </w:p>
        </w:tc>
        <w:tc>
          <w:tcPr>
            <w:tcW w:w="415" w:type="pct"/>
            <w:vAlign w:val="bottom"/>
          </w:tcPr>
          <w:p w14:paraId="44379548" w14:textId="77777777" w:rsidR="0050023B" w:rsidRPr="001F60F7" w:rsidRDefault="0050023B" w:rsidP="00681657">
            <w:pPr>
              <w:pStyle w:val="NoSpacing"/>
              <w:spacing w:line="240" w:lineRule="auto"/>
              <w:jc w:val="center"/>
              <w:rPr>
                <w:b/>
                <w:bCs/>
                <w:i/>
                <w:iCs/>
              </w:rPr>
            </w:pPr>
            <w:r w:rsidRPr="001F60F7">
              <w:t>77.01</w:t>
            </w:r>
          </w:p>
        </w:tc>
      </w:tr>
      <w:tr w:rsidR="0050023B" w:rsidRPr="00EF78F9" w14:paraId="31CE70E5" w14:textId="77777777" w:rsidTr="00681657">
        <w:tc>
          <w:tcPr>
            <w:tcW w:w="1507" w:type="pct"/>
            <w:gridSpan w:val="2"/>
            <w:shd w:val="clear" w:color="auto" w:fill="auto"/>
            <w:vAlign w:val="bottom"/>
          </w:tcPr>
          <w:p w14:paraId="39300CD9" w14:textId="77777777" w:rsidR="0050023B" w:rsidRPr="001F60F7" w:rsidRDefault="0050023B" w:rsidP="00681657">
            <w:pPr>
              <w:pStyle w:val="NoSpacing"/>
              <w:spacing w:line="240" w:lineRule="auto"/>
              <w:rPr>
                <w:b/>
                <w:bCs/>
              </w:rPr>
            </w:pPr>
            <w:r w:rsidRPr="001F60F7">
              <w:t>Process</w:t>
            </w:r>
          </w:p>
        </w:tc>
        <w:tc>
          <w:tcPr>
            <w:tcW w:w="365" w:type="pct"/>
            <w:gridSpan w:val="2"/>
          </w:tcPr>
          <w:p w14:paraId="0369A2EC" w14:textId="77777777" w:rsidR="0050023B" w:rsidRPr="001F60F7" w:rsidRDefault="0050023B" w:rsidP="00681657">
            <w:pPr>
              <w:pStyle w:val="NoSpacing"/>
              <w:spacing w:line="240" w:lineRule="auto"/>
            </w:pPr>
          </w:p>
        </w:tc>
        <w:tc>
          <w:tcPr>
            <w:tcW w:w="543" w:type="pct"/>
            <w:shd w:val="clear" w:color="auto" w:fill="auto"/>
          </w:tcPr>
          <w:p w14:paraId="069BF328" w14:textId="77777777" w:rsidR="0050023B" w:rsidRPr="001F60F7" w:rsidRDefault="0050023B" w:rsidP="00681657">
            <w:pPr>
              <w:pStyle w:val="NoSpacing"/>
              <w:spacing w:line="240" w:lineRule="auto"/>
              <w:jc w:val="center"/>
              <w:rPr>
                <w:b/>
                <w:bCs/>
                <w:i/>
                <w:iCs/>
              </w:rPr>
            </w:pPr>
            <w:r w:rsidRPr="001F60F7">
              <w:t>32/31</w:t>
            </w:r>
          </w:p>
        </w:tc>
        <w:tc>
          <w:tcPr>
            <w:tcW w:w="377" w:type="pct"/>
            <w:shd w:val="clear" w:color="auto" w:fill="auto"/>
            <w:vAlign w:val="bottom"/>
          </w:tcPr>
          <w:p w14:paraId="27CBFA95" w14:textId="77777777" w:rsidR="0050023B" w:rsidRPr="001F60F7" w:rsidRDefault="0050023B" w:rsidP="00681657">
            <w:pPr>
              <w:pStyle w:val="NoSpacing"/>
              <w:spacing w:line="240" w:lineRule="auto"/>
              <w:jc w:val="center"/>
              <w:rPr>
                <w:b/>
                <w:bCs/>
                <w:i/>
                <w:iCs/>
              </w:rPr>
            </w:pPr>
            <w:r w:rsidRPr="001F60F7">
              <w:t>321</w:t>
            </w:r>
          </w:p>
        </w:tc>
        <w:tc>
          <w:tcPr>
            <w:tcW w:w="723" w:type="pct"/>
            <w:shd w:val="clear" w:color="auto" w:fill="auto"/>
            <w:vAlign w:val="bottom"/>
          </w:tcPr>
          <w:p w14:paraId="5758F0AE" w14:textId="5838DF65" w:rsidR="0050023B" w:rsidRPr="001F60F7" w:rsidRDefault="006D2E79" w:rsidP="00681657">
            <w:pPr>
              <w:pStyle w:val="NoSpacing"/>
              <w:spacing w:line="240" w:lineRule="auto"/>
              <w:jc w:val="center"/>
              <w:rPr>
                <w:b/>
                <w:bCs/>
              </w:rPr>
            </w:pPr>
            <w:r>
              <w:t>0</w:t>
            </w:r>
            <w:r w:rsidR="0050023B" w:rsidRPr="001F60F7">
              <w:t>.82***(.13)</w:t>
            </w:r>
          </w:p>
        </w:tc>
        <w:tc>
          <w:tcPr>
            <w:tcW w:w="607" w:type="pct"/>
            <w:shd w:val="clear" w:color="auto" w:fill="auto"/>
            <w:vAlign w:val="bottom"/>
          </w:tcPr>
          <w:p w14:paraId="0A163927" w14:textId="77777777" w:rsidR="0050023B" w:rsidRPr="001F60F7" w:rsidRDefault="0050023B" w:rsidP="00681657">
            <w:pPr>
              <w:pStyle w:val="NoSpacing"/>
              <w:spacing w:line="240" w:lineRule="auto"/>
              <w:jc w:val="center"/>
              <w:rPr>
                <w:b/>
                <w:bCs/>
                <w:sz w:val="20"/>
                <w:szCs w:val="20"/>
              </w:rPr>
            </w:pPr>
            <w:r w:rsidRPr="001F60F7">
              <w:rPr>
                <w:sz w:val="20"/>
                <w:szCs w:val="20"/>
              </w:rPr>
              <w:t>[.55, 1.09]</w:t>
            </w:r>
          </w:p>
        </w:tc>
        <w:tc>
          <w:tcPr>
            <w:tcW w:w="463" w:type="pct"/>
            <w:vAlign w:val="bottom"/>
          </w:tcPr>
          <w:p w14:paraId="119B3CE7" w14:textId="77777777" w:rsidR="0050023B" w:rsidRPr="001F60F7" w:rsidRDefault="0050023B" w:rsidP="00681657">
            <w:pPr>
              <w:pStyle w:val="NoSpacing"/>
              <w:spacing w:line="240" w:lineRule="auto"/>
              <w:jc w:val="center"/>
              <w:rPr>
                <w:b/>
                <w:bCs/>
                <w:i/>
                <w:iCs/>
              </w:rPr>
            </w:pPr>
            <w:r w:rsidRPr="001F60F7">
              <w:t>&lt;.001</w:t>
            </w:r>
          </w:p>
        </w:tc>
        <w:tc>
          <w:tcPr>
            <w:tcW w:w="415" w:type="pct"/>
            <w:vAlign w:val="bottom"/>
          </w:tcPr>
          <w:p w14:paraId="0B7C1215" w14:textId="77777777" w:rsidR="0050023B" w:rsidRPr="001F60F7" w:rsidRDefault="0050023B" w:rsidP="00681657">
            <w:pPr>
              <w:pStyle w:val="NoSpacing"/>
              <w:spacing w:line="240" w:lineRule="auto"/>
              <w:jc w:val="center"/>
              <w:rPr>
                <w:b/>
                <w:bCs/>
                <w:i/>
                <w:iCs/>
              </w:rPr>
            </w:pPr>
            <w:r w:rsidRPr="001F60F7">
              <w:t>87.4</w:t>
            </w:r>
          </w:p>
        </w:tc>
      </w:tr>
      <w:tr w:rsidR="0050023B" w:rsidRPr="00EF78F9" w14:paraId="6A20B868" w14:textId="77777777" w:rsidTr="00681657">
        <w:tc>
          <w:tcPr>
            <w:tcW w:w="1507" w:type="pct"/>
            <w:gridSpan w:val="2"/>
            <w:shd w:val="clear" w:color="auto" w:fill="auto"/>
            <w:vAlign w:val="bottom"/>
          </w:tcPr>
          <w:p w14:paraId="57CDBCAF" w14:textId="77777777" w:rsidR="0050023B" w:rsidRPr="001F60F7" w:rsidRDefault="0050023B" w:rsidP="00681657">
            <w:pPr>
              <w:pStyle w:val="NoSpacing"/>
              <w:spacing w:line="240" w:lineRule="auto"/>
              <w:rPr>
                <w:b/>
                <w:bCs/>
              </w:rPr>
            </w:pPr>
            <w:r w:rsidRPr="001F60F7">
              <w:t>Translation</w:t>
            </w:r>
          </w:p>
        </w:tc>
        <w:tc>
          <w:tcPr>
            <w:tcW w:w="365" w:type="pct"/>
            <w:gridSpan w:val="2"/>
          </w:tcPr>
          <w:p w14:paraId="0ACC67F5" w14:textId="77777777" w:rsidR="0050023B" w:rsidRPr="001F60F7" w:rsidRDefault="0050023B" w:rsidP="00681657">
            <w:pPr>
              <w:pStyle w:val="NoSpacing"/>
              <w:spacing w:line="240" w:lineRule="auto"/>
            </w:pPr>
          </w:p>
        </w:tc>
        <w:tc>
          <w:tcPr>
            <w:tcW w:w="543" w:type="pct"/>
            <w:shd w:val="clear" w:color="auto" w:fill="auto"/>
          </w:tcPr>
          <w:p w14:paraId="5EBCE86F" w14:textId="77777777" w:rsidR="0050023B" w:rsidRPr="001F60F7" w:rsidRDefault="0050023B" w:rsidP="00681657">
            <w:pPr>
              <w:pStyle w:val="NoSpacing"/>
              <w:spacing w:line="240" w:lineRule="auto"/>
              <w:jc w:val="center"/>
              <w:rPr>
                <w:b/>
                <w:bCs/>
                <w:i/>
                <w:iCs/>
              </w:rPr>
            </w:pPr>
            <w:r w:rsidRPr="001F60F7">
              <w:t>113/99</w:t>
            </w:r>
          </w:p>
        </w:tc>
        <w:tc>
          <w:tcPr>
            <w:tcW w:w="377" w:type="pct"/>
            <w:shd w:val="clear" w:color="auto" w:fill="auto"/>
            <w:vAlign w:val="bottom"/>
          </w:tcPr>
          <w:p w14:paraId="102DE0A4" w14:textId="77777777" w:rsidR="0050023B" w:rsidRPr="001F60F7" w:rsidRDefault="0050023B" w:rsidP="00681657">
            <w:pPr>
              <w:pStyle w:val="NoSpacing"/>
              <w:spacing w:line="240" w:lineRule="auto"/>
              <w:jc w:val="center"/>
              <w:rPr>
                <w:b/>
                <w:bCs/>
                <w:i/>
                <w:iCs/>
              </w:rPr>
            </w:pPr>
            <w:r w:rsidRPr="001F60F7">
              <w:t>588</w:t>
            </w:r>
          </w:p>
        </w:tc>
        <w:tc>
          <w:tcPr>
            <w:tcW w:w="723" w:type="pct"/>
            <w:shd w:val="clear" w:color="auto" w:fill="auto"/>
            <w:vAlign w:val="bottom"/>
          </w:tcPr>
          <w:p w14:paraId="4B0F9FC9" w14:textId="18DF133D" w:rsidR="0050023B" w:rsidRPr="001F60F7" w:rsidRDefault="006D2E79" w:rsidP="00681657">
            <w:pPr>
              <w:pStyle w:val="NoSpacing"/>
              <w:spacing w:line="240" w:lineRule="auto"/>
              <w:jc w:val="center"/>
              <w:rPr>
                <w:b/>
                <w:bCs/>
              </w:rPr>
            </w:pPr>
            <w:r>
              <w:t>0</w:t>
            </w:r>
            <w:r w:rsidR="0050023B" w:rsidRPr="001F60F7">
              <w:t>.51***(.07)</w:t>
            </w:r>
          </w:p>
        </w:tc>
        <w:tc>
          <w:tcPr>
            <w:tcW w:w="607" w:type="pct"/>
            <w:shd w:val="clear" w:color="auto" w:fill="auto"/>
            <w:vAlign w:val="bottom"/>
          </w:tcPr>
          <w:p w14:paraId="3171C24E" w14:textId="77777777" w:rsidR="0050023B" w:rsidRPr="001F60F7" w:rsidRDefault="0050023B" w:rsidP="00681657">
            <w:pPr>
              <w:pStyle w:val="NoSpacing"/>
              <w:spacing w:line="240" w:lineRule="auto"/>
              <w:jc w:val="center"/>
              <w:rPr>
                <w:b/>
                <w:bCs/>
                <w:sz w:val="20"/>
                <w:szCs w:val="20"/>
              </w:rPr>
            </w:pPr>
            <w:r w:rsidRPr="001F60F7">
              <w:rPr>
                <w:sz w:val="20"/>
                <w:szCs w:val="20"/>
              </w:rPr>
              <w:t>[.37, .64]</w:t>
            </w:r>
          </w:p>
        </w:tc>
        <w:tc>
          <w:tcPr>
            <w:tcW w:w="463" w:type="pct"/>
            <w:vAlign w:val="bottom"/>
          </w:tcPr>
          <w:p w14:paraId="7437ED78" w14:textId="77777777" w:rsidR="0050023B" w:rsidRPr="001F60F7" w:rsidRDefault="0050023B" w:rsidP="00681657">
            <w:pPr>
              <w:pStyle w:val="NoSpacing"/>
              <w:spacing w:line="240" w:lineRule="auto"/>
              <w:jc w:val="center"/>
              <w:rPr>
                <w:b/>
                <w:bCs/>
                <w:i/>
                <w:iCs/>
              </w:rPr>
            </w:pPr>
            <w:r w:rsidRPr="001F60F7">
              <w:t>&lt;.001</w:t>
            </w:r>
          </w:p>
        </w:tc>
        <w:tc>
          <w:tcPr>
            <w:tcW w:w="415" w:type="pct"/>
            <w:vAlign w:val="bottom"/>
          </w:tcPr>
          <w:p w14:paraId="209E0B35" w14:textId="77777777" w:rsidR="0050023B" w:rsidRPr="001F60F7" w:rsidRDefault="0050023B" w:rsidP="00681657">
            <w:pPr>
              <w:pStyle w:val="NoSpacing"/>
              <w:spacing w:line="240" w:lineRule="auto"/>
              <w:jc w:val="center"/>
              <w:rPr>
                <w:b/>
                <w:bCs/>
                <w:i/>
                <w:iCs/>
              </w:rPr>
            </w:pPr>
            <w:r w:rsidRPr="001F60F7">
              <w:t>86.01</w:t>
            </w:r>
          </w:p>
        </w:tc>
      </w:tr>
      <w:tr w:rsidR="0050023B" w:rsidRPr="00EF78F9" w14:paraId="0286C234" w14:textId="77777777" w:rsidTr="00681657">
        <w:tc>
          <w:tcPr>
            <w:tcW w:w="1507" w:type="pct"/>
            <w:gridSpan w:val="2"/>
            <w:shd w:val="clear" w:color="auto" w:fill="auto"/>
            <w:vAlign w:val="bottom"/>
          </w:tcPr>
          <w:p w14:paraId="044F6AEA" w14:textId="77777777" w:rsidR="0050023B" w:rsidRPr="001F60F7" w:rsidRDefault="0050023B" w:rsidP="00681657">
            <w:pPr>
              <w:pStyle w:val="NoSpacing"/>
              <w:spacing w:line="240" w:lineRule="auto"/>
              <w:rPr>
                <w:b/>
                <w:bCs/>
              </w:rPr>
            </w:pPr>
            <w:r w:rsidRPr="001F60F7">
              <w:t>Transcription</w:t>
            </w:r>
          </w:p>
        </w:tc>
        <w:tc>
          <w:tcPr>
            <w:tcW w:w="365" w:type="pct"/>
            <w:gridSpan w:val="2"/>
          </w:tcPr>
          <w:p w14:paraId="75C55385" w14:textId="77777777" w:rsidR="0050023B" w:rsidRPr="001F60F7" w:rsidRDefault="0050023B" w:rsidP="00681657">
            <w:pPr>
              <w:pStyle w:val="NoSpacing"/>
              <w:spacing w:line="240" w:lineRule="auto"/>
            </w:pPr>
          </w:p>
        </w:tc>
        <w:tc>
          <w:tcPr>
            <w:tcW w:w="543" w:type="pct"/>
            <w:shd w:val="clear" w:color="auto" w:fill="auto"/>
          </w:tcPr>
          <w:p w14:paraId="2E21FE38" w14:textId="77777777" w:rsidR="0050023B" w:rsidRPr="001F60F7" w:rsidRDefault="0050023B" w:rsidP="00681657">
            <w:pPr>
              <w:pStyle w:val="NoSpacing"/>
              <w:spacing w:line="240" w:lineRule="auto"/>
              <w:jc w:val="center"/>
              <w:rPr>
                <w:b/>
                <w:bCs/>
                <w:i/>
                <w:iCs/>
              </w:rPr>
            </w:pPr>
            <w:r w:rsidRPr="001F60F7">
              <w:t>44/40</w:t>
            </w:r>
          </w:p>
        </w:tc>
        <w:tc>
          <w:tcPr>
            <w:tcW w:w="377" w:type="pct"/>
            <w:shd w:val="clear" w:color="auto" w:fill="auto"/>
            <w:vAlign w:val="bottom"/>
          </w:tcPr>
          <w:p w14:paraId="69226935" w14:textId="77777777" w:rsidR="0050023B" w:rsidRPr="001F60F7" w:rsidRDefault="0050023B" w:rsidP="00681657">
            <w:pPr>
              <w:pStyle w:val="NoSpacing"/>
              <w:spacing w:line="240" w:lineRule="auto"/>
              <w:jc w:val="center"/>
              <w:rPr>
                <w:b/>
                <w:bCs/>
                <w:i/>
                <w:iCs/>
              </w:rPr>
            </w:pPr>
            <w:r w:rsidRPr="001F60F7">
              <w:t>179</w:t>
            </w:r>
          </w:p>
        </w:tc>
        <w:tc>
          <w:tcPr>
            <w:tcW w:w="723" w:type="pct"/>
            <w:shd w:val="clear" w:color="auto" w:fill="auto"/>
            <w:vAlign w:val="bottom"/>
          </w:tcPr>
          <w:p w14:paraId="682AFF4D" w14:textId="40F1D411" w:rsidR="0050023B" w:rsidRPr="001F60F7" w:rsidRDefault="006D2E79" w:rsidP="00681657">
            <w:pPr>
              <w:pStyle w:val="NoSpacing"/>
              <w:spacing w:line="240" w:lineRule="auto"/>
              <w:jc w:val="center"/>
              <w:rPr>
                <w:b/>
                <w:bCs/>
              </w:rPr>
            </w:pPr>
            <w:r>
              <w:t>0</w:t>
            </w:r>
            <w:r w:rsidR="0050023B" w:rsidRPr="001F60F7">
              <w:t>.49**(.14)</w:t>
            </w:r>
          </w:p>
        </w:tc>
        <w:tc>
          <w:tcPr>
            <w:tcW w:w="607" w:type="pct"/>
            <w:shd w:val="clear" w:color="auto" w:fill="auto"/>
            <w:vAlign w:val="bottom"/>
          </w:tcPr>
          <w:p w14:paraId="54912023" w14:textId="77777777" w:rsidR="0050023B" w:rsidRPr="001F60F7" w:rsidRDefault="0050023B" w:rsidP="00681657">
            <w:pPr>
              <w:pStyle w:val="NoSpacing"/>
              <w:spacing w:line="240" w:lineRule="auto"/>
              <w:jc w:val="center"/>
              <w:rPr>
                <w:b/>
                <w:bCs/>
                <w:sz w:val="20"/>
                <w:szCs w:val="20"/>
              </w:rPr>
            </w:pPr>
            <w:r w:rsidRPr="001F60F7">
              <w:rPr>
                <w:sz w:val="20"/>
                <w:szCs w:val="20"/>
              </w:rPr>
              <w:t>[.21, .78]</w:t>
            </w:r>
          </w:p>
        </w:tc>
        <w:tc>
          <w:tcPr>
            <w:tcW w:w="463" w:type="pct"/>
            <w:vAlign w:val="bottom"/>
          </w:tcPr>
          <w:p w14:paraId="5E8ABF85" w14:textId="77777777" w:rsidR="0050023B" w:rsidRPr="001F60F7" w:rsidRDefault="0050023B" w:rsidP="00681657">
            <w:pPr>
              <w:pStyle w:val="NoSpacing"/>
              <w:spacing w:line="240" w:lineRule="auto"/>
              <w:jc w:val="center"/>
              <w:rPr>
                <w:b/>
                <w:bCs/>
                <w:i/>
                <w:iCs/>
              </w:rPr>
            </w:pPr>
            <w:r w:rsidRPr="001F60F7">
              <w:t>.001</w:t>
            </w:r>
          </w:p>
        </w:tc>
        <w:tc>
          <w:tcPr>
            <w:tcW w:w="415" w:type="pct"/>
            <w:vAlign w:val="bottom"/>
          </w:tcPr>
          <w:p w14:paraId="0BE2453C" w14:textId="77777777" w:rsidR="0050023B" w:rsidRPr="001F60F7" w:rsidRDefault="0050023B" w:rsidP="00681657">
            <w:pPr>
              <w:pStyle w:val="NoSpacing"/>
              <w:spacing w:line="240" w:lineRule="auto"/>
              <w:jc w:val="center"/>
              <w:rPr>
                <w:b/>
                <w:bCs/>
                <w:i/>
                <w:iCs/>
              </w:rPr>
            </w:pPr>
            <w:r w:rsidRPr="001F60F7">
              <w:t>90.45</w:t>
            </w:r>
          </w:p>
        </w:tc>
      </w:tr>
      <w:tr w:rsidR="0050023B" w:rsidRPr="00EF78F9" w14:paraId="221DBC3F" w14:textId="77777777" w:rsidTr="00681657">
        <w:tc>
          <w:tcPr>
            <w:tcW w:w="1507" w:type="pct"/>
            <w:gridSpan w:val="2"/>
            <w:shd w:val="clear" w:color="auto" w:fill="auto"/>
            <w:vAlign w:val="bottom"/>
          </w:tcPr>
          <w:p w14:paraId="06D4E93C" w14:textId="77777777" w:rsidR="0050023B" w:rsidRPr="001F60F7" w:rsidRDefault="0050023B" w:rsidP="00681657">
            <w:pPr>
              <w:pStyle w:val="NoSpacing"/>
              <w:spacing w:line="240" w:lineRule="auto"/>
              <w:rPr>
                <w:b/>
                <w:bCs/>
              </w:rPr>
            </w:pPr>
            <w:r w:rsidRPr="001F60F7">
              <w:t>Knowledge</w:t>
            </w:r>
          </w:p>
        </w:tc>
        <w:tc>
          <w:tcPr>
            <w:tcW w:w="365" w:type="pct"/>
            <w:gridSpan w:val="2"/>
          </w:tcPr>
          <w:p w14:paraId="310459F3" w14:textId="77777777" w:rsidR="0050023B" w:rsidRPr="001F60F7" w:rsidRDefault="0050023B" w:rsidP="00681657">
            <w:pPr>
              <w:pStyle w:val="NoSpacing"/>
              <w:spacing w:line="240" w:lineRule="auto"/>
            </w:pPr>
          </w:p>
        </w:tc>
        <w:tc>
          <w:tcPr>
            <w:tcW w:w="543" w:type="pct"/>
            <w:shd w:val="clear" w:color="auto" w:fill="auto"/>
          </w:tcPr>
          <w:p w14:paraId="0EFB7DC3" w14:textId="77777777" w:rsidR="0050023B" w:rsidRPr="001F60F7" w:rsidRDefault="0050023B" w:rsidP="00681657">
            <w:pPr>
              <w:pStyle w:val="NoSpacing"/>
              <w:spacing w:line="240" w:lineRule="auto"/>
              <w:jc w:val="center"/>
              <w:rPr>
                <w:b/>
                <w:bCs/>
                <w:i/>
                <w:iCs/>
              </w:rPr>
            </w:pPr>
            <w:r w:rsidRPr="001F60F7">
              <w:t>14/14</w:t>
            </w:r>
          </w:p>
        </w:tc>
        <w:tc>
          <w:tcPr>
            <w:tcW w:w="377" w:type="pct"/>
            <w:shd w:val="clear" w:color="auto" w:fill="auto"/>
            <w:vAlign w:val="bottom"/>
          </w:tcPr>
          <w:p w14:paraId="611458CC" w14:textId="77777777" w:rsidR="0050023B" w:rsidRPr="001F60F7" w:rsidRDefault="0050023B" w:rsidP="00681657">
            <w:pPr>
              <w:pStyle w:val="NoSpacing"/>
              <w:spacing w:line="240" w:lineRule="auto"/>
              <w:jc w:val="center"/>
              <w:rPr>
                <w:b/>
                <w:bCs/>
                <w:i/>
                <w:iCs/>
              </w:rPr>
            </w:pPr>
            <w:r w:rsidRPr="001F60F7">
              <w:t>104</w:t>
            </w:r>
          </w:p>
        </w:tc>
        <w:tc>
          <w:tcPr>
            <w:tcW w:w="723" w:type="pct"/>
            <w:shd w:val="clear" w:color="auto" w:fill="auto"/>
            <w:vAlign w:val="bottom"/>
          </w:tcPr>
          <w:p w14:paraId="649F8015" w14:textId="18615FE7" w:rsidR="0050023B" w:rsidRPr="001F60F7" w:rsidRDefault="006D2E79" w:rsidP="00681657">
            <w:pPr>
              <w:pStyle w:val="NoSpacing"/>
              <w:spacing w:line="240" w:lineRule="auto"/>
              <w:jc w:val="center"/>
              <w:rPr>
                <w:b/>
                <w:bCs/>
              </w:rPr>
            </w:pPr>
            <w:r>
              <w:t>0</w:t>
            </w:r>
            <w:r w:rsidR="0050023B" w:rsidRPr="001F60F7">
              <w:t>.94**(.29)</w:t>
            </w:r>
          </w:p>
        </w:tc>
        <w:tc>
          <w:tcPr>
            <w:tcW w:w="607" w:type="pct"/>
            <w:shd w:val="clear" w:color="auto" w:fill="auto"/>
            <w:vAlign w:val="bottom"/>
          </w:tcPr>
          <w:p w14:paraId="5601926C" w14:textId="77777777" w:rsidR="0050023B" w:rsidRPr="001F60F7" w:rsidRDefault="0050023B" w:rsidP="00681657">
            <w:pPr>
              <w:pStyle w:val="NoSpacing"/>
              <w:spacing w:line="240" w:lineRule="auto"/>
              <w:jc w:val="center"/>
              <w:rPr>
                <w:b/>
                <w:bCs/>
                <w:sz w:val="20"/>
                <w:szCs w:val="20"/>
              </w:rPr>
            </w:pPr>
            <w:r w:rsidRPr="001F60F7">
              <w:rPr>
                <w:sz w:val="20"/>
                <w:szCs w:val="20"/>
              </w:rPr>
              <w:t>[.32, 1.57]</w:t>
            </w:r>
          </w:p>
        </w:tc>
        <w:tc>
          <w:tcPr>
            <w:tcW w:w="463" w:type="pct"/>
            <w:vAlign w:val="bottom"/>
          </w:tcPr>
          <w:p w14:paraId="155B2F8D" w14:textId="77777777" w:rsidR="0050023B" w:rsidRPr="001F60F7" w:rsidRDefault="0050023B" w:rsidP="00681657">
            <w:pPr>
              <w:pStyle w:val="NoSpacing"/>
              <w:spacing w:line="240" w:lineRule="auto"/>
              <w:jc w:val="center"/>
              <w:rPr>
                <w:b/>
                <w:bCs/>
                <w:i/>
                <w:iCs/>
              </w:rPr>
            </w:pPr>
            <w:r w:rsidRPr="001F60F7">
              <w:t>.006</w:t>
            </w:r>
          </w:p>
        </w:tc>
        <w:tc>
          <w:tcPr>
            <w:tcW w:w="415" w:type="pct"/>
            <w:vAlign w:val="bottom"/>
          </w:tcPr>
          <w:p w14:paraId="663BE06E" w14:textId="77777777" w:rsidR="0050023B" w:rsidRPr="001F60F7" w:rsidRDefault="0050023B" w:rsidP="00681657">
            <w:pPr>
              <w:pStyle w:val="NoSpacing"/>
              <w:spacing w:line="240" w:lineRule="auto"/>
              <w:jc w:val="center"/>
              <w:rPr>
                <w:b/>
                <w:bCs/>
                <w:i/>
                <w:iCs/>
              </w:rPr>
            </w:pPr>
            <w:r w:rsidRPr="001F60F7">
              <w:t>92.97</w:t>
            </w:r>
          </w:p>
        </w:tc>
      </w:tr>
      <w:tr w:rsidR="0050023B" w:rsidRPr="00EF78F9" w14:paraId="742E90F0" w14:textId="77777777" w:rsidTr="00681657">
        <w:tc>
          <w:tcPr>
            <w:tcW w:w="1507" w:type="pct"/>
            <w:gridSpan w:val="2"/>
            <w:shd w:val="clear" w:color="auto" w:fill="auto"/>
            <w:vAlign w:val="bottom"/>
          </w:tcPr>
          <w:p w14:paraId="69CB8005" w14:textId="77777777" w:rsidR="0050023B" w:rsidRPr="001F60F7" w:rsidRDefault="0050023B" w:rsidP="00681657">
            <w:pPr>
              <w:pStyle w:val="NoSpacing"/>
              <w:spacing w:line="240" w:lineRule="auto"/>
              <w:rPr>
                <w:b/>
                <w:bCs/>
              </w:rPr>
            </w:pPr>
            <w:r w:rsidRPr="001F60F7">
              <w:t>Motivational beliefs</w:t>
            </w:r>
          </w:p>
        </w:tc>
        <w:tc>
          <w:tcPr>
            <w:tcW w:w="365" w:type="pct"/>
            <w:gridSpan w:val="2"/>
          </w:tcPr>
          <w:p w14:paraId="3EFB366E" w14:textId="77777777" w:rsidR="0050023B" w:rsidRPr="001F60F7" w:rsidRDefault="0050023B" w:rsidP="00681657">
            <w:pPr>
              <w:pStyle w:val="NoSpacing"/>
              <w:spacing w:line="240" w:lineRule="auto"/>
            </w:pPr>
          </w:p>
        </w:tc>
        <w:tc>
          <w:tcPr>
            <w:tcW w:w="543" w:type="pct"/>
            <w:shd w:val="clear" w:color="auto" w:fill="auto"/>
          </w:tcPr>
          <w:p w14:paraId="4663E20B" w14:textId="77777777" w:rsidR="0050023B" w:rsidRPr="001F60F7" w:rsidRDefault="0050023B" w:rsidP="00681657">
            <w:pPr>
              <w:pStyle w:val="NoSpacing"/>
              <w:spacing w:line="240" w:lineRule="auto"/>
              <w:jc w:val="center"/>
              <w:rPr>
                <w:b/>
                <w:bCs/>
                <w:i/>
                <w:iCs/>
              </w:rPr>
            </w:pPr>
            <w:r w:rsidRPr="001F60F7">
              <w:t>66/56</w:t>
            </w:r>
          </w:p>
        </w:tc>
        <w:tc>
          <w:tcPr>
            <w:tcW w:w="377" w:type="pct"/>
            <w:shd w:val="clear" w:color="auto" w:fill="auto"/>
            <w:vAlign w:val="bottom"/>
          </w:tcPr>
          <w:p w14:paraId="00E38FCD" w14:textId="77777777" w:rsidR="0050023B" w:rsidRPr="001F60F7" w:rsidRDefault="0050023B" w:rsidP="00681657">
            <w:pPr>
              <w:pStyle w:val="NoSpacing"/>
              <w:spacing w:line="240" w:lineRule="auto"/>
              <w:jc w:val="center"/>
              <w:rPr>
                <w:b/>
                <w:bCs/>
                <w:i/>
                <w:iCs/>
              </w:rPr>
            </w:pPr>
            <w:r w:rsidRPr="001F60F7">
              <w:t>291</w:t>
            </w:r>
          </w:p>
        </w:tc>
        <w:tc>
          <w:tcPr>
            <w:tcW w:w="723" w:type="pct"/>
            <w:shd w:val="clear" w:color="auto" w:fill="auto"/>
            <w:vAlign w:val="bottom"/>
          </w:tcPr>
          <w:p w14:paraId="351049BF" w14:textId="6AA8DE95" w:rsidR="0050023B" w:rsidRPr="001F60F7" w:rsidRDefault="006D2E79" w:rsidP="00681657">
            <w:pPr>
              <w:pStyle w:val="NoSpacing"/>
              <w:spacing w:line="240" w:lineRule="auto"/>
              <w:jc w:val="center"/>
              <w:rPr>
                <w:b/>
                <w:bCs/>
              </w:rPr>
            </w:pPr>
            <w:r>
              <w:t>0</w:t>
            </w:r>
            <w:r w:rsidR="0050023B" w:rsidRPr="001F60F7">
              <w:t>.13**(.04)</w:t>
            </w:r>
          </w:p>
        </w:tc>
        <w:tc>
          <w:tcPr>
            <w:tcW w:w="607" w:type="pct"/>
            <w:shd w:val="clear" w:color="auto" w:fill="auto"/>
            <w:vAlign w:val="bottom"/>
          </w:tcPr>
          <w:p w14:paraId="4CE9E68D" w14:textId="77777777" w:rsidR="0050023B" w:rsidRPr="001F60F7" w:rsidRDefault="0050023B" w:rsidP="00681657">
            <w:pPr>
              <w:pStyle w:val="NoSpacing"/>
              <w:spacing w:line="240" w:lineRule="auto"/>
              <w:jc w:val="center"/>
              <w:rPr>
                <w:b/>
                <w:bCs/>
                <w:sz w:val="20"/>
                <w:szCs w:val="20"/>
              </w:rPr>
            </w:pPr>
            <w:r w:rsidRPr="001F60F7">
              <w:rPr>
                <w:sz w:val="20"/>
                <w:szCs w:val="20"/>
              </w:rPr>
              <w:t>[.05, .20]</w:t>
            </w:r>
          </w:p>
        </w:tc>
        <w:tc>
          <w:tcPr>
            <w:tcW w:w="463" w:type="pct"/>
            <w:vAlign w:val="bottom"/>
          </w:tcPr>
          <w:p w14:paraId="443E7D1C" w14:textId="77777777" w:rsidR="0050023B" w:rsidRPr="001F60F7" w:rsidRDefault="0050023B" w:rsidP="00681657">
            <w:pPr>
              <w:pStyle w:val="NoSpacing"/>
              <w:spacing w:line="240" w:lineRule="auto"/>
              <w:jc w:val="center"/>
              <w:rPr>
                <w:b/>
                <w:bCs/>
                <w:i/>
                <w:iCs/>
              </w:rPr>
            </w:pPr>
            <w:r w:rsidRPr="001F60F7">
              <w:t>.001</w:t>
            </w:r>
          </w:p>
        </w:tc>
        <w:tc>
          <w:tcPr>
            <w:tcW w:w="415" w:type="pct"/>
            <w:vAlign w:val="bottom"/>
          </w:tcPr>
          <w:p w14:paraId="2C528113" w14:textId="77777777" w:rsidR="0050023B" w:rsidRPr="001F60F7" w:rsidRDefault="0050023B" w:rsidP="00681657">
            <w:pPr>
              <w:pStyle w:val="NoSpacing"/>
              <w:spacing w:line="240" w:lineRule="auto"/>
              <w:jc w:val="center"/>
              <w:rPr>
                <w:b/>
                <w:bCs/>
                <w:i/>
                <w:iCs/>
              </w:rPr>
            </w:pPr>
            <w:r w:rsidRPr="001F60F7">
              <w:t>49.33</w:t>
            </w:r>
          </w:p>
        </w:tc>
      </w:tr>
      <w:tr w:rsidR="0050023B" w:rsidRPr="00EF78F9" w14:paraId="2BB975E7" w14:textId="77777777" w:rsidTr="00681657">
        <w:tc>
          <w:tcPr>
            <w:tcW w:w="1507" w:type="pct"/>
            <w:gridSpan w:val="2"/>
            <w:shd w:val="clear" w:color="auto" w:fill="auto"/>
            <w:vAlign w:val="bottom"/>
          </w:tcPr>
          <w:p w14:paraId="397B3BA0" w14:textId="77777777" w:rsidR="0050023B" w:rsidRPr="001F60F7" w:rsidRDefault="0050023B" w:rsidP="00681657">
            <w:pPr>
              <w:pStyle w:val="NoSpacing"/>
              <w:spacing w:line="240" w:lineRule="auto"/>
              <w:rPr>
                <w:b/>
                <w:bCs/>
              </w:rPr>
            </w:pPr>
            <w:r w:rsidRPr="001F60F7">
              <w:t>Reading achievement</w:t>
            </w:r>
          </w:p>
        </w:tc>
        <w:tc>
          <w:tcPr>
            <w:tcW w:w="365" w:type="pct"/>
            <w:gridSpan w:val="2"/>
          </w:tcPr>
          <w:p w14:paraId="47AB4D74" w14:textId="77777777" w:rsidR="0050023B" w:rsidRPr="001F60F7" w:rsidRDefault="0050023B" w:rsidP="00681657">
            <w:pPr>
              <w:pStyle w:val="NoSpacing"/>
              <w:spacing w:line="240" w:lineRule="auto"/>
            </w:pPr>
          </w:p>
        </w:tc>
        <w:tc>
          <w:tcPr>
            <w:tcW w:w="543" w:type="pct"/>
            <w:shd w:val="clear" w:color="auto" w:fill="auto"/>
          </w:tcPr>
          <w:p w14:paraId="11C73D4D" w14:textId="77777777" w:rsidR="0050023B" w:rsidRPr="001F60F7" w:rsidRDefault="0050023B" w:rsidP="00681657">
            <w:pPr>
              <w:pStyle w:val="NoSpacing"/>
              <w:spacing w:line="240" w:lineRule="auto"/>
              <w:jc w:val="center"/>
              <w:rPr>
                <w:b/>
                <w:bCs/>
                <w:i/>
                <w:iCs/>
              </w:rPr>
            </w:pPr>
            <w:r w:rsidRPr="001F60F7">
              <w:t>8/7</w:t>
            </w:r>
          </w:p>
        </w:tc>
        <w:tc>
          <w:tcPr>
            <w:tcW w:w="377" w:type="pct"/>
            <w:shd w:val="clear" w:color="auto" w:fill="auto"/>
            <w:vAlign w:val="bottom"/>
          </w:tcPr>
          <w:p w14:paraId="23876481" w14:textId="77777777" w:rsidR="0050023B" w:rsidRPr="001F60F7" w:rsidRDefault="0050023B" w:rsidP="00681657">
            <w:pPr>
              <w:pStyle w:val="NoSpacing"/>
              <w:spacing w:line="240" w:lineRule="auto"/>
              <w:jc w:val="center"/>
              <w:rPr>
                <w:b/>
                <w:bCs/>
                <w:i/>
                <w:iCs/>
              </w:rPr>
            </w:pPr>
            <w:r w:rsidRPr="001F60F7">
              <w:t>25</w:t>
            </w:r>
          </w:p>
        </w:tc>
        <w:tc>
          <w:tcPr>
            <w:tcW w:w="723" w:type="pct"/>
            <w:shd w:val="clear" w:color="auto" w:fill="auto"/>
            <w:vAlign w:val="bottom"/>
          </w:tcPr>
          <w:p w14:paraId="1C275ED0" w14:textId="6B6FE6C6" w:rsidR="0050023B" w:rsidRPr="001F60F7" w:rsidRDefault="0050023B" w:rsidP="00681657">
            <w:pPr>
              <w:pStyle w:val="NoSpacing"/>
              <w:spacing w:line="240" w:lineRule="auto"/>
              <w:jc w:val="center"/>
              <w:rPr>
                <w:b/>
                <w:bCs/>
              </w:rPr>
            </w:pPr>
            <w:r w:rsidRPr="001F60F7">
              <w:t>-</w:t>
            </w:r>
            <w:r w:rsidR="006D2E79">
              <w:t>0</w:t>
            </w:r>
            <w:r w:rsidRPr="001F60F7">
              <w:t>.25(.34)</w:t>
            </w:r>
          </w:p>
        </w:tc>
        <w:tc>
          <w:tcPr>
            <w:tcW w:w="607" w:type="pct"/>
            <w:shd w:val="clear" w:color="auto" w:fill="auto"/>
            <w:vAlign w:val="bottom"/>
          </w:tcPr>
          <w:p w14:paraId="2D6D2303" w14:textId="77777777" w:rsidR="0050023B" w:rsidRPr="001F60F7" w:rsidRDefault="0050023B" w:rsidP="00681657">
            <w:pPr>
              <w:pStyle w:val="NoSpacing"/>
              <w:spacing w:line="240" w:lineRule="auto"/>
              <w:jc w:val="center"/>
              <w:rPr>
                <w:b/>
                <w:bCs/>
                <w:sz w:val="20"/>
                <w:szCs w:val="20"/>
              </w:rPr>
            </w:pPr>
            <w:r w:rsidRPr="009E3ADA">
              <w:rPr>
                <w:sz w:val="18"/>
                <w:szCs w:val="18"/>
              </w:rPr>
              <w:t>[-1.06, .56]</w:t>
            </w:r>
          </w:p>
        </w:tc>
        <w:tc>
          <w:tcPr>
            <w:tcW w:w="463" w:type="pct"/>
            <w:vAlign w:val="bottom"/>
          </w:tcPr>
          <w:p w14:paraId="4EE4EE93" w14:textId="77777777" w:rsidR="0050023B" w:rsidRPr="001F60F7" w:rsidRDefault="0050023B" w:rsidP="00681657">
            <w:pPr>
              <w:pStyle w:val="NoSpacing"/>
              <w:spacing w:line="240" w:lineRule="auto"/>
              <w:jc w:val="center"/>
              <w:rPr>
                <w:b/>
                <w:bCs/>
                <w:i/>
                <w:iCs/>
              </w:rPr>
            </w:pPr>
            <w:r w:rsidRPr="001F60F7">
              <w:t>.50</w:t>
            </w:r>
          </w:p>
        </w:tc>
        <w:tc>
          <w:tcPr>
            <w:tcW w:w="415" w:type="pct"/>
            <w:vAlign w:val="bottom"/>
          </w:tcPr>
          <w:p w14:paraId="3FA157FE" w14:textId="77777777" w:rsidR="0050023B" w:rsidRPr="001F60F7" w:rsidRDefault="0050023B" w:rsidP="00681657">
            <w:pPr>
              <w:pStyle w:val="NoSpacing"/>
              <w:spacing w:line="240" w:lineRule="auto"/>
              <w:jc w:val="center"/>
              <w:rPr>
                <w:b/>
                <w:bCs/>
                <w:i/>
                <w:iCs/>
              </w:rPr>
            </w:pPr>
            <w:r w:rsidRPr="001F60F7">
              <w:t>89.69</w:t>
            </w:r>
          </w:p>
        </w:tc>
      </w:tr>
      <w:tr w:rsidR="0050023B" w:rsidRPr="00EF78F9" w14:paraId="42716754" w14:textId="77777777" w:rsidTr="00681657">
        <w:tc>
          <w:tcPr>
            <w:tcW w:w="1507" w:type="pct"/>
            <w:gridSpan w:val="2"/>
            <w:shd w:val="clear" w:color="auto" w:fill="auto"/>
            <w:vAlign w:val="bottom"/>
          </w:tcPr>
          <w:p w14:paraId="04ECF577" w14:textId="77777777" w:rsidR="0050023B" w:rsidRPr="001F60F7" w:rsidRDefault="0050023B" w:rsidP="00681657">
            <w:pPr>
              <w:pStyle w:val="NoSpacing"/>
              <w:spacing w:line="240" w:lineRule="auto"/>
              <w:rPr>
                <w:b/>
                <w:bCs/>
              </w:rPr>
            </w:pPr>
            <w:r w:rsidRPr="001F60F7">
              <w:t>Reading comprehension</w:t>
            </w:r>
          </w:p>
        </w:tc>
        <w:tc>
          <w:tcPr>
            <w:tcW w:w="365" w:type="pct"/>
            <w:gridSpan w:val="2"/>
          </w:tcPr>
          <w:p w14:paraId="119181D8" w14:textId="77777777" w:rsidR="0050023B" w:rsidRPr="001F60F7" w:rsidRDefault="0050023B" w:rsidP="00681657">
            <w:pPr>
              <w:pStyle w:val="NoSpacing"/>
              <w:spacing w:line="240" w:lineRule="auto"/>
            </w:pPr>
          </w:p>
        </w:tc>
        <w:tc>
          <w:tcPr>
            <w:tcW w:w="543" w:type="pct"/>
            <w:shd w:val="clear" w:color="auto" w:fill="auto"/>
          </w:tcPr>
          <w:p w14:paraId="162EE402" w14:textId="77777777" w:rsidR="0050023B" w:rsidRPr="001F60F7" w:rsidRDefault="0050023B" w:rsidP="00681657">
            <w:pPr>
              <w:pStyle w:val="NoSpacing"/>
              <w:spacing w:line="240" w:lineRule="auto"/>
              <w:jc w:val="center"/>
              <w:rPr>
                <w:b/>
                <w:bCs/>
                <w:i/>
                <w:iCs/>
              </w:rPr>
            </w:pPr>
            <w:r w:rsidRPr="001F60F7">
              <w:t>45/37</w:t>
            </w:r>
          </w:p>
        </w:tc>
        <w:tc>
          <w:tcPr>
            <w:tcW w:w="377" w:type="pct"/>
            <w:shd w:val="clear" w:color="auto" w:fill="auto"/>
            <w:vAlign w:val="bottom"/>
          </w:tcPr>
          <w:p w14:paraId="1FEDDE78" w14:textId="77777777" w:rsidR="0050023B" w:rsidRPr="001F60F7" w:rsidRDefault="0050023B" w:rsidP="00681657">
            <w:pPr>
              <w:pStyle w:val="NoSpacing"/>
              <w:spacing w:line="240" w:lineRule="auto"/>
              <w:jc w:val="center"/>
              <w:rPr>
                <w:b/>
                <w:bCs/>
                <w:i/>
                <w:iCs/>
              </w:rPr>
            </w:pPr>
            <w:r w:rsidRPr="001F60F7">
              <w:t>143</w:t>
            </w:r>
          </w:p>
        </w:tc>
        <w:tc>
          <w:tcPr>
            <w:tcW w:w="723" w:type="pct"/>
            <w:shd w:val="clear" w:color="auto" w:fill="auto"/>
            <w:vAlign w:val="bottom"/>
          </w:tcPr>
          <w:p w14:paraId="037C6ED9" w14:textId="3EF5224E" w:rsidR="0050023B" w:rsidRPr="001F60F7" w:rsidRDefault="006D2E79" w:rsidP="00681657">
            <w:pPr>
              <w:pStyle w:val="NoSpacing"/>
              <w:spacing w:line="240" w:lineRule="auto"/>
              <w:jc w:val="center"/>
              <w:rPr>
                <w:b/>
                <w:bCs/>
              </w:rPr>
            </w:pPr>
            <w:r>
              <w:t>0</w:t>
            </w:r>
            <w:r w:rsidR="0050023B" w:rsidRPr="001F60F7">
              <w:t>.26***(.07)</w:t>
            </w:r>
          </w:p>
        </w:tc>
        <w:tc>
          <w:tcPr>
            <w:tcW w:w="607" w:type="pct"/>
            <w:shd w:val="clear" w:color="auto" w:fill="auto"/>
            <w:vAlign w:val="bottom"/>
          </w:tcPr>
          <w:p w14:paraId="57B538B9" w14:textId="77777777" w:rsidR="0050023B" w:rsidRPr="001F60F7" w:rsidRDefault="0050023B" w:rsidP="00681657">
            <w:pPr>
              <w:pStyle w:val="NoSpacing"/>
              <w:spacing w:line="240" w:lineRule="auto"/>
              <w:jc w:val="center"/>
              <w:rPr>
                <w:b/>
                <w:bCs/>
                <w:sz w:val="20"/>
                <w:szCs w:val="20"/>
              </w:rPr>
            </w:pPr>
            <w:r w:rsidRPr="001F60F7">
              <w:rPr>
                <w:sz w:val="20"/>
                <w:szCs w:val="20"/>
              </w:rPr>
              <w:t>[.11, .41]</w:t>
            </w:r>
          </w:p>
        </w:tc>
        <w:tc>
          <w:tcPr>
            <w:tcW w:w="463" w:type="pct"/>
            <w:vAlign w:val="bottom"/>
          </w:tcPr>
          <w:p w14:paraId="5E4DEC65" w14:textId="77777777" w:rsidR="0050023B" w:rsidRPr="001F60F7" w:rsidRDefault="0050023B" w:rsidP="00681657">
            <w:pPr>
              <w:pStyle w:val="NoSpacing"/>
              <w:spacing w:line="240" w:lineRule="auto"/>
              <w:jc w:val="center"/>
              <w:rPr>
                <w:b/>
                <w:bCs/>
                <w:i/>
                <w:iCs/>
              </w:rPr>
            </w:pPr>
            <w:r w:rsidRPr="001F60F7">
              <w:t>&lt;.001</w:t>
            </w:r>
          </w:p>
        </w:tc>
        <w:tc>
          <w:tcPr>
            <w:tcW w:w="415" w:type="pct"/>
            <w:vAlign w:val="bottom"/>
          </w:tcPr>
          <w:p w14:paraId="6E72BAB3" w14:textId="77777777" w:rsidR="0050023B" w:rsidRPr="001F60F7" w:rsidRDefault="0050023B" w:rsidP="00681657">
            <w:pPr>
              <w:pStyle w:val="NoSpacing"/>
              <w:spacing w:line="240" w:lineRule="auto"/>
              <w:jc w:val="center"/>
              <w:rPr>
                <w:b/>
                <w:bCs/>
                <w:i/>
                <w:iCs/>
              </w:rPr>
            </w:pPr>
            <w:r w:rsidRPr="001F60F7">
              <w:t>79.55</w:t>
            </w:r>
          </w:p>
        </w:tc>
      </w:tr>
      <w:tr w:rsidR="0050023B" w:rsidRPr="00EF78F9" w14:paraId="292E5080" w14:textId="77777777" w:rsidTr="00681657">
        <w:tc>
          <w:tcPr>
            <w:tcW w:w="1507" w:type="pct"/>
            <w:gridSpan w:val="2"/>
            <w:tcBorders>
              <w:bottom w:val="single" w:sz="4" w:space="0" w:color="auto"/>
            </w:tcBorders>
            <w:shd w:val="clear" w:color="auto" w:fill="auto"/>
            <w:vAlign w:val="bottom"/>
          </w:tcPr>
          <w:p w14:paraId="1395D690" w14:textId="77777777" w:rsidR="0050023B" w:rsidRPr="001F60F7" w:rsidRDefault="0050023B" w:rsidP="00681657">
            <w:pPr>
              <w:pStyle w:val="NoSpacing"/>
              <w:spacing w:line="240" w:lineRule="auto"/>
              <w:rPr>
                <w:b/>
                <w:bCs/>
              </w:rPr>
            </w:pPr>
            <w:r w:rsidRPr="001F60F7">
              <w:t>Reading vocabulary</w:t>
            </w:r>
          </w:p>
        </w:tc>
        <w:tc>
          <w:tcPr>
            <w:tcW w:w="365" w:type="pct"/>
            <w:gridSpan w:val="2"/>
            <w:tcBorders>
              <w:bottom w:val="single" w:sz="4" w:space="0" w:color="auto"/>
            </w:tcBorders>
          </w:tcPr>
          <w:p w14:paraId="76550C01" w14:textId="77777777" w:rsidR="0050023B" w:rsidRPr="001F60F7" w:rsidRDefault="0050023B" w:rsidP="00681657">
            <w:pPr>
              <w:pStyle w:val="NoSpacing"/>
              <w:spacing w:line="240" w:lineRule="auto"/>
            </w:pPr>
          </w:p>
        </w:tc>
        <w:tc>
          <w:tcPr>
            <w:tcW w:w="543" w:type="pct"/>
            <w:tcBorders>
              <w:bottom w:val="single" w:sz="4" w:space="0" w:color="auto"/>
            </w:tcBorders>
            <w:shd w:val="clear" w:color="auto" w:fill="auto"/>
          </w:tcPr>
          <w:p w14:paraId="37BA7D52" w14:textId="77777777" w:rsidR="0050023B" w:rsidRPr="001F60F7" w:rsidRDefault="0050023B" w:rsidP="00681657">
            <w:pPr>
              <w:pStyle w:val="NoSpacing"/>
              <w:spacing w:line="240" w:lineRule="auto"/>
              <w:jc w:val="center"/>
              <w:rPr>
                <w:b/>
                <w:bCs/>
                <w:i/>
                <w:iCs/>
              </w:rPr>
            </w:pPr>
            <w:r w:rsidRPr="001F60F7">
              <w:t>10/8</w:t>
            </w:r>
          </w:p>
        </w:tc>
        <w:tc>
          <w:tcPr>
            <w:tcW w:w="377" w:type="pct"/>
            <w:tcBorders>
              <w:bottom w:val="single" w:sz="4" w:space="0" w:color="auto"/>
            </w:tcBorders>
            <w:shd w:val="clear" w:color="auto" w:fill="auto"/>
            <w:vAlign w:val="bottom"/>
          </w:tcPr>
          <w:p w14:paraId="08668F7B" w14:textId="77777777" w:rsidR="0050023B" w:rsidRPr="001F60F7" w:rsidRDefault="0050023B" w:rsidP="00681657">
            <w:pPr>
              <w:pStyle w:val="NoSpacing"/>
              <w:spacing w:line="240" w:lineRule="auto"/>
              <w:jc w:val="center"/>
              <w:rPr>
                <w:b/>
                <w:bCs/>
                <w:i/>
                <w:iCs/>
              </w:rPr>
            </w:pPr>
            <w:r w:rsidRPr="001F60F7">
              <w:t>18</w:t>
            </w:r>
          </w:p>
        </w:tc>
        <w:tc>
          <w:tcPr>
            <w:tcW w:w="723" w:type="pct"/>
            <w:tcBorders>
              <w:bottom w:val="single" w:sz="4" w:space="0" w:color="auto"/>
            </w:tcBorders>
            <w:shd w:val="clear" w:color="auto" w:fill="auto"/>
            <w:vAlign w:val="bottom"/>
          </w:tcPr>
          <w:p w14:paraId="619B093E" w14:textId="5D31E539" w:rsidR="0050023B" w:rsidRPr="001F60F7" w:rsidRDefault="006D2E79" w:rsidP="00681657">
            <w:pPr>
              <w:pStyle w:val="NoSpacing"/>
              <w:spacing w:line="240" w:lineRule="auto"/>
              <w:jc w:val="center"/>
              <w:rPr>
                <w:b/>
                <w:bCs/>
              </w:rPr>
            </w:pPr>
            <w:r>
              <w:t>0</w:t>
            </w:r>
            <w:r w:rsidR="0050023B" w:rsidRPr="001F60F7">
              <w:t>.22(.24)</w:t>
            </w:r>
          </w:p>
        </w:tc>
        <w:tc>
          <w:tcPr>
            <w:tcW w:w="607" w:type="pct"/>
            <w:tcBorders>
              <w:bottom w:val="single" w:sz="4" w:space="0" w:color="auto"/>
            </w:tcBorders>
            <w:shd w:val="clear" w:color="auto" w:fill="auto"/>
            <w:vAlign w:val="bottom"/>
          </w:tcPr>
          <w:p w14:paraId="13BE8C22" w14:textId="77777777" w:rsidR="0050023B" w:rsidRPr="001F60F7" w:rsidRDefault="0050023B" w:rsidP="00681657">
            <w:pPr>
              <w:pStyle w:val="NoSpacing"/>
              <w:spacing w:line="240" w:lineRule="auto"/>
              <w:jc w:val="center"/>
              <w:rPr>
                <w:b/>
                <w:bCs/>
                <w:sz w:val="20"/>
                <w:szCs w:val="20"/>
              </w:rPr>
            </w:pPr>
            <w:r w:rsidRPr="001F60F7">
              <w:rPr>
                <w:sz w:val="20"/>
                <w:szCs w:val="20"/>
              </w:rPr>
              <w:t>[-.32, .75]</w:t>
            </w:r>
          </w:p>
        </w:tc>
        <w:tc>
          <w:tcPr>
            <w:tcW w:w="463" w:type="pct"/>
            <w:tcBorders>
              <w:bottom w:val="single" w:sz="4" w:space="0" w:color="auto"/>
            </w:tcBorders>
            <w:vAlign w:val="bottom"/>
          </w:tcPr>
          <w:p w14:paraId="1012AA74" w14:textId="77777777" w:rsidR="0050023B" w:rsidRPr="001F60F7" w:rsidRDefault="0050023B" w:rsidP="00681657">
            <w:pPr>
              <w:pStyle w:val="NoSpacing"/>
              <w:spacing w:line="240" w:lineRule="auto"/>
              <w:jc w:val="center"/>
              <w:rPr>
                <w:b/>
                <w:bCs/>
                <w:i/>
                <w:iCs/>
              </w:rPr>
            </w:pPr>
            <w:r w:rsidRPr="001F60F7">
              <w:t>.38</w:t>
            </w:r>
          </w:p>
        </w:tc>
        <w:tc>
          <w:tcPr>
            <w:tcW w:w="415" w:type="pct"/>
            <w:tcBorders>
              <w:bottom w:val="single" w:sz="4" w:space="0" w:color="auto"/>
            </w:tcBorders>
            <w:vAlign w:val="bottom"/>
          </w:tcPr>
          <w:p w14:paraId="3721DD29" w14:textId="77777777" w:rsidR="0050023B" w:rsidRPr="001F60F7" w:rsidRDefault="0050023B" w:rsidP="00681657">
            <w:pPr>
              <w:pStyle w:val="NoSpacing"/>
              <w:spacing w:line="240" w:lineRule="auto"/>
              <w:jc w:val="center"/>
              <w:rPr>
                <w:b/>
                <w:bCs/>
                <w:i/>
                <w:iCs/>
              </w:rPr>
            </w:pPr>
            <w:r w:rsidRPr="001F60F7">
              <w:t>90.13</w:t>
            </w:r>
          </w:p>
        </w:tc>
      </w:tr>
      <w:tr w:rsidR="0050023B" w:rsidRPr="00EF78F9" w14:paraId="12AD9C34" w14:textId="77777777" w:rsidTr="00681657">
        <w:tc>
          <w:tcPr>
            <w:tcW w:w="1403" w:type="pct"/>
            <w:tcBorders>
              <w:top w:val="single" w:sz="4" w:space="0" w:color="auto"/>
              <w:bottom w:val="single" w:sz="4" w:space="0" w:color="auto"/>
            </w:tcBorders>
            <w:shd w:val="clear" w:color="auto" w:fill="auto"/>
            <w:vAlign w:val="bottom"/>
          </w:tcPr>
          <w:p w14:paraId="70D319D6" w14:textId="77777777" w:rsidR="0050023B" w:rsidRPr="0075138E" w:rsidRDefault="0050023B" w:rsidP="00681657">
            <w:pPr>
              <w:pStyle w:val="NoSpacing"/>
              <w:spacing w:line="240" w:lineRule="auto"/>
              <w:rPr>
                <w:b/>
                <w:bCs/>
                <w:highlight w:val="yellow"/>
              </w:rPr>
            </w:pPr>
            <w:r w:rsidRPr="00877A0C">
              <w:rPr>
                <w:b/>
                <w:bCs/>
              </w:rPr>
              <w:t xml:space="preserve">By </w:t>
            </w:r>
            <w:r>
              <w:rPr>
                <w:b/>
                <w:bCs/>
              </w:rPr>
              <w:t xml:space="preserve">Writing </w:t>
            </w:r>
            <w:r w:rsidRPr="00877A0C">
              <w:rPr>
                <w:b/>
                <w:bCs/>
              </w:rPr>
              <w:t>Treatment</w:t>
            </w:r>
          </w:p>
        </w:tc>
        <w:tc>
          <w:tcPr>
            <w:tcW w:w="469" w:type="pct"/>
            <w:gridSpan w:val="3"/>
            <w:tcBorders>
              <w:top w:val="single" w:sz="4" w:space="0" w:color="auto"/>
              <w:bottom w:val="single" w:sz="4" w:space="0" w:color="auto"/>
            </w:tcBorders>
            <w:vAlign w:val="center"/>
          </w:tcPr>
          <w:p w14:paraId="6D9310B0" w14:textId="77777777" w:rsidR="0050023B" w:rsidRPr="001F60F7" w:rsidRDefault="0050023B" w:rsidP="00681657">
            <w:pPr>
              <w:pStyle w:val="NoSpacing"/>
              <w:spacing w:line="240" w:lineRule="auto"/>
              <w:jc w:val="center"/>
              <w:rPr>
                <w:b/>
                <w:bCs/>
                <w:i/>
                <w:iCs/>
              </w:rPr>
            </w:pPr>
          </w:p>
        </w:tc>
        <w:tc>
          <w:tcPr>
            <w:tcW w:w="543" w:type="pct"/>
            <w:tcBorders>
              <w:top w:val="single" w:sz="4" w:space="0" w:color="auto"/>
              <w:bottom w:val="single" w:sz="4" w:space="0" w:color="auto"/>
            </w:tcBorders>
            <w:shd w:val="clear" w:color="auto" w:fill="auto"/>
          </w:tcPr>
          <w:p w14:paraId="3DF42A25" w14:textId="77777777" w:rsidR="0050023B" w:rsidRPr="001F60F7" w:rsidRDefault="0050023B" w:rsidP="00681657">
            <w:pPr>
              <w:pStyle w:val="NoSpacing"/>
              <w:spacing w:line="240" w:lineRule="auto"/>
              <w:jc w:val="center"/>
            </w:pPr>
            <w:r w:rsidRPr="001F60F7">
              <w:rPr>
                <w:b/>
                <w:bCs/>
                <w:i/>
                <w:iCs/>
              </w:rPr>
              <w:t>N/n</w:t>
            </w:r>
          </w:p>
        </w:tc>
        <w:tc>
          <w:tcPr>
            <w:tcW w:w="377" w:type="pct"/>
            <w:tcBorders>
              <w:top w:val="single" w:sz="4" w:space="0" w:color="auto"/>
              <w:bottom w:val="single" w:sz="4" w:space="0" w:color="auto"/>
            </w:tcBorders>
            <w:shd w:val="clear" w:color="auto" w:fill="auto"/>
          </w:tcPr>
          <w:p w14:paraId="5B01B12B" w14:textId="58688459" w:rsidR="0050023B" w:rsidRPr="001F60F7" w:rsidRDefault="0012462D" w:rsidP="00681657">
            <w:pPr>
              <w:pStyle w:val="NoSpacing"/>
              <w:spacing w:line="240" w:lineRule="auto"/>
              <w:jc w:val="center"/>
            </w:pPr>
            <w:r w:rsidRPr="001F60F7">
              <w:rPr>
                <w:b/>
                <w:bCs/>
                <w:i/>
                <w:iCs/>
              </w:rPr>
              <w:t>K</w:t>
            </w:r>
          </w:p>
        </w:tc>
        <w:tc>
          <w:tcPr>
            <w:tcW w:w="723" w:type="pct"/>
            <w:tcBorders>
              <w:top w:val="single" w:sz="4" w:space="0" w:color="auto"/>
              <w:bottom w:val="single" w:sz="4" w:space="0" w:color="auto"/>
            </w:tcBorders>
            <w:shd w:val="clear" w:color="auto" w:fill="auto"/>
          </w:tcPr>
          <w:p w14:paraId="6AF6B5C1" w14:textId="77777777" w:rsidR="0050023B" w:rsidRPr="001F60F7" w:rsidRDefault="0050023B" w:rsidP="00681657">
            <w:pPr>
              <w:pStyle w:val="NoSpacing"/>
              <w:spacing w:line="240" w:lineRule="auto"/>
            </w:pPr>
            <w:r>
              <w:rPr>
                <w:noProof/>
              </w:rPr>
              <w:drawing>
                <wp:anchor distT="0" distB="0" distL="0" distR="0" simplePos="0" relativeHeight="251666432" behindDoc="1" locked="0" layoutInCell="1" allowOverlap="1" wp14:anchorId="5CFA8288" wp14:editId="116E81C3">
                  <wp:simplePos x="0" y="0"/>
                  <wp:positionH relativeFrom="column">
                    <wp:posOffset>154940</wp:posOffset>
                  </wp:positionH>
                  <wp:positionV relativeFrom="paragraph">
                    <wp:posOffset>30480</wp:posOffset>
                  </wp:positionV>
                  <wp:extent cx="155575" cy="164465"/>
                  <wp:effectExtent l="0" t="0" r="0" b="6985"/>
                  <wp:wrapTight wrapText="bothSides">
                    <wp:wrapPolygon edited="0">
                      <wp:start x="0" y="0"/>
                      <wp:lineTo x="0" y="20015"/>
                      <wp:lineTo x="18514" y="20015"/>
                      <wp:lineTo x="18514"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l="48512" t="9489" r="48947" b="44652"/>
                          <a:stretch>
                            <a:fillRect/>
                          </a:stretch>
                        </pic:blipFill>
                        <pic:spPr bwMode="auto">
                          <a:xfrm>
                            <a:off x="0" y="0"/>
                            <a:ext cx="155575" cy="164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F60F7">
              <w:rPr>
                <w:b/>
                <w:bCs/>
              </w:rPr>
              <w:t xml:space="preserve"> (SE)</w:t>
            </w:r>
          </w:p>
        </w:tc>
        <w:tc>
          <w:tcPr>
            <w:tcW w:w="607" w:type="pct"/>
            <w:tcBorders>
              <w:top w:val="single" w:sz="4" w:space="0" w:color="auto"/>
              <w:bottom w:val="single" w:sz="4" w:space="0" w:color="auto"/>
            </w:tcBorders>
            <w:shd w:val="clear" w:color="auto" w:fill="auto"/>
          </w:tcPr>
          <w:p w14:paraId="15A7A5FA" w14:textId="77777777" w:rsidR="0050023B" w:rsidRPr="001F60F7" w:rsidRDefault="0050023B" w:rsidP="00681657">
            <w:pPr>
              <w:pStyle w:val="NoSpacing"/>
              <w:spacing w:line="240" w:lineRule="auto"/>
              <w:jc w:val="center"/>
              <w:rPr>
                <w:sz w:val="20"/>
                <w:szCs w:val="20"/>
              </w:rPr>
            </w:pPr>
            <w:r w:rsidRPr="001F60F7">
              <w:rPr>
                <w:b/>
                <w:bCs/>
              </w:rPr>
              <w:t>95%CI</w:t>
            </w:r>
          </w:p>
        </w:tc>
        <w:tc>
          <w:tcPr>
            <w:tcW w:w="463" w:type="pct"/>
            <w:tcBorders>
              <w:top w:val="single" w:sz="4" w:space="0" w:color="auto"/>
              <w:bottom w:val="single" w:sz="4" w:space="0" w:color="auto"/>
            </w:tcBorders>
          </w:tcPr>
          <w:p w14:paraId="5B971AD8" w14:textId="77777777" w:rsidR="0050023B" w:rsidRPr="001F60F7" w:rsidRDefault="0050023B" w:rsidP="00681657">
            <w:pPr>
              <w:pStyle w:val="NoSpacing"/>
              <w:spacing w:line="240" w:lineRule="auto"/>
              <w:jc w:val="center"/>
            </w:pPr>
            <w:r w:rsidRPr="001F60F7">
              <w:rPr>
                <w:b/>
                <w:bCs/>
                <w:i/>
                <w:iCs/>
              </w:rPr>
              <w:t>p</w:t>
            </w:r>
          </w:p>
        </w:tc>
        <w:tc>
          <w:tcPr>
            <w:tcW w:w="415" w:type="pct"/>
            <w:tcBorders>
              <w:top w:val="single" w:sz="4" w:space="0" w:color="auto"/>
              <w:bottom w:val="single" w:sz="4" w:space="0" w:color="auto"/>
            </w:tcBorders>
          </w:tcPr>
          <w:p w14:paraId="4EEDC50E" w14:textId="77777777" w:rsidR="0050023B" w:rsidRPr="001F60F7" w:rsidRDefault="0050023B" w:rsidP="00681657">
            <w:pPr>
              <w:pStyle w:val="NoSpacing"/>
              <w:spacing w:line="240" w:lineRule="auto"/>
              <w:jc w:val="center"/>
            </w:pPr>
            <w:r w:rsidRPr="001F60F7">
              <w:rPr>
                <w:b/>
                <w:bCs/>
                <w:i/>
                <w:iCs/>
              </w:rPr>
              <w:t>I</w:t>
            </w:r>
            <w:r w:rsidRPr="001F60F7">
              <w:rPr>
                <w:b/>
                <w:bCs/>
                <w:i/>
                <w:iCs/>
                <w:vertAlign w:val="superscript"/>
              </w:rPr>
              <w:t>2</w:t>
            </w:r>
          </w:p>
        </w:tc>
      </w:tr>
      <w:tr w:rsidR="0050023B" w:rsidRPr="00EF78F9" w14:paraId="174A416F" w14:textId="77777777" w:rsidTr="00681657">
        <w:tc>
          <w:tcPr>
            <w:tcW w:w="1507" w:type="pct"/>
            <w:gridSpan w:val="2"/>
            <w:tcBorders>
              <w:top w:val="single" w:sz="4" w:space="0" w:color="auto"/>
            </w:tcBorders>
            <w:shd w:val="clear" w:color="auto" w:fill="auto"/>
            <w:vAlign w:val="bottom"/>
          </w:tcPr>
          <w:p w14:paraId="294E42DF" w14:textId="77777777" w:rsidR="0050023B" w:rsidRPr="001F60F7" w:rsidRDefault="0050023B" w:rsidP="00681657">
            <w:pPr>
              <w:pStyle w:val="NoSpacing"/>
              <w:spacing w:line="240" w:lineRule="auto"/>
            </w:pPr>
            <w:r w:rsidRPr="001F60F7">
              <w:t>Comprehensive programs</w:t>
            </w:r>
          </w:p>
        </w:tc>
        <w:tc>
          <w:tcPr>
            <w:tcW w:w="365" w:type="pct"/>
            <w:gridSpan w:val="2"/>
            <w:tcBorders>
              <w:top w:val="single" w:sz="4" w:space="0" w:color="auto"/>
            </w:tcBorders>
          </w:tcPr>
          <w:p w14:paraId="3A681F88" w14:textId="77777777" w:rsidR="0050023B" w:rsidRPr="001F60F7" w:rsidRDefault="0050023B" w:rsidP="00681657">
            <w:pPr>
              <w:pStyle w:val="NoSpacing"/>
              <w:spacing w:line="240" w:lineRule="auto"/>
            </w:pPr>
          </w:p>
        </w:tc>
        <w:tc>
          <w:tcPr>
            <w:tcW w:w="543" w:type="pct"/>
            <w:tcBorders>
              <w:top w:val="single" w:sz="4" w:space="0" w:color="auto"/>
            </w:tcBorders>
            <w:shd w:val="clear" w:color="auto" w:fill="auto"/>
          </w:tcPr>
          <w:p w14:paraId="478E78ED" w14:textId="77777777" w:rsidR="0050023B" w:rsidRPr="001F60F7" w:rsidRDefault="0050023B" w:rsidP="00681657">
            <w:pPr>
              <w:pStyle w:val="NoSpacing"/>
              <w:spacing w:line="240" w:lineRule="auto"/>
              <w:jc w:val="center"/>
            </w:pPr>
            <w:r w:rsidRPr="001F60F7">
              <w:t>41/35</w:t>
            </w:r>
          </w:p>
        </w:tc>
        <w:tc>
          <w:tcPr>
            <w:tcW w:w="377" w:type="pct"/>
            <w:tcBorders>
              <w:top w:val="single" w:sz="4" w:space="0" w:color="auto"/>
            </w:tcBorders>
            <w:shd w:val="clear" w:color="auto" w:fill="auto"/>
            <w:vAlign w:val="bottom"/>
          </w:tcPr>
          <w:p w14:paraId="3FC1F1BE" w14:textId="77777777" w:rsidR="0050023B" w:rsidRPr="001F60F7" w:rsidRDefault="0050023B" w:rsidP="00681657">
            <w:pPr>
              <w:pStyle w:val="NoSpacing"/>
              <w:spacing w:line="240" w:lineRule="auto"/>
              <w:jc w:val="center"/>
            </w:pPr>
            <w:r w:rsidRPr="001F60F7">
              <w:t>181</w:t>
            </w:r>
          </w:p>
        </w:tc>
        <w:tc>
          <w:tcPr>
            <w:tcW w:w="723" w:type="pct"/>
            <w:tcBorders>
              <w:top w:val="single" w:sz="4" w:space="0" w:color="auto"/>
            </w:tcBorders>
            <w:shd w:val="clear" w:color="auto" w:fill="auto"/>
            <w:vAlign w:val="bottom"/>
          </w:tcPr>
          <w:p w14:paraId="0E63D11B" w14:textId="5E33A235" w:rsidR="0050023B" w:rsidRPr="001F60F7" w:rsidRDefault="006D2E79" w:rsidP="00681657">
            <w:pPr>
              <w:pStyle w:val="NoSpacing"/>
              <w:spacing w:line="240" w:lineRule="auto"/>
              <w:jc w:val="center"/>
            </w:pPr>
            <w:r>
              <w:t>0</w:t>
            </w:r>
            <w:r w:rsidR="0050023B" w:rsidRPr="001F60F7">
              <w:t>.47***(.10)</w:t>
            </w:r>
          </w:p>
        </w:tc>
        <w:tc>
          <w:tcPr>
            <w:tcW w:w="607" w:type="pct"/>
            <w:tcBorders>
              <w:top w:val="single" w:sz="4" w:space="0" w:color="auto"/>
            </w:tcBorders>
            <w:shd w:val="clear" w:color="auto" w:fill="auto"/>
            <w:vAlign w:val="bottom"/>
          </w:tcPr>
          <w:p w14:paraId="2659AC70" w14:textId="77777777" w:rsidR="0050023B" w:rsidRPr="001F60F7" w:rsidRDefault="0050023B" w:rsidP="00681657">
            <w:pPr>
              <w:pStyle w:val="NoSpacing"/>
              <w:spacing w:line="240" w:lineRule="auto"/>
              <w:jc w:val="center"/>
              <w:rPr>
                <w:sz w:val="20"/>
                <w:szCs w:val="20"/>
              </w:rPr>
            </w:pPr>
            <w:r w:rsidRPr="001F60F7">
              <w:rPr>
                <w:sz w:val="20"/>
                <w:szCs w:val="20"/>
              </w:rPr>
              <w:t>[.26, .68]</w:t>
            </w:r>
          </w:p>
        </w:tc>
        <w:tc>
          <w:tcPr>
            <w:tcW w:w="463" w:type="pct"/>
            <w:tcBorders>
              <w:top w:val="single" w:sz="4" w:space="0" w:color="auto"/>
            </w:tcBorders>
            <w:vAlign w:val="bottom"/>
          </w:tcPr>
          <w:p w14:paraId="5938FDEE" w14:textId="77777777" w:rsidR="0050023B" w:rsidRPr="001F60F7" w:rsidRDefault="0050023B" w:rsidP="00681657">
            <w:pPr>
              <w:pStyle w:val="NoSpacing"/>
              <w:spacing w:line="240" w:lineRule="auto"/>
              <w:jc w:val="center"/>
            </w:pPr>
            <w:r w:rsidRPr="001F60F7">
              <w:t>&lt;.001</w:t>
            </w:r>
          </w:p>
        </w:tc>
        <w:tc>
          <w:tcPr>
            <w:tcW w:w="415" w:type="pct"/>
            <w:tcBorders>
              <w:top w:val="single" w:sz="4" w:space="0" w:color="auto"/>
            </w:tcBorders>
            <w:vAlign w:val="bottom"/>
          </w:tcPr>
          <w:p w14:paraId="7A728AF8" w14:textId="77777777" w:rsidR="0050023B" w:rsidRPr="001F60F7" w:rsidRDefault="0050023B" w:rsidP="00681657">
            <w:pPr>
              <w:pStyle w:val="NoSpacing"/>
              <w:spacing w:line="240" w:lineRule="auto"/>
              <w:jc w:val="center"/>
            </w:pPr>
            <w:r w:rsidRPr="001F60F7">
              <w:t>87.65</w:t>
            </w:r>
          </w:p>
        </w:tc>
      </w:tr>
      <w:tr w:rsidR="0050023B" w:rsidRPr="00EF78F9" w14:paraId="4097F36E" w14:textId="77777777" w:rsidTr="00681657">
        <w:tc>
          <w:tcPr>
            <w:tcW w:w="1507" w:type="pct"/>
            <w:gridSpan w:val="2"/>
            <w:shd w:val="clear" w:color="auto" w:fill="auto"/>
            <w:vAlign w:val="bottom"/>
          </w:tcPr>
          <w:p w14:paraId="16BD0430" w14:textId="77777777" w:rsidR="0050023B" w:rsidRPr="001F60F7" w:rsidRDefault="0050023B" w:rsidP="00681657">
            <w:pPr>
              <w:pStyle w:val="NoSpacing"/>
              <w:spacing w:line="240" w:lineRule="auto"/>
              <w:rPr>
                <w:i/>
                <w:iCs/>
                <w:lang w:eastAsia="zh-CN"/>
              </w:rPr>
            </w:pPr>
            <w:r w:rsidRPr="001F60F7">
              <w:rPr>
                <w:i/>
                <w:iCs/>
              </w:rPr>
              <w:t xml:space="preserve">   Comprehensive </w:t>
            </w:r>
          </w:p>
        </w:tc>
        <w:tc>
          <w:tcPr>
            <w:tcW w:w="365" w:type="pct"/>
            <w:gridSpan w:val="2"/>
          </w:tcPr>
          <w:p w14:paraId="6C565623" w14:textId="77777777" w:rsidR="0050023B" w:rsidRPr="001F60F7" w:rsidRDefault="0050023B" w:rsidP="00681657">
            <w:pPr>
              <w:pStyle w:val="NoSpacing"/>
              <w:spacing w:line="240" w:lineRule="auto"/>
            </w:pPr>
          </w:p>
        </w:tc>
        <w:tc>
          <w:tcPr>
            <w:tcW w:w="543" w:type="pct"/>
            <w:shd w:val="clear" w:color="auto" w:fill="auto"/>
          </w:tcPr>
          <w:p w14:paraId="47337F77" w14:textId="77777777" w:rsidR="0050023B" w:rsidRPr="001F60F7" w:rsidRDefault="0050023B" w:rsidP="00681657">
            <w:pPr>
              <w:pStyle w:val="NoSpacing"/>
              <w:spacing w:line="240" w:lineRule="auto"/>
              <w:jc w:val="center"/>
            </w:pPr>
            <w:r w:rsidRPr="001F60F7">
              <w:t>7/7</w:t>
            </w:r>
          </w:p>
        </w:tc>
        <w:tc>
          <w:tcPr>
            <w:tcW w:w="377" w:type="pct"/>
            <w:shd w:val="clear" w:color="auto" w:fill="auto"/>
            <w:vAlign w:val="bottom"/>
          </w:tcPr>
          <w:p w14:paraId="1DADD0B9" w14:textId="77777777" w:rsidR="0050023B" w:rsidRPr="001F60F7" w:rsidRDefault="0050023B" w:rsidP="00681657">
            <w:pPr>
              <w:pStyle w:val="NoSpacing"/>
              <w:spacing w:line="240" w:lineRule="auto"/>
              <w:jc w:val="center"/>
            </w:pPr>
            <w:r w:rsidRPr="001F60F7">
              <w:t>44</w:t>
            </w:r>
          </w:p>
        </w:tc>
        <w:tc>
          <w:tcPr>
            <w:tcW w:w="723" w:type="pct"/>
            <w:shd w:val="clear" w:color="auto" w:fill="auto"/>
            <w:vAlign w:val="bottom"/>
          </w:tcPr>
          <w:p w14:paraId="302D108A" w14:textId="7DE2B7AC" w:rsidR="0050023B" w:rsidRPr="001F60F7" w:rsidRDefault="006D2E79" w:rsidP="00681657">
            <w:pPr>
              <w:pStyle w:val="NoSpacing"/>
              <w:spacing w:line="240" w:lineRule="auto"/>
              <w:jc w:val="center"/>
            </w:pPr>
            <w:r>
              <w:t>0</w:t>
            </w:r>
            <w:r w:rsidR="0050023B" w:rsidRPr="001F60F7">
              <w:t>.31(.16)</w:t>
            </w:r>
          </w:p>
        </w:tc>
        <w:tc>
          <w:tcPr>
            <w:tcW w:w="607" w:type="pct"/>
            <w:shd w:val="clear" w:color="auto" w:fill="auto"/>
            <w:vAlign w:val="bottom"/>
          </w:tcPr>
          <w:p w14:paraId="4BE054F9" w14:textId="77777777" w:rsidR="0050023B" w:rsidRPr="001F60F7" w:rsidRDefault="0050023B" w:rsidP="00681657">
            <w:pPr>
              <w:pStyle w:val="NoSpacing"/>
              <w:spacing w:line="240" w:lineRule="auto"/>
              <w:jc w:val="center"/>
              <w:rPr>
                <w:sz w:val="20"/>
                <w:szCs w:val="20"/>
              </w:rPr>
            </w:pPr>
            <w:r w:rsidRPr="001F60F7">
              <w:rPr>
                <w:sz w:val="20"/>
                <w:szCs w:val="20"/>
              </w:rPr>
              <w:t>[-.08, .70]</w:t>
            </w:r>
          </w:p>
        </w:tc>
        <w:tc>
          <w:tcPr>
            <w:tcW w:w="463" w:type="pct"/>
            <w:vAlign w:val="bottom"/>
          </w:tcPr>
          <w:p w14:paraId="7828C24C" w14:textId="77777777" w:rsidR="0050023B" w:rsidRPr="001F60F7" w:rsidRDefault="0050023B" w:rsidP="00681657">
            <w:pPr>
              <w:pStyle w:val="NoSpacing"/>
              <w:spacing w:line="240" w:lineRule="auto"/>
              <w:jc w:val="center"/>
            </w:pPr>
            <w:r w:rsidRPr="001F60F7">
              <w:t>.10</w:t>
            </w:r>
          </w:p>
        </w:tc>
        <w:tc>
          <w:tcPr>
            <w:tcW w:w="415" w:type="pct"/>
            <w:vAlign w:val="bottom"/>
          </w:tcPr>
          <w:p w14:paraId="4EB2E8C0" w14:textId="77777777" w:rsidR="0050023B" w:rsidRPr="001F60F7" w:rsidRDefault="0050023B" w:rsidP="00681657">
            <w:pPr>
              <w:pStyle w:val="NoSpacing"/>
              <w:spacing w:line="240" w:lineRule="auto"/>
              <w:jc w:val="center"/>
            </w:pPr>
            <w:r w:rsidRPr="001F60F7">
              <w:t>80.93</w:t>
            </w:r>
          </w:p>
        </w:tc>
      </w:tr>
      <w:tr w:rsidR="0050023B" w:rsidRPr="00EF78F9" w14:paraId="66966ABD" w14:textId="77777777" w:rsidTr="00681657">
        <w:tc>
          <w:tcPr>
            <w:tcW w:w="1507" w:type="pct"/>
            <w:gridSpan w:val="2"/>
            <w:shd w:val="clear" w:color="auto" w:fill="auto"/>
            <w:vAlign w:val="bottom"/>
          </w:tcPr>
          <w:p w14:paraId="20628919" w14:textId="77777777" w:rsidR="0050023B" w:rsidRPr="001F60F7" w:rsidRDefault="0050023B" w:rsidP="00681657">
            <w:pPr>
              <w:pStyle w:val="NoSpacing"/>
              <w:spacing w:line="240" w:lineRule="auto"/>
              <w:rPr>
                <w:i/>
                <w:iCs/>
              </w:rPr>
            </w:pPr>
            <w:r w:rsidRPr="001F60F7">
              <w:rPr>
                <w:i/>
                <w:iCs/>
              </w:rPr>
              <w:t xml:space="preserve">   Process not NWP</w:t>
            </w:r>
          </w:p>
        </w:tc>
        <w:tc>
          <w:tcPr>
            <w:tcW w:w="365" w:type="pct"/>
            <w:gridSpan w:val="2"/>
          </w:tcPr>
          <w:p w14:paraId="7F323827" w14:textId="77777777" w:rsidR="0050023B" w:rsidRPr="001F60F7" w:rsidRDefault="0050023B" w:rsidP="00681657">
            <w:pPr>
              <w:pStyle w:val="NoSpacing"/>
              <w:spacing w:line="240" w:lineRule="auto"/>
            </w:pPr>
          </w:p>
        </w:tc>
        <w:tc>
          <w:tcPr>
            <w:tcW w:w="543" w:type="pct"/>
            <w:shd w:val="clear" w:color="auto" w:fill="auto"/>
          </w:tcPr>
          <w:p w14:paraId="44A13996" w14:textId="77777777" w:rsidR="0050023B" w:rsidRPr="001F60F7" w:rsidRDefault="0050023B" w:rsidP="00681657">
            <w:pPr>
              <w:pStyle w:val="NoSpacing"/>
              <w:spacing w:line="240" w:lineRule="auto"/>
              <w:jc w:val="center"/>
            </w:pPr>
            <w:r w:rsidRPr="001F60F7">
              <w:t>24/20</w:t>
            </w:r>
          </w:p>
        </w:tc>
        <w:tc>
          <w:tcPr>
            <w:tcW w:w="377" w:type="pct"/>
            <w:shd w:val="clear" w:color="auto" w:fill="auto"/>
            <w:vAlign w:val="bottom"/>
          </w:tcPr>
          <w:p w14:paraId="782B0E6C" w14:textId="77777777" w:rsidR="0050023B" w:rsidRPr="001F60F7" w:rsidRDefault="0050023B" w:rsidP="00681657">
            <w:pPr>
              <w:pStyle w:val="NoSpacing"/>
              <w:spacing w:line="240" w:lineRule="auto"/>
              <w:jc w:val="center"/>
            </w:pPr>
            <w:r w:rsidRPr="001F60F7">
              <w:t>94</w:t>
            </w:r>
          </w:p>
        </w:tc>
        <w:tc>
          <w:tcPr>
            <w:tcW w:w="723" w:type="pct"/>
            <w:shd w:val="clear" w:color="auto" w:fill="auto"/>
            <w:vAlign w:val="bottom"/>
          </w:tcPr>
          <w:p w14:paraId="26D54AC2" w14:textId="7DAD3B50" w:rsidR="0050023B" w:rsidRPr="001F60F7" w:rsidRDefault="006D2E79" w:rsidP="00681657">
            <w:pPr>
              <w:pStyle w:val="NoSpacing"/>
              <w:spacing w:line="240" w:lineRule="auto"/>
              <w:jc w:val="center"/>
            </w:pPr>
            <w:r>
              <w:t>0</w:t>
            </w:r>
            <w:r w:rsidR="0050023B" w:rsidRPr="001F60F7">
              <w:t>.65**(.18)</w:t>
            </w:r>
          </w:p>
        </w:tc>
        <w:tc>
          <w:tcPr>
            <w:tcW w:w="607" w:type="pct"/>
            <w:shd w:val="clear" w:color="auto" w:fill="auto"/>
            <w:vAlign w:val="bottom"/>
          </w:tcPr>
          <w:p w14:paraId="5FA1C253" w14:textId="77777777" w:rsidR="0050023B" w:rsidRPr="001F60F7" w:rsidRDefault="0050023B" w:rsidP="00681657">
            <w:pPr>
              <w:pStyle w:val="NoSpacing"/>
              <w:spacing w:line="240" w:lineRule="auto"/>
              <w:jc w:val="center"/>
              <w:rPr>
                <w:sz w:val="20"/>
                <w:szCs w:val="20"/>
              </w:rPr>
            </w:pPr>
            <w:r w:rsidRPr="001F60F7">
              <w:rPr>
                <w:sz w:val="20"/>
                <w:szCs w:val="20"/>
              </w:rPr>
              <w:t>[.28, 1.02]</w:t>
            </w:r>
          </w:p>
        </w:tc>
        <w:tc>
          <w:tcPr>
            <w:tcW w:w="463" w:type="pct"/>
            <w:vAlign w:val="bottom"/>
          </w:tcPr>
          <w:p w14:paraId="5BA8DFCA" w14:textId="77777777" w:rsidR="0050023B" w:rsidRPr="001F60F7" w:rsidRDefault="0050023B" w:rsidP="00681657">
            <w:pPr>
              <w:pStyle w:val="NoSpacing"/>
              <w:spacing w:line="240" w:lineRule="auto"/>
              <w:jc w:val="center"/>
            </w:pPr>
            <w:r w:rsidRPr="001F60F7">
              <w:t>.002</w:t>
            </w:r>
          </w:p>
        </w:tc>
        <w:tc>
          <w:tcPr>
            <w:tcW w:w="415" w:type="pct"/>
            <w:vAlign w:val="bottom"/>
          </w:tcPr>
          <w:p w14:paraId="789E28F6" w14:textId="77777777" w:rsidR="0050023B" w:rsidRPr="001F60F7" w:rsidRDefault="0050023B" w:rsidP="00681657">
            <w:pPr>
              <w:pStyle w:val="NoSpacing"/>
              <w:spacing w:line="240" w:lineRule="auto"/>
              <w:jc w:val="center"/>
            </w:pPr>
            <w:r w:rsidRPr="001F60F7">
              <w:t>91.70</w:t>
            </w:r>
          </w:p>
        </w:tc>
      </w:tr>
      <w:tr w:rsidR="0050023B" w:rsidRPr="00EF78F9" w14:paraId="48E0B9C5" w14:textId="77777777" w:rsidTr="00681657">
        <w:tc>
          <w:tcPr>
            <w:tcW w:w="1507" w:type="pct"/>
            <w:gridSpan w:val="2"/>
            <w:shd w:val="clear" w:color="auto" w:fill="auto"/>
            <w:vAlign w:val="bottom"/>
          </w:tcPr>
          <w:p w14:paraId="3389BACA" w14:textId="77777777" w:rsidR="0050023B" w:rsidRPr="001F60F7" w:rsidRDefault="0050023B" w:rsidP="00681657">
            <w:pPr>
              <w:pStyle w:val="NoSpacing"/>
              <w:spacing w:line="240" w:lineRule="auto"/>
              <w:rPr>
                <w:i/>
                <w:iCs/>
              </w:rPr>
            </w:pPr>
            <w:r w:rsidRPr="001F60F7">
              <w:rPr>
                <w:i/>
                <w:iCs/>
              </w:rPr>
              <w:t xml:space="preserve">   Process NWP</w:t>
            </w:r>
          </w:p>
        </w:tc>
        <w:tc>
          <w:tcPr>
            <w:tcW w:w="365" w:type="pct"/>
            <w:gridSpan w:val="2"/>
          </w:tcPr>
          <w:p w14:paraId="45CFA0F6" w14:textId="77777777" w:rsidR="0050023B" w:rsidRPr="001F60F7" w:rsidRDefault="0050023B" w:rsidP="00681657">
            <w:pPr>
              <w:pStyle w:val="NoSpacing"/>
              <w:spacing w:line="240" w:lineRule="auto"/>
            </w:pPr>
          </w:p>
        </w:tc>
        <w:tc>
          <w:tcPr>
            <w:tcW w:w="543" w:type="pct"/>
            <w:shd w:val="clear" w:color="auto" w:fill="auto"/>
          </w:tcPr>
          <w:p w14:paraId="495EE571" w14:textId="77777777" w:rsidR="0050023B" w:rsidRPr="001F60F7" w:rsidRDefault="0050023B" w:rsidP="00681657">
            <w:pPr>
              <w:pStyle w:val="NoSpacing"/>
              <w:spacing w:line="240" w:lineRule="auto"/>
              <w:jc w:val="center"/>
            </w:pPr>
            <w:r w:rsidRPr="001F60F7">
              <w:t>10/8</w:t>
            </w:r>
          </w:p>
        </w:tc>
        <w:tc>
          <w:tcPr>
            <w:tcW w:w="377" w:type="pct"/>
            <w:shd w:val="clear" w:color="auto" w:fill="auto"/>
            <w:vAlign w:val="bottom"/>
          </w:tcPr>
          <w:p w14:paraId="5895055A" w14:textId="77777777" w:rsidR="0050023B" w:rsidRPr="001F60F7" w:rsidRDefault="0050023B" w:rsidP="00681657">
            <w:pPr>
              <w:pStyle w:val="NoSpacing"/>
              <w:spacing w:line="240" w:lineRule="auto"/>
              <w:jc w:val="center"/>
            </w:pPr>
            <w:r w:rsidRPr="001F60F7">
              <w:t>43</w:t>
            </w:r>
          </w:p>
        </w:tc>
        <w:tc>
          <w:tcPr>
            <w:tcW w:w="723" w:type="pct"/>
            <w:shd w:val="clear" w:color="auto" w:fill="auto"/>
            <w:vAlign w:val="bottom"/>
          </w:tcPr>
          <w:p w14:paraId="67FB3DB6" w14:textId="79C979C0" w:rsidR="0050023B" w:rsidRPr="001F60F7" w:rsidRDefault="006D2E79" w:rsidP="00681657">
            <w:pPr>
              <w:pStyle w:val="NoSpacing"/>
              <w:spacing w:line="240" w:lineRule="auto"/>
              <w:jc w:val="center"/>
            </w:pPr>
            <w:r>
              <w:t>0</w:t>
            </w:r>
            <w:r w:rsidR="0050023B" w:rsidRPr="001F60F7">
              <w:t>.24*(.06)</w:t>
            </w:r>
          </w:p>
        </w:tc>
        <w:tc>
          <w:tcPr>
            <w:tcW w:w="607" w:type="pct"/>
            <w:shd w:val="clear" w:color="auto" w:fill="auto"/>
            <w:vAlign w:val="bottom"/>
          </w:tcPr>
          <w:p w14:paraId="2C7B5E2A" w14:textId="77777777" w:rsidR="0050023B" w:rsidRPr="001F60F7" w:rsidRDefault="0050023B" w:rsidP="00681657">
            <w:pPr>
              <w:pStyle w:val="NoSpacing"/>
              <w:spacing w:line="240" w:lineRule="auto"/>
              <w:jc w:val="center"/>
              <w:rPr>
                <w:sz w:val="20"/>
                <w:szCs w:val="20"/>
              </w:rPr>
            </w:pPr>
            <w:r w:rsidRPr="001F60F7">
              <w:rPr>
                <w:sz w:val="20"/>
                <w:szCs w:val="20"/>
              </w:rPr>
              <w:t>[.06, .42]</w:t>
            </w:r>
          </w:p>
        </w:tc>
        <w:tc>
          <w:tcPr>
            <w:tcW w:w="463" w:type="pct"/>
            <w:vAlign w:val="bottom"/>
          </w:tcPr>
          <w:p w14:paraId="13D82C14" w14:textId="77777777" w:rsidR="0050023B" w:rsidRPr="001F60F7" w:rsidRDefault="0050023B" w:rsidP="00681657">
            <w:pPr>
              <w:pStyle w:val="NoSpacing"/>
              <w:spacing w:line="240" w:lineRule="auto"/>
              <w:jc w:val="center"/>
            </w:pPr>
            <w:r w:rsidRPr="001F60F7">
              <w:t>.02</w:t>
            </w:r>
          </w:p>
        </w:tc>
        <w:tc>
          <w:tcPr>
            <w:tcW w:w="415" w:type="pct"/>
            <w:vAlign w:val="bottom"/>
          </w:tcPr>
          <w:p w14:paraId="671FC54B" w14:textId="77777777" w:rsidR="0050023B" w:rsidRPr="001F60F7" w:rsidRDefault="0050023B" w:rsidP="00681657">
            <w:pPr>
              <w:pStyle w:val="NoSpacing"/>
              <w:spacing w:line="240" w:lineRule="auto"/>
              <w:jc w:val="center"/>
            </w:pPr>
            <w:r w:rsidRPr="001F60F7">
              <w:t>31.32</w:t>
            </w:r>
          </w:p>
        </w:tc>
      </w:tr>
      <w:tr w:rsidR="0050023B" w:rsidRPr="00EF78F9" w14:paraId="60C4B7C5" w14:textId="77777777" w:rsidTr="00681657">
        <w:tc>
          <w:tcPr>
            <w:tcW w:w="1507" w:type="pct"/>
            <w:gridSpan w:val="2"/>
            <w:shd w:val="clear" w:color="auto" w:fill="auto"/>
            <w:vAlign w:val="bottom"/>
          </w:tcPr>
          <w:p w14:paraId="70438724" w14:textId="77777777" w:rsidR="0050023B" w:rsidRPr="001F60F7" w:rsidRDefault="0050023B" w:rsidP="00681657">
            <w:pPr>
              <w:pStyle w:val="NoSpacing"/>
              <w:spacing w:line="240" w:lineRule="auto"/>
            </w:pPr>
            <w:r w:rsidRPr="001F60F7">
              <w:t>Strategy instruction</w:t>
            </w:r>
          </w:p>
        </w:tc>
        <w:tc>
          <w:tcPr>
            <w:tcW w:w="365" w:type="pct"/>
            <w:gridSpan w:val="2"/>
          </w:tcPr>
          <w:p w14:paraId="69A46257" w14:textId="77777777" w:rsidR="0050023B" w:rsidRPr="001F60F7" w:rsidRDefault="0050023B" w:rsidP="00681657">
            <w:pPr>
              <w:pStyle w:val="NoSpacing"/>
              <w:spacing w:line="240" w:lineRule="auto"/>
            </w:pPr>
          </w:p>
        </w:tc>
        <w:tc>
          <w:tcPr>
            <w:tcW w:w="543" w:type="pct"/>
            <w:shd w:val="clear" w:color="auto" w:fill="auto"/>
          </w:tcPr>
          <w:p w14:paraId="625DA3F5" w14:textId="77777777" w:rsidR="0050023B" w:rsidRPr="001F60F7" w:rsidRDefault="0050023B" w:rsidP="00681657">
            <w:pPr>
              <w:pStyle w:val="NoSpacing"/>
              <w:spacing w:line="240" w:lineRule="auto"/>
              <w:jc w:val="center"/>
            </w:pPr>
            <w:r w:rsidRPr="001F60F7">
              <w:t>67/58</w:t>
            </w:r>
          </w:p>
        </w:tc>
        <w:tc>
          <w:tcPr>
            <w:tcW w:w="377" w:type="pct"/>
            <w:shd w:val="clear" w:color="auto" w:fill="auto"/>
            <w:vAlign w:val="bottom"/>
          </w:tcPr>
          <w:p w14:paraId="3D67CD9D" w14:textId="77777777" w:rsidR="0050023B" w:rsidRPr="001F60F7" w:rsidRDefault="0050023B" w:rsidP="00681657">
            <w:pPr>
              <w:pStyle w:val="NoSpacing"/>
              <w:spacing w:line="240" w:lineRule="auto"/>
              <w:jc w:val="center"/>
            </w:pPr>
            <w:r w:rsidRPr="001F60F7">
              <w:t>609</w:t>
            </w:r>
          </w:p>
        </w:tc>
        <w:tc>
          <w:tcPr>
            <w:tcW w:w="723" w:type="pct"/>
            <w:shd w:val="clear" w:color="auto" w:fill="auto"/>
            <w:vAlign w:val="bottom"/>
          </w:tcPr>
          <w:p w14:paraId="5247D12F" w14:textId="4150A72C" w:rsidR="0050023B" w:rsidRPr="001F60F7" w:rsidRDefault="006D2E79" w:rsidP="00681657">
            <w:pPr>
              <w:pStyle w:val="NoSpacing"/>
              <w:spacing w:line="240" w:lineRule="auto"/>
              <w:jc w:val="center"/>
            </w:pPr>
            <w:r>
              <w:t>0</w:t>
            </w:r>
            <w:r w:rsidR="0050023B" w:rsidRPr="001F60F7">
              <w:t>.76***(.09)</w:t>
            </w:r>
          </w:p>
        </w:tc>
        <w:tc>
          <w:tcPr>
            <w:tcW w:w="607" w:type="pct"/>
            <w:shd w:val="clear" w:color="auto" w:fill="auto"/>
            <w:vAlign w:val="bottom"/>
          </w:tcPr>
          <w:p w14:paraId="2830C70D" w14:textId="77777777" w:rsidR="0050023B" w:rsidRPr="001F60F7" w:rsidRDefault="0050023B" w:rsidP="00681657">
            <w:pPr>
              <w:pStyle w:val="NoSpacing"/>
              <w:spacing w:line="240" w:lineRule="auto"/>
              <w:jc w:val="center"/>
              <w:rPr>
                <w:sz w:val="20"/>
                <w:szCs w:val="20"/>
              </w:rPr>
            </w:pPr>
            <w:r w:rsidRPr="001F60F7">
              <w:rPr>
                <w:sz w:val="20"/>
                <w:szCs w:val="20"/>
              </w:rPr>
              <w:t>[.58, .94]</w:t>
            </w:r>
          </w:p>
        </w:tc>
        <w:tc>
          <w:tcPr>
            <w:tcW w:w="463" w:type="pct"/>
            <w:vAlign w:val="bottom"/>
          </w:tcPr>
          <w:p w14:paraId="7251026E" w14:textId="77777777" w:rsidR="0050023B" w:rsidRPr="001F60F7" w:rsidRDefault="0050023B" w:rsidP="00681657">
            <w:pPr>
              <w:pStyle w:val="NoSpacing"/>
              <w:spacing w:line="240" w:lineRule="auto"/>
              <w:jc w:val="center"/>
            </w:pPr>
            <w:r w:rsidRPr="001F60F7">
              <w:t>&lt;.001</w:t>
            </w:r>
          </w:p>
        </w:tc>
        <w:tc>
          <w:tcPr>
            <w:tcW w:w="415" w:type="pct"/>
            <w:vAlign w:val="bottom"/>
          </w:tcPr>
          <w:p w14:paraId="28D72575" w14:textId="77777777" w:rsidR="0050023B" w:rsidRPr="001F60F7" w:rsidRDefault="0050023B" w:rsidP="00681657">
            <w:pPr>
              <w:pStyle w:val="NoSpacing"/>
              <w:spacing w:line="240" w:lineRule="auto"/>
              <w:jc w:val="center"/>
            </w:pPr>
            <w:r w:rsidRPr="001F60F7">
              <w:t>89.91</w:t>
            </w:r>
          </w:p>
        </w:tc>
      </w:tr>
      <w:tr w:rsidR="0050023B" w:rsidRPr="00EF78F9" w14:paraId="5C7EDE21" w14:textId="77777777" w:rsidTr="00681657">
        <w:tc>
          <w:tcPr>
            <w:tcW w:w="1507" w:type="pct"/>
            <w:gridSpan w:val="2"/>
            <w:shd w:val="clear" w:color="auto" w:fill="auto"/>
            <w:vAlign w:val="bottom"/>
          </w:tcPr>
          <w:p w14:paraId="75CAD83B" w14:textId="77777777" w:rsidR="0050023B" w:rsidRPr="001F60F7" w:rsidRDefault="0050023B" w:rsidP="00681657">
            <w:pPr>
              <w:pStyle w:val="NoSpacing"/>
              <w:spacing w:line="240" w:lineRule="auto"/>
              <w:rPr>
                <w:i/>
                <w:iCs/>
              </w:rPr>
            </w:pPr>
            <w:r w:rsidRPr="001F60F7">
              <w:rPr>
                <w:i/>
                <w:iCs/>
              </w:rPr>
              <w:t xml:space="preserve">   SRSD</w:t>
            </w:r>
          </w:p>
        </w:tc>
        <w:tc>
          <w:tcPr>
            <w:tcW w:w="365" w:type="pct"/>
            <w:gridSpan w:val="2"/>
          </w:tcPr>
          <w:p w14:paraId="01D63D35" w14:textId="77777777" w:rsidR="0050023B" w:rsidRPr="001F60F7" w:rsidRDefault="0050023B" w:rsidP="00681657">
            <w:pPr>
              <w:pStyle w:val="NoSpacing"/>
              <w:spacing w:line="240" w:lineRule="auto"/>
            </w:pPr>
          </w:p>
        </w:tc>
        <w:tc>
          <w:tcPr>
            <w:tcW w:w="543" w:type="pct"/>
            <w:shd w:val="clear" w:color="auto" w:fill="auto"/>
          </w:tcPr>
          <w:p w14:paraId="12F6D1C7" w14:textId="77777777" w:rsidR="0050023B" w:rsidRPr="001F60F7" w:rsidRDefault="0050023B" w:rsidP="00681657">
            <w:pPr>
              <w:pStyle w:val="NoSpacing"/>
              <w:spacing w:line="240" w:lineRule="auto"/>
              <w:jc w:val="center"/>
            </w:pPr>
            <w:r w:rsidRPr="001F60F7">
              <w:t>26/25</w:t>
            </w:r>
          </w:p>
        </w:tc>
        <w:tc>
          <w:tcPr>
            <w:tcW w:w="377" w:type="pct"/>
            <w:shd w:val="clear" w:color="auto" w:fill="auto"/>
            <w:vAlign w:val="bottom"/>
          </w:tcPr>
          <w:p w14:paraId="21DA89A0" w14:textId="77777777" w:rsidR="0050023B" w:rsidRPr="001F60F7" w:rsidRDefault="0050023B" w:rsidP="00681657">
            <w:pPr>
              <w:pStyle w:val="NoSpacing"/>
              <w:spacing w:line="240" w:lineRule="auto"/>
              <w:jc w:val="center"/>
            </w:pPr>
            <w:r w:rsidRPr="001F60F7">
              <w:t>261</w:t>
            </w:r>
          </w:p>
        </w:tc>
        <w:tc>
          <w:tcPr>
            <w:tcW w:w="723" w:type="pct"/>
            <w:shd w:val="clear" w:color="auto" w:fill="auto"/>
            <w:vAlign w:val="bottom"/>
          </w:tcPr>
          <w:p w14:paraId="57DE90CC" w14:textId="4E2A1687" w:rsidR="0050023B" w:rsidRPr="001F60F7" w:rsidRDefault="006D2E79" w:rsidP="00681657">
            <w:pPr>
              <w:pStyle w:val="NoSpacing"/>
              <w:spacing w:line="240" w:lineRule="auto"/>
              <w:jc w:val="center"/>
            </w:pPr>
            <w:r>
              <w:t>0</w:t>
            </w:r>
            <w:r w:rsidR="0050023B" w:rsidRPr="001F60F7">
              <w:t>.94***(.19)</w:t>
            </w:r>
          </w:p>
        </w:tc>
        <w:tc>
          <w:tcPr>
            <w:tcW w:w="607" w:type="pct"/>
            <w:shd w:val="clear" w:color="auto" w:fill="auto"/>
            <w:vAlign w:val="bottom"/>
          </w:tcPr>
          <w:p w14:paraId="1065BB81" w14:textId="77777777" w:rsidR="0050023B" w:rsidRPr="001F60F7" w:rsidRDefault="0050023B" w:rsidP="00681657">
            <w:pPr>
              <w:pStyle w:val="NoSpacing"/>
              <w:spacing w:line="240" w:lineRule="auto"/>
              <w:jc w:val="center"/>
              <w:rPr>
                <w:sz w:val="20"/>
                <w:szCs w:val="20"/>
              </w:rPr>
            </w:pPr>
            <w:r w:rsidRPr="001F60F7">
              <w:rPr>
                <w:sz w:val="20"/>
                <w:szCs w:val="20"/>
              </w:rPr>
              <w:t>[.56, 1.33]</w:t>
            </w:r>
          </w:p>
        </w:tc>
        <w:tc>
          <w:tcPr>
            <w:tcW w:w="463" w:type="pct"/>
            <w:vAlign w:val="bottom"/>
          </w:tcPr>
          <w:p w14:paraId="29D6EBBA" w14:textId="77777777" w:rsidR="0050023B" w:rsidRPr="001F60F7" w:rsidRDefault="0050023B" w:rsidP="00681657">
            <w:pPr>
              <w:pStyle w:val="NoSpacing"/>
              <w:spacing w:line="240" w:lineRule="auto"/>
              <w:jc w:val="center"/>
            </w:pPr>
            <w:r w:rsidRPr="001F60F7">
              <w:t>&lt;.001</w:t>
            </w:r>
          </w:p>
        </w:tc>
        <w:tc>
          <w:tcPr>
            <w:tcW w:w="415" w:type="pct"/>
            <w:vAlign w:val="bottom"/>
          </w:tcPr>
          <w:p w14:paraId="351E0A53" w14:textId="77777777" w:rsidR="0050023B" w:rsidRPr="001F60F7" w:rsidRDefault="0050023B" w:rsidP="00681657">
            <w:pPr>
              <w:pStyle w:val="NoSpacing"/>
              <w:spacing w:line="240" w:lineRule="auto"/>
              <w:jc w:val="center"/>
            </w:pPr>
            <w:r w:rsidRPr="001F60F7">
              <w:t>92.06</w:t>
            </w:r>
          </w:p>
        </w:tc>
      </w:tr>
      <w:tr w:rsidR="0050023B" w:rsidRPr="00EF78F9" w14:paraId="70EA5347" w14:textId="77777777" w:rsidTr="00681657">
        <w:tc>
          <w:tcPr>
            <w:tcW w:w="1507" w:type="pct"/>
            <w:gridSpan w:val="2"/>
            <w:shd w:val="clear" w:color="auto" w:fill="auto"/>
            <w:vAlign w:val="bottom"/>
          </w:tcPr>
          <w:p w14:paraId="0A1C78E0" w14:textId="77777777" w:rsidR="0050023B" w:rsidRPr="001F60F7" w:rsidRDefault="0050023B" w:rsidP="00681657">
            <w:pPr>
              <w:pStyle w:val="NoSpacing"/>
              <w:spacing w:line="240" w:lineRule="auto"/>
              <w:rPr>
                <w:i/>
                <w:iCs/>
              </w:rPr>
            </w:pPr>
            <w:r w:rsidRPr="001F60F7">
              <w:rPr>
                <w:i/>
                <w:iCs/>
              </w:rPr>
              <w:t xml:space="preserve">   Not SRSD</w:t>
            </w:r>
          </w:p>
        </w:tc>
        <w:tc>
          <w:tcPr>
            <w:tcW w:w="365" w:type="pct"/>
            <w:gridSpan w:val="2"/>
          </w:tcPr>
          <w:p w14:paraId="0155D789" w14:textId="77777777" w:rsidR="0050023B" w:rsidRPr="001F60F7" w:rsidRDefault="0050023B" w:rsidP="00681657">
            <w:pPr>
              <w:pStyle w:val="NoSpacing"/>
              <w:spacing w:line="240" w:lineRule="auto"/>
            </w:pPr>
          </w:p>
        </w:tc>
        <w:tc>
          <w:tcPr>
            <w:tcW w:w="543" w:type="pct"/>
            <w:shd w:val="clear" w:color="auto" w:fill="auto"/>
          </w:tcPr>
          <w:p w14:paraId="553A520C" w14:textId="77777777" w:rsidR="0050023B" w:rsidRPr="001F60F7" w:rsidRDefault="0050023B" w:rsidP="00681657">
            <w:pPr>
              <w:pStyle w:val="NoSpacing"/>
              <w:spacing w:line="240" w:lineRule="auto"/>
              <w:jc w:val="center"/>
            </w:pPr>
            <w:r w:rsidRPr="001F60F7">
              <w:t>42/34</w:t>
            </w:r>
          </w:p>
        </w:tc>
        <w:tc>
          <w:tcPr>
            <w:tcW w:w="377" w:type="pct"/>
            <w:shd w:val="clear" w:color="auto" w:fill="auto"/>
            <w:vAlign w:val="bottom"/>
          </w:tcPr>
          <w:p w14:paraId="396A87CD" w14:textId="77777777" w:rsidR="0050023B" w:rsidRPr="001F60F7" w:rsidRDefault="0050023B" w:rsidP="00681657">
            <w:pPr>
              <w:pStyle w:val="NoSpacing"/>
              <w:spacing w:line="240" w:lineRule="auto"/>
              <w:jc w:val="center"/>
            </w:pPr>
            <w:r w:rsidRPr="001F60F7">
              <w:t>348</w:t>
            </w:r>
          </w:p>
        </w:tc>
        <w:tc>
          <w:tcPr>
            <w:tcW w:w="723" w:type="pct"/>
            <w:shd w:val="clear" w:color="auto" w:fill="auto"/>
            <w:vAlign w:val="bottom"/>
          </w:tcPr>
          <w:p w14:paraId="46E8A8ED" w14:textId="3FAF2730" w:rsidR="0050023B" w:rsidRPr="001F60F7" w:rsidRDefault="006D2E79" w:rsidP="00681657">
            <w:pPr>
              <w:pStyle w:val="NoSpacing"/>
              <w:spacing w:line="240" w:lineRule="auto"/>
              <w:jc w:val="center"/>
            </w:pPr>
            <w:r>
              <w:t>0</w:t>
            </w:r>
            <w:r w:rsidR="0050023B" w:rsidRPr="001F60F7">
              <w:t>.66***(.09)</w:t>
            </w:r>
          </w:p>
        </w:tc>
        <w:tc>
          <w:tcPr>
            <w:tcW w:w="607" w:type="pct"/>
            <w:shd w:val="clear" w:color="auto" w:fill="auto"/>
            <w:vAlign w:val="bottom"/>
          </w:tcPr>
          <w:p w14:paraId="66A563B0" w14:textId="77777777" w:rsidR="0050023B" w:rsidRPr="001F60F7" w:rsidRDefault="0050023B" w:rsidP="00681657">
            <w:pPr>
              <w:pStyle w:val="NoSpacing"/>
              <w:spacing w:line="240" w:lineRule="auto"/>
              <w:jc w:val="center"/>
              <w:rPr>
                <w:sz w:val="20"/>
                <w:szCs w:val="20"/>
              </w:rPr>
            </w:pPr>
            <w:r w:rsidRPr="001F60F7">
              <w:rPr>
                <w:sz w:val="20"/>
                <w:szCs w:val="20"/>
              </w:rPr>
              <w:t>[.47, .85]</w:t>
            </w:r>
          </w:p>
        </w:tc>
        <w:tc>
          <w:tcPr>
            <w:tcW w:w="463" w:type="pct"/>
            <w:vAlign w:val="bottom"/>
          </w:tcPr>
          <w:p w14:paraId="71EE3DBD" w14:textId="77777777" w:rsidR="0050023B" w:rsidRPr="001F60F7" w:rsidRDefault="0050023B" w:rsidP="00681657">
            <w:pPr>
              <w:pStyle w:val="NoSpacing"/>
              <w:spacing w:line="240" w:lineRule="auto"/>
              <w:jc w:val="center"/>
            </w:pPr>
            <w:r w:rsidRPr="001F60F7">
              <w:t>&lt;.001</w:t>
            </w:r>
          </w:p>
        </w:tc>
        <w:tc>
          <w:tcPr>
            <w:tcW w:w="415" w:type="pct"/>
            <w:vAlign w:val="bottom"/>
          </w:tcPr>
          <w:p w14:paraId="5BC35D97" w14:textId="77777777" w:rsidR="0050023B" w:rsidRPr="001F60F7" w:rsidRDefault="0050023B" w:rsidP="00681657">
            <w:pPr>
              <w:pStyle w:val="NoSpacing"/>
              <w:spacing w:line="240" w:lineRule="auto"/>
              <w:jc w:val="center"/>
            </w:pPr>
            <w:r w:rsidRPr="001F60F7">
              <w:t>87.95</w:t>
            </w:r>
          </w:p>
        </w:tc>
      </w:tr>
      <w:tr w:rsidR="0050023B" w:rsidRPr="00EF78F9" w14:paraId="5FD4F936" w14:textId="77777777" w:rsidTr="00681657">
        <w:tc>
          <w:tcPr>
            <w:tcW w:w="1507" w:type="pct"/>
            <w:gridSpan w:val="2"/>
            <w:shd w:val="clear" w:color="auto" w:fill="auto"/>
            <w:vAlign w:val="bottom"/>
          </w:tcPr>
          <w:p w14:paraId="6889BA6F" w14:textId="77777777" w:rsidR="0050023B" w:rsidRPr="001F60F7" w:rsidRDefault="0050023B" w:rsidP="00681657">
            <w:pPr>
              <w:pStyle w:val="NoSpacing"/>
              <w:spacing w:line="240" w:lineRule="auto"/>
            </w:pPr>
            <w:r w:rsidRPr="001F60F7">
              <w:t>Digital writing</w:t>
            </w:r>
          </w:p>
        </w:tc>
        <w:tc>
          <w:tcPr>
            <w:tcW w:w="365" w:type="pct"/>
            <w:gridSpan w:val="2"/>
          </w:tcPr>
          <w:p w14:paraId="06C2270B" w14:textId="77777777" w:rsidR="0050023B" w:rsidRPr="001F60F7" w:rsidRDefault="0050023B" w:rsidP="00681657">
            <w:pPr>
              <w:pStyle w:val="NoSpacing"/>
              <w:spacing w:line="240" w:lineRule="auto"/>
            </w:pPr>
          </w:p>
        </w:tc>
        <w:tc>
          <w:tcPr>
            <w:tcW w:w="543" w:type="pct"/>
            <w:shd w:val="clear" w:color="auto" w:fill="auto"/>
          </w:tcPr>
          <w:p w14:paraId="616087FE" w14:textId="77777777" w:rsidR="0050023B" w:rsidRPr="001F60F7" w:rsidRDefault="0050023B" w:rsidP="00681657">
            <w:pPr>
              <w:pStyle w:val="NoSpacing"/>
              <w:spacing w:line="240" w:lineRule="auto"/>
              <w:jc w:val="center"/>
            </w:pPr>
            <w:r w:rsidRPr="001F60F7">
              <w:t>40/35</w:t>
            </w:r>
          </w:p>
        </w:tc>
        <w:tc>
          <w:tcPr>
            <w:tcW w:w="377" w:type="pct"/>
            <w:shd w:val="clear" w:color="auto" w:fill="auto"/>
            <w:vAlign w:val="bottom"/>
          </w:tcPr>
          <w:p w14:paraId="4F4E018D" w14:textId="77777777" w:rsidR="0050023B" w:rsidRPr="001F60F7" w:rsidRDefault="0050023B" w:rsidP="00681657">
            <w:pPr>
              <w:pStyle w:val="NoSpacing"/>
              <w:spacing w:line="240" w:lineRule="auto"/>
              <w:jc w:val="center"/>
            </w:pPr>
            <w:r w:rsidRPr="001F60F7">
              <w:t>258</w:t>
            </w:r>
          </w:p>
        </w:tc>
        <w:tc>
          <w:tcPr>
            <w:tcW w:w="723" w:type="pct"/>
            <w:shd w:val="clear" w:color="auto" w:fill="auto"/>
            <w:vAlign w:val="bottom"/>
          </w:tcPr>
          <w:p w14:paraId="7E9E55BC" w14:textId="3D7F36BA" w:rsidR="0050023B" w:rsidRPr="001F60F7" w:rsidRDefault="006D2E79" w:rsidP="00681657">
            <w:pPr>
              <w:pStyle w:val="NoSpacing"/>
              <w:spacing w:line="240" w:lineRule="auto"/>
              <w:jc w:val="center"/>
            </w:pPr>
            <w:r>
              <w:t>0</w:t>
            </w:r>
            <w:r w:rsidR="0050023B" w:rsidRPr="001F60F7">
              <w:t>.31***(.08)</w:t>
            </w:r>
          </w:p>
        </w:tc>
        <w:tc>
          <w:tcPr>
            <w:tcW w:w="607" w:type="pct"/>
            <w:shd w:val="clear" w:color="auto" w:fill="auto"/>
            <w:vAlign w:val="bottom"/>
          </w:tcPr>
          <w:p w14:paraId="1B4C137F" w14:textId="77777777" w:rsidR="0050023B" w:rsidRPr="001F60F7" w:rsidRDefault="0050023B" w:rsidP="00681657">
            <w:pPr>
              <w:pStyle w:val="NoSpacing"/>
              <w:spacing w:line="240" w:lineRule="auto"/>
              <w:jc w:val="center"/>
              <w:rPr>
                <w:sz w:val="20"/>
                <w:szCs w:val="20"/>
              </w:rPr>
            </w:pPr>
            <w:r w:rsidRPr="001F60F7">
              <w:rPr>
                <w:sz w:val="20"/>
                <w:szCs w:val="20"/>
              </w:rPr>
              <w:t>[.14, .48]</w:t>
            </w:r>
          </w:p>
        </w:tc>
        <w:tc>
          <w:tcPr>
            <w:tcW w:w="463" w:type="pct"/>
            <w:vAlign w:val="bottom"/>
          </w:tcPr>
          <w:p w14:paraId="5094AEE6" w14:textId="77777777" w:rsidR="0050023B" w:rsidRPr="001F60F7" w:rsidRDefault="0050023B" w:rsidP="00681657">
            <w:pPr>
              <w:pStyle w:val="NoSpacing"/>
              <w:spacing w:line="240" w:lineRule="auto"/>
              <w:jc w:val="center"/>
            </w:pPr>
            <w:r w:rsidRPr="001F60F7">
              <w:t>&lt;.001</w:t>
            </w:r>
          </w:p>
        </w:tc>
        <w:tc>
          <w:tcPr>
            <w:tcW w:w="415" w:type="pct"/>
            <w:vAlign w:val="bottom"/>
          </w:tcPr>
          <w:p w14:paraId="73069D7F" w14:textId="77777777" w:rsidR="0050023B" w:rsidRPr="001F60F7" w:rsidRDefault="0050023B" w:rsidP="00681657">
            <w:pPr>
              <w:pStyle w:val="NoSpacing"/>
              <w:spacing w:line="240" w:lineRule="auto"/>
              <w:jc w:val="center"/>
            </w:pPr>
            <w:r w:rsidRPr="001F60F7">
              <w:t>79.85</w:t>
            </w:r>
          </w:p>
        </w:tc>
      </w:tr>
      <w:tr w:rsidR="0050023B" w:rsidRPr="00EF78F9" w14:paraId="185908BF" w14:textId="77777777" w:rsidTr="00681657">
        <w:tc>
          <w:tcPr>
            <w:tcW w:w="1507" w:type="pct"/>
            <w:gridSpan w:val="2"/>
            <w:shd w:val="clear" w:color="auto" w:fill="auto"/>
            <w:vAlign w:val="bottom"/>
          </w:tcPr>
          <w:p w14:paraId="08697200" w14:textId="77777777" w:rsidR="0050023B" w:rsidRPr="001F60F7" w:rsidRDefault="0050023B" w:rsidP="00681657">
            <w:pPr>
              <w:pStyle w:val="NoSpacing"/>
              <w:spacing w:line="240" w:lineRule="auto"/>
              <w:rPr>
                <w:i/>
                <w:iCs/>
              </w:rPr>
            </w:pPr>
            <w:r w:rsidRPr="001F60F7">
              <w:rPr>
                <w:i/>
                <w:iCs/>
              </w:rPr>
              <w:t xml:space="preserve">   </w:t>
            </w:r>
            <w:r>
              <w:rPr>
                <w:i/>
                <w:iCs/>
              </w:rPr>
              <w:t>Word processing</w:t>
            </w:r>
            <w:r w:rsidRPr="001F60F7">
              <w:rPr>
                <w:i/>
                <w:iCs/>
              </w:rPr>
              <w:t xml:space="preserve"> </w:t>
            </w:r>
          </w:p>
        </w:tc>
        <w:tc>
          <w:tcPr>
            <w:tcW w:w="365" w:type="pct"/>
            <w:gridSpan w:val="2"/>
          </w:tcPr>
          <w:p w14:paraId="50471442" w14:textId="77777777" w:rsidR="0050023B" w:rsidRPr="001F60F7" w:rsidRDefault="0050023B" w:rsidP="00681657">
            <w:pPr>
              <w:pStyle w:val="NoSpacing"/>
              <w:spacing w:line="240" w:lineRule="auto"/>
            </w:pPr>
          </w:p>
        </w:tc>
        <w:tc>
          <w:tcPr>
            <w:tcW w:w="543" w:type="pct"/>
            <w:shd w:val="clear" w:color="auto" w:fill="auto"/>
          </w:tcPr>
          <w:p w14:paraId="51E112E6" w14:textId="77777777" w:rsidR="0050023B" w:rsidRPr="001F60F7" w:rsidRDefault="0050023B" w:rsidP="00681657">
            <w:pPr>
              <w:pStyle w:val="NoSpacing"/>
              <w:spacing w:line="240" w:lineRule="auto"/>
              <w:jc w:val="center"/>
            </w:pPr>
            <w:r w:rsidRPr="001F60F7">
              <w:t>25/22</w:t>
            </w:r>
          </w:p>
        </w:tc>
        <w:tc>
          <w:tcPr>
            <w:tcW w:w="377" w:type="pct"/>
            <w:shd w:val="clear" w:color="auto" w:fill="auto"/>
            <w:vAlign w:val="bottom"/>
          </w:tcPr>
          <w:p w14:paraId="429EE31D" w14:textId="77777777" w:rsidR="0050023B" w:rsidRPr="001F60F7" w:rsidRDefault="0050023B" w:rsidP="00681657">
            <w:pPr>
              <w:pStyle w:val="NoSpacing"/>
              <w:spacing w:line="240" w:lineRule="auto"/>
              <w:jc w:val="center"/>
            </w:pPr>
            <w:r w:rsidRPr="001F60F7">
              <w:t>181</w:t>
            </w:r>
          </w:p>
        </w:tc>
        <w:tc>
          <w:tcPr>
            <w:tcW w:w="723" w:type="pct"/>
            <w:shd w:val="clear" w:color="auto" w:fill="auto"/>
            <w:vAlign w:val="bottom"/>
          </w:tcPr>
          <w:p w14:paraId="647B960A" w14:textId="546352B0" w:rsidR="0050023B" w:rsidRPr="001F60F7" w:rsidRDefault="006D2E79" w:rsidP="00681657">
            <w:pPr>
              <w:pStyle w:val="NoSpacing"/>
              <w:spacing w:line="240" w:lineRule="auto"/>
              <w:jc w:val="center"/>
            </w:pPr>
            <w:r>
              <w:t>0</w:t>
            </w:r>
            <w:r w:rsidR="0050023B" w:rsidRPr="001F60F7">
              <w:t>.22*(.09)</w:t>
            </w:r>
          </w:p>
        </w:tc>
        <w:tc>
          <w:tcPr>
            <w:tcW w:w="607" w:type="pct"/>
            <w:shd w:val="clear" w:color="auto" w:fill="auto"/>
            <w:vAlign w:val="bottom"/>
          </w:tcPr>
          <w:p w14:paraId="7437FAE9" w14:textId="77777777" w:rsidR="0050023B" w:rsidRPr="001F60F7" w:rsidRDefault="0050023B" w:rsidP="00681657">
            <w:pPr>
              <w:pStyle w:val="NoSpacing"/>
              <w:spacing w:line="240" w:lineRule="auto"/>
              <w:jc w:val="center"/>
              <w:rPr>
                <w:sz w:val="20"/>
                <w:szCs w:val="20"/>
              </w:rPr>
            </w:pPr>
            <w:r w:rsidRPr="001F60F7">
              <w:rPr>
                <w:sz w:val="20"/>
                <w:szCs w:val="20"/>
              </w:rPr>
              <w:t>[.03, .42]</w:t>
            </w:r>
          </w:p>
        </w:tc>
        <w:tc>
          <w:tcPr>
            <w:tcW w:w="463" w:type="pct"/>
            <w:vAlign w:val="bottom"/>
          </w:tcPr>
          <w:p w14:paraId="22A1B176" w14:textId="77777777" w:rsidR="0050023B" w:rsidRPr="001F60F7" w:rsidRDefault="0050023B" w:rsidP="00681657">
            <w:pPr>
              <w:pStyle w:val="NoSpacing"/>
              <w:spacing w:line="240" w:lineRule="auto"/>
              <w:jc w:val="center"/>
            </w:pPr>
            <w:r w:rsidRPr="001F60F7">
              <w:t>.03</w:t>
            </w:r>
          </w:p>
        </w:tc>
        <w:tc>
          <w:tcPr>
            <w:tcW w:w="415" w:type="pct"/>
            <w:vAlign w:val="bottom"/>
          </w:tcPr>
          <w:p w14:paraId="3021B63D" w14:textId="77777777" w:rsidR="0050023B" w:rsidRPr="001F60F7" w:rsidRDefault="0050023B" w:rsidP="00681657">
            <w:pPr>
              <w:pStyle w:val="NoSpacing"/>
              <w:spacing w:line="240" w:lineRule="auto"/>
              <w:jc w:val="center"/>
            </w:pPr>
            <w:r w:rsidRPr="001F60F7">
              <w:t>71.51</w:t>
            </w:r>
          </w:p>
        </w:tc>
      </w:tr>
      <w:tr w:rsidR="0050023B" w:rsidRPr="00EF78F9" w14:paraId="76FEFD66" w14:textId="77777777" w:rsidTr="00681657">
        <w:tc>
          <w:tcPr>
            <w:tcW w:w="1507" w:type="pct"/>
            <w:gridSpan w:val="2"/>
            <w:shd w:val="clear" w:color="auto" w:fill="auto"/>
            <w:vAlign w:val="bottom"/>
          </w:tcPr>
          <w:p w14:paraId="2AB13EE9" w14:textId="77777777" w:rsidR="0050023B" w:rsidRPr="001F60F7" w:rsidRDefault="0050023B" w:rsidP="00681657">
            <w:pPr>
              <w:pStyle w:val="NoSpacing"/>
              <w:spacing w:line="240" w:lineRule="auto"/>
              <w:rPr>
                <w:i/>
                <w:iCs/>
              </w:rPr>
            </w:pPr>
            <w:r w:rsidRPr="001F60F7">
              <w:rPr>
                <w:i/>
                <w:iCs/>
              </w:rPr>
              <w:t xml:space="preserve">   </w:t>
            </w:r>
            <w:r>
              <w:rPr>
                <w:i/>
                <w:iCs/>
              </w:rPr>
              <w:t>Word processing</w:t>
            </w:r>
            <w:r w:rsidRPr="001F60F7">
              <w:rPr>
                <w:i/>
                <w:iCs/>
              </w:rPr>
              <w:t xml:space="preserve"> plus</w:t>
            </w:r>
          </w:p>
        </w:tc>
        <w:tc>
          <w:tcPr>
            <w:tcW w:w="365" w:type="pct"/>
            <w:gridSpan w:val="2"/>
          </w:tcPr>
          <w:p w14:paraId="6CC73AF9" w14:textId="77777777" w:rsidR="0050023B" w:rsidRPr="001F60F7" w:rsidRDefault="0050023B" w:rsidP="00681657">
            <w:pPr>
              <w:pStyle w:val="NoSpacing"/>
              <w:spacing w:line="240" w:lineRule="auto"/>
            </w:pPr>
          </w:p>
        </w:tc>
        <w:tc>
          <w:tcPr>
            <w:tcW w:w="543" w:type="pct"/>
            <w:shd w:val="clear" w:color="auto" w:fill="auto"/>
          </w:tcPr>
          <w:p w14:paraId="322E437E" w14:textId="77777777" w:rsidR="0050023B" w:rsidRPr="001F60F7" w:rsidRDefault="0050023B" w:rsidP="00681657">
            <w:pPr>
              <w:pStyle w:val="NoSpacing"/>
              <w:spacing w:line="240" w:lineRule="auto"/>
              <w:jc w:val="center"/>
            </w:pPr>
            <w:r w:rsidRPr="001F60F7">
              <w:t>14/13</w:t>
            </w:r>
          </w:p>
        </w:tc>
        <w:tc>
          <w:tcPr>
            <w:tcW w:w="377" w:type="pct"/>
            <w:shd w:val="clear" w:color="auto" w:fill="auto"/>
            <w:vAlign w:val="bottom"/>
          </w:tcPr>
          <w:p w14:paraId="33DFF4F1" w14:textId="77777777" w:rsidR="0050023B" w:rsidRPr="001F60F7" w:rsidRDefault="0050023B" w:rsidP="00681657">
            <w:pPr>
              <w:pStyle w:val="NoSpacing"/>
              <w:spacing w:line="240" w:lineRule="auto"/>
              <w:jc w:val="center"/>
            </w:pPr>
            <w:r w:rsidRPr="001F60F7">
              <w:t>73</w:t>
            </w:r>
          </w:p>
        </w:tc>
        <w:tc>
          <w:tcPr>
            <w:tcW w:w="723" w:type="pct"/>
            <w:shd w:val="clear" w:color="auto" w:fill="auto"/>
            <w:vAlign w:val="bottom"/>
          </w:tcPr>
          <w:p w14:paraId="31C495EC" w14:textId="016810F8" w:rsidR="0050023B" w:rsidRPr="001F60F7" w:rsidRDefault="006D2E79" w:rsidP="00681657">
            <w:pPr>
              <w:pStyle w:val="NoSpacing"/>
              <w:spacing w:line="240" w:lineRule="auto"/>
              <w:jc w:val="center"/>
            </w:pPr>
            <w:r>
              <w:t>0</w:t>
            </w:r>
            <w:r w:rsidR="0050023B" w:rsidRPr="001F60F7">
              <w:t>.42*(.17)</w:t>
            </w:r>
          </w:p>
        </w:tc>
        <w:tc>
          <w:tcPr>
            <w:tcW w:w="607" w:type="pct"/>
            <w:shd w:val="clear" w:color="auto" w:fill="auto"/>
            <w:vAlign w:val="bottom"/>
          </w:tcPr>
          <w:p w14:paraId="5DB84670" w14:textId="77777777" w:rsidR="0050023B" w:rsidRPr="001F60F7" w:rsidRDefault="0050023B" w:rsidP="00681657">
            <w:pPr>
              <w:pStyle w:val="NoSpacing"/>
              <w:spacing w:line="240" w:lineRule="auto"/>
              <w:jc w:val="center"/>
              <w:rPr>
                <w:sz w:val="20"/>
                <w:szCs w:val="20"/>
              </w:rPr>
            </w:pPr>
            <w:r w:rsidRPr="001F60F7">
              <w:rPr>
                <w:sz w:val="20"/>
                <w:szCs w:val="20"/>
              </w:rPr>
              <w:t>[.05, .80]</w:t>
            </w:r>
          </w:p>
        </w:tc>
        <w:tc>
          <w:tcPr>
            <w:tcW w:w="463" w:type="pct"/>
            <w:vAlign w:val="bottom"/>
          </w:tcPr>
          <w:p w14:paraId="01733060" w14:textId="77777777" w:rsidR="0050023B" w:rsidRPr="001F60F7" w:rsidRDefault="0050023B" w:rsidP="00681657">
            <w:pPr>
              <w:pStyle w:val="NoSpacing"/>
              <w:spacing w:line="240" w:lineRule="auto"/>
              <w:jc w:val="center"/>
            </w:pPr>
            <w:r w:rsidRPr="001F60F7">
              <w:t>.03</w:t>
            </w:r>
          </w:p>
        </w:tc>
        <w:tc>
          <w:tcPr>
            <w:tcW w:w="415" w:type="pct"/>
            <w:vAlign w:val="bottom"/>
          </w:tcPr>
          <w:p w14:paraId="3B1385C0" w14:textId="77777777" w:rsidR="0050023B" w:rsidRPr="001F60F7" w:rsidRDefault="0050023B" w:rsidP="00681657">
            <w:pPr>
              <w:pStyle w:val="NoSpacing"/>
              <w:spacing w:line="240" w:lineRule="auto"/>
              <w:jc w:val="center"/>
            </w:pPr>
            <w:r w:rsidRPr="001F60F7">
              <w:t>87.35</w:t>
            </w:r>
          </w:p>
        </w:tc>
      </w:tr>
      <w:tr w:rsidR="0050023B" w:rsidRPr="00EF78F9" w14:paraId="15ED2682" w14:textId="77777777" w:rsidTr="00681657">
        <w:tc>
          <w:tcPr>
            <w:tcW w:w="1507" w:type="pct"/>
            <w:gridSpan w:val="2"/>
            <w:shd w:val="clear" w:color="auto" w:fill="auto"/>
            <w:vAlign w:val="bottom"/>
          </w:tcPr>
          <w:p w14:paraId="2F4C37E1" w14:textId="77777777" w:rsidR="0050023B" w:rsidRPr="001F60F7" w:rsidRDefault="0050023B" w:rsidP="00681657">
            <w:pPr>
              <w:pStyle w:val="NoSpacing"/>
              <w:spacing w:line="240" w:lineRule="auto"/>
            </w:pPr>
            <w:r w:rsidRPr="001F60F7">
              <w:t>Transcription</w:t>
            </w:r>
            <w:r>
              <w:t xml:space="preserve"> instruction</w:t>
            </w:r>
          </w:p>
        </w:tc>
        <w:tc>
          <w:tcPr>
            <w:tcW w:w="365" w:type="pct"/>
            <w:gridSpan w:val="2"/>
          </w:tcPr>
          <w:p w14:paraId="1A08761A" w14:textId="77777777" w:rsidR="0050023B" w:rsidRPr="001F60F7" w:rsidRDefault="0050023B" w:rsidP="00681657">
            <w:pPr>
              <w:pStyle w:val="NoSpacing"/>
              <w:spacing w:line="240" w:lineRule="auto"/>
            </w:pPr>
          </w:p>
        </w:tc>
        <w:tc>
          <w:tcPr>
            <w:tcW w:w="543" w:type="pct"/>
            <w:shd w:val="clear" w:color="auto" w:fill="auto"/>
          </w:tcPr>
          <w:p w14:paraId="51A7823C" w14:textId="77777777" w:rsidR="0050023B" w:rsidRPr="001F60F7" w:rsidRDefault="0050023B" w:rsidP="00681657">
            <w:pPr>
              <w:pStyle w:val="NoSpacing"/>
              <w:spacing w:line="240" w:lineRule="auto"/>
              <w:jc w:val="center"/>
            </w:pPr>
            <w:r w:rsidRPr="001F60F7">
              <w:t>32/28</w:t>
            </w:r>
          </w:p>
        </w:tc>
        <w:tc>
          <w:tcPr>
            <w:tcW w:w="377" w:type="pct"/>
            <w:shd w:val="clear" w:color="auto" w:fill="auto"/>
            <w:vAlign w:val="bottom"/>
          </w:tcPr>
          <w:p w14:paraId="223C19E1" w14:textId="77777777" w:rsidR="0050023B" w:rsidRPr="001F60F7" w:rsidRDefault="0050023B" w:rsidP="00681657">
            <w:pPr>
              <w:pStyle w:val="NoSpacing"/>
              <w:spacing w:line="240" w:lineRule="auto"/>
              <w:jc w:val="center"/>
            </w:pPr>
            <w:r w:rsidRPr="001F60F7">
              <w:t>140</w:t>
            </w:r>
          </w:p>
        </w:tc>
        <w:tc>
          <w:tcPr>
            <w:tcW w:w="723" w:type="pct"/>
            <w:shd w:val="clear" w:color="auto" w:fill="auto"/>
            <w:vAlign w:val="bottom"/>
          </w:tcPr>
          <w:p w14:paraId="76B99DA8" w14:textId="105FA435" w:rsidR="0050023B" w:rsidRPr="001F60F7" w:rsidRDefault="006D2E79" w:rsidP="00681657">
            <w:pPr>
              <w:pStyle w:val="NoSpacing"/>
              <w:spacing w:line="240" w:lineRule="auto"/>
              <w:jc w:val="center"/>
            </w:pPr>
            <w:r>
              <w:t>0</w:t>
            </w:r>
            <w:r w:rsidR="0050023B" w:rsidRPr="001F60F7">
              <w:t>.71**(.23)</w:t>
            </w:r>
          </w:p>
        </w:tc>
        <w:tc>
          <w:tcPr>
            <w:tcW w:w="607" w:type="pct"/>
            <w:shd w:val="clear" w:color="auto" w:fill="auto"/>
            <w:vAlign w:val="bottom"/>
          </w:tcPr>
          <w:p w14:paraId="49E23CD4" w14:textId="77777777" w:rsidR="0050023B" w:rsidRPr="001F60F7" w:rsidRDefault="0050023B" w:rsidP="00681657">
            <w:pPr>
              <w:pStyle w:val="NoSpacing"/>
              <w:spacing w:line="240" w:lineRule="auto"/>
              <w:jc w:val="center"/>
              <w:rPr>
                <w:sz w:val="20"/>
                <w:szCs w:val="20"/>
              </w:rPr>
            </w:pPr>
            <w:r w:rsidRPr="001F60F7">
              <w:rPr>
                <w:sz w:val="20"/>
                <w:szCs w:val="20"/>
              </w:rPr>
              <w:t>[.25, 1.17]</w:t>
            </w:r>
          </w:p>
        </w:tc>
        <w:tc>
          <w:tcPr>
            <w:tcW w:w="463" w:type="pct"/>
            <w:vAlign w:val="bottom"/>
          </w:tcPr>
          <w:p w14:paraId="0744622B" w14:textId="77777777" w:rsidR="0050023B" w:rsidRPr="001F60F7" w:rsidRDefault="0050023B" w:rsidP="00681657">
            <w:pPr>
              <w:pStyle w:val="NoSpacing"/>
              <w:spacing w:line="240" w:lineRule="auto"/>
              <w:jc w:val="center"/>
            </w:pPr>
            <w:r w:rsidRPr="001F60F7">
              <w:t>.004</w:t>
            </w:r>
          </w:p>
        </w:tc>
        <w:tc>
          <w:tcPr>
            <w:tcW w:w="415" w:type="pct"/>
            <w:vAlign w:val="bottom"/>
          </w:tcPr>
          <w:p w14:paraId="6576B43B" w14:textId="77777777" w:rsidR="0050023B" w:rsidRPr="001F60F7" w:rsidRDefault="0050023B" w:rsidP="00681657">
            <w:pPr>
              <w:pStyle w:val="NoSpacing"/>
              <w:spacing w:line="240" w:lineRule="auto"/>
              <w:jc w:val="center"/>
            </w:pPr>
            <w:r w:rsidRPr="001F60F7">
              <w:t>93.64</w:t>
            </w:r>
          </w:p>
        </w:tc>
      </w:tr>
      <w:tr w:rsidR="0050023B" w:rsidRPr="00EF78F9" w14:paraId="537EFD33" w14:textId="77777777" w:rsidTr="00681657">
        <w:tc>
          <w:tcPr>
            <w:tcW w:w="1507" w:type="pct"/>
            <w:gridSpan w:val="2"/>
            <w:shd w:val="clear" w:color="auto" w:fill="auto"/>
            <w:vAlign w:val="bottom"/>
          </w:tcPr>
          <w:p w14:paraId="45EB125B" w14:textId="77777777" w:rsidR="0050023B" w:rsidRPr="001F60F7" w:rsidRDefault="0050023B" w:rsidP="00681657">
            <w:pPr>
              <w:pStyle w:val="NoSpacing"/>
              <w:spacing w:line="240" w:lineRule="auto"/>
              <w:rPr>
                <w:i/>
                <w:iCs/>
              </w:rPr>
            </w:pPr>
            <w:r w:rsidRPr="001F60F7">
              <w:rPr>
                <w:i/>
                <w:iCs/>
              </w:rPr>
              <w:t xml:space="preserve">   Spelling</w:t>
            </w:r>
          </w:p>
        </w:tc>
        <w:tc>
          <w:tcPr>
            <w:tcW w:w="365" w:type="pct"/>
            <w:gridSpan w:val="2"/>
          </w:tcPr>
          <w:p w14:paraId="662C11AF" w14:textId="77777777" w:rsidR="0050023B" w:rsidRPr="001F60F7" w:rsidRDefault="0050023B" w:rsidP="00681657">
            <w:pPr>
              <w:pStyle w:val="NoSpacing"/>
              <w:spacing w:line="240" w:lineRule="auto"/>
            </w:pPr>
          </w:p>
        </w:tc>
        <w:tc>
          <w:tcPr>
            <w:tcW w:w="543" w:type="pct"/>
            <w:shd w:val="clear" w:color="auto" w:fill="auto"/>
          </w:tcPr>
          <w:p w14:paraId="43AF649B" w14:textId="77777777" w:rsidR="0050023B" w:rsidRPr="001F60F7" w:rsidRDefault="0050023B" w:rsidP="00681657">
            <w:pPr>
              <w:pStyle w:val="NoSpacing"/>
              <w:spacing w:line="240" w:lineRule="auto"/>
              <w:jc w:val="center"/>
            </w:pPr>
            <w:r w:rsidRPr="001F60F7">
              <w:t>28/24</w:t>
            </w:r>
          </w:p>
        </w:tc>
        <w:tc>
          <w:tcPr>
            <w:tcW w:w="377" w:type="pct"/>
            <w:shd w:val="clear" w:color="auto" w:fill="auto"/>
            <w:vAlign w:val="bottom"/>
          </w:tcPr>
          <w:p w14:paraId="3AB355B7" w14:textId="77777777" w:rsidR="0050023B" w:rsidRPr="001F60F7" w:rsidRDefault="0050023B" w:rsidP="00681657">
            <w:pPr>
              <w:pStyle w:val="NoSpacing"/>
              <w:spacing w:line="240" w:lineRule="auto"/>
              <w:jc w:val="center"/>
            </w:pPr>
            <w:r w:rsidRPr="001F60F7">
              <w:t>115</w:t>
            </w:r>
          </w:p>
        </w:tc>
        <w:tc>
          <w:tcPr>
            <w:tcW w:w="723" w:type="pct"/>
            <w:shd w:val="clear" w:color="auto" w:fill="auto"/>
            <w:vAlign w:val="bottom"/>
          </w:tcPr>
          <w:p w14:paraId="0CEC2B4B" w14:textId="402B3BE1" w:rsidR="0050023B" w:rsidRPr="001F60F7" w:rsidRDefault="006D2E79" w:rsidP="00681657">
            <w:pPr>
              <w:pStyle w:val="NoSpacing"/>
              <w:spacing w:line="240" w:lineRule="auto"/>
              <w:jc w:val="center"/>
            </w:pPr>
            <w:r>
              <w:t>0</w:t>
            </w:r>
            <w:r w:rsidR="0050023B" w:rsidRPr="001F60F7">
              <w:t>.53*(.20)</w:t>
            </w:r>
          </w:p>
        </w:tc>
        <w:tc>
          <w:tcPr>
            <w:tcW w:w="607" w:type="pct"/>
            <w:shd w:val="clear" w:color="auto" w:fill="auto"/>
            <w:vAlign w:val="bottom"/>
          </w:tcPr>
          <w:p w14:paraId="5B459F9B" w14:textId="77777777" w:rsidR="0050023B" w:rsidRPr="001F60F7" w:rsidRDefault="0050023B" w:rsidP="00681657">
            <w:pPr>
              <w:pStyle w:val="NoSpacing"/>
              <w:spacing w:line="240" w:lineRule="auto"/>
              <w:jc w:val="center"/>
              <w:rPr>
                <w:sz w:val="20"/>
                <w:szCs w:val="20"/>
              </w:rPr>
            </w:pPr>
            <w:r w:rsidRPr="001F60F7">
              <w:rPr>
                <w:sz w:val="20"/>
                <w:szCs w:val="20"/>
              </w:rPr>
              <w:t>[.12, .93]</w:t>
            </w:r>
          </w:p>
        </w:tc>
        <w:tc>
          <w:tcPr>
            <w:tcW w:w="463" w:type="pct"/>
            <w:vAlign w:val="bottom"/>
          </w:tcPr>
          <w:p w14:paraId="1908E277" w14:textId="77777777" w:rsidR="0050023B" w:rsidRPr="001F60F7" w:rsidRDefault="0050023B" w:rsidP="00681657">
            <w:pPr>
              <w:pStyle w:val="NoSpacing"/>
              <w:spacing w:line="240" w:lineRule="auto"/>
              <w:jc w:val="center"/>
            </w:pPr>
            <w:r w:rsidRPr="001F60F7">
              <w:t>.01</w:t>
            </w:r>
          </w:p>
        </w:tc>
        <w:tc>
          <w:tcPr>
            <w:tcW w:w="415" w:type="pct"/>
            <w:vAlign w:val="bottom"/>
          </w:tcPr>
          <w:p w14:paraId="04E4AAF4" w14:textId="77777777" w:rsidR="0050023B" w:rsidRPr="001F60F7" w:rsidRDefault="0050023B" w:rsidP="00681657">
            <w:pPr>
              <w:pStyle w:val="NoSpacing"/>
              <w:spacing w:line="240" w:lineRule="auto"/>
              <w:jc w:val="center"/>
            </w:pPr>
            <w:r w:rsidRPr="001F60F7">
              <w:t>92.13</w:t>
            </w:r>
          </w:p>
        </w:tc>
      </w:tr>
      <w:tr w:rsidR="0050023B" w:rsidRPr="00EF78F9" w14:paraId="3EB064F4" w14:textId="77777777" w:rsidTr="00681657">
        <w:tc>
          <w:tcPr>
            <w:tcW w:w="1507" w:type="pct"/>
            <w:gridSpan w:val="2"/>
            <w:shd w:val="clear" w:color="auto" w:fill="auto"/>
            <w:vAlign w:val="bottom"/>
          </w:tcPr>
          <w:p w14:paraId="49C46DF6" w14:textId="77777777" w:rsidR="0050023B" w:rsidRPr="001F60F7" w:rsidRDefault="0050023B" w:rsidP="00681657">
            <w:pPr>
              <w:pStyle w:val="NoSpacing"/>
              <w:spacing w:line="240" w:lineRule="auto"/>
              <w:rPr>
                <w:i/>
                <w:iCs/>
              </w:rPr>
            </w:pPr>
            <w:r w:rsidRPr="001F60F7">
              <w:rPr>
                <w:i/>
                <w:iCs/>
              </w:rPr>
              <w:t xml:space="preserve">   Handwritin</w:t>
            </w:r>
            <w:r>
              <w:rPr>
                <w:i/>
                <w:iCs/>
              </w:rPr>
              <w:t>g</w:t>
            </w:r>
            <w:r w:rsidRPr="001F60F7">
              <w:rPr>
                <w:i/>
                <w:iCs/>
                <w:vertAlign w:val="superscript"/>
              </w:rPr>
              <w:t>1</w:t>
            </w:r>
          </w:p>
        </w:tc>
        <w:tc>
          <w:tcPr>
            <w:tcW w:w="365" w:type="pct"/>
            <w:gridSpan w:val="2"/>
          </w:tcPr>
          <w:p w14:paraId="0FBB4771" w14:textId="77777777" w:rsidR="0050023B" w:rsidRPr="001F60F7" w:rsidRDefault="0050023B" w:rsidP="00681657">
            <w:pPr>
              <w:pStyle w:val="NoSpacing"/>
              <w:spacing w:line="240" w:lineRule="auto"/>
            </w:pPr>
          </w:p>
        </w:tc>
        <w:tc>
          <w:tcPr>
            <w:tcW w:w="543" w:type="pct"/>
            <w:shd w:val="clear" w:color="auto" w:fill="auto"/>
          </w:tcPr>
          <w:p w14:paraId="1EB0820F" w14:textId="77777777" w:rsidR="0050023B" w:rsidRPr="001F60F7" w:rsidRDefault="0050023B" w:rsidP="00681657">
            <w:pPr>
              <w:pStyle w:val="NoSpacing"/>
              <w:spacing w:line="240" w:lineRule="auto"/>
              <w:jc w:val="center"/>
            </w:pPr>
            <w:r w:rsidRPr="001F60F7">
              <w:t>3/3</w:t>
            </w:r>
          </w:p>
        </w:tc>
        <w:tc>
          <w:tcPr>
            <w:tcW w:w="377" w:type="pct"/>
            <w:shd w:val="clear" w:color="auto" w:fill="auto"/>
            <w:vAlign w:val="bottom"/>
          </w:tcPr>
          <w:p w14:paraId="747A4247" w14:textId="77777777" w:rsidR="0050023B" w:rsidRPr="001F60F7" w:rsidRDefault="0050023B" w:rsidP="00681657">
            <w:pPr>
              <w:pStyle w:val="NoSpacing"/>
              <w:spacing w:line="240" w:lineRule="auto"/>
              <w:jc w:val="center"/>
            </w:pPr>
            <w:r w:rsidRPr="001F60F7">
              <w:t>20</w:t>
            </w:r>
          </w:p>
        </w:tc>
        <w:tc>
          <w:tcPr>
            <w:tcW w:w="723" w:type="pct"/>
            <w:shd w:val="clear" w:color="auto" w:fill="auto"/>
            <w:vAlign w:val="bottom"/>
          </w:tcPr>
          <w:p w14:paraId="114D8CEA" w14:textId="77777777" w:rsidR="0050023B" w:rsidRPr="001F60F7" w:rsidRDefault="0050023B" w:rsidP="00681657">
            <w:pPr>
              <w:pStyle w:val="NoSpacing"/>
              <w:spacing w:line="240" w:lineRule="auto"/>
              <w:jc w:val="center"/>
            </w:pPr>
            <w:r w:rsidRPr="001F60F7">
              <w:t>3.31(1.51)</w:t>
            </w:r>
          </w:p>
        </w:tc>
        <w:tc>
          <w:tcPr>
            <w:tcW w:w="607" w:type="pct"/>
            <w:shd w:val="clear" w:color="auto" w:fill="auto"/>
            <w:vAlign w:val="bottom"/>
          </w:tcPr>
          <w:p w14:paraId="6723AEDE" w14:textId="77777777" w:rsidR="0050023B" w:rsidRPr="001F60F7" w:rsidRDefault="0050023B" w:rsidP="00681657">
            <w:pPr>
              <w:pStyle w:val="NoSpacing"/>
              <w:spacing w:line="240" w:lineRule="auto"/>
              <w:jc w:val="center"/>
              <w:rPr>
                <w:sz w:val="20"/>
                <w:szCs w:val="20"/>
              </w:rPr>
            </w:pPr>
            <w:r w:rsidRPr="009E3ADA">
              <w:rPr>
                <w:sz w:val="16"/>
                <w:szCs w:val="16"/>
              </w:rPr>
              <w:t>[-3.17, 9.79]</w:t>
            </w:r>
          </w:p>
        </w:tc>
        <w:tc>
          <w:tcPr>
            <w:tcW w:w="463" w:type="pct"/>
            <w:vAlign w:val="bottom"/>
          </w:tcPr>
          <w:p w14:paraId="5EF86DE3" w14:textId="77777777" w:rsidR="0050023B" w:rsidRPr="001F60F7" w:rsidRDefault="0050023B" w:rsidP="00681657">
            <w:pPr>
              <w:pStyle w:val="NoSpacing"/>
              <w:spacing w:line="240" w:lineRule="auto"/>
              <w:jc w:val="center"/>
            </w:pPr>
            <w:r w:rsidRPr="001F60F7">
              <w:t>.16</w:t>
            </w:r>
          </w:p>
        </w:tc>
        <w:tc>
          <w:tcPr>
            <w:tcW w:w="415" w:type="pct"/>
            <w:vAlign w:val="bottom"/>
          </w:tcPr>
          <w:p w14:paraId="7B9C853D" w14:textId="77777777" w:rsidR="0050023B" w:rsidRPr="001F60F7" w:rsidRDefault="0050023B" w:rsidP="00681657">
            <w:pPr>
              <w:pStyle w:val="NoSpacing"/>
              <w:spacing w:line="240" w:lineRule="auto"/>
              <w:jc w:val="center"/>
            </w:pPr>
            <w:r w:rsidRPr="001F60F7">
              <w:t>98.02</w:t>
            </w:r>
          </w:p>
        </w:tc>
      </w:tr>
      <w:tr w:rsidR="0050023B" w:rsidRPr="00EF78F9" w14:paraId="053DA2A1" w14:textId="77777777" w:rsidTr="00681657">
        <w:tc>
          <w:tcPr>
            <w:tcW w:w="1507" w:type="pct"/>
            <w:gridSpan w:val="2"/>
            <w:shd w:val="clear" w:color="auto" w:fill="auto"/>
            <w:vAlign w:val="bottom"/>
          </w:tcPr>
          <w:p w14:paraId="101DBEC8" w14:textId="77777777" w:rsidR="0050023B" w:rsidRPr="001F60F7" w:rsidRDefault="0050023B" w:rsidP="00681657">
            <w:pPr>
              <w:pStyle w:val="NoSpacing"/>
              <w:spacing w:line="240" w:lineRule="auto"/>
            </w:pPr>
            <w:r w:rsidRPr="001F60F7">
              <w:t>CAI</w:t>
            </w:r>
          </w:p>
        </w:tc>
        <w:tc>
          <w:tcPr>
            <w:tcW w:w="365" w:type="pct"/>
            <w:gridSpan w:val="2"/>
          </w:tcPr>
          <w:p w14:paraId="602CC5D6" w14:textId="77777777" w:rsidR="0050023B" w:rsidRPr="001F60F7" w:rsidRDefault="0050023B" w:rsidP="00681657">
            <w:pPr>
              <w:pStyle w:val="NoSpacing"/>
              <w:spacing w:line="240" w:lineRule="auto"/>
            </w:pPr>
          </w:p>
        </w:tc>
        <w:tc>
          <w:tcPr>
            <w:tcW w:w="543" w:type="pct"/>
            <w:shd w:val="clear" w:color="auto" w:fill="auto"/>
          </w:tcPr>
          <w:p w14:paraId="30AE9203" w14:textId="77777777" w:rsidR="0050023B" w:rsidRPr="001F60F7" w:rsidRDefault="0050023B" w:rsidP="00681657">
            <w:pPr>
              <w:pStyle w:val="NoSpacing"/>
              <w:spacing w:line="240" w:lineRule="auto"/>
              <w:jc w:val="center"/>
            </w:pPr>
            <w:r w:rsidRPr="001F60F7">
              <w:t>15/13</w:t>
            </w:r>
          </w:p>
        </w:tc>
        <w:tc>
          <w:tcPr>
            <w:tcW w:w="377" w:type="pct"/>
            <w:shd w:val="clear" w:color="auto" w:fill="auto"/>
            <w:vAlign w:val="bottom"/>
          </w:tcPr>
          <w:p w14:paraId="34244CD1" w14:textId="77777777" w:rsidR="0050023B" w:rsidRPr="001F60F7" w:rsidRDefault="0050023B" w:rsidP="00681657">
            <w:pPr>
              <w:pStyle w:val="NoSpacing"/>
              <w:spacing w:line="240" w:lineRule="auto"/>
              <w:jc w:val="center"/>
            </w:pPr>
            <w:r w:rsidRPr="001F60F7">
              <w:t>66</w:t>
            </w:r>
          </w:p>
        </w:tc>
        <w:tc>
          <w:tcPr>
            <w:tcW w:w="723" w:type="pct"/>
            <w:shd w:val="clear" w:color="auto" w:fill="auto"/>
            <w:vAlign w:val="bottom"/>
          </w:tcPr>
          <w:p w14:paraId="6FA3AB97" w14:textId="55A4F5AD" w:rsidR="0050023B" w:rsidRPr="001F60F7" w:rsidRDefault="006D2E79" w:rsidP="00681657">
            <w:pPr>
              <w:pStyle w:val="NoSpacing"/>
              <w:spacing w:line="240" w:lineRule="auto"/>
              <w:jc w:val="center"/>
            </w:pPr>
            <w:r>
              <w:t>0</w:t>
            </w:r>
            <w:r w:rsidR="0050023B" w:rsidRPr="001F60F7">
              <w:t>.32**(.10)</w:t>
            </w:r>
          </w:p>
        </w:tc>
        <w:tc>
          <w:tcPr>
            <w:tcW w:w="607" w:type="pct"/>
            <w:shd w:val="clear" w:color="auto" w:fill="auto"/>
            <w:vAlign w:val="bottom"/>
          </w:tcPr>
          <w:p w14:paraId="74FAAC80" w14:textId="77777777" w:rsidR="0050023B" w:rsidRPr="001F60F7" w:rsidRDefault="0050023B" w:rsidP="00681657">
            <w:pPr>
              <w:pStyle w:val="NoSpacing"/>
              <w:spacing w:line="240" w:lineRule="auto"/>
              <w:jc w:val="center"/>
              <w:rPr>
                <w:sz w:val="20"/>
                <w:szCs w:val="20"/>
              </w:rPr>
            </w:pPr>
            <w:r w:rsidRPr="001F60F7">
              <w:rPr>
                <w:sz w:val="20"/>
                <w:szCs w:val="20"/>
              </w:rPr>
              <w:t>[.10, .53]</w:t>
            </w:r>
          </w:p>
        </w:tc>
        <w:tc>
          <w:tcPr>
            <w:tcW w:w="463" w:type="pct"/>
            <w:vAlign w:val="bottom"/>
          </w:tcPr>
          <w:p w14:paraId="4FB89306" w14:textId="77777777" w:rsidR="0050023B" w:rsidRPr="001F60F7" w:rsidRDefault="0050023B" w:rsidP="00681657">
            <w:pPr>
              <w:pStyle w:val="NoSpacing"/>
              <w:spacing w:line="240" w:lineRule="auto"/>
              <w:jc w:val="center"/>
            </w:pPr>
            <w:r w:rsidRPr="001F60F7">
              <w:t>.007</w:t>
            </w:r>
          </w:p>
        </w:tc>
        <w:tc>
          <w:tcPr>
            <w:tcW w:w="415" w:type="pct"/>
            <w:vAlign w:val="bottom"/>
          </w:tcPr>
          <w:p w14:paraId="76ED3600" w14:textId="77777777" w:rsidR="0050023B" w:rsidRPr="001F60F7" w:rsidRDefault="0050023B" w:rsidP="00681657">
            <w:pPr>
              <w:pStyle w:val="NoSpacing"/>
              <w:spacing w:line="240" w:lineRule="auto"/>
              <w:jc w:val="center"/>
            </w:pPr>
            <w:r w:rsidRPr="001F60F7">
              <w:t>70.71</w:t>
            </w:r>
          </w:p>
        </w:tc>
      </w:tr>
      <w:tr w:rsidR="0050023B" w:rsidRPr="00EF78F9" w14:paraId="251D1306" w14:textId="77777777" w:rsidTr="00681657">
        <w:tc>
          <w:tcPr>
            <w:tcW w:w="1507" w:type="pct"/>
            <w:gridSpan w:val="2"/>
            <w:shd w:val="clear" w:color="auto" w:fill="auto"/>
            <w:vAlign w:val="bottom"/>
          </w:tcPr>
          <w:p w14:paraId="28949B15" w14:textId="77777777" w:rsidR="0050023B" w:rsidRPr="001F60F7" w:rsidRDefault="0050023B" w:rsidP="00681657">
            <w:pPr>
              <w:pStyle w:val="NoSpacing"/>
              <w:spacing w:line="240" w:lineRule="auto"/>
            </w:pPr>
            <w:r w:rsidRPr="009E3ADA">
              <w:rPr>
                <w:sz w:val="22"/>
                <w:szCs w:val="22"/>
              </w:rPr>
              <w:t>Creativity/critical thinking</w:t>
            </w:r>
          </w:p>
        </w:tc>
        <w:tc>
          <w:tcPr>
            <w:tcW w:w="365" w:type="pct"/>
            <w:gridSpan w:val="2"/>
          </w:tcPr>
          <w:p w14:paraId="680E4EFE" w14:textId="77777777" w:rsidR="0050023B" w:rsidRPr="001F60F7" w:rsidRDefault="0050023B" w:rsidP="00681657">
            <w:pPr>
              <w:pStyle w:val="NoSpacing"/>
              <w:spacing w:line="240" w:lineRule="auto"/>
            </w:pPr>
          </w:p>
        </w:tc>
        <w:tc>
          <w:tcPr>
            <w:tcW w:w="543" w:type="pct"/>
            <w:shd w:val="clear" w:color="auto" w:fill="auto"/>
          </w:tcPr>
          <w:p w14:paraId="07F9425D" w14:textId="77777777" w:rsidR="0050023B" w:rsidRPr="001F60F7" w:rsidRDefault="0050023B" w:rsidP="00681657">
            <w:pPr>
              <w:pStyle w:val="NoSpacing"/>
              <w:spacing w:line="240" w:lineRule="auto"/>
              <w:jc w:val="center"/>
            </w:pPr>
            <w:r w:rsidRPr="001F60F7">
              <w:t>10/6</w:t>
            </w:r>
          </w:p>
        </w:tc>
        <w:tc>
          <w:tcPr>
            <w:tcW w:w="377" w:type="pct"/>
            <w:shd w:val="clear" w:color="auto" w:fill="auto"/>
            <w:vAlign w:val="bottom"/>
          </w:tcPr>
          <w:p w14:paraId="0073A655" w14:textId="77777777" w:rsidR="0050023B" w:rsidRPr="001F60F7" w:rsidRDefault="0050023B" w:rsidP="00681657">
            <w:pPr>
              <w:pStyle w:val="NoSpacing"/>
              <w:spacing w:line="240" w:lineRule="auto"/>
              <w:jc w:val="center"/>
            </w:pPr>
            <w:r w:rsidRPr="001F60F7">
              <w:t>24</w:t>
            </w:r>
          </w:p>
        </w:tc>
        <w:tc>
          <w:tcPr>
            <w:tcW w:w="723" w:type="pct"/>
            <w:shd w:val="clear" w:color="auto" w:fill="auto"/>
            <w:vAlign w:val="bottom"/>
          </w:tcPr>
          <w:p w14:paraId="6FC0B55C" w14:textId="3471C238" w:rsidR="0050023B" w:rsidRPr="001F60F7" w:rsidRDefault="006D2E79" w:rsidP="00681657">
            <w:pPr>
              <w:pStyle w:val="NoSpacing"/>
              <w:spacing w:line="240" w:lineRule="auto"/>
              <w:jc w:val="center"/>
            </w:pPr>
            <w:r>
              <w:t>0</w:t>
            </w:r>
            <w:r w:rsidR="0050023B" w:rsidRPr="001F60F7">
              <w:t>.27*(.08)</w:t>
            </w:r>
          </w:p>
        </w:tc>
        <w:tc>
          <w:tcPr>
            <w:tcW w:w="607" w:type="pct"/>
            <w:shd w:val="clear" w:color="auto" w:fill="auto"/>
            <w:vAlign w:val="bottom"/>
          </w:tcPr>
          <w:p w14:paraId="4EFA8A40" w14:textId="77777777" w:rsidR="0050023B" w:rsidRPr="001F60F7" w:rsidRDefault="0050023B" w:rsidP="00681657">
            <w:pPr>
              <w:pStyle w:val="NoSpacing"/>
              <w:spacing w:line="240" w:lineRule="auto"/>
              <w:jc w:val="center"/>
              <w:rPr>
                <w:sz w:val="20"/>
                <w:szCs w:val="20"/>
              </w:rPr>
            </w:pPr>
            <w:r w:rsidRPr="001F60F7">
              <w:rPr>
                <w:sz w:val="20"/>
                <w:szCs w:val="20"/>
              </w:rPr>
              <w:t>[.08, .46]</w:t>
            </w:r>
          </w:p>
        </w:tc>
        <w:tc>
          <w:tcPr>
            <w:tcW w:w="463" w:type="pct"/>
            <w:vAlign w:val="bottom"/>
          </w:tcPr>
          <w:p w14:paraId="7C9699FB" w14:textId="77777777" w:rsidR="0050023B" w:rsidRPr="001F60F7" w:rsidRDefault="0050023B" w:rsidP="00681657">
            <w:pPr>
              <w:pStyle w:val="NoSpacing"/>
              <w:spacing w:line="240" w:lineRule="auto"/>
              <w:jc w:val="center"/>
            </w:pPr>
            <w:r w:rsidRPr="001F60F7">
              <w:t>.012</w:t>
            </w:r>
          </w:p>
        </w:tc>
        <w:tc>
          <w:tcPr>
            <w:tcW w:w="415" w:type="pct"/>
            <w:vAlign w:val="bottom"/>
          </w:tcPr>
          <w:p w14:paraId="389E1F21" w14:textId="77777777" w:rsidR="0050023B" w:rsidRPr="001F60F7" w:rsidRDefault="0050023B" w:rsidP="00681657">
            <w:pPr>
              <w:pStyle w:val="NoSpacing"/>
              <w:spacing w:line="240" w:lineRule="auto"/>
              <w:jc w:val="center"/>
            </w:pPr>
            <w:r w:rsidRPr="001F60F7">
              <w:t>39.53</w:t>
            </w:r>
          </w:p>
        </w:tc>
      </w:tr>
      <w:tr w:rsidR="0050023B" w:rsidRPr="00EF78F9" w14:paraId="5C4D2CD0" w14:textId="77777777" w:rsidTr="00681657">
        <w:tc>
          <w:tcPr>
            <w:tcW w:w="1507" w:type="pct"/>
            <w:gridSpan w:val="2"/>
            <w:shd w:val="clear" w:color="auto" w:fill="auto"/>
            <w:vAlign w:val="bottom"/>
          </w:tcPr>
          <w:p w14:paraId="676FA571" w14:textId="77777777" w:rsidR="0050023B" w:rsidRPr="001F60F7" w:rsidRDefault="0050023B" w:rsidP="00681657">
            <w:pPr>
              <w:pStyle w:val="NoSpacing"/>
              <w:spacing w:line="240" w:lineRule="auto"/>
            </w:pPr>
            <w:r w:rsidRPr="001F60F7">
              <w:t>Emulation</w:t>
            </w:r>
          </w:p>
        </w:tc>
        <w:tc>
          <w:tcPr>
            <w:tcW w:w="365" w:type="pct"/>
            <w:gridSpan w:val="2"/>
          </w:tcPr>
          <w:p w14:paraId="412ADF34" w14:textId="77777777" w:rsidR="0050023B" w:rsidRPr="001F60F7" w:rsidRDefault="0050023B" w:rsidP="00681657">
            <w:pPr>
              <w:pStyle w:val="NoSpacing"/>
              <w:spacing w:line="240" w:lineRule="auto"/>
            </w:pPr>
          </w:p>
        </w:tc>
        <w:tc>
          <w:tcPr>
            <w:tcW w:w="543" w:type="pct"/>
            <w:shd w:val="clear" w:color="auto" w:fill="auto"/>
          </w:tcPr>
          <w:p w14:paraId="24C1B119" w14:textId="77777777" w:rsidR="0050023B" w:rsidRPr="001F60F7" w:rsidRDefault="0050023B" w:rsidP="00681657">
            <w:pPr>
              <w:pStyle w:val="NoSpacing"/>
              <w:spacing w:line="240" w:lineRule="auto"/>
              <w:jc w:val="center"/>
            </w:pPr>
            <w:r w:rsidRPr="001F60F7">
              <w:t>12/12</w:t>
            </w:r>
          </w:p>
        </w:tc>
        <w:tc>
          <w:tcPr>
            <w:tcW w:w="377" w:type="pct"/>
            <w:shd w:val="clear" w:color="auto" w:fill="auto"/>
            <w:vAlign w:val="bottom"/>
          </w:tcPr>
          <w:p w14:paraId="35B3D271" w14:textId="77777777" w:rsidR="0050023B" w:rsidRPr="001F60F7" w:rsidRDefault="0050023B" w:rsidP="00681657">
            <w:pPr>
              <w:pStyle w:val="NoSpacing"/>
              <w:spacing w:line="240" w:lineRule="auto"/>
              <w:jc w:val="center"/>
            </w:pPr>
            <w:r w:rsidRPr="001F60F7">
              <w:t>82</w:t>
            </w:r>
          </w:p>
        </w:tc>
        <w:tc>
          <w:tcPr>
            <w:tcW w:w="723" w:type="pct"/>
            <w:shd w:val="clear" w:color="auto" w:fill="auto"/>
            <w:vAlign w:val="bottom"/>
          </w:tcPr>
          <w:p w14:paraId="4E9D0208" w14:textId="0B34A60E" w:rsidR="0050023B" w:rsidRPr="001F60F7" w:rsidRDefault="006D2E79" w:rsidP="00681657">
            <w:pPr>
              <w:pStyle w:val="NoSpacing"/>
              <w:spacing w:line="240" w:lineRule="auto"/>
              <w:jc w:val="center"/>
            </w:pPr>
            <w:r>
              <w:t>0</w:t>
            </w:r>
            <w:r w:rsidR="0050023B" w:rsidRPr="001F60F7">
              <w:t>.46**(.13)</w:t>
            </w:r>
          </w:p>
        </w:tc>
        <w:tc>
          <w:tcPr>
            <w:tcW w:w="607" w:type="pct"/>
            <w:shd w:val="clear" w:color="auto" w:fill="auto"/>
            <w:vAlign w:val="bottom"/>
          </w:tcPr>
          <w:p w14:paraId="7863C398" w14:textId="77777777" w:rsidR="0050023B" w:rsidRPr="001F60F7" w:rsidRDefault="0050023B" w:rsidP="00681657">
            <w:pPr>
              <w:pStyle w:val="NoSpacing"/>
              <w:spacing w:line="240" w:lineRule="auto"/>
              <w:jc w:val="center"/>
              <w:rPr>
                <w:sz w:val="20"/>
                <w:szCs w:val="20"/>
              </w:rPr>
            </w:pPr>
            <w:r w:rsidRPr="001F60F7">
              <w:rPr>
                <w:sz w:val="20"/>
                <w:szCs w:val="20"/>
              </w:rPr>
              <w:t>[.17, .76]</w:t>
            </w:r>
          </w:p>
        </w:tc>
        <w:tc>
          <w:tcPr>
            <w:tcW w:w="463" w:type="pct"/>
            <w:vAlign w:val="bottom"/>
          </w:tcPr>
          <w:p w14:paraId="2653A47E" w14:textId="77777777" w:rsidR="0050023B" w:rsidRPr="001F60F7" w:rsidRDefault="0050023B" w:rsidP="00681657">
            <w:pPr>
              <w:pStyle w:val="NoSpacing"/>
              <w:spacing w:line="240" w:lineRule="auto"/>
              <w:jc w:val="center"/>
            </w:pPr>
            <w:r w:rsidRPr="001F60F7">
              <w:t>&lt;.001</w:t>
            </w:r>
          </w:p>
        </w:tc>
        <w:tc>
          <w:tcPr>
            <w:tcW w:w="415" w:type="pct"/>
            <w:vAlign w:val="bottom"/>
          </w:tcPr>
          <w:p w14:paraId="71DA3C6E" w14:textId="77777777" w:rsidR="0050023B" w:rsidRPr="001F60F7" w:rsidRDefault="0050023B" w:rsidP="00681657">
            <w:pPr>
              <w:pStyle w:val="NoSpacing"/>
              <w:spacing w:line="240" w:lineRule="auto"/>
              <w:jc w:val="center"/>
            </w:pPr>
            <w:r w:rsidRPr="001F60F7">
              <w:t>71.66</w:t>
            </w:r>
          </w:p>
        </w:tc>
      </w:tr>
      <w:tr w:rsidR="0050023B" w:rsidRPr="00EF78F9" w14:paraId="4658C341" w14:textId="77777777" w:rsidTr="00681657">
        <w:tc>
          <w:tcPr>
            <w:tcW w:w="1507" w:type="pct"/>
            <w:gridSpan w:val="2"/>
            <w:shd w:val="clear" w:color="auto" w:fill="auto"/>
            <w:vAlign w:val="bottom"/>
          </w:tcPr>
          <w:p w14:paraId="17BD1449" w14:textId="77777777" w:rsidR="0050023B" w:rsidRPr="001F60F7" w:rsidRDefault="0050023B" w:rsidP="00681657">
            <w:pPr>
              <w:pStyle w:val="NoSpacing"/>
              <w:spacing w:line="240" w:lineRule="auto"/>
            </w:pPr>
            <w:r w:rsidRPr="001F60F7">
              <w:t>Feedback</w:t>
            </w:r>
          </w:p>
        </w:tc>
        <w:tc>
          <w:tcPr>
            <w:tcW w:w="365" w:type="pct"/>
            <w:gridSpan w:val="2"/>
          </w:tcPr>
          <w:p w14:paraId="4BBFFD80" w14:textId="77777777" w:rsidR="0050023B" w:rsidRPr="001F60F7" w:rsidRDefault="0050023B" w:rsidP="00681657">
            <w:pPr>
              <w:pStyle w:val="NoSpacing"/>
              <w:spacing w:line="240" w:lineRule="auto"/>
            </w:pPr>
          </w:p>
        </w:tc>
        <w:tc>
          <w:tcPr>
            <w:tcW w:w="543" w:type="pct"/>
            <w:shd w:val="clear" w:color="auto" w:fill="auto"/>
          </w:tcPr>
          <w:p w14:paraId="1F6CEE32" w14:textId="77777777" w:rsidR="0050023B" w:rsidRPr="001F60F7" w:rsidRDefault="0050023B" w:rsidP="00681657">
            <w:pPr>
              <w:pStyle w:val="NoSpacing"/>
              <w:spacing w:line="240" w:lineRule="auto"/>
              <w:jc w:val="center"/>
            </w:pPr>
            <w:r w:rsidRPr="001F60F7">
              <w:t>41/36</w:t>
            </w:r>
          </w:p>
        </w:tc>
        <w:tc>
          <w:tcPr>
            <w:tcW w:w="377" w:type="pct"/>
            <w:shd w:val="clear" w:color="auto" w:fill="auto"/>
            <w:vAlign w:val="bottom"/>
          </w:tcPr>
          <w:p w14:paraId="30FAADB6" w14:textId="77777777" w:rsidR="0050023B" w:rsidRPr="001F60F7" w:rsidRDefault="0050023B" w:rsidP="00681657">
            <w:pPr>
              <w:pStyle w:val="NoSpacing"/>
              <w:spacing w:line="240" w:lineRule="auto"/>
              <w:jc w:val="center"/>
            </w:pPr>
            <w:r w:rsidRPr="001F60F7">
              <w:t>472</w:t>
            </w:r>
          </w:p>
        </w:tc>
        <w:tc>
          <w:tcPr>
            <w:tcW w:w="723" w:type="pct"/>
            <w:shd w:val="clear" w:color="auto" w:fill="auto"/>
            <w:vAlign w:val="bottom"/>
          </w:tcPr>
          <w:p w14:paraId="1BE6E5C7" w14:textId="7DD3140A" w:rsidR="0050023B" w:rsidRPr="001F60F7" w:rsidRDefault="006D2E79" w:rsidP="00681657">
            <w:pPr>
              <w:pStyle w:val="NoSpacing"/>
              <w:spacing w:line="240" w:lineRule="auto"/>
              <w:jc w:val="center"/>
            </w:pPr>
            <w:r>
              <w:t>0</w:t>
            </w:r>
            <w:r w:rsidR="0050023B" w:rsidRPr="001F60F7">
              <w:t>.34***(.09)</w:t>
            </w:r>
          </w:p>
        </w:tc>
        <w:tc>
          <w:tcPr>
            <w:tcW w:w="607" w:type="pct"/>
            <w:shd w:val="clear" w:color="auto" w:fill="auto"/>
            <w:vAlign w:val="bottom"/>
          </w:tcPr>
          <w:p w14:paraId="0409C1CA" w14:textId="77777777" w:rsidR="0050023B" w:rsidRPr="001F60F7" w:rsidRDefault="0050023B" w:rsidP="00681657">
            <w:pPr>
              <w:pStyle w:val="NoSpacing"/>
              <w:spacing w:line="240" w:lineRule="auto"/>
              <w:jc w:val="center"/>
              <w:rPr>
                <w:sz w:val="20"/>
                <w:szCs w:val="20"/>
              </w:rPr>
            </w:pPr>
            <w:r w:rsidRPr="001F60F7">
              <w:rPr>
                <w:sz w:val="20"/>
                <w:szCs w:val="20"/>
              </w:rPr>
              <w:t>[.16, .51]</w:t>
            </w:r>
          </w:p>
        </w:tc>
        <w:tc>
          <w:tcPr>
            <w:tcW w:w="463" w:type="pct"/>
            <w:vAlign w:val="bottom"/>
          </w:tcPr>
          <w:p w14:paraId="055C023B" w14:textId="77777777" w:rsidR="0050023B" w:rsidRPr="001F60F7" w:rsidRDefault="0050023B" w:rsidP="00681657">
            <w:pPr>
              <w:pStyle w:val="NoSpacing"/>
              <w:spacing w:line="240" w:lineRule="auto"/>
              <w:jc w:val="center"/>
            </w:pPr>
            <w:r w:rsidRPr="001F60F7">
              <w:t>&lt;.001</w:t>
            </w:r>
          </w:p>
        </w:tc>
        <w:tc>
          <w:tcPr>
            <w:tcW w:w="415" w:type="pct"/>
            <w:vAlign w:val="bottom"/>
          </w:tcPr>
          <w:p w14:paraId="35CE4C7A" w14:textId="77777777" w:rsidR="0050023B" w:rsidRPr="001F60F7" w:rsidRDefault="0050023B" w:rsidP="00681657">
            <w:pPr>
              <w:pStyle w:val="NoSpacing"/>
              <w:spacing w:line="240" w:lineRule="auto"/>
              <w:jc w:val="center"/>
            </w:pPr>
            <w:r w:rsidRPr="001F60F7">
              <w:t>85.12</w:t>
            </w:r>
          </w:p>
        </w:tc>
      </w:tr>
      <w:tr w:rsidR="0050023B" w:rsidRPr="00EF78F9" w14:paraId="2A40D706" w14:textId="77777777" w:rsidTr="00681657">
        <w:tc>
          <w:tcPr>
            <w:tcW w:w="1507" w:type="pct"/>
            <w:gridSpan w:val="2"/>
            <w:shd w:val="clear" w:color="auto" w:fill="auto"/>
            <w:vAlign w:val="bottom"/>
          </w:tcPr>
          <w:p w14:paraId="564773C5" w14:textId="77777777" w:rsidR="0050023B" w:rsidRPr="001F60F7" w:rsidRDefault="0050023B" w:rsidP="00681657">
            <w:pPr>
              <w:pStyle w:val="NoSpacing"/>
              <w:spacing w:line="240" w:lineRule="auto"/>
              <w:rPr>
                <w:i/>
                <w:iCs/>
              </w:rPr>
            </w:pPr>
            <w:r w:rsidRPr="001F60F7">
              <w:rPr>
                <w:i/>
                <w:iCs/>
              </w:rPr>
              <w:t xml:space="preserve">  </w:t>
            </w:r>
            <w:r>
              <w:rPr>
                <w:i/>
                <w:iCs/>
              </w:rPr>
              <w:t>From t</w:t>
            </w:r>
            <w:r w:rsidRPr="001F60F7">
              <w:rPr>
                <w:i/>
                <w:iCs/>
              </w:rPr>
              <w:t>eacher</w:t>
            </w:r>
          </w:p>
        </w:tc>
        <w:tc>
          <w:tcPr>
            <w:tcW w:w="365" w:type="pct"/>
            <w:gridSpan w:val="2"/>
          </w:tcPr>
          <w:p w14:paraId="0E3140A2" w14:textId="77777777" w:rsidR="0050023B" w:rsidRPr="001F60F7" w:rsidRDefault="0050023B" w:rsidP="00681657">
            <w:pPr>
              <w:pStyle w:val="NoSpacing"/>
              <w:spacing w:line="240" w:lineRule="auto"/>
            </w:pPr>
          </w:p>
        </w:tc>
        <w:tc>
          <w:tcPr>
            <w:tcW w:w="543" w:type="pct"/>
            <w:shd w:val="clear" w:color="auto" w:fill="auto"/>
          </w:tcPr>
          <w:p w14:paraId="12894831" w14:textId="77777777" w:rsidR="0050023B" w:rsidRPr="001F60F7" w:rsidRDefault="0050023B" w:rsidP="00681657">
            <w:pPr>
              <w:pStyle w:val="NoSpacing"/>
              <w:spacing w:line="240" w:lineRule="auto"/>
              <w:jc w:val="center"/>
            </w:pPr>
            <w:r w:rsidRPr="001F60F7">
              <w:t>16/13</w:t>
            </w:r>
          </w:p>
        </w:tc>
        <w:tc>
          <w:tcPr>
            <w:tcW w:w="377" w:type="pct"/>
            <w:shd w:val="clear" w:color="auto" w:fill="auto"/>
            <w:vAlign w:val="bottom"/>
          </w:tcPr>
          <w:p w14:paraId="37A34243" w14:textId="77777777" w:rsidR="0050023B" w:rsidRPr="001F60F7" w:rsidRDefault="0050023B" w:rsidP="00681657">
            <w:pPr>
              <w:pStyle w:val="NoSpacing"/>
              <w:spacing w:line="240" w:lineRule="auto"/>
              <w:jc w:val="center"/>
            </w:pPr>
            <w:r w:rsidRPr="001F60F7">
              <w:t>187</w:t>
            </w:r>
          </w:p>
        </w:tc>
        <w:tc>
          <w:tcPr>
            <w:tcW w:w="723" w:type="pct"/>
            <w:shd w:val="clear" w:color="auto" w:fill="auto"/>
            <w:vAlign w:val="bottom"/>
          </w:tcPr>
          <w:p w14:paraId="0D31E29A" w14:textId="25B4C33D" w:rsidR="0050023B" w:rsidRPr="001F60F7" w:rsidRDefault="006D2E79" w:rsidP="00681657">
            <w:pPr>
              <w:pStyle w:val="NoSpacing"/>
              <w:spacing w:line="240" w:lineRule="auto"/>
              <w:jc w:val="center"/>
            </w:pPr>
            <w:r>
              <w:t>0</w:t>
            </w:r>
            <w:r w:rsidR="0050023B" w:rsidRPr="001F60F7">
              <w:t>.41**(.12)</w:t>
            </w:r>
          </w:p>
        </w:tc>
        <w:tc>
          <w:tcPr>
            <w:tcW w:w="607" w:type="pct"/>
            <w:shd w:val="clear" w:color="auto" w:fill="auto"/>
            <w:vAlign w:val="bottom"/>
          </w:tcPr>
          <w:p w14:paraId="4DCEF4C1" w14:textId="77777777" w:rsidR="0050023B" w:rsidRPr="001F60F7" w:rsidRDefault="0050023B" w:rsidP="00681657">
            <w:pPr>
              <w:pStyle w:val="NoSpacing"/>
              <w:spacing w:line="240" w:lineRule="auto"/>
              <w:jc w:val="center"/>
              <w:rPr>
                <w:sz w:val="20"/>
                <w:szCs w:val="20"/>
              </w:rPr>
            </w:pPr>
            <w:r w:rsidRPr="001F60F7">
              <w:rPr>
                <w:sz w:val="20"/>
                <w:szCs w:val="20"/>
              </w:rPr>
              <w:t>[.15, .68]</w:t>
            </w:r>
          </w:p>
        </w:tc>
        <w:tc>
          <w:tcPr>
            <w:tcW w:w="463" w:type="pct"/>
            <w:vAlign w:val="bottom"/>
          </w:tcPr>
          <w:p w14:paraId="17905C8B" w14:textId="77777777" w:rsidR="0050023B" w:rsidRPr="001F60F7" w:rsidRDefault="0050023B" w:rsidP="00681657">
            <w:pPr>
              <w:pStyle w:val="NoSpacing"/>
              <w:spacing w:line="240" w:lineRule="auto"/>
              <w:jc w:val="center"/>
            </w:pPr>
            <w:r w:rsidRPr="001F60F7">
              <w:t>.005</w:t>
            </w:r>
          </w:p>
        </w:tc>
        <w:tc>
          <w:tcPr>
            <w:tcW w:w="415" w:type="pct"/>
            <w:vAlign w:val="bottom"/>
          </w:tcPr>
          <w:p w14:paraId="183AFE77" w14:textId="77777777" w:rsidR="0050023B" w:rsidRPr="001F60F7" w:rsidRDefault="0050023B" w:rsidP="00681657">
            <w:pPr>
              <w:pStyle w:val="NoSpacing"/>
              <w:spacing w:line="240" w:lineRule="auto"/>
              <w:jc w:val="center"/>
            </w:pPr>
            <w:r w:rsidRPr="001F60F7">
              <w:t>79.10</w:t>
            </w:r>
          </w:p>
        </w:tc>
      </w:tr>
      <w:tr w:rsidR="0050023B" w:rsidRPr="00EF78F9" w14:paraId="4400109F" w14:textId="77777777" w:rsidTr="00681657">
        <w:tc>
          <w:tcPr>
            <w:tcW w:w="1507" w:type="pct"/>
            <w:gridSpan w:val="2"/>
            <w:shd w:val="clear" w:color="auto" w:fill="auto"/>
            <w:vAlign w:val="bottom"/>
          </w:tcPr>
          <w:p w14:paraId="1485D913" w14:textId="77777777" w:rsidR="0050023B" w:rsidRPr="001F60F7" w:rsidRDefault="0050023B" w:rsidP="00681657">
            <w:pPr>
              <w:pStyle w:val="NoSpacing"/>
              <w:spacing w:line="240" w:lineRule="auto"/>
              <w:rPr>
                <w:i/>
                <w:iCs/>
              </w:rPr>
            </w:pPr>
            <w:r w:rsidRPr="001F60F7">
              <w:rPr>
                <w:i/>
                <w:iCs/>
              </w:rPr>
              <w:t xml:space="preserve">  </w:t>
            </w:r>
            <w:r>
              <w:rPr>
                <w:i/>
                <w:iCs/>
              </w:rPr>
              <w:t>From p</w:t>
            </w:r>
            <w:r w:rsidRPr="001F60F7">
              <w:rPr>
                <w:i/>
                <w:iCs/>
              </w:rPr>
              <w:t>eer</w:t>
            </w:r>
          </w:p>
        </w:tc>
        <w:tc>
          <w:tcPr>
            <w:tcW w:w="365" w:type="pct"/>
            <w:gridSpan w:val="2"/>
          </w:tcPr>
          <w:p w14:paraId="6DE563D9" w14:textId="77777777" w:rsidR="0050023B" w:rsidRPr="001F60F7" w:rsidRDefault="0050023B" w:rsidP="00681657">
            <w:pPr>
              <w:pStyle w:val="NoSpacing"/>
              <w:spacing w:line="240" w:lineRule="auto"/>
            </w:pPr>
          </w:p>
        </w:tc>
        <w:tc>
          <w:tcPr>
            <w:tcW w:w="543" w:type="pct"/>
            <w:shd w:val="clear" w:color="auto" w:fill="auto"/>
          </w:tcPr>
          <w:p w14:paraId="143473A5" w14:textId="77777777" w:rsidR="0050023B" w:rsidRPr="001F60F7" w:rsidRDefault="0050023B" w:rsidP="00681657">
            <w:pPr>
              <w:pStyle w:val="NoSpacing"/>
              <w:spacing w:line="240" w:lineRule="auto"/>
              <w:jc w:val="center"/>
            </w:pPr>
            <w:r w:rsidRPr="001F60F7">
              <w:t>14/13</w:t>
            </w:r>
          </w:p>
        </w:tc>
        <w:tc>
          <w:tcPr>
            <w:tcW w:w="377" w:type="pct"/>
            <w:shd w:val="clear" w:color="auto" w:fill="auto"/>
            <w:vAlign w:val="bottom"/>
          </w:tcPr>
          <w:p w14:paraId="3B454580" w14:textId="77777777" w:rsidR="0050023B" w:rsidRPr="001F60F7" w:rsidRDefault="0050023B" w:rsidP="00681657">
            <w:pPr>
              <w:pStyle w:val="NoSpacing"/>
              <w:spacing w:line="240" w:lineRule="auto"/>
              <w:jc w:val="center"/>
            </w:pPr>
            <w:r w:rsidRPr="001F60F7">
              <w:t>119</w:t>
            </w:r>
          </w:p>
        </w:tc>
        <w:tc>
          <w:tcPr>
            <w:tcW w:w="723" w:type="pct"/>
            <w:shd w:val="clear" w:color="auto" w:fill="auto"/>
            <w:vAlign w:val="bottom"/>
          </w:tcPr>
          <w:p w14:paraId="6B88210E" w14:textId="22B2BB87" w:rsidR="0050023B" w:rsidRPr="001F60F7" w:rsidRDefault="006D2E79" w:rsidP="00681657">
            <w:pPr>
              <w:pStyle w:val="NoSpacing"/>
              <w:spacing w:line="240" w:lineRule="auto"/>
              <w:jc w:val="center"/>
            </w:pPr>
            <w:r>
              <w:t>0</w:t>
            </w:r>
            <w:r w:rsidR="0050023B" w:rsidRPr="001F60F7">
              <w:t>.44*(.18)</w:t>
            </w:r>
          </w:p>
        </w:tc>
        <w:tc>
          <w:tcPr>
            <w:tcW w:w="607" w:type="pct"/>
            <w:shd w:val="clear" w:color="auto" w:fill="auto"/>
            <w:vAlign w:val="bottom"/>
          </w:tcPr>
          <w:p w14:paraId="606902F5" w14:textId="77777777" w:rsidR="0050023B" w:rsidRPr="001F60F7" w:rsidRDefault="0050023B" w:rsidP="00681657">
            <w:pPr>
              <w:pStyle w:val="NoSpacing"/>
              <w:spacing w:line="240" w:lineRule="auto"/>
              <w:jc w:val="center"/>
              <w:rPr>
                <w:sz w:val="20"/>
                <w:szCs w:val="20"/>
              </w:rPr>
            </w:pPr>
            <w:r w:rsidRPr="001F60F7">
              <w:rPr>
                <w:sz w:val="20"/>
                <w:szCs w:val="20"/>
              </w:rPr>
              <w:t>[.04, .83]</w:t>
            </w:r>
          </w:p>
        </w:tc>
        <w:tc>
          <w:tcPr>
            <w:tcW w:w="463" w:type="pct"/>
            <w:vAlign w:val="bottom"/>
          </w:tcPr>
          <w:p w14:paraId="37A347FF" w14:textId="77777777" w:rsidR="0050023B" w:rsidRPr="001F60F7" w:rsidRDefault="0050023B" w:rsidP="00681657">
            <w:pPr>
              <w:pStyle w:val="NoSpacing"/>
              <w:spacing w:line="240" w:lineRule="auto"/>
              <w:jc w:val="center"/>
            </w:pPr>
            <w:r w:rsidRPr="001F60F7">
              <w:t>.03</w:t>
            </w:r>
          </w:p>
        </w:tc>
        <w:tc>
          <w:tcPr>
            <w:tcW w:w="415" w:type="pct"/>
            <w:vAlign w:val="bottom"/>
          </w:tcPr>
          <w:p w14:paraId="0E0DD70F" w14:textId="77777777" w:rsidR="0050023B" w:rsidRPr="001F60F7" w:rsidRDefault="0050023B" w:rsidP="00681657">
            <w:pPr>
              <w:pStyle w:val="NoSpacing"/>
              <w:spacing w:line="240" w:lineRule="auto"/>
              <w:jc w:val="center"/>
            </w:pPr>
            <w:r w:rsidRPr="001F60F7">
              <w:t>90.39</w:t>
            </w:r>
          </w:p>
        </w:tc>
      </w:tr>
      <w:tr w:rsidR="0050023B" w:rsidRPr="00EF78F9" w14:paraId="45419A97" w14:textId="77777777" w:rsidTr="00681657">
        <w:tc>
          <w:tcPr>
            <w:tcW w:w="1507" w:type="pct"/>
            <w:gridSpan w:val="2"/>
            <w:shd w:val="clear" w:color="auto" w:fill="auto"/>
            <w:vAlign w:val="bottom"/>
          </w:tcPr>
          <w:p w14:paraId="518A8A1D" w14:textId="77777777" w:rsidR="0050023B" w:rsidRPr="001F60F7" w:rsidRDefault="0050023B" w:rsidP="00681657">
            <w:pPr>
              <w:pStyle w:val="NoSpacing"/>
              <w:spacing w:line="240" w:lineRule="auto"/>
              <w:rPr>
                <w:i/>
                <w:iCs/>
              </w:rPr>
            </w:pPr>
            <w:r w:rsidRPr="001F60F7">
              <w:rPr>
                <w:i/>
                <w:iCs/>
              </w:rPr>
              <w:t xml:space="preserve">  </w:t>
            </w:r>
            <w:r>
              <w:rPr>
                <w:i/>
                <w:iCs/>
              </w:rPr>
              <w:t>From c</w:t>
            </w:r>
            <w:r w:rsidRPr="001F60F7">
              <w:rPr>
                <w:i/>
                <w:iCs/>
              </w:rPr>
              <w:t>omputer/machine</w:t>
            </w:r>
          </w:p>
        </w:tc>
        <w:tc>
          <w:tcPr>
            <w:tcW w:w="365" w:type="pct"/>
            <w:gridSpan w:val="2"/>
          </w:tcPr>
          <w:p w14:paraId="4AE15905" w14:textId="77777777" w:rsidR="0050023B" w:rsidRPr="001F60F7" w:rsidRDefault="0050023B" w:rsidP="00681657">
            <w:pPr>
              <w:pStyle w:val="NoSpacing"/>
              <w:spacing w:line="240" w:lineRule="auto"/>
            </w:pPr>
          </w:p>
        </w:tc>
        <w:tc>
          <w:tcPr>
            <w:tcW w:w="543" w:type="pct"/>
            <w:shd w:val="clear" w:color="auto" w:fill="auto"/>
          </w:tcPr>
          <w:p w14:paraId="4220F087" w14:textId="77777777" w:rsidR="0050023B" w:rsidRPr="001F60F7" w:rsidRDefault="0050023B" w:rsidP="00681657">
            <w:pPr>
              <w:pStyle w:val="NoSpacing"/>
              <w:spacing w:line="240" w:lineRule="auto"/>
              <w:jc w:val="center"/>
            </w:pPr>
            <w:r w:rsidRPr="001F60F7">
              <w:t>8/7</w:t>
            </w:r>
          </w:p>
        </w:tc>
        <w:tc>
          <w:tcPr>
            <w:tcW w:w="377" w:type="pct"/>
            <w:shd w:val="clear" w:color="auto" w:fill="auto"/>
            <w:vAlign w:val="bottom"/>
          </w:tcPr>
          <w:p w14:paraId="04B85179" w14:textId="77777777" w:rsidR="0050023B" w:rsidRPr="001F60F7" w:rsidRDefault="0050023B" w:rsidP="00681657">
            <w:pPr>
              <w:pStyle w:val="NoSpacing"/>
              <w:spacing w:line="240" w:lineRule="auto"/>
              <w:jc w:val="center"/>
            </w:pPr>
            <w:r w:rsidRPr="001F60F7">
              <w:t>70</w:t>
            </w:r>
          </w:p>
        </w:tc>
        <w:tc>
          <w:tcPr>
            <w:tcW w:w="723" w:type="pct"/>
            <w:shd w:val="clear" w:color="auto" w:fill="auto"/>
            <w:vAlign w:val="bottom"/>
          </w:tcPr>
          <w:p w14:paraId="2E1A4E0C" w14:textId="3DD0DEA5" w:rsidR="0050023B" w:rsidRPr="001F60F7" w:rsidRDefault="006D2E79" w:rsidP="00681657">
            <w:pPr>
              <w:pStyle w:val="NoSpacing"/>
              <w:spacing w:line="240" w:lineRule="auto"/>
              <w:jc w:val="center"/>
            </w:pPr>
            <w:r>
              <w:t>0</w:t>
            </w:r>
            <w:r w:rsidR="0050023B" w:rsidRPr="001F60F7">
              <w:t>.13(.13)</w:t>
            </w:r>
          </w:p>
        </w:tc>
        <w:tc>
          <w:tcPr>
            <w:tcW w:w="607" w:type="pct"/>
            <w:shd w:val="clear" w:color="auto" w:fill="auto"/>
            <w:vAlign w:val="bottom"/>
          </w:tcPr>
          <w:p w14:paraId="4230F9F3" w14:textId="77777777" w:rsidR="0050023B" w:rsidRPr="001F60F7" w:rsidRDefault="0050023B" w:rsidP="00681657">
            <w:pPr>
              <w:pStyle w:val="NoSpacing"/>
              <w:spacing w:line="240" w:lineRule="auto"/>
              <w:jc w:val="center"/>
              <w:rPr>
                <w:sz w:val="20"/>
                <w:szCs w:val="20"/>
              </w:rPr>
            </w:pPr>
            <w:r w:rsidRPr="001F60F7">
              <w:rPr>
                <w:sz w:val="20"/>
                <w:szCs w:val="20"/>
              </w:rPr>
              <w:t>[-.19, .44]</w:t>
            </w:r>
          </w:p>
        </w:tc>
        <w:tc>
          <w:tcPr>
            <w:tcW w:w="463" w:type="pct"/>
            <w:vAlign w:val="bottom"/>
          </w:tcPr>
          <w:p w14:paraId="6BF1C614" w14:textId="77777777" w:rsidR="0050023B" w:rsidRPr="001F60F7" w:rsidRDefault="0050023B" w:rsidP="00681657">
            <w:pPr>
              <w:pStyle w:val="NoSpacing"/>
              <w:spacing w:line="240" w:lineRule="auto"/>
              <w:jc w:val="center"/>
            </w:pPr>
            <w:r w:rsidRPr="001F60F7">
              <w:t>.38</w:t>
            </w:r>
          </w:p>
        </w:tc>
        <w:tc>
          <w:tcPr>
            <w:tcW w:w="415" w:type="pct"/>
            <w:vAlign w:val="bottom"/>
          </w:tcPr>
          <w:p w14:paraId="3548CF33" w14:textId="77777777" w:rsidR="0050023B" w:rsidRPr="001F60F7" w:rsidRDefault="0050023B" w:rsidP="00681657">
            <w:pPr>
              <w:pStyle w:val="NoSpacing"/>
              <w:spacing w:line="240" w:lineRule="auto"/>
              <w:jc w:val="center"/>
            </w:pPr>
            <w:r w:rsidRPr="001F60F7">
              <w:t>81.47</w:t>
            </w:r>
          </w:p>
        </w:tc>
      </w:tr>
      <w:tr w:rsidR="0050023B" w:rsidRPr="00EF78F9" w14:paraId="0C8D2EA5" w14:textId="77777777" w:rsidTr="00681657">
        <w:tc>
          <w:tcPr>
            <w:tcW w:w="1507" w:type="pct"/>
            <w:gridSpan w:val="2"/>
            <w:shd w:val="clear" w:color="auto" w:fill="auto"/>
            <w:vAlign w:val="bottom"/>
          </w:tcPr>
          <w:p w14:paraId="00D45C24" w14:textId="77777777" w:rsidR="0050023B" w:rsidRPr="001F60F7" w:rsidRDefault="0050023B" w:rsidP="00681657">
            <w:pPr>
              <w:pStyle w:val="NoSpacing"/>
              <w:spacing w:line="240" w:lineRule="auto"/>
              <w:rPr>
                <w:i/>
                <w:iCs/>
              </w:rPr>
            </w:pPr>
            <w:r w:rsidRPr="001F60F7">
              <w:rPr>
                <w:i/>
                <w:iCs/>
              </w:rPr>
              <w:t xml:space="preserve">  </w:t>
            </w:r>
            <w:r>
              <w:rPr>
                <w:i/>
                <w:iCs/>
              </w:rPr>
              <w:t>From s</w:t>
            </w:r>
            <w:r w:rsidRPr="001F60F7">
              <w:rPr>
                <w:i/>
                <w:iCs/>
              </w:rPr>
              <w:t>elf</w:t>
            </w:r>
          </w:p>
        </w:tc>
        <w:tc>
          <w:tcPr>
            <w:tcW w:w="365" w:type="pct"/>
            <w:gridSpan w:val="2"/>
          </w:tcPr>
          <w:p w14:paraId="6DDF76EA" w14:textId="77777777" w:rsidR="0050023B" w:rsidRPr="001F60F7" w:rsidRDefault="0050023B" w:rsidP="00681657">
            <w:pPr>
              <w:pStyle w:val="NoSpacing"/>
              <w:spacing w:line="240" w:lineRule="auto"/>
            </w:pPr>
          </w:p>
        </w:tc>
        <w:tc>
          <w:tcPr>
            <w:tcW w:w="543" w:type="pct"/>
            <w:shd w:val="clear" w:color="auto" w:fill="auto"/>
          </w:tcPr>
          <w:p w14:paraId="30E1E4CC" w14:textId="77777777" w:rsidR="0050023B" w:rsidRPr="001F60F7" w:rsidRDefault="0050023B" w:rsidP="00681657">
            <w:pPr>
              <w:pStyle w:val="NoSpacing"/>
              <w:spacing w:line="240" w:lineRule="auto"/>
              <w:jc w:val="center"/>
            </w:pPr>
            <w:r w:rsidRPr="001F60F7">
              <w:t>6/6</w:t>
            </w:r>
          </w:p>
        </w:tc>
        <w:tc>
          <w:tcPr>
            <w:tcW w:w="377" w:type="pct"/>
            <w:shd w:val="clear" w:color="auto" w:fill="auto"/>
            <w:vAlign w:val="bottom"/>
          </w:tcPr>
          <w:p w14:paraId="651339CD" w14:textId="77777777" w:rsidR="0050023B" w:rsidRPr="001F60F7" w:rsidRDefault="0050023B" w:rsidP="00681657">
            <w:pPr>
              <w:pStyle w:val="NoSpacing"/>
              <w:spacing w:line="240" w:lineRule="auto"/>
              <w:jc w:val="center"/>
            </w:pPr>
            <w:r w:rsidRPr="001F60F7">
              <w:t>90</w:t>
            </w:r>
          </w:p>
        </w:tc>
        <w:tc>
          <w:tcPr>
            <w:tcW w:w="723" w:type="pct"/>
            <w:shd w:val="clear" w:color="auto" w:fill="auto"/>
            <w:vAlign w:val="bottom"/>
          </w:tcPr>
          <w:p w14:paraId="2D9D698E" w14:textId="10FA270D" w:rsidR="0050023B" w:rsidRPr="001F60F7" w:rsidRDefault="006D2E79" w:rsidP="00681657">
            <w:pPr>
              <w:pStyle w:val="NoSpacing"/>
              <w:spacing w:line="240" w:lineRule="auto"/>
              <w:jc w:val="center"/>
            </w:pPr>
            <w:r>
              <w:t>0</w:t>
            </w:r>
            <w:r w:rsidR="0050023B" w:rsidRPr="001F60F7">
              <w:t>.08(.12)</w:t>
            </w:r>
          </w:p>
        </w:tc>
        <w:tc>
          <w:tcPr>
            <w:tcW w:w="607" w:type="pct"/>
            <w:shd w:val="clear" w:color="auto" w:fill="auto"/>
            <w:vAlign w:val="bottom"/>
          </w:tcPr>
          <w:p w14:paraId="0AE73EA3" w14:textId="77777777" w:rsidR="0050023B" w:rsidRPr="001F60F7" w:rsidRDefault="0050023B" w:rsidP="00681657">
            <w:pPr>
              <w:pStyle w:val="NoSpacing"/>
              <w:spacing w:line="240" w:lineRule="auto"/>
              <w:jc w:val="center"/>
              <w:rPr>
                <w:sz w:val="20"/>
                <w:szCs w:val="20"/>
              </w:rPr>
            </w:pPr>
            <w:r w:rsidRPr="001F60F7">
              <w:rPr>
                <w:sz w:val="20"/>
                <w:szCs w:val="20"/>
              </w:rPr>
              <w:t>[-.23, .38]</w:t>
            </w:r>
          </w:p>
        </w:tc>
        <w:tc>
          <w:tcPr>
            <w:tcW w:w="463" w:type="pct"/>
            <w:vAlign w:val="bottom"/>
          </w:tcPr>
          <w:p w14:paraId="645AA2B8" w14:textId="77777777" w:rsidR="0050023B" w:rsidRPr="001F60F7" w:rsidRDefault="0050023B" w:rsidP="00681657">
            <w:pPr>
              <w:pStyle w:val="NoSpacing"/>
              <w:spacing w:line="240" w:lineRule="auto"/>
              <w:jc w:val="center"/>
            </w:pPr>
            <w:r w:rsidRPr="001F60F7">
              <w:t>.54</w:t>
            </w:r>
          </w:p>
        </w:tc>
        <w:tc>
          <w:tcPr>
            <w:tcW w:w="415" w:type="pct"/>
            <w:vAlign w:val="bottom"/>
          </w:tcPr>
          <w:p w14:paraId="04214CD5" w14:textId="77777777" w:rsidR="0050023B" w:rsidRPr="001F60F7" w:rsidRDefault="0050023B" w:rsidP="00681657">
            <w:pPr>
              <w:pStyle w:val="NoSpacing"/>
              <w:spacing w:line="240" w:lineRule="auto"/>
              <w:jc w:val="center"/>
            </w:pPr>
            <w:r w:rsidRPr="001F60F7">
              <w:t>57.29</w:t>
            </w:r>
          </w:p>
        </w:tc>
      </w:tr>
      <w:tr w:rsidR="0050023B" w:rsidRPr="00EF78F9" w14:paraId="0C222B07" w14:textId="77777777" w:rsidTr="00681657">
        <w:tc>
          <w:tcPr>
            <w:tcW w:w="1507" w:type="pct"/>
            <w:gridSpan w:val="2"/>
            <w:shd w:val="clear" w:color="auto" w:fill="auto"/>
            <w:vAlign w:val="bottom"/>
          </w:tcPr>
          <w:p w14:paraId="1F432A50" w14:textId="77777777" w:rsidR="0050023B" w:rsidRPr="001F60F7" w:rsidRDefault="0050023B" w:rsidP="00681657">
            <w:pPr>
              <w:pStyle w:val="NoSpacing"/>
              <w:spacing w:line="240" w:lineRule="auto"/>
            </w:pPr>
            <w:r>
              <w:t>Setting g</w:t>
            </w:r>
            <w:r w:rsidRPr="001F60F7">
              <w:t>oals</w:t>
            </w:r>
          </w:p>
        </w:tc>
        <w:tc>
          <w:tcPr>
            <w:tcW w:w="365" w:type="pct"/>
            <w:gridSpan w:val="2"/>
          </w:tcPr>
          <w:p w14:paraId="6EBB05A4" w14:textId="77777777" w:rsidR="0050023B" w:rsidRPr="001F60F7" w:rsidRDefault="0050023B" w:rsidP="00681657">
            <w:pPr>
              <w:pStyle w:val="NoSpacing"/>
              <w:spacing w:line="240" w:lineRule="auto"/>
            </w:pPr>
          </w:p>
        </w:tc>
        <w:tc>
          <w:tcPr>
            <w:tcW w:w="543" w:type="pct"/>
            <w:shd w:val="clear" w:color="auto" w:fill="auto"/>
          </w:tcPr>
          <w:p w14:paraId="17D468D4" w14:textId="77777777" w:rsidR="0050023B" w:rsidRPr="001F60F7" w:rsidRDefault="0050023B" w:rsidP="00681657">
            <w:pPr>
              <w:pStyle w:val="NoSpacing"/>
              <w:spacing w:line="240" w:lineRule="auto"/>
              <w:jc w:val="center"/>
            </w:pPr>
            <w:r>
              <w:t>13</w:t>
            </w:r>
            <w:r w:rsidRPr="001F60F7">
              <w:t>/</w:t>
            </w:r>
            <w:r>
              <w:t>11</w:t>
            </w:r>
          </w:p>
        </w:tc>
        <w:tc>
          <w:tcPr>
            <w:tcW w:w="377" w:type="pct"/>
            <w:shd w:val="clear" w:color="auto" w:fill="auto"/>
            <w:vAlign w:val="bottom"/>
          </w:tcPr>
          <w:p w14:paraId="4AC6576B" w14:textId="77777777" w:rsidR="0050023B" w:rsidRPr="001F60F7" w:rsidRDefault="0050023B" w:rsidP="00681657">
            <w:pPr>
              <w:pStyle w:val="NoSpacing"/>
              <w:spacing w:line="240" w:lineRule="auto"/>
              <w:jc w:val="center"/>
            </w:pPr>
            <w:r>
              <w:t>178</w:t>
            </w:r>
          </w:p>
        </w:tc>
        <w:tc>
          <w:tcPr>
            <w:tcW w:w="723" w:type="pct"/>
            <w:shd w:val="clear" w:color="auto" w:fill="auto"/>
            <w:vAlign w:val="bottom"/>
          </w:tcPr>
          <w:p w14:paraId="36148BDF" w14:textId="67B8DFA8" w:rsidR="0050023B" w:rsidRPr="001F60F7" w:rsidRDefault="006D2E79" w:rsidP="00681657">
            <w:pPr>
              <w:pStyle w:val="NoSpacing"/>
              <w:spacing w:line="240" w:lineRule="auto"/>
              <w:jc w:val="center"/>
            </w:pPr>
            <w:r>
              <w:t>0</w:t>
            </w:r>
            <w:r w:rsidR="0050023B" w:rsidRPr="001F60F7">
              <w:t>.4</w:t>
            </w:r>
            <w:r w:rsidR="0050023B">
              <w:t>4</w:t>
            </w:r>
            <w:r w:rsidR="0050023B" w:rsidRPr="001F60F7">
              <w:t>**(.</w:t>
            </w:r>
            <w:r w:rsidR="0050023B">
              <w:t>11</w:t>
            </w:r>
            <w:r w:rsidR="0050023B" w:rsidRPr="001F60F7">
              <w:t>)</w:t>
            </w:r>
          </w:p>
        </w:tc>
        <w:tc>
          <w:tcPr>
            <w:tcW w:w="607" w:type="pct"/>
            <w:shd w:val="clear" w:color="auto" w:fill="auto"/>
            <w:vAlign w:val="bottom"/>
          </w:tcPr>
          <w:p w14:paraId="4D46C859" w14:textId="77777777" w:rsidR="0050023B" w:rsidRPr="001F60F7" w:rsidRDefault="0050023B" w:rsidP="00681657">
            <w:pPr>
              <w:pStyle w:val="NoSpacing"/>
              <w:spacing w:line="240" w:lineRule="auto"/>
              <w:jc w:val="center"/>
              <w:rPr>
                <w:sz w:val="20"/>
                <w:szCs w:val="20"/>
              </w:rPr>
            </w:pPr>
            <w:r w:rsidRPr="001F60F7">
              <w:rPr>
                <w:sz w:val="20"/>
                <w:szCs w:val="20"/>
              </w:rPr>
              <w:t>[.</w:t>
            </w:r>
            <w:r>
              <w:rPr>
                <w:sz w:val="20"/>
                <w:szCs w:val="20"/>
              </w:rPr>
              <w:t>20</w:t>
            </w:r>
            <w:r w:rsidRPr="001F60F7">
              <w:rPr>
                <w:sz w:val="20"/>
                <w:szCs w:val="20"/>
              </w:rPr>
              <w:t>, .6</w:t>
            </w:r>
            <w:r>
              <w:rPr>
                <w:sz w:val="20"/>
                <w:szCs w:val="20"/>
              </w:rPr>
              <w:t>9</w:t>
            </w:r>
            <w:r w:rsidRPr="001F60F7">
              <w:rPr>
                <w:sz w:val="20"/>
                <w:szCs w:val="20"/>
              </w:rPr>
              <w:t>]</w:t>
            </w:r>
          </w:p>
        </w:tc>
        <w:tc>
          <w:tcPr>
            <w:tcW w:w="463" w:type="pct"/>
            <w:vAlign w:val="bottom"/>
          </w:tcPr>
          <w:p w14:paraId="2F80CC1C" w14:textId="77777777" w:rsidR="0050023B" w:rsidRPr="001F60F7" w:rsidRDefault="0050023B" w:rsidP="00681657">
            <w:pPr>
              <w:pStyle w:val="NoSpacing"/>
              <w:spacing w:line="240" w:lineRule="auto"/>
              <w:jc w:val="center"/>
            </w:pPr>
            <w:r w:rsidRPr="001F60F7">
              <w:t>&lt;.01</w:t>
            </w:r>
          </w:p>
        </w:tc>
        <w:tc>
          <w:tcPr>
            <w:tcW w:w="415" w:type="pct"/>
            <w:vAlign w:val="bottom"/>
          </w:tcPr>
          <w:p w14:paraId="7B231679" w14:textId="77777777" w:rsidR="0050023B" w:rsidRPr="001F60F7" w:rsidRDefault="0050023B" w:rsidP="00681657">
            <w:pPr>
              <w:pStyle w:val="NoSpacing"/>
              <w:spacing w:line="240" w:lineRule="auto"/>
              <w:jc w:val="center"/>
            </w:pPr>
            <w:r>
              <w:t>71.60</w:t>
            </w:r>
          </w:p>
        </w:tc>
      </w:tr>
      <w:tr w:rsidR="0050023B" w:rsidRPr="00EF78F9" w14:paraId="4074EBB9" w14:textId="77777777" w:rsidTr="00681657">
        <w:tc>
          <w:tcPr>
            <w:tcW w:w="1507" w:type="pct"/>
            <w:gridSpan w:val="2"/>
            <w:shd w:val="clear" w:color="auto" w:fill="auto"/>
            <w:vAlign w:val="bottom"/>
          </w:tcPr>
          <w:p w14:paraId="15D963D1" w14:textId="77777777" w:rsidR="0050023B" w:rsidRPr="001F60F7" w:rsidRDefault="0050023B" w:rsidP="00681657">
            <w:pPr>
              <w:pStyle w:val="NoSpacing"/>
              <w:spacing w:line="240" w:lineRule="auto"/>
            </w:pPr>
            <w:r>
              <w:t>Pre-writing</w:t>
            </w:r>
          </w:p>
        </w:tc>
        <w:tc>
          <w:tcPr>
            <w:tcW w:w="365" w:type="pct"/>
            <w:gridSpan w:val="2"/>
          </w:tcPr>
          <w:p w14:paraId="4FD70C36" w14:textId="77777777" w:rsidR="0050023B" w:rsidRPr="001F60F7" w:rsidRDefault="0050023B" w:rsidP="00681657">
            <w:pPr>
              <w:pStyle w:val="NoSpacing"/>
              <w:spacing w:line="240" w:lineRule="auto"/>
            </w:pPr>
          </w:p>
        </w:tc>
        <w:tc>
          <w:tcPr>
            <w:tcW w:w="543" w:type="pct"/>
            <w:shd w:val="clear" w:color="auto" w:fill="auto"/>
          </w:tcPr>
          <w:p w14:paraId="07FC51CE" w14:textId="77777777" w:rsidR="0050023B" w:rsidRPr="001F60F7" w:rsidRDefault="0050023B" w:rsidP="00681657">
            <w:pPr>
              <w:pStyle w:val="NoSpacing"/>
              <w:spacing w:line="240" w:lineRule="auto"/>
              <w:jc w:val="center"/>
            </w:pPr>
            <w:r>
              <w:t>30/28</w:t>
            </w:r>
          </w:p>
        </w:tc>
        <w:tc>
          <w:tcPr>
            <w:tcW w:w="377" w:type="pct"/>
            <w:shd w:val="clear" w:color="auto" w:fill="auto"/>
            <w:vAlign w:val="bottom"/>
          </w:tcPr>
          <w:p w14:paraId="75DB0BAC" w14:textId="77777777" w:rsidR="0050023B" w:rsidRPr="001F60F7" w:rsidRDefault="0050023B" w:rsidP="00681657">
            <w:pPr>
              <w:pStyle w:val="NoSpacing"/>
              <w:spacing w:line="240" w:lineRule="auto"/>
              <w:jc w:val="center"/>
            </w:pPr>
            <w:r>
              <w:t>246</w:t>
            </w:r>
          </w:p>
        </w:tc>
        <w:tc>
          <w:tcPr>
            <w:tcW w:w="723" w:type="pct"/>
            <w:shd w:val="clear" w:color="auto" w:fill="auto"/>
            <w:vAlign w:val="bottom"/>
          </w:tcPr>
          <w:p w14:paraId="6F5BBC65" w14:textId="3A692A3D" w:rsidR="0050023B" w:rsidRPr="001F60F7" w:rsidRDefault="006D2E79" w:rsidP="00681657">
            <w:pPr>
              <w:pStyle w:val="NoSpacing"/>
              <w:spacing w:line="240" w:lineRule="auto"/>
              <w:jc w:val="center"/>
            </w:pPr>
            <w:r>
              <w:t>0</w:t>
            </w:r>
            <w:r w:rsidR="0050023B">
              <w:t>.49***(.08)</w:t>
            </w:r>
          </w:p>
        </w:tc>
        <w:tc>
          <w:tcPr>
            <w:tcW w:w="607" w:type="pct"/>
            <w:shd w:val="clear" w:color="auto" w:fill="auto"/>
            <w:vAlign w:val="bottom"/>
          </w:tcPr>
          <w:p w14:paraId="2D5752B9" w14:textId="77777777" w:rsidR="0050023B" w:rsidRPr="001F60F7" w:rsidRDefault="0050023B" w:rsidP="00681657">
            <w:pPr>
              <w:pStyle w:val="NoSpacing"/>
              <w:spacing w:line="240" w:lineRule="auto"/>
              <w:jc w:val="center"/>
              <w:rPr>
                <w:sz w:val="20"/>
                <w:szCs w:val="20"/>
              </w:rPr>
            </w:pPr>
            <w:r>
              <w:rPr>
                <w:sz w:val="20"/>
                <w:szCs w:val="20"/>
              </w:rPr>
              <w:t>[.32, .67]</w:t>
            </w:r>
          </w:p>
        </w:tc>
        <w:tc>
          <w:tcPr>
            <w:tcW w:w="463" w:type="pct"/>
            <w:vAlign w:val="bottom"/>
          </w:tcPr>
          <w:p w14:paraId="0A0D4991" w14:textId="77777777" w:rsidR="0050023B" w:rsidRPr="001F60F7" w:rsidRDefault="0050023B" w:rsidP="00681657">
            <w:pPr>
              <w:pStyle w:val="NoSpacing"/>
              <w:spacing w:line="240" w:lineRule="auto"/>
              <w:jc w:val="center"/>
            </w:pPr>
            <w:r>
              <w:t>&lt;.001</w:t>
            </w:r>
          </w:p>
        </w:tc>
        <w:tc>
          <w:tcPr>
            <w:tcW w:w="415" w:type="pct"/>
            <w:vAlign w:val="bottom"/>
          </w:tcPr>
          <w:p w14:paraId="3ACC08A8" w14:textId="77777777" w:rsidR="0050023B" w:rsidRPr="001F60F7" w:rsidRDefault="0050023B" w:rsidP="00681657">
            <w:pPr>
              <w:pStyle w:val="NoSpacing"/>
              <w:spacing w:line="240" w:lineRule="auto"/>
              <w:jc w:val="center"/>
            </w:pPr>
            <w:r>
              <w:t>83.64</w:t>
            </w:r>
          </w:p>
        </w:tc>
      </w:tr>
      <w:tr w:rsidR="0050023B" w:rsidRPr="00EF78F9" w14:paraId="48434BE4" w14:textId="77777777" w:rsidTr="00681657">
        <w:tc>
          <w:tcPr>
            <w:tcW w:w="1507" w:type="pct"/>
            <w:gridSpan w:val="2"/>
            <w:shd w:val="clear" w:color="auto" w:fill="auto"/>
            <w:vAlign w:val="bottom"/>
          </w:tcPr>
          <w:p w14:paraId="6083F81D" w14:textId="77777777" w:rsidR="0050023B" w:rsidRPr="001F60F7" w:rsidRDefault="0050023B" w:rsidP="00681657">
            <w:pPr>
              <w:pStyle w:val="NoSpacing"/>
              <w:spacing w:line="240" w:lineRule="auto"/>
            </w:pPr>
            <w:r w:rsidRPr="001F60F7">
              <w:t>Procedural facilitation</w:t>
            </w:r>
          </w:p>
        </w:tc>
        <w:tc>
          <w:tcPr>
            <w:tcW w:w="365" w:type="pct"/>
            <w:gridSpan w:val="2"/>
          </w:tcPr>
          <w:p w14:paraId="41D25D8E" w14:textId="77777777" w:rsidR="0050023B" w:rsidRPr="001F60F7" w:rsidRDefault="0050023B" w:rsidP="00681657">
            <w:pPr>
              <w:pStyle w:val="NoSpacing"/>
              <w:spacing w:line="240" w:lineRule="auto"/>
            </w:pPr>
          </w:p>
        </w:tc>
        <w:tc>
          <w:tcPr>
            <w:tcW w:w="543" w:type="pct"/>
            <w:shd w:val="clear" w:color="auto" w:fill="auto"/>
          </w:tcPr>
          <w:p w14:paraId="3E5BF571" w14:textId="77777777" w:rsidR="0050023B" w:rsidRPr="001F60F7" w:rsidRDefault="0050023B" w:rsidP="00681657">
            <w:pPr>
              <w:pStyle w:val="NoSpacing"/>
              <w:spacing w:line="240" w:lineRule="auto"/>
              <w:jc w:val="center"/>
            </w:pPr>
            <w:r w:rsidRPr="001F60F7">
              <w:t>12/9</w:t>
            </w:r>
          </w:p>
        </w:tc>
        <w:tc>
          <w:tcPr>
            <w:tcW w:w="377" w:type="pct"/>
            <w:shd w:val="clear" w:color="auto" w:fill="auto"/>
            <w:vAlign w:val="bottom"/>
          </w:tcPr>
          <w:p w14:paraId="68E3B642" w14:textId="77777777" w:rsidR="0050023B" w:rsidRPr="001F60F7" w:rsidRDefault="0050023B" w:rsidP="00681657">
            <w:pPr>
              <w:pStyle w:val="NoSpacing"/>
              <w:spacing w:line="240" w:lineRule="auto"/>
              <w:jc w:val="center"/>
            </w:pPr>
            <w:r w:rsidRPr="001F60F7">
              <w:t>59</w:t>
            </w:r>
          </w:p>
        </w:tc>
        <w:tc>
          <w:tcPr>
            <w:tcW w:w="723" w:type="pct"/>
            <w:shd w:val="clear" w:color="auto" w:fill="auto"/>
            <w:vAlign w:val="bottom"/>
          </w:tcPr>
          <w:p w14:paraId="02D3E363" w14:textId="6F8649D0" w:rsidR="0050023B" w:rsidRPr="001F60F7" w:rsidRDefault="006D2E79" w:rsidP="00681657">
            <w:pPr>
              <w:pStyle w:val="NoSpacing"/>
              <w:spacing w:line="240" w:lineRule="auto"/>
              <w:jc w:val="center"/>
            </w:pPr>
            <w:r>
              <w:t>0</w:t>
            </w:r>
            <w:r w:rsidR="0050023B" w:rsidRPr="001F60F7">
              <w:t>.24(.15)</w:t>
            </w:r>
          </w:p>
        </w:tc>
        <w:tc>
          <w:tcPr>
            <w:tcW w:w="607" w:type="pct"/>
            <w:shd w:val="clear" w:color="auto" w:fill="auto"/>
            <w:vAlign w:val="bottom"/>
          </w:tcPr>
          <w:p w14:paraId="15C7058A" w14:textId="77777777" w:rsidR="0050023B" w:rsidRPr="001F60F7" w:rsidRDefault="0050023B" w:rsidP="00681657">
            <w:pPr>
              <w:pStyle w:val="NoSpacing"/>
              <w:spacing w:line="240" w:lineRule="auto"/>
              <w:jc w:val="center"/>
              <w:rPr>
                <w:sz w:val="20"/>
                <w:szCs w:val="20"/>
              </w:rPr>
            </w:pPr>
            <w:r w:rsidRPr="001F60F7">
              <w:rPr>
                <w:sz w:val="20"/>
                <w:szCs w:val="20"/>
              </w:rPr>
              <w:t>[-.08, .56]</w:t>
            </w:r>
          </w:p>
        </w:tc>
        <w:tc>
          <w:tcPr>
            <w:tcW w:w="463" w:type="pct"/>
            <w:vAlign w:val="bottom"/>
          </w:tcPr>
          <w:p w14:paraId="0F2C37EF" w14:textId="77777777" w:rsidR="0050023B" w:rsidRPr="001F60F7" w:rsidRDefault="0050023B" w:rsidP="00681657">
            <w:pPr>
              <w:pStyle w:val="NoSpacing"/>
              <w:spacing w:line="240" w:lineRule="auto"/>
              <w:jc w:val="center"/>
            </w:pPr>
            <w:r w:rsidRPr="001F60F7">
              <w:t>.12</w:t>
            </w:r>
          </w:p>
        </w:tc>
        <w:tc>
          <w:tcPr>
            <w:tcW w:w="415" w:type="pct"/>
            <w:vAlign w:val="bottom"/>
          </w:tcPr>
          <w:p w14:paraId="2E6A8A2A" w14:textId="77777777" w:rsidR="0050023B" w:rsidRPr="001F60F7" w:rsidRDefault="0050023B" w:rsidP="00681657">
            <w:pPr>
              <w:pStyle w:val="NoSpacing"/>
              <w:spacing w:line="240" w:lineRule="auto"/>
              <w:jc w:val="center"/>
            </w:pPr>
            <w:r w:rsidRPr="001F60F7">
              <w:t>82.57</w:t>
            </w:r>
          </w:p>
        </w:tc>
      </w:tr>
      <w:tr w:rsidR="0050023B" w:rsidRPr="00EF78F9" w14:paraId="403B6C33" w14:textId="77777777" w:rsidTr="00681657">
        <w:tc>
          <w:tcPr>
            <w:tcW w:w="1507" w:type="pct"/>
            <w:gridSpan w:val="2"/>
            <w:shd w:val="clear" w:color="auto" w:fill="auto"/>
            <w:vAlign w:val="bottom"/>
          </w:tcPr>
          <w:p w14:paraId="58C3537A" w14:textId="77777777" w:rsidR="0050023B" w:rsidRPr="001F60F7" w:rsidRDefault="0050023B" w:rsidP="00681657">
            <w:pPr>
              <w:pStyle w:val="NoSpacing"/>
              <w:spacing w:line="240" w:lineRule="auto"/>
            </w:pPr>
            <w:r w:rsidRPr="001F60F7">
              <w:t>Grammar</w:t>
            </w:r>
            <w:r>
              <w:t xml:space="preserve"> instruction</w:t>
            </w:r>
          </w:p>
        </w:tc>
        <w:tc>
          <w:tcPr>
            <w:tcW w:w="365" w:type="pct"/>
            <w:gridSpan w:val="2"/>
          </w:tcPr>
          <w:p w14:paraId="58664D81" w14:textId="77777777" w:rsidR="0050023B" w:rsidRPr="001F60F7" w:rsidRDefault="0050023B" w:rsidP="00681657">
            <w:pPr>
              <w:pStyle w:val="NoSpacing"/>
              <w:spacing w:line="240" w:lineRule="auto"/>
            </w:pPr>
          </w:p>
        </w:tc>
        <w:tc>
          <w:tcPr>
            <w:tcW w:w="543" w:type="pct"/>
            <w:shd w:val="clear" w:color="auto" w:fill="auto"/>
          </w:tcPr>
          <w:p w14:paraId="67B83410" w14:textId="77777777" w:rsidR="0050023B" w:rsidRPr="001F60F7" w:rsidRDefault="0050023B" w:rsidP="00681657">
            <w:pPr>
              <w:pStyle w:val="NoSpacing"/>
              <w:spacing w:line="240" w:lineRule="auto"/>
              <w:jc w:val="center"/>
            </w:pPr>
            <w:r w:rsidRPr="001F60F7">
              <w:t>13/12</w:t>
            </w:r>
          </w:p>
        </w:tc>
        <w:tc>
          <w:tcPr>
            <w:tcW w:w="377" w:type="pct"/>
            <w:shd w:val="clear" w:color="auto" w:fill="auto"/>
            <w:vAlign w:val="bottom"/>
          </w:tcPr>
          <w:p w14:paraId="20B240BA" w14:textId="77777777" w:rsidR="0050023B" w:rsidRPr="001F60F7" w:rsidRDefault="0050023B" w:rsidP="00681657">
            <w:pPr>
              <w:pStyle w:val="NoSpacing"/>
              <w:spacing w:line="240" w:lineRule="auto"/>
              <w:jc w:val="center"/>
            </w:pPr>
            <w:r w:rsidRPr="001F60F7">
              <w:t>82</w:t>
            </w:r>
          </w:p>
        </w:tc>
        <w:tc>
          <w:tcPr>
            <w:tcW w:w="723" w:type="pct"/>
            <w:shd w:val="clear" w:color="auto" w:fill="auto"/>
            <w:vAlign w:val="bottom"/>
          </w:tcPr>
          <w:p w14:paraId="7169DD29" w14:textId="0DCAA0BC" w:rsidR="0050023B" w:rsidRPr="001F60F7" w:rsidRDefault="006D2E79" w:rsidP="00681657">
            <w:pPr>
              <w:pStyle w:val="NoSpacing"/>
              <w:spacing w:line="240" w:lineRule="auto"/>
              <w:jc w:val="center"/>
            </w:pPr>
            <w:r>
              <w:t>0</w:t>
            </w:r>
            <w:r w:rsidR="0050023B" w:rsidRPr="001F60F7">
              <w:t>.77**(.19)</w:t>
            </w:r>
          </w:p>
        </w:tc>
        <w:tc>
          <w:tcPr>
            <w:tcW w:w="607" w:type="pct"/>
            <w:shd w:val="clear" w:color="auto" w:fill="auto"/>
            <w:vAlign w:val="bottom"/>
          </w:tcPr>
          <w:p w14:paraId="05565393" w14:textId="77777777" w:rsidR="0050023B" w:rsidRPr="001F60F7" w:rsidRDefault="0050023B" w:rsidP="00681657">
            <w:pPr>
              <w:pStyle w:val="NoSpacing"/>
              <w:spacing w:line="240" w:lineRule="auto"/>
              <w:jc w:val="center"/>
              <w:rPr>
                <w:sz w:val="20"/>
                <w:szCs w:val="20"/>
              </w:rPr>
            </w:pPr>
            <w:r w:rsidRPr="001F60F7">
              <w:rPr>
                <w:sz w:val="20"/>
                <w:szCs w:val="20"/>
              </w:rPr>
              <w:t>[.36, 1.17]</w:t>
            </w:r>
          </w:p>
        </w:tc>
        <w:tc>
          <w:tcPr>
            <w:tcW w:w="463" w:type="pct"/>
            <w:vAlign w:val="bottom"/>
          </w:tcPr>
          <w:p w14:paraId="5BD0F49C" w14:textId="77777777" w:rsidR="0050023B" w:rsidRPr="001F60F7" w:rsidRDefault="0050023B" w:rsidP="00681657">
            <w:pPr>
              <w:pStyle w:val="NoSpacing"/>
              <w:spacing w:line="240" w:lineRule="auto"/>
              <w:jc w:val="center"/>
            </w:pPr>
            <w:r w:rsidRPr="001F60F7">
              <w:t>.002</w:t>
            </w:r>
          </w:p>
        </w:tc>
        <w:tc>
          <w:tcPr>
            <w:tcW w:w="415" w:type="pct"/>
            <w:vAlign w:val="bottom"/>
          </w:tcPr>
          <w:p w14:paraId="7A44E613" w14:textId="77777777" w:rsidR="0050023B" w:rsidRPr="001F60F7" w:rsidRDefault="0050023B" w:rsidP="00681657">
            <w:pPr>
              <w:pStyle w:val="NoSpacing"/>
              <w:spacing w:line="240" w:lineRule="auto"/>
              <w:jc w:val="center"/>
            </w:pPr>
            <w:r w:rsidRPr="001F60F7">
              <w:t>89.55</w:t>
            </w:r>
          </w:p>
        </w:tc>
      </w:tr>
      <w:tr w:rsidR="0050023B" w:rsidRPr="00EF78F9" w14:paraId="347FEAFC" w14:textId="77777777" w:rsidTr="00681657">
        <w:tc>
          <w:tcPr>
            <w:tcW w:w="1507" w:type="pct"/>
            <w:gridSpan w:val="2"/>
            <w:shd w:val="clear" w:color="auto" w:fill="auto"/>
            <w:vAlign w:val="bottom"/>
          </w:tcPr>
          <w:p w14:paraId="42B2BFC3" w14:textId="77777777" w:rsidR="0050023B" w:rsidRPr="001F60F7" w:rsidRDefault="0050023B" w:rsidP="00681657">
            <w:pPr>
              <w:pStyle w:val="NoSpacing"/>
              <w:spacing w:line="240" w:lineRule="auto"/>
            </w:pPr>
            <w:r w:rsidRPr="001F60F7">
              <w:t xml:space="preserve">Sentence </w:t>
            </w:r>
            <w:r>
              <w:t>instruction</w:t>
            </w:r>
          </w:p>
        </w:tc>
        <w:tc>
          <w:tcPr>
            <w:tcW w:w="365" w:type="pct"/>
            <w:gridSpan w:val="2"/>
          </w:tcPr>
          <w:p w14:paraId="5E737082" w14:textId="77777777" w:rsidR="0050023B" w:rsidRPr="001F60F7" w:rsidRDefault="0050023B" w:rsidP="00681657">
            <w:pPr>
              <w:pStyle w:val="NoSpacing"/>
              <w:spacing w:line="240" w:lineRule="auto"/>
            </w:pPr>
          </w:p>
        </w:tc>
        <w:tc>
          <w:tcPr>
            <w:tcW w:w="543" w:type="pct"/>
            <w:shd w:val="clear" w:color="auto" w:fill="auto"/>
          </w:tcPr>
          <w:p w14:paraId="0DB00ECF" w14:textId="77777777" w:rsidR="0050023B" w:rsidRPr="001F60F7" w:rsidRDefault="0050023B" w:rsidP="00681657">
            <w:pPr>
              <w:pStyle w:val="NoSpacing"/>
              <w:spacing w:line="240" w:lineRule="auto"/>
              <w:jc w:val="center"/>
            </w:pPr>
            <w:r w:rsidRPr="001F60F7">
              <w:t>14/13</w:t>
            </w:r>
          </w:p>
        </w:tc>
        <w:tc>
          <w:tcPr>
            <w:tcW w:w="377" w:type="pct"/>
            <w:shd w:val="clear" w:color="auto" w:fill="auto"/>
            <w:vAlign w:val="bottom"/>
          </w:tcPr>
          <w:p w14:paraId="3634DE09" w14:textId="77777777" w:rsidR="0050023B" w:rsidRPr="001F60F7" w:rsidRDefault="0050023B" w:rsidP="00681657">
            <w:pPr>
              <w:pStyle w:val="NoSpacing"/>
              <w:spacing w:line="240" w:lineRule="auto"/>
              <w:jc w:val="center"/>
            </w:pPr>
            <w:r w:rsidRPr="001F60F7">
              <w:t>112</w:t>
            </w:r>
          </w:p>
        </w:tc>
        <w:tc>
          <w:tcPr>
            <w:tcW w:w="723" w:type="pct"/>
            <w:shd w:val="clear" w:color="auto" w:fill="auto"/>
            <w:vAlign w:val="bottom"/>
          </w:tcPr>
          <w:p w14:paraId="2536DA02" w14:textId="3184FCA0" w:rsidR="0050023B" w:rsidRPr="001F60F7" w:rsidRDefault="006D2E79" w:rsidP="00681657">
            <w:pPr>
              <w:pStyle w:val="NoSpacing"/>
              <w:spacing w:line="240" w:lineRule="auto"/>
              <w:jc w:val="center"/>
            </w:pPr>
            <w:r>
              <w:t>0</w:t>
            </w:r>
            <w:r w:rsidR="0050023B" w:rsidRPr="001F60F7">
              <w:t>.73***(.17)</w:t>
            </w:r>
          </w:p>
        </w:tc>
        <w:tc>
          <w:tcPr>
            <w:tcW w:w="607" w:type="pct"/>
            <w:shd w:val="clear" w:color="auto" w:fill="auto"/>
            <w:vAlign w:val="bottom"/>
          </w:tcPr>
          <w:p w14:paraId="4456574B" w14:textId="77777777" w:rsidR="0050023B" w:rsidRPr="001F60F7" w:rsidRDefault="0050023B" w:rsidP="00681657">
            <w:pPr>
              <w:pStyle w:val="NoSpacing"/>
              <w:spacing w:line="240" w:lineRule="auto"/>
              <w:jc w:val="center"/>
              <w:rPr>
                <w:sz w:val="20"/>
                <w:szCs w:val="20"/>
              </w:rPr>
            </w:pPr>
            <w:r w:rsidRPr="001F60F7">
              <w:rPr>
                <w:sz w:val="20"/>
                <w:szCs w:val="20"/>
              </w:rPr>
              <w:t>[.37, 1.09]</w:t>
            </w:r>
          </w:p>
        </w:tc>
        <w:tc>
          <w:tcPr>
            <w:tcW w:w="463" w:type="pct"/>
            <w:vAlign w:val="bottom"/>
          </w:tcPr>
          <w:p w14:paraId="3F5FA68C" w14:textId="77777777" w:rsidR="0050023B" w:rsidRPr="001F60F7" w:rsidRDefault="0050023B" w:rsidP="00681657">
            <w:pPr>
              <w:pStyle w:val="NoSpacing"/>
              <w:spacing w:line="240" w:lineRule="auto"/>
              <w:jc w:val="center"/>
            </w:pPr>
            <w:r w:rsidRPr="001F60F7">
              <w:t>&lt;.001</w:t>
            </w:r>
          </w:p>
        </w:tc>
        <w:tc>
          <w:tcPr>
            <w:tcW w:w="415" w:type="pct"/>
            <w:vAlign w:val="bottom"/>
          </w:tcPr>
          <w:p w14:paraId="53851B94" w14:textId="77777777" w:rsidR="0050023B" w:rsidRPr="001F60F7" w:rsidRDefault="0050023B" w:rsidP="00681657">
            <w:pPr>
              <w:pStyle w:val="NoSpacing"/>
              <w:spacing w:line="240" w:lineRule="auto"/>
              <w:jc w:val="center"/>
            </w:pPr>
            <w:r w:rsidRPr="001F60F7">
              <w:t>84.05</w:t>
            </w:r>
          </w:p>
        </w:tc>
      </w:tr>
      <w:tr w:rsidR="0050023B" w:rsidRPr="00EF78F9" w14:paraId="6FB1B181" w14:textId="77777777" w:rsidTr="00681657">
        <w:tc>
          <w:tcPr>
            <w:tcW w:w="1507" w:type="pct"/>
            <w:gridSpan w:val="2"/>
            <w:shd w:val="clear" w:color="auto" w:fill="auto"/>
            <w:vAlign w:val="bottom"/>
          </w:tcPr>
          <w:p w14:paraId="2A66A6CE" w14:textId="77777777" w:rsidR="0050023B" w:rsidRPr="001F60F7" w:rsidRDefault="0050023B" w:rsidP="00681657">
            <w:pPr>
              <w:pStyle w:val="NoSpacing"/>
              <w:spacing w:line="240" w:lineRule="auto"/>
            </w:pPr>
            <w:r w:rsidRPr="001F60F7">
              <w:lastRenderedPageBreak/>
              <w:t>Imagery</w:t>
            </w:r>
          </w:p>
        </w:tc>
        <w:tc>
          <w:tcPr>
            <w:tcW w:w="365" w:type="pct"/>
            <w:gridSpan w:val="2"/>
          </w:tcPr>
          <w:p w14:paraId="3F19FDD5" w14:textId="77777777" w:rsidR="0050023B" w:rsidRPr="001F60F7" w:rsidRDefault="0050023B" w:rsidP="00681657">
            <w:pPr>
              <w:pStyle w:val="NoSpacing"/>
              <w:spacing w:line="240" w:lineRule="auto"/>
            </w:pPr>
          </w:p>
        </w:tc>
        <w:tc>
          <w:tcPr>
            <w:tcW w:w="543" w:type="pct"/>
            <w:shd w:val="clear" w:color="auto" w:fill="auto"/>
          </w:tcPr>
          <w:p w14:paraId="632BBBC7" w14:textId="77777777" w:rsidR="0050023B" w:rsidRPr="001F60F7" w:rsidRDefault="0050023B" w:rsidP="00681657">
            <w:pPr>
              <w:pStyle w:val="NoSpacing"/>
              <w:spacing w:line="240" w:lineRule="auto"/>
              <w:jc w:val="center"/>
            </w:pPr>
            <w:r w:rsidRPr="001F60F7">
              <w:t>5/5</w:t>
            </w:r>
          </w:p>
        </w:tc>
        <w:tc>
          <w:tcPr>
            <w:tcW w:w="377" w:type="pct"/>
            <w:shd w:val="clear" w:color="auto" w:fill="auto"/>
            <w:vAlign w:val="bottom"/>
          </w:tcPr>
          <w:p w14:paraId="1FCFB49C" w14:textId="77777777" w:rsidR="0050023B" w:rsidRPr="001F60F7" w:rsidRDefault="0050023B" w:rsidP="00681657">
            <w:pPr>
              <w:pStyle w:val="NoSpacing"/>
              <w:spacing w:line="240" w:lineRule="auto"/>
              <w:jc w:val="center"/>
            </w:pPr>
            <w:r w:rsidRPr="001F60F7">
              <w:t>15</w:t>
            </w:r>
          </w:p>
        </w:tc>
        <w:tc>
          <w:tcPr>
            <w:tcW w:w="723" w:type="pct"/>
            <w:shd w:val="clear" w:color="auto" w:fill="auto"/>
            <w:vAlign w:val="bottom"/>
          </w:tcPr>
          <w:p w14:paraId="7E508D0D" w14:textId="55DC6608" w:rsidR="0050023B" w:rsidRPr="001F60F7" w:rsidRDefault="006D2E79" w:rsidP="00681657">
            <w:pPr>
              <w:pStyle w:val="NoSpacing"/>
              <w:spacing w:line="240" w:lineRule="auto"/>
              <w:jc w:val="center"/>
            </w:pPr>
            <w:r>
              <w:t>0</w:t>
            </w:r>
            <w:r w:rsidR="0050023B" w:rsidRPr="001F60F7">
              <w:t>.44(.16)</w:t>
            </w:r>
          </w:p>
        </w:tc>
        <w:tc>
          <w:tcPr>
            <w:tcW w:w="607" w:type="pct"/>
            <w:shd w:val="clear" w:color="auto" w:fill="auto"/>
            <w:vAlign w:val="bottom"/>
          </w:tcPr>
          <w:p w14:paraId="73401764" w14:textId="77777777" w:rsidR="0050023B" w:rsidRPr="001F60F7" w:rsidRDefault="0050023B" w:rsidP="00681657">
            <w:pPr>
              <w:pStyle w:val="NoSpacing"/>
              <w:spacing w:line="240" w:lineRule="auto"/>
              <w:jc w:val="center"/>
              <w:rPr>
                <w:sz w:val="20"/>
                <w:szCs w:val="20"/>
              </w:rPr>
            </w:pPr>
            <w:r w:rsidRPr="001F60F7">
              <w:rPr>
                <w:sz w:val="20"/>
                <w:szCs w:val="20"/>
              </w:rPr>
              <w:t>[-.01, .89]</w:t>
            </w:r>
          </w:p>
        </w:tc>
        <w:tc>
          <w:tcPr>
            <w:tcW w:w="463" w:type="pct"/>
            <w:vAlign w:val="bottom"/>
          </w:tcPr>
          <w:p w14:paraId="7CCE5847" w14:textId="77777777" w:rsidR="0050023B" w:rsidRPr="001F60F7" w:rsidRDefault="0050023B" w:rsidP="00681657">
            <w:pPr>
              <w:pStyle w:val="NoSpacing"/>
              <w:spacing w:line="240" w:lineRule="auto"/>
              <w:jc w:val="center"/>
            </w:pPr>
            <w:r w:rsidRPr="001F60F7">
              <w:t>.05</w:t>
            </w:r>
          </w:p>
        </w:tc>
        <w:tc>
          <w:tcPr>
            <w:tcW w:w="415" w:type="pct"/>
            <w:vAlign w:val="bottom"/>
          </w:tcPr>
          <w:p w14:paraId="131D8CDD" w14:textId="77777777" w:rsidR="0050023B" w:rsidRPr="001F60F7" w:rsidRDefault="0050023B" w:rsidP="00681657">
            <w:pPr>
              <w:pStyle w:val="NoSpacing"/>
              <w:spacing w:line="240" w:lineRule="auto"/>
              <w:jc w:val="center"/>
            </w:pPr>
            <w:r w:rsidRPr="001F60F7">
              <w:t>69.99</w:t>
            </w:r>
          </w:p>
        </w:tc>
      </w:tr>
      <w:tr w:rsidR="0050023B" w:rsidRPr="00EF78F9" w14:paraId="700D5CF5" w14:textId="77777777" w:rsidTr="00681657">
        <w:tc>
          <w:tcPr>
            <w:tcW w:w="1507" w:type="pct"/>
            <w:gridSpan w:val="2"/>
            <w:shd w:val="clear" w:color="auto" w:fill="auto"/>
            <w:vAlign w:val="bottom"/>
          </w:tcPr>
          <w:p w14:paraId="0EF39D0C" w14:textId="77777777" w:rsidR="0050023B" w:rsidRPr="001F60F7" w:rsidRDefault="0050023B" w:rsidP="00681657">
            <w:pPr>
              <w:pStyle w:val="NoSpacing"/>
              <w:spacing w:line="240" w:lineRule="auto"/>
            </w:pPr>
            <w:r w:rsidRPr="001F60F7">
              <w:t>Inquiry</w:t>
            </w:r>
          </w:p>
        </w:tc>
        <w:tc>
          <w:tcPr>
            <w:tcW w:w="365" w:type="pct"/>
            <w:gridSpan w:val="2"/>
          </w:tcPr>
          <w:p w14:paraId="32DCA083" w14:textId="77777777" w:rsidR="0050023B" w:rsidRPr="001F60F7" w:rsidRDefault="0050023B" w:rsidP="00681657">
            <w:pPr>
              <w:pStyle w:val="NoSpacing"/>
              <w:spacing w:line="240" w:lineRule="auto"/>
            </w:pPr>
          </w:p>
        </w:tc>
        <w:tc>
          <w:tcPr>
            <w:tcW w:w="543" w:type="pct"/>
            <w:shd w:val="clear" w:color="auto" w:fill="auto"/>
          </w:tcPr>
          <w:p w14:paraId="5506A28C" w14:textId="77777777" w:rsidR="0050023B" w:rsidRPr="001F60F7" w:rsidRDefault="0050023B" w:rsidP="00681657">
            <w:pPr>
              <w:pStyle w:val="NoSpacing"/>
              <w:spacing w:line="240" w:lineRule="auto"/>
              <w:jc w:val="center"/>
            </w:pPr>
            <w:r w:rsidRPr="001F60F7">
              <w:t>4/4</w:t>
            </w:r>
          </w:p>
        </w:tc>
        <w:tc>
          <w:tcPr>
            <w:tcW w:w="377" w:type="pct"/>
            <w:shd w:val="clear" w:color="auto" w:fill="auto"/>
            <w:vAlign w:val="bottom"/>
          </w:tcPr>
          <w:p w14:paraId="7A96B058" w14:textId="77777777" w:rsidR="0050023B" w:rsidRPr="001F60F7" w:rsidRDefault="0050023B" w:rsidP="00681657">
            <w:pPr>
              <w:pStyle w:val="NoSpacing"/>
              <w:spacing w:line="240" w:lineRule="auto"/>
              <w:jc w:val="center"/>
            </w:pPr>
            <w:r w:rsidRPr="001F60F7">
              <w:t>7</w:t>
            </w:r>
          </w:p>
        </w:tc>
        <w:tc>
          <w:tcPr>
            <w:tcW w:w="723" w:type="pct"/>
            <w:shd w:val="clear" w:color="auto" w:fill="auto"/>
            <w:vAlign w:val="bottom"/>
          </w:tcPr>
          <w:p w14:paraId="01F817DC" w14:textId="03432DEE" w:rsidR="0050023B" w:rsidRPr="001F60F7" w:rsidRDefault="006D2E79" w:rsidP="00681657">
            <w:pPr>
              <w:pStyle w:val="NoSpacing"/>
              <w:spacing w:line="240" w:lineRule="auto"/>
              <w:jc w:val="center"/>
            </w:pPr>
            <w:r>
              <w:t>0</w:t>
            </w:r>
            <w:r w:rsidR="0050023B" w:rsidRPr="001F60F7">
              <w:t>.92*(.19)</w:t>
            </w:r>
          </w:p>
        </w:tc>
        <w:tc>
          <w:tcPr>
            <w:tcW w:w="607" w:type="pct"/>
            <w:shd w:val="clear" w:color="auto" w:fill="auto"/>
            <w:vAlign w:val="bottom"/>
          </w:tcPr>
          <w:p w14:paraId="25B7F803" w14:textId="77777777" w:rsidR="0050023B" w:rsidRPr="001F60F7" w:rsidRDefault="0050023B" w:rsidP="00681657">
            <w:pPr>
              <w:pStyle w:val="NoSpacing"/>
              <w:spacing w:line="240" w:lineRule="auto"/>
              <w:jc w:val="center"/>
              <w:rPr>
                <w:sz w:val="20"/>
                <w:szCs w:val="20"/>
              </w:rPr>
            </w:pPr>
            <w:r w:rsidRPr="001F60F7">
              <w:rPr>
                <w:sz w:val="20"/>
                <w:szCs w:val="20"/>
              </w:rPr>
              <w:t>[.28, 1.57]</w:t>
            </w:r>
          </w:p>
        </w:tc>
        <w:tc>
          <w:tcPr>
            <w:tcW w:w="463" w:type="pct"/>
            <w:vAlign w:val="bottom"/>
          </w:tcPr>
          <w:p w14:paraId="1DB26190" w14:textId="77777777" w:rsidR="0050023B" w:rsidRPr="001F60F7" w:rsidRDefault="0050023B" w:rsidP="00681657">
            <w:pPr>
              <w:pStyle w:val="NoSpacing"/>
              <w:spacing w:line="240" w:lineRule="auto"/>
              <w:jc w:val="center"/>
            </w:pPr>
            <w:r w:rsidRPr="001F60F7">
              <w:t>.02</w:t>
            </w:r>
          </w:p>
        </w:tc>
        <w:tc>
          <w:tcPr>
            <w:tcW w:w="415" w:type="pct"/>
            <w:vAlign w:val="bottom"/>
          </w:tcPr>
          <w:p w14:paraId="5F558CF4" w14:textId="77777777" w:rsidR="0050023B" w:rsidRPr="001F60F7" w:rsidRDefault="0050023B" w:rsidP="00681657">
            <w:pPr>
              <w:pStyle w:val="NoSpacing"/>
              <w:spacing w:line="240" w:lineRule="auto"/>
              <w:jc w:val="center"/>
            </w:pPr>
            <w:r w:rsidRPr="001F60F7">
              <w:t>74.37</w:t>
            </w:r>
          </w:p>
        </w:tc>
      </w:tr>
      <w:tr w:rsidR="0050023B" w:rsidRPr="00EF78F9" w14:paraId="28AEBF35" w14:textId="77777777" w:rsidTr="00681657">
        <w:tc>
          <w:tcPr>
            <w:tcW w:w="1507" w:type="pct"/>
            <w:gridSpan w:val="2"/>
            <w:shd w:val="clear" w:color="auto" w:fill="auto"/>
            <w:vAlign w:val="bottom"/>
          </w:tcPr>
          <w:p w14:paraId="4BB4078F" w14:textId="77777777" w:rsidR="0050023B" w:rsidRPr="001F60F7" w:rsidRDefault="0050023B" w:rsidP="00681657">
            <w:pPr>
              <w:pStyle w:val="NoSpacing"/>
              <w:spacing w:line="240" w:lineRule="auto"/>
            </w:pPr>
            <w:r>
              <w:t>Enhancing m</w:t>
            </w:r>
            <w:r w:rsidRPr="001F60F7">
              <w:t>otivation</w:t>
            </w:r>
          </w:p>
        </w:tc>
        <w:tc>
          <w:tcPr>
            <w:tcW w:w="365" w:type="pct"/>
            <w:gridSpan w:val="2"/>
          </w:tcPr>
          <w:p w14:paraId="5492C9CC" w14:textId="77777777" w:rsidR="0050023B" w:rsidRPr="001F60F7" w:rsidRDefault="0050023B" w:rsidP="00681657">
            <w:pPr>
              <w:pStyle w:val="NoSpacing"/>
              <w:spacing w:line="240" w:lineRule="auto"/>
            </w:pPr>
          </w:p>
        </w:tc>
        <w:tc>
          <w:tcPr>
            <w:tcW w:w="543" w:type="pct"/>
            <w:shd w:val="clear" w:color="auto" w:fill="auto"/>
          </w:tcPr>
          <w:p w14:paraId="1E547093" w14:textId="77777777" w:rsidR="0050023B" w:rsidRPr="001F60F7" w:rsidRDefault="0050023B" w:rsidP="00681657">
            <w:pPr>
              <w:pStyle w:val="NoSpacing"/>
              <w:spacing w:line="240" w:lineRule="auto"/>
              <w:jc w:val="center"/>
            </w:pPr>
            <w:r w:rsidRPr="001F60F7">
              <w:t>8/8</w:t>
            </w:r>
          </w:p>
        </w:tc>
        <w:tc>
          <w:tcPr>
            <w:tcW w:w="377" w:type="pct"/>
            <w:shd w:val="clear" w:color="auto" w:fill="auto"/>
            <w:vAlign w:val="bottom"/>
          </w:tcPr>
          <w:p w14:paraId="286F8C99" w14:textId="77777777" w:rsidR="0050023B" w:rsidRPr="001F60F7" w:rsidRDefault="0050023B" w:rsidP="00681657">
            <w:pPr>
              <w:pStyle w:val="NoSpacing"/>
              <w:spacing w:line="240" w:lineRule="auto"/>
              <w:jc w:val="center"/>
            </w:pPr>
            <w:r w:rsidRPr="001F60F7">
              <w:t>28</w:t>
            </w:r>
          </w:p>
        </w:tc>
        <w:tc>
          <w:tcPr>
            <w:tcW w:w="723" w:type="pct"/>
            <w:shd w:val="clear" w:color="auto" w:fill="auto"/>
            <w:vAlign w:val="bottom"/>
          </w:tcPr>
          <w:p w14:paraId="5A719136" w14:textId="4345C1F4" w:rsidR="0050023B" w:rsidRPr="001F60F7" w:rsidRDefault="006D2E79" w:rsidP="00681657">
            <w:pPr>
              <w:pStyle w:val="NoSpacing"/>
              <w:spacing w:line="240" w:lineRule="auto"/>
              <w:jc w:val="center"/>
            </w:pPr>
            <w:r>
              <w:t>0</w:t>
            </w:r>
            <w:r w:rsidR="0050023B" w:rsidRPr="001F60F7">
              <w:t>.18(.19)</w:t>
            </w:r>
          </w:p>
        </w:tc>
        <w:tc>
          <w:tcPr>
            <w:tcW w:w="607" w:type="pct"/>
            <w:shd w:val="clear" w:color="auto" w:fill="auto"/>
            <w:vAlign w:val="bottom"/>
          </w:tcPr>
          <w:p w14:paraId="51DCB755" w14:textId="77777777" w:rsidR="0050023B" w:rsidRPr="001F60F7" w:rsidRDefault="0050023B" w:rsidP="00681657">
            <w:pPr>
              <w:pStyle w:val="NoSpacing"/>
              <w:spacing w:line="240" w:lineRule="auto"/>
              <w:jc w:val="center"/>
              <w:rPr>
                <w:sz w:val="20"/>
                <w:szCs w:val="20"/>
              </w:rPr>
            </w:pPr>
            <w:r w:rsidRPr="001F60F7">
              <w:rPr>
                <w:sz w:val="20"/>
                <w:szCs w:val="20"/>
              </w:rPr>
              <w:t>[-.27, .63]</w:t>
            </w:r>
          </w:p>
        </w:tc>
        <w:tc>
          <w:tcPr>
            <w:tcW w:w="463" w:type="pct"/>
            <w:vAlign w:val="bottom"/>
          </w:tcPr>
          <w:p w14:paraId="1B72153E" w14:textId="77777777" w:rsidR="0050023B" w:rsidRPr="001F60F7" w:rsidRDefault="0050023B" w:rsidP="00681657">
            <w:pPr>
              <w:pStyle w:val="NoSpacing"/>
              <w:spacing w:line="240" w:lineRule="auto"/>
              <w:jc w:val="center"/>
            </w:pPr>
            <w:r w:rsidRPr="001F60F7">
              <w:t>.37</w:t>
            </w:r>
          </w:p>
        </w:tc>
        <w:tc>
          <w:tcPr>
            <w:tcW w:w="415" w:type="pct"/>
            <w:vAlign w:val="bottom"/>
          </w:tcPr>
          <w:p w14:paraId="02A5AB71" w14:textId="77777777" w:rsidR="0050023B" w:rsidRPr="001F60F7" w:rsidRDefault="0050023B" w:rsidP="00681657">
            <w:pPr>
              <w:pStyle w:val="NoSpacing"/>
              <w:spacing w:line="240" w:lineRule="auto"/>
              <w:jc w:val="center"/>
            </w:pPr>
            <w:r w:rsidRPr="001F60F7">
              <w:t>81.21</w:t>
            </w:r>
          </w:p>
        </w:tc>
      </w:tr>
      <w:tr w:rsidR="0050023B" w:rsidRPr="00EF78F9" w14:paraId="7F96983F" w14:textId="77777777" w:rsidTr="00681657">
        <w:tc>
          <w:tcPr>
            <w:tcW w:w="1507" w:type="pct"/>
            <w:gridSpan w:val="2"/>
            <w:shd w:val="clear" w:color="auto" w:fill="auto"/>
            <w:vAlign w:val="bottom"/>
          </w:tcPr>
          <w:p w14:paraId="52EA0DBA" w14:textId="77777777" w:rsidR="0050023B" w:rsidRPr="001F60F7" w:rsidRDefault="0050023B" w:rsidP="00681657">
            <w:pPr>
              <w:pStyle w:val="NoSpacing"/>
              <w:spacing w:line="240" w:lineRule="auto"/>
            </w:pPr>
            <w:r w:rsidRPr="001F60F7">
              <w:t>Observation</w:t>
            </w:r>
          </w:p>
        </w:tc>
        <w:tc>
          <w:tcPr>
            <w:tcW w:w="365" w:type="pct"/>
            <w:gridSpan w:val="2"/>
          </w:tcPr>
          <w:p w14:paraId="781D6F42" w14:textId="77777777" w:rsidR="0050023B" w:rsidRPr="001F60F7" w:rsidRDefault="0050023B" w:rsidP="00681657">
            <w:pPr>
              <w:pStyle w:val="NoSpacing"/>
              <w:spacing w:line="240" w:lineRule="auto"/>
            </w:pPr>
          </w:p>
        </w:tc>
        <w:tc>
          <w:tcPr>
            <w:tcW w:w="543" w:type="pct"/>
            <w:shd w:val="clear" w:color="auto" w:fill="auto"/>
          </w:tcPr>
          <w:p w14:paraId="1C423D40" w14:textId="77777777" w:rsidR="0050023B" w:rsidRPr="001F60F7" w:rsidRDefault="0050023B" w:rsidP="00681657">
            <w:pPr>
              <w:pStyle w:val="NoSpacing"/>
              <w:spacing w:line="240" w:lineRule="auto"/>
              <w:jc w:val="center"/>
            </w:pPr>
            <w:r w:rsidRPr="001F60F7">
              <w:t>7/7</w:t>
            </w:r>
          </w:p>
        </w:tc>
        <w:tc>
          <w:tcPr>
            <w:tcW w:w="377" w:type="pct"/>
            <w:shd w:val="clear" w:color="auto" w:fill="auto"/>
            <w:vAlign w:val="bottom"/>
          </w:tcPr>
          <w:p w14:paraId="343486E9" w14:textId="77777777" w:rsidR="0050023B" w:rsidRPr="001F60F7" w:rsidRDefault="0050023B" w:rsidP="00681657">
            <w:pPr>
              <w:pStyle w:val="NoSpacing"/>
              <w:spacing w:line="240" w:lineRule="auto"/>
              <w:jc w:val="center"/>
            </w:pPr>
            <w:r w:rsidRPr="001F60F7">
              <w:t>121</w:t>
            </w:r>
          </w:p>
        </w:tc>
        <w:tc>
          <w:tcPr>
            <w:tcW w:w="723" w:type="pct"/>
            <w:shd w:val="clear" w:color="auto" w:fill="auto"/>
            <w:vAlign w:val="bottom"/>
          </w:tcPr>
          <w:p w14:paraId="5E285722" w14:textId="662E73D9" w:rsidR="0050023B" w:rsidRPr="001F60F7" w:rsidRDefault="006D2E79" w:rsidP="00681657">
            <w:pPr>
              <w:pStyle w:val="NoSpacing"/>
              <w:spacing w:line="240" w:lineRule="auto"/>
              <w:jc w:val="center"/>
            </w:pPr>
            <w:r>
              <w:t>0</w:t>
            </w:r>
            <w:r w:rsidR="0050023B" w:rsidRPr="001F60F7">
              <w:t>.41*(.12)</w:t>
            </w:r>
          </w:p>
        </w:tc>
        <w:tc>
          <w:tcPr>
            <w:tcW w:w="607" w:type="pct"/>
            <w:shd w:val="clear" w:color="auto" w:fill="auto"/>
            <w:vAlign w:val="bottom"/>
          </w:tcPr>
          <w:p w14:paraId="4CA39FEC" w14:textId="77777777" w:rsidR="0050023B" w:rsidRPr="001F60F7" w:rsidRDefault="0050023B" w:rsidP="00681657">
            <w:pPr>
              <w:pStyle w:val="NoSpacing"/>
              <w:spacing w:line="240" w:lineRule="auto"/>
              <w:jc w:val="center"/>
              <w:rPr>
                <w:sz w:val="20"/>
                <w:szCs w:val="20"/>
              </w:rPr>
            </w:pPr>
            <w:r w:rsidRPr="001F60F7">
              <w:rPr>
                <w:sz w:val="20"/>
                <w:szCs w:val="20"/>
              </w:rPr>
              <w:t>[.11, .71]</w:t>
            </w:r>
          </w:p>
        </w:tc>
        <w:tc>
          <w:tcPr>
            <w:tcW w:w="463" w:type="pct"/>
            <w:vAlign w:val="bottom"/>
          </w:tcPr>
          <w:p w14:paraId="3C3B0224" w14:textId="77777777" w:rsidR="0050023B" w:rsidRPr="001F60F7" w:rsidRDefault="0050023B" w:rsidP="00681657">
            <w:pPr>
              <w:pStyle w:val="NoSpacing"/>
              <w:spacing w:line="240" w:lineRule="auto"/>
              <w:jc w:val="center"/>
            </w:pPr>
            <w:r w:rsidRPr="001F60F7">
              <w:t>.02</w:t>
            </w:r>
          </w:p>
        </w:tc>
        <w:tc>
          <w:tcPr>
            <w:tcW w:w="415" w:type="pct"/>
            <w:vAlign w:val="bottom"/>
          </w:tcPr>
          <w:p w14:paraId="3ECDFE03" w14:textId="77777777" w:rsidR="0050023B" w:rsidRPr="001F60F7" w:rsidRDefault="0050023B" w:rsidP="00681657">
            <w:pPr>
              <w:pStyle w:val="NoSpacing"/>
              <w:spacing w:line="240" w:lineRule="auto"/>
              <w:jc w:val="center"/>
            </w:pPr>
            <w:r w:rsidRPr="001F60F7">
              <w:t>74.79</w:t>
            </w:r>
          </w:p>
        </w:tc>
      </w:tr>
      <w:tr w:rsidR="0050023B" w:rsidRPr="00EF78F9" w14:paraId="0DE72F75" w14:textId="77777777" w:rsidTr="00681657">
        <w:tc>
          <w:tcPr>
            <w:tcW w:w="1507" w:type="pct"/>
            <w:gridSpan w:val="2"/>
            <w:shd w:val="clear" w:color="auto" w:fill="auto"/>
            <w:vAlign w:val="bottom"/>
          </w:tcPr>
          <w:p w14:paraId="4F5B9CF3" w14:textId="77777777" w:rsidR="0050023B" w:rsidRPr="001F60F7" w:rsidRDefault="0050023B" w:rsidP="00681657">
            <w:pPr>
              <w:pStyle w:val="NoSpacing"/>
              <w:spacing w:line="240" w:lineRule="auto"/>
            </w:pPr>
            <w:r w:rsidRPr="001F60F7">
              <w:t>Peer assistance</w:t>
            </w:r>
          </w:p>
        </w:tc>
        <w:tc>
          <w:tcPr>
            <w:tcW w:w="365" w:type="pct"/>
            <w:gridSpan w:val="2"/>
          </w:tcPr>
          <w:p w14:paraId="08A0FE0F" w14:textId="77777777" w:rsidR="0050023B" w:rsidRPr="001F60F7" w:rsidRDefault="0050023B" w:rsidP="00681657">
            <w:pPr>
              <w:pStyle w:val="NoSpacing"/>
              <w:spacing w:line="240" w:lineRule="auto"/>
            </w:pPr>
          </w:p>
        </w:tc>
        <w:tc>
          <w:tcPr>
            <w:tcW w:w="543" w:type="pct"/>
            <w:shd w:val="clear" w:color="auto" w:fill="auto"/>
          </w:tcPr>
          <w:p w14:paraId="233F2885" w14:textId="77777777" w:rsidR="0050023B" w:rsidRPr="001F60F7" w:rsidRDefault="0050023B" w:rsidP="00681657">
            <w:pPr>
              <w:pStyle w:val="NoSpacing"/>
              <w:spacing w:line="240" w:lineRule="auto"/>
              <w:jc w:val="center"/>
            </w:pPr>
            <w:r w:rsidRPr="001F60F7">
              <w:t>27/23</w:t>
            </w:r>
          </w:p>
        </w:tc>
        <w:tc>
          <w:tcPr>
            <w:tcW w:w="377" w:type="pct"/>
            <w:shd w:val="clear" w:color="auto" w:fill="auto"/>
            <w:vAlign w:val="bottom"/>
          </w:tcPr>
          <w:p w14:paraId="49022A17" w14:textId="77777777" w:rsidR="0050023B" w:rsidRPr="001F60F7" w:rsidRDefault="0050023B" w:rsidP="00681657">
            <w:pPr>
              <w:pStyle w:val="NoSpacing"/>
              <w:spacing w:line="240" w:lineRule="auto"/>
              <w:jc w:val="center"/>
            </w:pPr>
            <w:r w:rsidRPr="001F60F7">
              <w:t>170</w:t>
            </w:r>
          </w:p>
        </w:tc>
        <w:tc>
          <w:tcPr>
            <w:tcW w:w="723" w:type="pct"/>
            <w:shd w:val="clear" w:color="auto" w:fill="auto"/>
            <w:vAlign w:val="bottom"/>
          </w:tcPr>
          <w:p w14:paraId="7315A1E6" w14:textId="1F1F443E" w:rsidR="0050023B" w:rsidRPr="001F60F7" w:rsidRDefault="006D2E79" w:rsidP="00681657">
            <w:pPr>
              <w:pStyle w:val="NoSpacing"/>
              <w:spacing w:line="240" w:lineRule="auto"/>
              <w:jc w:val="center"/>
            </w:pPr>
            <w:r>
              <w:t>0</w:t>
            </w:r>
            <w:r w:rsidR="0050023B" w:rsidRPr="001F60F7">
              <w:t>.51***(.09)</w:t>
            </w:r>
          </w:p>
        </w:tc>
        <w:tc>
          <w:tcPr>
            <w:tcW w:w="607" w:type="pct"/>
            <w:shd w:val="clear" w:color="auto" w:fill="auto"/>
            <w:vAlign w:val="bottom"/>
          </w:tcPr>
          <w:p w14:paraId="1FF0E3D3" w14:textId="77777777" w:rsidR="0050023B" w:rsidRPr="001F60F7" w:rsidRDefault="0050023B" w:rsidP="00681657">
            <w:pPr>
              <w:pStyle w:val="NoSpacing"/>
              <w:spacing w:line="240" w:lineRule="auto"/>
              <w:jc w:val="center"/>
              <w:rPr>
                <w:sz w:val="20"/>
                <w:szCs w:val="20"/>
              </w:rPr>
            </w:pPr>
            <w:r w:rsidRPr="001F60F7">
              <w:rPr>
                <w:sz w:val="20"/>
                <w:szCs w:val="20"/>
              </w:rPr>
              <w:t>[.33, .69]</w:t>
            </w:r>
          </w:p>
        </w:tc>
        <w:tc>
          <w:tcPr>
            <w:tcW w:w="463" w:type="pct"/>
            <w:vAlign w:val="bottom"/>
          </w:tcPr>
          <w:p w14:paraId="7760E573" w14:textId="77777777" w:rsidR="0050023B" w:rsidRPr="001F60F7" w:rsidRDefault="0050023B" w:rsidP="00681657">
            <w:pPr>
              <w:pStyle w:val="NoSpacing"/>
              <w:spacing w:line="240" w:lineRule="auto"/>
              <w:jc w:val="center"/>
            </w:pPr>
            <w:r w:rsidRPr="001F60F7">
              <w:t>&lt;.001</w:t>
            </w:r>
          </w:p>
        </w:tc>
        <w:tc>
          <w:tcPr>
            <w:tcW w:w="415" w:type="pct"/>
            <w:vAlign w:val="bottom"/>
          </w:tcPr>
          <w:p w14:paraId="5B4F57C6" w14:textId="77777777" w:rsidR="0050023B" w:rsidRPr="001F60F7" w:rsidRDefault="0050023B" w:rsidP="00681657">
            <w:pPr>
              <w:pStyle w:val="NoSpacing"/>
              <w:spacing w:line="240" w:lineRule="auto"/>
              <w:jc w:val="center"/>
            </w:pPr>
            <w:r w:rsidRPr="001F60F7">
              <w:t>88.71</w:t>
            </w:r>
          </w:p>
        </w:tc>
      </w:tr>
      <w:tr w:rsidR="0050023B" w:rsidRPr="00EF78F9" w14:paraId="7F4EEA67" w14:textId="77777777" w:rsidTr="00681657">
        <w:tc>
          <w:tcPr>
            <w:tcW w:w="1507" w:type="pct"/>
            <w:gridSpan w:val="2"/>
            <w:shd w:val="clear" w:color="auto" w:fill="auto"/>
            <w:vAlign w:val="bottom"/>
          </w:tcPr>
          <w:p w14:paraId="79145DE3" w14:textId="77777777" w:rsidR="0050023B" w:rsidRPr="001F60F7" w:rsidRDefault="0050023B" w:rsidP="00681657">
            <w:pPr>
              <w:pStyle w:val="NoSpacing"/>
              <w:spacing w:line="240" w:lineRule="auto"/>
            </w:pPr>
            <w:r w:rsidRPr="001F60F7">
              <w:t>Revision instruction</w:t>
            </w:r>
          </w:p>
        </w:tc>
        <w:tc>
          <w:tcPr>
            <w:tcW w:w="365" w:type="pct"/>
            <w:gridSpan w:val="2"/>
          </w:tcPr>
          <w:p w14:paraId="1D62CB1F" w14:textId="77777777" w:rsidR="0050023B" w:rsidRPr="001F60F7" w:rsidRDefault="0050023B" w:rsidP="00681657">
            <w:pPr>
              <w:pStyle w:val="NoSpacing"/>
              <w:spacing w:line="240" w:lineRule="auto"/>
            </w:pPr>
          </w:p>
        </w:tc>
        <w:tc>
          <w:tcPr>
            <w:tcW w:w="543" w:type="pct"/>
            <w:shd w:val="clear" w:color="auto" w:fill="auto"/>
          </w:tcPr>
          <w:p w14:paraId="72172F43" w14:textId="77777777" w:rsidR="0050023B" w:rsidRPr="001F60F7" w:rsidRDefault="0050023B" w:rsidP="00681657">
            <w:pPr>
              <w:pStyle w:val="NoSpacing"/>
              <w:spacing w:line="240" w:lineRule="auto"/>
              <w:jc w:val="center"/>
            </w:pPr>
            <w:r w:rsidRPr="001F60F7">
              <w:t>8/8</w:t>
            </w:r>
          </w:p>
        </w:tc>
        <w:tc>
          <w:tcPr>
            <w:tcW w:w="377" w:type="pct"/>
            <w:shd w:val="clear" w:color="auto" w:fill="auto"/>
            <w:vAlign w:val="bottom"/>
          </w:tcPr>
          <w:p w14:paraId="7E7D16B8" w14:textId="77777777" w:rsidR="0050023B" w:rsidRPr="001F60F7" w:rsidRDefault="0050023B" w:rsidP="00681657">
            <w:pPr>
              <w:pStyle w:val="NoSpacing"/>
              <w:spacing w:line="240" w:lineRule="auto"/>
              <w:jc w:val="center"/>
            </w:pPr>
            <w:r w:rsidRPr="001F60F7">
              <w:t>82</w:t>
            </w:r>
          </w:p>
        </w:tc>
        <w:tc>
          <w:tcPr>
            <w:tcW w:w="723" w:type="pct"/>
            <w:shd w:val="clear" w:color="auto" w:fill="auto"/>
            <w:vAlign w:val="bottom"/>
          </w:tcPr>
          <w:p w14:paraId="1FDD9AF0" w14:textId="0D89D465" w:rsidR="0050023B" w:rsidRPr="001F60F7" w:rsidRDefault="006D2E79" w:rsidP="00681657">
            <w:pPr>
              <w:pStyle w:val="NoSpacing"/>
              <w:spacing w:line="240" w:lineRule="auto"/>
              <w:jc w:val="center"/>
            </w:pPr>
            <w:r>
              <w:t>0</w:t>
            </w:r>
            <w:r w:rsidR="0050023B" w:rsidRPr="001F60F7">
              <w:t>.24(.19)</w:t>
            </w:r>
          </w:p>
        </w:tc>
        <w:tc>
          <w:tcPr>
            <w:tcW w:w="607" w:type="pct"/>
            <w:shd w:val="clear" w:color="auto" w:fill="auto"/>
            <w:vAlign w:val="bottom"/>
          </w:tcPr>
          <w:p w14:paraId="138DBA0A" w14:textId="77777777" w:rsidR="0050023B" w:rsidRPr="001F60F7" w:rsidRDefault="0050023B" w:rsidP="00681657">
            <w:pPr>
              <w:pStyle w:val="NoSpacing"/>
              <w:spacing w:line="240" w:lineRule="auto"/>
              <w:jc w:val="center"/>
              <w:rPr>
                <w:sz w:val="20"/>
                <w:szCs w:val="20"/>
              </w:rPr>
            </w:pPr>
            <w:r w:rsidRPr="001F60F7">
              <w:rPr>
                <w:sz w:val="20"/>
                <w:szCs w:val="20"/>
              </w:rPr>
              <w:t>[-.20, .69]</w:t>
            </w:r>
          </w:p>
        </w:tc>
        <w:tc>
          <w:tcPr>
            <w:tcW w:w="463" w:type="pct"/>
            <w:vAlign w:val="bottom"/>
          </w:tcPr>
          <w:p w14:paraId="3F26C4BC" w14:textId="77777777" w:rsidR="0050023B" w:rsidRPr="001F60F7" w:rsidRDefault="0050023B" w:rsidP="00681657">
            <w:pPr>
              <w:pStyle w:val="NoSpacing"/>
              <w:spacing w:line="240" w:lineRule="auto"/>
              <w:jc w:val="center"/>
            </w:pPr>
            <w:r w:rsidRPr="001F60F7">
              <w:t>.23</w:t>
            </w:r>
          </w:p>
        </w:tc>
        <w:tc>
          <w:tcPr>
            <w:tcW w:w="415" w:type="pct"/>
            <w:vAlign w:val="bottom"/>
          </w:tcPr>
          <w:p w14:paraId="4D56357D" w14:textId="77777777" w:rsidR="0050023B" w:rsidRPr="001F60F7" w:rsidRDefault="0050023B" w:rsidP="00681657">
            <w:pPr>
              <w:pStyle w:val="NoSpacing"/>
              <w:spacing w:line="240" w:lineRule="auto"/>
              <w:jc w:val="center"/>
            </w:pPr>
            <w:r w:rsidRPr="001F60F7">
              <w:t>86.48</w:t>
            </w:r>
          </w:p>
        </w:tc>
      </w:tr>
      <w:tr w:rsidR="0050023B" w:rsidRPr="00EF78F9" w14:paraId="5C05D7EA" w14:textId="77777777" w:rsidTr="00681657">
        <w:tc>
          <w:tcPr>
            <w:tcW w:w="1507" w:type="pct"/>
            <w:gridSpan w:val="2"/>
            <w:shd w:val="clear" w:color="auto" w:fill="auto"/>
            <w:vAlign w:val="bottom"/>
          </w:tcPr>
          <w:p w14:paraId="11836423" w14:textId="77777777" w:rsidR="0050023B" w:rsidRPr="001F60F7" w:rsidRDefault="0050023B" w:rsidP="00681657">
            <w:pPr>
              <w:pStyle w:val="NoSpacing"/>
              <w:spacing w:line="240" w:lineRule="auto"/>
            </w:pPr>
            <w:r w:rsidRPr="009E3ADA">
              <w:rPr>
                <w:sz w:val="22"/>
                <w:szCs w:val="22"/>
              </w:rPr>
              <w:t>Summarization instruction</w:t>
            </w:r>
          </w:p>
        </w:tc>
        <w:tc>
          <w:tcPr>
            <w:tcW w:w="365" w:type="pct"/>
            <w:gridSpan w:val="2"/>
          </w:tcPr>
          <w:p w14:paraId="78A549C9" w14:textId="77777777" w:rsidR="0050023B" w:rsidRPr="001F60F7" w:rsidRDefault="0050023B" w:rsidP="00681657">
            <w:pPr>
              <w:pStyle w:val="NoSpacing"/>
              <w:spacing w:line="240" w:lineRule="auto"/>
            </w:pPr>
          </w:p>
        </w:tc>
        <w:tc>
          <w:tcPr>
            <w:tcW w:w="543" w:type="pct"/>
            <w:shd w:val="clear" w:color="auto" w:fill="auto"/>
          </w:tcPr>
          <w:p w14:paraId="780C9143" w14:textId="77777777" w:rsidR="0050023B" w:rsidRPr="001F60F7" w:rsidRDefault="0050023B" w:rsidP="00681657">
            <w:pPr>
              <w:pStyle w:val="NoSpacing"/>
              <w:spacing w:line="240" w:lineRule="auto"/>
              <w:jc w:val="center"/>
            </w:pPr>
            <w:r w:rsidRPr="001F60F7">
              <w:t>11/10</w:t>
            </w:r>
          </w:p>
        </w:tc>
        <w:tc>
          <w:tcPr>
            <w:tcW w:w="377" w:type="pct"/>
            <w:shd w:val="clear" w:color="auto" w:fill="auto"/>
            <w:vAlign w:val="bottom"/>
          </w:tcPr>
          <w:p w14:paraId="152DB140" w14:textId="77777777" w:rsidR="0050023B" w:rsidRPr="001F60F7" w:rsidRDefault="0050023B" w:rsidP="00681657">
            <w:pPr>
              <w:pStyle w:val="NoSpacing"/>
              <w:spacing w:line="240" w:lineRule="auto"/>
              <w:jc w:val="center"/>
            </w:pPr>
            <w:r w:rsidRPr="001F60F7">
              <w:t>104</w:t>
            </w:r>
          </w:p>
        </w:tc>
        <w:tc>
          <w:tcPr>
            <w:tcW w:w="723" w:type="pct"/>
            <w:shd w:val="clear" w:color="auto" w:fill="auto"/>
            <w:vAlign w:val="bottom"/>
          </w:tcPr>
          <w:p w14:paraId="14F5AC1C" w14:textId="7BA5E04F" w:rsidR="0050023B" w:rsidRPr="001F60F7" w:rsidRDefault="006D2E79" w:rsidP="00681657">
            <w:pPr>
              <w:pStyle w:val="NoSpacing"/>
              <w:spacing w:line="240" w:lineRule="auto"/>
              <w:jc w:val="center"/>
            </w:pPr>
            <w:r>
              <w:t>0</w:t>
            </w:r>
            <w:r w:rsidR="0050023B" w:rsidRPr="001F60F7">
              <w:t>.49*(.20)</w:t>
            </w:r>
          </w:p>
        </w:tc>
        <w:tc>
          <w:tcPr>
            <w:tcW w:w="607" w:type="pct"/>
            <w:shd w:val="clear" w:color="auto" w:fill="auto"/>
            <w:vAlign w:val="bottom"/>
          </w:tcPr>
          <w:p w14:paraId="2FD86911" w14:textId="77777777" w:rsidR="0050023B" w:rsidRPr="001F60F7" w:rsidRDefault="0050023B" w:rsidP="00681657">
            <w:pPr>
              <w:pStyle w:val="NoSpacing"/>
              <w:spacing w:line="240" w:lineRule="auto"/>
              <w:jc w:val="center"/>
              <w:rPr>
                <w:sz w:val="20"/>
                <w:szCs w:val="20"/>
              </w:rPr>
            </w:pPr>
            <w:r w:rsidRPr="001F60F7">
              <w:rPr>
                <w:sz w:val="20"/>
                <w:szCs w:val="20"/>
              </w:rPr>
              <w:t>[.05, .93]</w:t>
            </w:r>
          </w:p>
        </w:tc>
        <w:tc>
          <w:tcPr>
            <w:tcW w:w="463" w:type="pct"/>
            <w:vAlign w:val="bottom"/>
          </w:tcPr>
          <w:p w14:paraId="1C43822D" w14:textId="77777777" w:rsidR="0050023B" w:rsidRPr="001F60F7" w:rsidRDefault="0050023B" w:rsidP="00681657">
            <w:pPr>
              <w:pStyle w:val="NoSpacing"/>
              <w:spacing w:line="240" w:lineRule="auto"/>
              <w:jc w:val="center"/>
            </w:pPr>
            <w:r w:rsidRPr="001F60F7">
              <w:t>.03</w:t>
            </w:r>
          </w:p>
        </w:tc>
        <w:tc>
          <w:tcPr>
            <w:tcW w:w="415" w:type="pct"/>
            <w:vAlign w:val="bottom"/>
          </w:tcPr>
          <w:p w14:paraId="64E5B962" w14:textId="77777777" w:rsidR="0050023B" w:rsidRPr="001F60F7" w:rsidRDefault="0050023B" w:rsidP="00681657">
            <w:pPr>
              <w:pStyle w:val="NoSpacing"/>
              <w:spacing w:line="240" w:lineRule="auto"/>
              <w:jc w:val="center"/>
            </w:pPr>
            <w:r w:rsidRPr="001F60F7">
              <w:t>78.83</w:t>
            </w:r>
          </w:p>
        </w:tc>
      </w:tr>
      <w:tr w:rsidR="0050023B" w:rsidRPr="00EF78F9" w14:paraId="591E9BE5" w14:textId="77777777" w:rsidTr="00681657">
        <w:tc>
          <w:tcPr>
            <w:tcW w:w="1507" w:type="pct"/>
            <w:gridSpan w:val="2"/>
            <w:shd w:val="clear" w:color="auto" w:fill="auto"/>
            <w:vAlign w:val="bottom"/>
          </w:tcPr>
          <w:p w14:paraId="67391AC0" w14:textId="77777777" w:rsidR="0050023B" w:rsidRPr="001F60F7" w:rsidRDefault="0050023B" w:rsidP="00681657">
            <w:pPr>
              <w:pStyle w:val="NoSpacing"/>
              <w:spacing w:line="240" w:lineRule="auto"/>
            </w:pPr>
            <w:r w:rsidRPr="001F60F7">
              <w:t>Text structure</w:t>
            </w:r>
            <w:r>
              <w:t xml:space="preserve"> instruction</w:t>
            </w:r>
          </w:p>
        </w:tc>
        <w:tc>
          <w:tcPr>
            <w:tcW w:w="365" w:type="pct"/>
            <w:gridSpan w:val="2"/>
          </w:tcPr>
          <w:p w14:paraId="14C4236D" w14:textId="77777777" w:rsidR="0050023B" w:rsidRPr="001F60F7" w:rsidRDefault="0050023B" w:rsidP="00681657">
            <w:pPr>
              <w:pStyle w:val="NoSpacing"/>
              <w:spacing w:line="240" w:lineRule="auto"/>
            </w:pPr>
          </w:p>
        </w:tc>
        <w:tc>
          <w:tcPr>
            <w:tcW w:w="543" w:type="pct"/>
            <w:shd w:val="clear" w:color="auto" w:fill="auto"/>
          </w:tcPr>
          <w:p w14:paraId="438FC0BF" w14:textId="77777777" w:rsidR="0050023B" w:rsidRPr="001F60F7" w:rsidRDefault="0050023B" w:rsidP="00681657">
            <w:pPr>
              <w:pStyle w:val="NoSpacing"/>
              <w:spacing w:line="240" w:lineRule="auto"/>
              <w:jc w:val="center"/>
            </w:pPr>
            <w:r w:rsidRPr="001F60F7">
              <w:t>13/12</w:t>
            </w:r>
          </w:p>
        </w:tc>
        <w:tc>
          <w:tcPr>
            <w:tcW w:w="377" w:type="pct"/>
            <w:shd w:val="clear" w:color="auto" w:fill="auto"/>
            <w:vAlign w:val="bottom"/>
          </w:tcPr>
          <w:p w14:paraId="7CE24968" w14:textId="77777777" w:rsidR="0050023B" w:rsidRPr="001F60F7" w:rsidRDefault="0050023B" w:rsidP="00681657">
            <w:pPr>
              <w:pStyle w:val="NoSpacing"/>
              <w:spacing w:line="240" w:lineRule="auto"/>
              <w:jc w:val="center"/>
            </w:pPr>
            <w:r w:rsidRPr="001F60F7">
              <w:t>95</w:t>
            </w:r>
          </w:p>
        </w:tc>
        <w:tc>
          <w:tcPr>
            <w:tcW w:w="723" w:type="pct"/>
            <w:shd w:val="clear" w:color="auto" w:fill="auto"/>
            <w:vAlign w:val="bottom"/>
          </w:tcPr>
          <w:p w14:paraId="10271BD0" w14:textId="259B2AB1" w:rsidR="0050023B" w:rsidRPr="001F60F7" w:rsidRDefault="006D2E79" w:rsidP="00681657">
            <w:pPr>
              <w:pStyle w:val="NoSpacing"/>
              <w:spacing w:line="240" w:lineRule="auto"/>
              <w:jc w:val="center"/>
            </w:pPr>
            <w:r>
              <w:t>0</w:t>
            </w:r>
            <w:r w:rsidR="0050023B" w:rsidRPr="001F60F7">
              <w:t>.39*(.16)</w:t>
            </w:r>
          </w:p>
        </w:tc>
        <w:tc>
          <w:tcPr>
            <w:tcW w:w="607" w:type="pct"/>
            <w:shd w:val="clear" w:color="auto" w:fill="auto"/>
            <w:vAlign w:val="bottom"/>
          </w:tcPr>
          <w:p w14:paraId="4762A5F2" w14:textId="77777777" w:rsidR="0050023B" w:rsidRPr="001F60F7" w:rsidRDefault="0050023B" w:rsidP="00681657">
            <w:pPr>
              <w:pStyle w:val="NoSpacing"/>
              <w:spacing w:line="240" w:lineRule="auto"/>
              <w:jc w:val="center"/>
              <w:rPr>
                <w:sz w:val="20"/>
                <w:szCs w:val="20"/>
              </w:rPr>
            </w:pPr>
            <w:r w:rsidRPr="001F60F7">
              <w:rPr>
                <w:sz w:val="20"/>
                <w:szCs w:val="20"/>
              </w:rPr>
              <w:t>[.05, .73]</w:t>
            </w:r>
          </w:p>
        </w:tc>
        <w:tc>
          <w:tcPr>
            <w:tcW w:w="463" w:type="pct"/>
            <w:vAlign w:val="bottom"/>
          </w:tcPr>
          <w:p w14:paraId="2E851546" w14:textId="77777777" w:rsidR="0050023B" w:rsidRPr="001F60F7" w:rsidRDefault="0050023B" w:rsidP="00681657">
            <w:pPr>
              <w:pStyle w:val="NoSpacing"/>
              <w:spacing w:line="240" w:lineRule="auto"/>
              <w:jc w:val="center"/>
            </w:pPr>
            <w:r w:rsidRPr="001F60F7">
              <w:t>.03</w:t>
            </w:r>
          </w:p>
        </w:tc>
        <w:tc>
          <w:tcPr>
            <w:tcW w:w="415" w:type="pct"/>
            <w:vAlign w:val="bottom"/>
          </w:tcPr>
          <w:p w14:paraId="428DE889" w14:textId="77777777" w:rsidR="0050023B" w:rsidRPr="001F60F7" w:rsidRDefault="0050023B" w:rsidP="00681657">
            <w:pPr>
              <w:pStyle w:val="NoSpacing"/>
              <w:spacing w:line="240" w:lineRule="auto"/>
              <w:jc w:val="center"/>
            </w:pPr>
            <w:r w:rsidRPr="001F60F7">
              <w:t>89.78</w:t>
            </w:r>
          </w:p>
        </w:tc>
      </w:tr>
      <w:tr w:rsidR="0050023B" w:rsidRPr="00EF78F9" w14:paraId="7F609AD8" w14:textId="77777777" w:rsidTr="00681657">
        <w:tc>
          <w:tcPr>
            <w:tcW w:w="1507" w:type="pct"/>
            <w:gridSpan w:val="2"/>
            <w:shd w:val="clear" w:color="auto" w:fill="auto"/>
            <w:vAlign w:val="bottom"/>
          </w:tcPr>
          <w:p w14:paraId="064F8F04" w14:textId="77777777" w:rsidR="0050023B" w:rsidRPr="001F60F7" w:rsidRDefault="0050023B" w:rsidP="00681657">
            <w:pPr>
              <w:pStyle w:val="NoSpacing"/>
              <w:spacing w:line="240" w:lineRule="auto"/>
            </w:pPr>
            <w:r w:rsidRPr="001F60F7">
              <w:t>Vocabulary</w:t>
            </w:r>
            <w:r>
              <w:t xml:space="preserve"> instruction</w:t>
            </w:r>
          </w:p>
        </w:tc>
        <w:tc>
          <w:tcPr>
            <w:tcW w:w="365" w:type="pct"/>
            <w:gridSpan w:val="2"/>
          </w:tcPr>
          <w:p w14:paraId="352E325E" w14:textId="77777777" w:rsidR="0050023B" w:rsidRPr="001F60F7" w:rsidRDefault="0050023B" w:rsidP="00681657">
            <w:pPr>
              <w:pStyle w:val="NoSpacing"/>
              <w:spacing w:line="240" w:lineRule="auto"/>
            </w:pPr>
          </w:p>
        </w:tc>
        <w:tc>
          <w:tcPr>
            <w:tcW w:w="543" w:type="pct"/>
            <w:shd w:val="clear" w:color="auto" w:fill="auto"/>
          </w:tcPr>
          <w:p w14:paraId="484F168A" w14:textId="77777777" w:rsidR="0050023B" w:rsidRPr="001F60F7" w:rsidRDefault="0050023B" w:rsidP="00681657">
            <w:pPr>
              <w:pStyle w:val="NoSpacing"/>
              <w:spacing w:line="240" w:lineRule="auto"/>
              <w:jc w:val="center"/>
            </w:pPr>
            <w:r w:rsidRPr="001F60F7">
              <w:t>5/4</w:t>
            </w:r>
          </w:p>
        </w:tc>
        <w:tc>
          <w:tcPr>
            <w:tcW w:w="377" w:type="pct"/>
            <w:shd w:val="clear" w:color="auto" w:fill="auto"/>
            <w:vAlign w:val="bottom"/>
          </w:tcPr>
          <w:p w14:paraId="1D209689" w14:textId="77777777" w:rsidR="0050023B" w:rsidRPr="001F60F7" w:rsidRDefault="0050023B" w:rsidP="00681657">
            <w:pPr>
              <w:pStyle w:val="NoSpacing"/>
              <w:spacing w:line="240" w:lineRule="auto"/>
              <w:jc w:val="center"/>
            </w:pPr>
            <w:r w:rsidRPr="001F60F7">
              <w:t>67</w:t>
            </w:r>
          </w:p>
        </w:tc>
        <w:tc>
          <w:tcPr>
            <w:tcW w:w="723" w:type="pct"/>
            <w:shd w:val="clear" w:color="auto" w:fill="auto"/>
            <w:vAlign w:val="bottom"/>
          </w:tcPr>
          <w:p w14:paraId="063BB68D" w14:textId="4CC182AB" w:rsidR="0050023B" w:rsidRPr="001F60F7" w:rsidRDefault="006D2E79" w:rsidP="00681657">
            <w:pPr>
              <w:pStyle w:val="NoSpacing"/>
              <w:spacing w:line="240" w:lineRule="auto"/>
              <w:jc w:val="center"/>
            </w:pPr>
            <w:r>
              <w:t>0</w:t>
            </w:r>
            <w:r w:rsidR="0050023B" w:rsidRPr="001F60F7">
              <w:t>.34(.35)</w:t>
            </w:r>
          </w:p>
        </w:tc>
        <w:tc>
          <w:tcPr>
            <w:tcW w:w="607" w:type="pct"/>
            <w:shd w:val="clear" w:color="auto" w:fill="auto"/>
            <w:vAlign w:val="bottom"/>
          </w:tcPr>
          <w:p w14:paraId="3BD6FC37" w14:textId="77777777" w:rsidR="0050023B" w:rsidRPr="009E3ADA" w:rsidRDefault="0050023B" w:rsidP="00681657">
            <w:pPr>
              <w:pStyle w:val="NoSpacing"/>
              <w:spacing w:line="240" w:lineRule="auto"/>
              <w:jc w:val="center"/>
              <w:rPr>
                <w:sz w:val="18"/>
                <w:szCs w:val="18"/>
              </w:rPr>
            </w:pPr>
            <w:r w:rsidRPr="009E3ADA">
              <w:rPr>
                <w:sz w:val="18"/>
                <w:szCs w:val="18"/>
              </w:rPr>
              <w:t>[-.63, 1.31]</w:t>
            </w:r>
          </w:p>
        </w:tc>
        <w:tc>
          <w:tcPr>
            <w:tcW w:w="463" w:type="pct"/>
            <w:vAlign w:val="bottom"/>
          </w:tcPr>
          <w:p w14:paraId="41969E46" w14:textId="77777777" w:rsidR="0050023B" w:rsidRPr="001F60F7" w:rsidRDefault="0050023B" w:rsidP="00681657">
            <w:pPr>
              <w:pStyle w:val="NoSpacing"/>
              <w:spacing w:line="240" w:lineRule="auto"/>
              <w:jc w:val="center"/>
            </w:pPr>
            <w:r w:rsidRPr="001F60F7">
              <w:t>.38</w:t>
            </w:r>
          </w:p>
        </w:tc>
        <w:tc>
          <w:tcPr>
            <w:tcW w:w="415" w:type="pct"/>
            <w:vAlign w:val="bottom"/>
          </w:tcPr>
          <w:p w14:paraId="4A42CA88" w14:textId="77777777" w:rsidR="0050023B" w:rsidRPr="001F60F7" w:rsidRDefault="0050023B" w:rsidP="00681657">
            <w:pPr>
              <w:pStyle w:val="NoSpacing"/>
              <w:spacing w:line="240" w:lineRule="auto"/>
              <w:jc w:val="center"/>
            </w:pPr>
            <w:r w:rsidRPr="001F60F7">
              <w:t>90.67</w:t>
            </w:r>
          </w:p>
        </w:tc>
      </w:tr>
      <w:tr w:rsidR="0050023B" w:rsidRPr="00EF78F9" w14:paraId="27B0AC41" w14:textId="77777777" w:rsidTr="00681657">
        <w:tc>
          <w:tcPr>
            <w:tcW w:w="1507" w:type="pct"/>
            <w:gridSpan w:val="2"/>
            <w:tcBorders>
              <w:bottom w:val="single" w:sz="4" w:space="0" w:color="auto"/>
            </w:tcBorders>
            <w:shd w:val="clear" w:color="auto" w:fill="auto"/>
            <w:vAlign w:val="bottom"/>
          </w:tcPr>
          <w:p w14:paraId="38214FB3" w14:textId="77777777" w:rsidR="0050023B" w:rsidRPr="001F60F7" w:rsidRDefault="0050023B" w:rsidP="00681657">
            <w:pPr>
              <w:pStyle w:val="NoSpacing"/>
              <w:spacing w:line="240" w:lineRule="auto"/>
            </w:pPr>
            <w:r>
              <w:t>Increased w</w:t>
            </w:r>
            <w:r w:rsidRPr="001F60F7">
              <w:t>riting</w:t>
            </w:r>
          </w:p>
        </w:tc>
        <w:tc>
          <w:tcPr>
            <w:tcW w:w="365" w:type="pct"/>
            <w:gridSpan w:val="2"/>
            <w:tcBorders>
              <w:bottom w:val="single" w:sz="4" w:space="0" w:color="auto"/>
            </w:tcBorders>
          </w:tcPr>
          <w:p w14:paraId="70FB49FC" w14:textId="77777777" w:rsidR="0050023B" w:rsidRPr="001F60F7" w:rsidRDefault="0050023B" w:rsidP="00681657">
            <w:pPr>
              <w:pStyle w:val="NoSpacing"/>
              <w:spacing w:line="240" w:lineRule="auto"/>
            </w:pPr>
          </w:p>
        </w:tc>
        <w:tc>
          <w:tcPr>
            <w:tcW w:w="543" w:type="pct"/>
            <w:tcBorders>
              <w:bottom w:val="single" w:sz="4" w:space="0" w:color="auto"/>
            </w:tcBorders>
            <w:shd w:val="clear" w:color="auto" w:fill="auto"/>
          </w:tcPr>
          <w:p w14:paraId="73523F15" w14:textId="77777777" w:rsidR="0050023B" w:rsidRPr="001F60F7" w:rsidRDefault="0050023B" w:rsidP="00681657">
            <w:pPr>
              <w:pStyle w:val="NoSpacing"/>
              <w:spacing w:line="240" w:lineRule="auto"/>
              <w:jc w:val="center"/>
            </w:pPr>
            <w:r w:rsidRPr="001F60F7">
              <w:t>20/13</w:t>
            </w:r>
          </w:p>
        </w:tc>
        <w:tc>
          <w:tcPr>
            <w:tcW w:w="377" w:type="pct"/>
            <w:tcBorders>
              <w:bottom w:val="single" w:sz="4" w:space="0" w:color="auto"/>
            </w:tcBorders>
            <w:shd w:val="clear" w:color="auto" w:fill="auto"/>
            <w:vAlign w:val="bottom"/>
          </w:tcPr>
          <w:p w14:paraId="354AF041" w14:textId="77777777" w:rsidR="0050023B" w:rsidRPr="001F60F7" w:rsidRDefault="0050023B" w:rsidP="00681657">
            <w:pPr>
              <w:pStyle w:val="NoSpacing"/>
              <w:spacing w:line="240" w:lineRule="auto"/>
              <w:jc w:val="center"/>
            </w:pPr>
            <w:r w:rsidRPr="001F60F7">
              <w:t>65</w:t>
            </w:r>
          </w:p>
        </w:tc>
        <w:tc>
          <w:tcPr>
            <w:tcW w:w="723" w:type="pct"/>
            <w:tcBorders>
              <w:bottom w:val="single" w:sz="4" w:space="0" w:color="auto"/>
            </w:tcBorders>
            <w:shd w:val="clear" w:color="auto" w:fill="auto"/>
            <w:vAlign w:val="bottom"/>
          </w:tcPr>
          <w:p w14:paraId="16EFCF8C" w14:textId="36BEC711" w:rsidR="0050023B" w:rsidRPr="001F60F7" w:rsidRDefault="006D2E79" w:rsidP="00681657">
            <w:pPr>
              <w:pStyle w:val="NoSpacing"/>
              <w:spacing w:line="240" w:lineRule="auto"/>
              <w:jc w:val="center"/>
            </w:pPr>
            <w:r>
              <w:t>0</w:t>
            </w:r>
            <w:r w:rsidR="0050023B" w:rsidRPr="001F60F7">
              <w:t>.14(.10)</w:t>
            </w:r>
          </w:p>
        </w:tc>
        <w:tc>
          <w:tcPr>
            <w:tcW w:w="607" w:type="pct"/>
            <w:tcBorders>
              <w:bottom w:val="single" w:sz="4" w:space="0" w:color="auto"/>
            </w:tcBorders>
            <w:shd w:val="clear" w:color="auto" w:fill="auto"/>
            <w:vAlign w:val="bottom"/>
          </w:tcPr>
          <w:p w14:paraId="08F9F0D9" w14:textId="4FE7B50F" w:rsidR="0050023B" w:rsidRPr="009E3ADA" w:rsidRDefault="0050023B" w:rsidP="00681657">
            <w:pPr>
              <w:pStyle w:val="NoSpacing"/>
              <w:spacing w:line="240" w:lineRule="auto"/>
              <w:jc w:val="center"/>
              <w:rPr>
                <w:sz w:val="18"/>
                <w:szCs w:val="18"/>
              </w:rPr>
            </w:pPr>
            <w:r w:rsidRPr="009E3ADA">
              <w:rPr>
                <w:sz w:val="18"/>
                <w:szCs w:val="18"/>
              </w:rPr>
              <w:t>[-</w:t>
            </w:r>
            <w:r w:rsidR="006D2E79" w:rsidRPr="009E3ADA">
              <w:rPr>
                <w:sz w:val="18"/>
                <w:szCs w:val="18"/>
              </w:rPr>
              <w:t>0</w:t>
            </w:r>
            <w:r w:rsidRPr="009E3ADA">
              <w:rPr>
                <w:sz w:val="18"/>
                <w:szCs w:val="18"/>
              </w:rPr>
              <w:t>.07, .35]</w:t>
            </w:r>
          </w:p>
        </w:tc>
        <w:tc>
          <w:tcPr>
            <w:tcW w:w="463" w:type="pct"/>
            <w:tcBorders>
              <w:bottom w:val="single" w:sz="4" w:space="0" w:color="auto"/>
            </w:tcBorders>
            <w:vAlign w:val="bottom"/>
          </w:tcPr>
          <w:p w14:paraId="77997724" w14:textId="77777777" w:rsidR="0050023B" w:rsidRPr="001F60F7" w:rsidRDefault="0050023B" w:rsidP="00681657">
            <w:pPr>
              <w:pStyle w:val="NoSpacing"/>
              <w:spacing w:line="240" w:lineRule="auto"/>
              <w:jc w:val="center"/>
              <w:rPr>
                <w:lang w:eastAsia="zh-CN"/>
              </w:rPr>
            </w:pPr>
            <w:r w:rsidRPr="001F60F7">
              <w:t>.18</w:t>
            </w:r>
          </w:p>
        </w:tc>
        <w:tc>
          <w:tcPr>
            <w:tcW w:w="415" w:type="pct"/>
            <w:tcBorders>
              <w:bottom w:val="single" w:sz="4" w:space="0" w:color="auto"/>
            </w:tcBorders>
            <w:vAlign w:val="bottom"/>
          </w:tcPr>
          <w:p w14:paraId="557C96C3" w14:textId="77777777" w:rsidR="0050023B" w:rsidRPr="001F60F7" w:rsidRDefault="0050023B" w:rsidP="00681657">
            <w:pPr>
              <w:pStyle w:val="NoSpacing"/>
              <w:spacing w:line="240" w:lineRule="auto"/>
              <w:jc w:val="center"/>
            </w:pPr>
            <w:r w:rsidRPr="001F60F7">
              <w:t>63.4</w:t>
            </w:r>
          </w:p>
        </w:tc>
      </w:tr>
    </w:tbl>
    <w:p w14:paraId="3FCD054B" w14:textId="13545EDF" w:rsidR="0050023B" w:rsidRPr="0050023B" w:rsidRDefault="0050023B" w:rsidP="0050023B">
      <w:pPr>
        <w:pStyle w:val="TableFigure"/>
        <w:spacing w:before="0" w:line="240" w:lineRule="auto"/>
      </w:pPr>
      <w:r w:rsidRPr="0050023B">
        <w:rPr>
          <w:i/>
          <w:iCs/>
        </w:rPr>
        <w:t>Note.</w:t>
      </w:r>
      <w:r w:rsidRPr="0050023B">
        <w:rPr>
          <w:vertAlign w:val="superscript"/>
        </w:rPr>
        <w:t xml:space="preserve"> </w:t>
      </w:r>
      <w:r w:rsidRPr="0050023B">
        <w:t xml:space="preserve">NWP refers to National Writing Project; SRSD refers to Self-Regulated Strategy Development model; </w:t>
      </w:r>
      <w:r w:rsidRPr="0050023B">
        <w:rPr>
          <w:bCs/>
        </w:rPr>
        <w:t>CAI</w:t>
      </w:r>
      <w:r w:rsidRPr="0050023B">
        <w:t xml:space="preserve"> refers to computer-assisted instruction; </w:t>
      </w:r>
      <w:r w:rsidRPr="0050023B">
        <w:rPr>
          <w:i/>
          <w:iCs/>
        </w:rPr>
        <w:t>N</w:t>
      </w:r>
      <w:r w:rsidRPr="0050023B">
        <w:t xml:space="preserve"> refers to the counts of independent samples nested within </w:t>
      </w:r>
      <w:r w:rsidRPr="0050023B">
        <w:rPr>
          <w:i/>
          <w:iCs/>
        </w:rPr>
        <w:t>n</w:t>
      </w:r>
      <w:r w:rsidRPr="0050023B">
        <w:t xml:space="preserve"> which represents the counts of studies; </w:t>
      </w:r>
      <w:r w:rsidRPr="0050023B">
        <w:rPr>
          <w:i/>
          <w:iCs/>
        </w:rPr>
        <w:t xml:space="preserve">k </w:t>
      </w:r>
      <w:r w:rsidRPr="0050023B">
        <w:t xml:space="preserve">refers to the number of effect sizes; Superscript 1 indicates </w:t>
      </w:r>
      <w:r w:rsidRPr="0050023B">
        <w:rPr>
          <w:i/>
          <w:iCs/>
        </w:rPr>
        <w:t xml:space="preserve">df </w:t>
      </w:r>
      <w:r w:rsidRPr="0050023B">
        <w:t xml:space="preserve">&lt; 4, results should be taken with caution. </w:t>
      </w:r>
    </w:p>
    <w:p w14:paraId="3750D342" w14:textId="77777777" w:rsidR="0050023B" w:rsidRPr="0050023B" w:rsidRDefault="0050023B" w:rsidP="0050023B">
      <w:pPr>
        <w:pStyle w:val="TableFigure"/>
        <w:spacing w:before="0" w:line="240" w:lineRule="auto"/>
      </w:pPr>
      <w:r w:rsidRPr="0050023B">
        <w:t xml:space="preserve">* </w:t>
      </w:r>
      <w:r w:rsidRPr="0050023B">
        <w:rPr>
          <w:i/>
          <w:iCs/>
        </w:rPr>
        <w:t xml:space="preserve">p </w:t>
      </w:r>
      <w:r w:rsidRPr="0050023B">
        <w:t xml:space="preserve">&lt; .05. ** </w:t>
      </w:r>
      <w:r w:rsidRPr="0050023B">
        <w:rPr>
          <w:i/>
          <w:iCs/>
        </w:rPr>
        <w:t>p</w:t>
      </w:r>
      <w:r w:rsidRPr="0050023B">
        <w:t xml:space="preserve"> &lt; .01. *** </w:t>
      </w:r>
      <w:r w:rsidRPr="0050023B">
        <w:rPr>
          <w:i/>
          <w:iCs/>
        </w:rPr>
        <w:t xml:space="preserve">p </w:t>
      </w:r>
      <w:r w:rsidRPr="0050023B">
        <w:t>&lt; .001.</w:t>
      </w:r>
    </w:p>
    <w:p w14:paraId="32C5499E" w14:textId="77777777" w:rsidR="0050023B" w:rsidRDefault="0050023B" w:rsidP="0050023B"/>
    <w:p w14:paraId="55A6068B" w14:textId="77777777" w:rsidR="0050023B" w:rsidRDefault="0050023B" w:rsidP="0050023B"/>
    <w:p w14:paraId="5D55DBA9" w14:textId="77777777" w:rsidR="0050023B" w:rsidRDefault="0050023B" w:rsidP="0050023B"/>
    <w:p w14:paraId="41D8C214" w14:textId="77777777" w:rsidR="0050023B" w:rsidRDefault="0050023B" w:rsidP="0050023B"/>
    <w:p w14:paraId="339A5162" w14:textId="77777777" w:rsidR="0050023B" w:rsidRDefault="0050023B" w:rsidP="0050023B"/>
    <w:p w14:paraId="4230E775" w14:textId="77777777" w:rsidR="0050023B" w:rsidRDefault="0050023B" w:rsidP="0050023B"/>
    <w:p w14:paraId="692C3896" w14:textId="77777777" w:rsidR="0050023B" w:rsidRDefault="0050023B" w:rsidP="0050023B"/>
    <w:p w14:paraId="6083BE76" w14:textId="77777777" w:rsidR="0050023B" w:rsidRDefault="0050023B" w:rsidP="0050023B"/>
    <w:p w14:paraId="392EAB41" w14:textId="77777777" w:rsidR="0050023B" w:rsidRDefault="0050023B" w:rsidP="0050023B"/>
    <w:p w14:paraId="4E6CB627" w14:textId="77777777" w:rsidR="0050023B" w:rsidRPr="008753FA" w:rsidRDefault="0050023B" w:rsidP="0050023B">
      <w:pPr>
        <w:pStyle w:val="NoSpacing"/>
        <w:pageBreakBefore/>
        <w:spacing w:line="240" w:lineRule="auto"/>
        <w:rPr>
          <w:b/>
          <w:sz w:val="22"/>
          <w:szCs w:val="22"/>
        </w:rPr>
      </w:pPr>
      <w:r w:rsidRPr="008753FA">
        <w:rPr>
          <w:b/>
          <w:sz w:val="22"/>
          <w:szCs w:val="22"/>
        </w:rPr>
        <w:lastRenderedPageBreak/>
        <w:t xml:space="preserve">Table </w:t>
      </w:r>
      <w:r>
        <w:rPr>
          <w:b/>
          <w:sz w:val="22"/>
          <w:szCs w:val="22"/>
        </w:rPr>
        <w:t>3</w:t>
      </w:r>
    </w:p>
    <w:p w14:paraId="3B94D255" w14:textId="77777777" w:rsidR="0050023B" w:rsidRPr="008753FA" w:rsidRDefault="0050023B" w:rsidP="0050023B">
      <w:pPr>
        <w:pStyle w:val="NoSpacing"/>
        <w:spacing w:line="240" w:lineRule="auto"/>
        <w:rPr>
          <w:rStyle w:val="Emphasis"/>
          <w:sz w:val="22"/>
          <w:szCs w:val="22"/>
        </w:rPr>
      </w:pPr>
      <w:r w:rsidRPr="008753FA">
        <w:rPr>
          <w:rStyle w:val="Emphasis"/>
          <w:sz w:val="22"/>
          <w:szCs w:val="22"/>
        </w:rPr>
        <w:t>Moderation Analyses for Study Quality Indicators and Study Characteristics</w:t>
      </w:r>
      <w:r>
        <w:rPr>
          <w:rStyle w:val="Emphasis"/>
          <w:sz w:val="22"/>
          <w:szCs w:val="22"/>
        </w:rPr>
        <w:t xml:space="preserve"> for All Measures</w:t>
      </w:r>
      <w:r w:rsidRPr="008753FA">
        <w:rPr>
          <w:rStyle w:val="Emphasis"/>
          <w:sz w:val="22"/>
          <w:szCs w:val="22"/>
        </w:rPr>
        <w:t xml:space="preserve"> </w:t>
      </w:r>
    </w:p>
    <w:tbl>
      <w:tblPr>
        <w:tblW w:w="4944" w:type="pct"/>
        <w:tblLook w:val="04A0" w:firstRow="1" w:lastRow="0" w:firstColumn="1" w:lastColumn="0" w:noHBand="0" w:noVBand="1"/>
      </w:tblPr>
      <w:tblGrid>
        <w:gridCol w:w="4243"/>
        <w:gridCol w:w="1144"/>
        <w:gridCol w:w="968"/>
        <w:gridCol w:w="1847"/>
        <w:gridCol w:w="1053"/>
      </w:tblGrid>
      <w:tr w:rsidR="0050023B" w:rsidRPr="008753FA" w14:paraId="76EA3D3A" w14:textId="77777777" w:rsidTr="00681657">
        <w:tc>
          <w:tcPr>
            <w:tcW w:w="2292" w:type="pct"/>
            <w:tcBorders>
              <w:top w:val="single" w:sz="4" w:space="0" w:color="auto"/>
              <w:bottom w:val="single" w:sz="4" w:space="0" w:color="auto"/>
            </w:tcBorders>
            <w:shd w:val="clear" w:color="auto" w:fill="auto"/>
            <w:vAlign w:val="bottom"/>
          </w:tcPr>
          <w:p w14:paraId="5755CA63" w14:textId="77777777" w:rsidR="0050023B" w:rsidRPr="008753FA" w:rsidRDefault="0050023B" w:rsidP="00681657">
            <w:pPr>
              <w:pStyle w:val="NoSpacing"/>
              <w:spacing w:line="240" w:lineRule="auto"/>
              <w:rPr>
                <w:b/>
                <w:bCs/>
                <w:sz w:val="22"/>
                <w:szCs w:val="22"/>
              </w:rPr>
            </w:pPr>
            <w:r w:rsidRPr="008753FA">
              <w:rPr>
                <w:b/>
                <w:bCs/>
                <w:sz w:val="22"/>
                <w:szCs w:val="22"/>
              </w:rPr>
              <w:t>Writing Outcomes</w:t>
            </w:r>
          </w:p>
        </w:tc>
        <w:tc>
          <w:tcPr>
            <w:tcW w:w="618" w:type="pct"/>
            <w:tcBorders>
              <w:top w:val="single" w:sz="4" w:space="0" w:color="auto"/>
              <w:bottom w:val="single" w:sz="4" w:space="0" w:color="auto"/>
            </w:tcBorders>
            <w:shd w:val="clear" w:color="auto" w:fill="auto"/>
          </w:tcPr>
          <w:p w14:paraId="11422B0F" w14:textId="77777777" w:rsidR="0050023B" w:rsidRPr="008753FA" w:rsidRDefault="0050023B" w:rsidP="00681657">
            <w:pPr>
              <w:pStyle w:val="NoSpacing"/>
              <w:spacing w:line="240" w:lineRule="auto"/>
              <w:jc w:val="center"/>
              <w:rPr>
                <w:b/>
                <w:bCs/>
                <w:sz w:val="22"/>
                <w:szCs w:val="22"/>
              </w:rPr>
            </w:pPr>
            <w:r w:rsidRPr="008753FA">
              <w:rPr>
                <w:b/>
                <w:bCs/>
                <w:i/>
                <w:iCs/>
                <w:sz w:val="22"/>
                <w:szCs w:val="22"/>
              </w:rPr>
              <w:t>N/n</w:t>
            </w:r>
          </w:p>
        </w:tc>
        <w:tc>
          <w:tcPr>
            <w:tcW w:w="523" w:type="pct"/>
            <w:tcBorders>
              <w:top w:val="single" w:sz="4" w:space="0" w:color="auto"/>
              <w:bottom w:val="single" w:sz="4" w:space="0" w:color="auto"/>
            </w:tcBorders>
            <w:shd w:val="clear" w:color="auto" w:fill="auto"/>
            <w:vAlign w:val="bottom"/>
          </w:tcPr>
          <w:p w14:paraId="327A91ED" w14:textId="77777777" w:rsidR="0050023B" w:rsidRPr="008753FA" w:rsidRDefault="0050023B" w:rsidP="00681657">
            <w:pPr>
              <w:pStyle w:val="NoSpacing"/>
              <w:spacing w:line="240" w:lineRule="auto"/>
              <w:jc w:val="center"/>
              <w:rPr>
                <w:b/>
                <w:bCs/>
                <w:sz w:val="22"/>
                <w:szCs w:val="22"/>
              </w:rPr>
            </w:pPr>
            <w:r w:rsidRPr="001F60F7">
              <w:rPr>
                <w:b/>
                <w:bCs/>
                <w:i/>
                <w:iCs/>
              </w:rPr>
              <w:t>k</w:t>
            </w:r>
          </w:p>
        </w:tc>
        <w:tc>
          <w:tcPr>
            <w:tcW w:w="998" w:type="pct"/>
            <w:tcBorders>
              <w:top w:val="single" w:sz="4" w:space="0" w:color="auto"/>
              <w:bottom w:val="single" w:sz="4" w:space="0" w:color="auto"/>
            </w:tcBorders>
            <w:shd w:val="clear" w:color="auto" w:fill="auto"/>
            <w:vAlign w:val="bottom"/>
          </w:tcPr>
          <w:p w14:paraId="233D02C6" w14:textId="77777777" w:rsidR="0050023B" w:rsidRPr="008753FA" w:rsidRDefault="0050023B" w:rsidP="00681657">
            <w:pPr>
              <w:pStyle w:val="NoSpacing"/>
              <w:spacing w:line="240" w:lineRule="auto"/>
              <w:jc w:val="center"/>
              <w:rPr>
                <w:b/>
                <w:bCs/>
                <w:sz w:val="22"/>
                <w:szCs w:val="22"/>
              </w:rPr>
            </w:pPr>
            <w:r w:rsidRPr="008753FA">
              <w:rPr>
                <w:b/>
                <w:bCs/>
                <w:sz w:val="22"/>
                <w:szCs w:val="22"/>
              </w:rPr>
              <w:t>Estimate</w:t>
            </w:r>
            <w:r>
              <w:rPr>
                <w:b/>
                <w:bCs/>
                <w:sz w:val="22"/>
                <w:szCs w:val="22"/>
              </w:rPr>
              <w:t xml:space="preserve"> </w:t>
            </w:r>
            <w:r w:rsidRPr="008753FA">
              <w:rPr>
                <w:b/>
                <w:bCs/>
                <w:sz w:val="22"/>
                <w:szCs w:val="22"/>
              </w:rPr>
              <w:t>(SE)</w:t>
            </w:r>
          </w:p>
        </w:tc>
        <w:tc>
          <w:tcPr>
            <w:tcW w:w="569" w:type="pct"/>
            <w:tcBorders>
              <w:top w:val="single" w:sz="4" w:space="0" w:color="auto"/>
              <w:bottom w:val="single" w:sz="4" w:space="0" w:color="auto"/>
            </w:tcBorders>
            <w:shd w:val="clear" w:color="auto" w:fill="auto"/>
            <w:vAlign w:val="bottom"/>
          </w:tcPr>
          <w:p w14:paraId="76A018F4" w14:textId="77777777" w:rsidR="0050023B" w:rsidRPr="008753FA" w:rsidRDefault="0050023B" w:rsidP="00681657">
            <w:pPr>
              <w:pStyle w:val="NoSpacing"/>
              <w:spacing w:line="240" w:lineRule="auto"/>
              <w:jc w:val="center"/>
              <w:rPr>
                <w:b/>
                <w:bCs/>
                <w:sz w:val="22"/>
                <w:szCs w:val="22"/>
              </w:rPr>
            </w:pPr>
            <w:r w:rsidRPr="008753FA">
              <w:rPr>
                <w:b/>
                <w:bCs/>
                <w:i/>
                <w:iCs/>
                <w:sz w:val="22"/>
                <w:szCs w:val="22"/>
              </w:rPr>
              <w:t>I</w:t>
            </w:r>
            <w:r w:rsidRPr="008753FA">
              <w:rPr>
                <w:b/>
                <w:bCs/>
                <w:i/>
                <w:iCs/>
                <w:sz w:val="22"/>
                <w:szCs w:val="22"/>
                <w:vertAlign w:val="superscript"/>
              </w:rPr>
              <w:t>2</w:t>
            </w:r>
          </w:p>
        </w:tc>
      </w:tr>
      <w:tr w:rsidR="0050023B" w:rsidRPr="008753FA" w14:paraId="79B8F88C" w14:textId="77777777" w:rsidTr="00681657">
        <w:tc>
          <w:tcPr>
            <w:tcW w:w="2292" w:type="pct"/>
            <w:tcBorders>
              <w:top w:val="single" w:sz="4" w:space="0" w:color="auto"/>
            </w:tcBorders>
            <w:shd w:val="clear" w:color="auto" w:fill="auto"/>
            <w:vAlign w:val="bottom"/>
          </w:tcPr>
          <w:p w14:paraId="133BCC30" w14:textId="77777777" w:rsidR="0050023B" w:rsidRPr="008753FA" w:rsidRDefault="0050023B" w:rsidP="00681657">
            <w:pPr>
              <w:pStyle w:val="NoSpacing"/>
              <w:spacing w:line="240" w:lineRule="auto"/>
              <w:rPr>
                <w:sz w:val="22"/>
                <w:szCs w:val="22"/>
              </w:rPr>
            </w:pPr>
            <w:r w:rsidRPr="008753FA">
              <w:rPr>
                <w:b/>
                <w:bCs/>
                <w:sz w:val="22"/>
                <w:szCs w:val="22"/>
              </w:rPr>
              <w:t>Full model –</w:t>
            </w:r>
            <w:r>
              <w:rPr>
                <w:b/>
                <w:bCs/>
                <w:sz w:val="22"/>
                <w:szCs w:val="22"/>
              </w:rPr>
              <w:t xml:space="preserve"> </w:t>
            </w:r>
            <w:r w:rsidRPr="008753FA">
              <w:rPr>
                <w:b/>
                <w:bCs/>
                <w:sz w:val="22"/>
                <w:szCs w:val="22"/>
              </w:rPr>
              <w:t>Study quality indicators</w:t>
            </w:r>
          </w:p>
        </w:tc>
        <w:tc>
          <w:tcPr>
            <w:tcW w:w="618" w:type="pct"/>
            <w:tcBorders>
              <w:top w:val="single" w:sz="4" w:space="0" w:color="auto"/>
            </w:tcBorders>
            <w:shd w:val="clear" w:color="auto" w:fill="auto"/>
          </w:tcPr>
          <w:p w14:paraId="7815197D" w14:textId="77777777" w:rsidR="0050023B" w:rsidRPr="008753FA" w:rsidRDefault="0050023B" w:rsidP="00681657">
            <w:pPr>
              <w:pStyle w:val="NoSpacing"/>
              <w:spacing w:line="240" w:lineRule="auto"/>
              <w:jc w:val="center"/>
              <w:rPr>
                <w:sz w:val="22"/>
                <w:szCs w:val="22"/>
              </w:rPr>
            </w:pPr>
            <w:r w:rsidRPr="008753FA">
              <w:rPr>
                <w:sz w:val="22"/>
                <w:szCs w:val="22"/>
              </w:rPr>
              <w:t>401/349</w:t>
            </w:r>
          </w:p>
        </w:tc>
        <w:tc>
          <w:tcPr>
            <w:tcW w:w="523" w:type="pct"/>
            <w:tcBorders>
              <w:top w:val="single" w:sz="4" w:space="0" w:color="auto"/>
            </w:tcBorders>
            <w:shd w:val="clear" w:color="auto" w:fill="auto"/>
            <w:vAlign w:val="bottom"/>
          </w:tcPr>
          <w:p w14:paraId="5C7FB842" w14:textId="77777777" w:rsidR="0050023B" w:rsidRPr="008753FA" w:rsidRDefault="0050023B" w:rsidP="00681657">
            <w:pPr>
              <w:pStyle w:val="NoSpacing"/>
              <w:spacing w:line="240" w:lineRule="auto"/>
              <w:jc w:val="center"/>
              <w:rPr>
                <w:sz w:val="22"/>
                <w:szCs w:val="22"/>
              </w:rPr>
            </w:pPr>
            <w:r w:rsidRPr="008753FA">
              <w:rPr>
                <w:sz w:val="22"/>
                <w:szCs w:val="22"/>
              </w:rPr>
              <w:t>3297</w:t>
            </w:r>
          </w:p>
        </w:tc>
        <w:tc>
          <w:tcPr>
            <w:tcW w:w="998" w:type="pct"/>
            <w:tcBorders>
              <w:top w:val="single" w:sz="4" w:space="0" w:color="auto"/>
            </w:tcBorders>
            <w:shd w:val="clear" w:color="auto" w:fill="auto"/>
            <w:vAlign w:val="bottom"/>
          </w:tcPr>
          <w:p w14:paraId="2ACCB2E4" w14:textId="77777777" w:rsidR="0050023B" w:rsidRPr="008753FA" w:rsidRDefault="0050023B" w:rsidP="00681657">
            <w:pPr>
              <w:pStyle w:val="NoSpacing"/>
              <w:spacing w:line="240" w:lineRule="auto"/>
              <w:jc w:val="center"/>
              <w:rPr>
                <w:sz w:val="22"/>
                <w:szCs w:val="22"/>
              </w:rPr>
            </w:pPr>
          </w:p>
        </w:tc>
        <w:tc>
          <w:tcPr>
            <w:tcW w:w="569" w:type="pct"/>
            <w:tcBorders>
              <w:top w:val="single" w:sz="4" w:space="0" w:color="auto"/>
            </w:tcBorders>
            <w:shd w:val="clear" w:color="auto" w:fill="auto"/>
            <w:vAlign w:val="bottom"/>
          </w:tcPr>
          <w:p w14:paraId="09F7926C" w14:textId="77777777" w:rsidR="0050023B" w:rsidRPr="008753FA" w:rsidRDefault="0050023B" w:rsidP="00681657">
            <w:pPr>
              <w:pStyle w:val="NoSpacing"/>
              <w:spacing w:line="240" w:lineRule="auto"/>
              <w:jc w:val="center"/>
              <w:rPr>
                <w:sz w:val="22"/>
                <w:szCs w:val="22"/>
              </w:rPr>
            </w:pPr>
            <w:r w:rsidRPr="008753FA">
              <w:rPr>
                <w:sz w:val="22"/>
                <w:szCs w:val="22"/>
              </w:rPr>
              <w:t>85.48</w:t>
            </w:r>
          </w:p>
        </w:tc>
      </w:tr>
      <w:tr w:rsidR="0050023B" w:rsidRPr="008753FA" w14:paraId="48929E6D" w14:textId="77777777" w:rsidTr="00681657">
        <w:tc>
          <w:tcPr>
            <w:tcW w:w="2292" w:type="pct"/>
            <w:shd w:val="clear" w:color="auto" w:fill="auto"/>
            <w:vAlign w:val="bottom"/>
          </w:tcPr>
          <w:p w14:paraId="4823FF5B" w14:textId="77777777" w:rsidR="0050023B" w:rsidRPr="008753FA" w:rsidRDefault="0050023B" w:rsidP="00681657">
            <w:pPr>
              <w:pStyle w:val="NoSpacing"/>
              <w:spacing w:line="240" w:lineRule="auto"/>
              <w:rPr>
                <w:sz w:val="22"/>
                <w:szCs w:val="22"/>
              </w:rPr>
            </w:pPr>
            <w:r w:rsidRPr="008753FA">
              <w:rPr>
                <w:sz w:val="22"/>
                <w:szCs w:val="22"/>
              </w:rPr>
              <w:t>Intercept</w:t>
            </w:r>
          </w:p>
        </w:tc>
        <w:tc>
          <w:tcPr>
            <w:tcW w:w="618" w:type="pct"/>
            <w:shd w:val="clear" w:color="auto" w:fill="auto"/>
            <w:vAlign w:val="bottom"/>
          </w:tcPr>
          <w:p w14:paraId="28082080" w14:textId="77777777" w:rsidR="0050023B" w:rsidRPr="008753FA" w:rsidRDefault="0050023B" w:rsidP="00681657">
            <w:pPr>
              <w:pStyle w:val="NoSpacing"/>
              <w:spacing w:line="240" w:lineRule="auto"/>
              <w:jc w:val="center"/>
              <w:rPr>
                <w:sz w:val="22"/>
                <w:szCs w:val="22"/>
              </w:rPr>
            </w:pPr>
          </w:p>
        </w:tc>
        <w:tc>
          <w:tcPr>
            <w:tcW w:w="523" w:type="pct"/>
            <w:shd w:val="clear" w:color="auto" w:fill="auto"/>
            <w:vAlign w:val="bottom"/>
          </w:tcPr>
          <w:p w14:paraId="5AD38B31" w14:textId="77777777" w:rsidR="0050023B" w:rsidRPr="008753FA" w:rsidRDefault="0050023B" w:rsidP="00681657">
            <w:pPr>
              <w:pStyle w:val="NoSpacing"/>
              <w:spacing w:line="240" w:lineRule="auto"/>
              <w:jc w:val="center"/>
              <w:rPr>
                <w:sz w:val="22"/>
                <w:szCs w:val="22"/>
              </w:rPr>
            </w:pPr>
          </w:p>
        </w:tc>
        <w:tc>
          <w:tcPr>
            <w:tcW w:w="998" w:type="pct"/>
            <w:shd w:val="clear" w:color="auto" w:fill="auto"/>
            <w:vAlign w:val="bottom"/>
          </w:tcPr>
          <w:p w14:paraId="008FB597" w14:textId="77777777" w:rsidR="0050023B" w:rsidRPr="008753FA" w:rsidRDefault="0050023B" w:rsidP="00681657">
            <w:pPr>
              <w:pStyle w:val="NoSpacing"/>
              <w:spacing w:line="240" w:lineRule="auto"/>
              <w:jc w:val="center"/>
              <w:rPr>
                <w:sz w:val="22"/>
                <w:szCs w:val="22"/>
              </w:rPr>
            </w:pPr>
            <w:r w:rsidRPr="008753FA">
              <w:rPr>
                <w:sz w:val="22"/>
                <w:szCs w:val="22"/>
              </w:rPr>
              <w:t>.50*(.20)</w:t>
            </w:r>
          </w:p>
        </w:tc>
        <w:tc>
          <w:tcPr>
            <w:tcW w:w="569" w:type="pct"/>
            <w:shd w:val="clear" w:color="auto" w:fill="auto"/>
            <w:vAlign w:val="bottom"/>
          </w:tcPr>
          <w:p w14:paraId="24360CB7" w14:textId="77777777" w:rsidR="0050023B" w:rsidRPr="008753FA" w:rsidRDefault="0050023B" w:rsidP="00681657">
            <w:pPr>
              <w:pStyle w:val="NoSpacing"/>
              <w:spacing w:line="240" w:lineRule="auto"/>
              <w:jc w:val="center"/>
              <w:rPr>
                <w:sz w:val="22"/>
                <w:szCs w:val="22"/>
              </w:rPr>
            </w:pPr>
          </w:p>
        </w:tc>
      </w:tr>
      <w:tr w:rsidR="0050023B" w:rsidRPr="008753FA" w14:paraId="786B2CAC" w14:textId="77777777" w:rsidTr="00681657">
        <w:tc>
          <w:tcPr>
            <w:tcW w:w="2292" w:type="pct"/>
            <w:shd w:val="clear" w:color="auto" w:fill="auto"/>
            <w:vAlign w:val="bottom"/>
          </w:tcPr>
          <w:p w14:paraId="3BD487B0" w14:textId="77777777" w:rsidR="0050023B" w:rsidRPr="008753FA" w:rsidRDefault="0050023B" w:rsidP="00681657">
            <w:pPr>
              <w:pStyle w:val="NoSpacing"/>
              <w:spacing w:line="240" w:lineRule="auto"/>
              <w:rPr>
                <w:sz w:val="22"/>
                <w:szCs w:val="22"/>
              </w:rPr>
            </w:pPr>
            <w:r w:rsidRPr="008753FA">
              <w:rPr>
                <w:sz w:val="22"/>
                <w:szCs w:val="22"/>
              </w:rPr>
              <w:t>Experimental design</w:t>
            </w:r>
          </w:p>
        </w:tc>
        <w:tc>
          <w:tcPr>
            <w:tcW w:w="618" w:type="pct"/>
            <w:shd w:val="clear" w:color="auto" w:fill="auto"/>
            <w:vAlign w:val="bottom"/>
          </w:tcPr>
          <w:p w14:paraId="6366430D" w14:textId="77777777" w:rsidR="0050023B" w:rsidRPr="008753FA" w:rsidRDefault="0050023B" w:rsidP="00681657">
            <w:pPr>
              <w:pStyle w:val="NoSpacing"/>
              <w:spacing w:line="240" w:lineRule="auto"/>
              <w:jc w:val="center"/>
              <w:rPr>
                <w:sz w:val="22"/>
                <w:szCs w:val="22"/>
              </w:rPr>
            </w:pPr>
          </w:p>
        </w:tc>
        <w:tc>
          <w:tcPr>
            <w:tcW w:w="523" w:type="pct"/>
            <w:shd w:val="clear" w:color="auto" w:fill="auto"/>
            <w:vAlign w:val="bottom"/>
          </w:tcPr>
          <w:p w14:paraId="65273AF0" w14:textId="77777777" w:rsidR="0050023B" w:rsidRPr="008753FA" w:rsidRDefault="0050023B" w:rsidP="00681657">
            <w:pPr>
              <w:pStyle w:val="NoSpacing"/>
              <w:spacing w:line="240" w:lineRule="auto"/>
              <w:jc w:val="center"/>
              <w:rPr>
                <w:sz w:val="22"/>
                <w:szCs w:val="22"/>
              </w:rPr>
            </w:pPr>
          </w:p>
        </w:tc>
        <w:tc>
          <w:tcPr>
            <w:tcW w:w="998" w:type="pct"/>
            <w:shd w:val="clear" w:color="auto" w:fill="auto"/>
            <w:vAlign w:val="bottom"/>
          </w:tcPr>
          <w:p w14:paraId="2D0CF4A3" w14:textId="77777777" w:rsidR="0050023B" w:rsidRPr="008753FA" w:rsidRDefault="0050023B" w:rsidP="00681657">
            <w:pPr>
              <w:pStyle w:val="NoSpacing"/>
              <w:spacing w:line="240" w:lineRule="auto"/>
              <w:jc w:val="center"/>
              <w:rPr>
                <w:sz w:val="22"/>
                <w:szCs w:val="22"/>
              </w:rPr>
            </w:pPr>
            <w:r w:rsidRPr="008753FA">
              <w:rPr>
                <w:sz w:val="22"/>
                <w:szCs w:val="22"/>
              </w:rPr>
              <w:t>-.01(.07)</w:t>
            </w:r>
          </w:p>
        </w:tc>
        <w:tc>
          <w:tcPr>
            <w:tcW w:w="569" w:type="pct"/>
            <w:shd w:val="clear" w:color="auto" w:fill="auto"/>
            <w:vAlign w:val="bottom"/>
          </w:tcPr>
          <w:p w14:paraId="6511D6D2" w14:textId="77777777" w:rsidR="0050023B" w:rsidRPr="008753FA" w:rsidRDefault="0050023B" w:rsidP="00681657">
            <w:pPr>
              <w:pStyle w:val="NoSpacing"/>
              <w:spacing w:line="240" w:lineRule="auto"/>
              <w:jc w:val="center"/>
              <w:rPr>
                <w:sz w:val="22"/>
                <w:szCs w:val="22"/>
              </w:rPr>
            </w:pPr>
          </w:p>
        </w:tc>
      </w:tr>
      <w:tr w:rsidR="0050023B" w:rsidRPr="008753FA" w14:paraId="4D0A3DAF" w14:textId="77777777" w:rsidTr="00681657">
        <w:tc>
          <w:tcPr>
            <w:tcW w:w="2292" w:type="pct"/>
            <w:shd w:val="clear" w:color="auto" w:fill="auto"/>
            <w:vAlign w:val="bottom"/>
          </w:tcPr>
          <w:p w14:paraId="429DC263" w14:textId="77777777" w:rsidR="0050023B" w:rsidRPr="008753FA" w:rsidRDefault="0050023B" w:rsidP="00681657">
            <w:pPr>
              <w:pStyle w:val="NoSpacing"/>
              <w:spacing w:line="240" w:lineRule="auto"/>
              <w:rPr>
                <w:sz w:val="22"/>
                <w:szCs w:val="22"/>
              </w:rPr>
            </w:pPr>
            <w:r w:rsidRPr="008753FA">
              <w:rPr>
                <w:sz w:val="22"/>
                <w:szCs w:val="22"/>
              </w:rPr>
              <w:t>Journal</w:t>
            </w:r>
          </w:p>
        </w:tc>
        <w:tc>
          <w:tcPr>
            <w:tcW w:w="618" w:type="pct"/>
            <w:shd w:val="clear" w:color="auto" w:fill="auto"/>
            <w:vAlign w:val="bottom"/>
          </w:tcPr>
          <w:p w14:paraId="39372C34" w14:textId="77777777" w:rsidR="0050023B" w:rsidRPr="008753FA" w:rsidRDefault="0050023B" w:rsidP="00681657">
            <w:pPr>
              <w:pStyle w:val="NoSpacing"/>
              <w:spacing w:line="240" w:lineRule="auto"/>
              <w:jc w:val="center"/>
              <w:rPr>
                <w:sz w:val="22"/>
                <w:szCs w:val="22"/>
              </w:rPr>
            </w:pPr>
          </w:p>
        </w:tc>
        <w:tc>
          <w:tcPr>
            <w:tcW w:w="523" w:type="pct"/>
            <w:shd w:val="clear" w:color="auto" w:fill="auto"/>
            <w:vAlign w:val="bottom"/>
          </w:tcPr>
          <w:p w14:paraId="14A7915F" w14:textId="77777777" w:rsidR="0050023B" w:rsidRPr="008753FA" w:rsidRDefault="0050023B" w:rsidP="00681657">
            <w:pPr>
              <w:pStyle w:val="NoSpacing"/>
              <w:spacing w:line="240" w:lineRule="auto"/>
              <w:jc w:val="center"/>
              <w:rPr>
                <w:sz w:val="22"/>
                <w:szCs w:val="22"/>
              </w:rPr>
            </w:pPr>
          </w:p>
        </w:tc>
        <w:tc>
          <w:tcPr>
            <w:tcW w:w="998" w:type="pct"/>
            <w:shd w:val="clear" w:color="auto" w:fill="auto"/>
            <w:vAlign w:val="bottom"/>
          </w:tcPr>
          <w:p w14:paraId="7B80B21D" w14:textId="77777777" w:rsidR="0050023B" w:rsidRPr="008753FA" w:rsidRDefault="0050023B" w:rsidP="00681657">
            <w:pPr>
              <w:pStyle w:val="NoSpacing"/>
              <w:spacing w:line="240" w:lineRule="auto"/>
              <w:jc w:val="center"/>
              <w:rPr>
                <w:sz w:val="22"/>
                <w:szCs w:val="22"/>
              </w:rPr>
            </w:pPr>
            <w:r w:rsidRPr="008753FA">
              <w:rPr>
                <w:sz w:val="22"/>
                <w:szCs w:val="22"/>
              </w:rPr>
              <w:t>.21***(.06)</w:t>
            </w:r>
          </w:p>
        </w:tc>
        <w:tc>
          <w:tcPr>
            <w:tcW w:w="569" w:type="pct"/>
            <w:shd w:val="clear" w:color="auto" w:fill="auto"/>
            <w:vAlign w:val="bottom"/>
          </w:tcPr>
          <w:p w14:paraId="133E031D" w14:textId="77777777" w:rsidR="0050023B" w:rsidRPr="008753FA" w:rsidRDefault="0050023B" w:rsidP="00681657">
            <w:pPr>
              <w:pStyle w:val="NoSpacing"/>
              <w:spacing w:line="240" w:lineRule="auto"/>
              <w:jc w:val="center"/>
              <w:rPr>
                <w:sz w:val="22"/>
                <w:szCs w:val="22"/>
              </w:rPr>
            </w:pPr>
          </w:p>
        </w:tc>
      </w:tr>
      <w:tr w:rsidR="0050023B" w:rsidRPr="008753FA" w14:paraId="2BAD1AAD" w14:textId="77777777" w:rsidTr="00681657">
        <w:tc>
          <w:tcPr>
            <w:tcW w:w="2292" w:type="pct"/>
            <w:shd w:val="clear" w:color="auto" w:fill="auto"/>
            <w:vAlign w:val="bottom"/>
          </w:tcPr>
          <w:p w14:paraId="1CED4DB9" w14:textId="77777777" w:rsidR="0050023B" w:rsidRPr="008753FA" w:rsidRDefault="0050023B" w:rsidP="00681657">
            <w:pPr>
              <w:pStyle w:val="NoSpacing"/>
              <w:spacing w:line="240" w:lineRule="auto"/>
              <w:rPr>
                <w:sz w:val="22"/>
                <w:szCs w:val="22"/>
              </w:rPr>
            </w:pPr>
            <w:r w:rsidRPr="008753FA">
              <w:rPr>
                <w:sz w:val="22"/>
                <w:szCs w:val="22"/>
                <w:lang w:eastAsia="zh-CN"/>
              </w:rPr>
              <w:t>Norm-referenced test</w:t>
            </w:r>
          </w:p>
        </w:tc>
        <w:tc>
          <w:tcPr>
            <w:tcW w:w="618" w:type="pct"/>
            <w:shd w:val="clear" w:color="auto" w:fill="auto"/>
          </w:tcPr>
          <w:p w14:paraId="56CB824E" w14:textId="77777777" w:rsidR="0050023B" w:rsidRPr="008753FA" w:rsidRDefault="0050023B" w:rsidP="00681657">
            <w:pPr>
              <w:pStyle w:val="NoSpacing"/>
              <w:spacing w:line="240" w:lineRule="auto"/>
              <w:jc w:val="center"/>
              <w:rPr>
                <w:sz w:val="22"/>
                <w:szCs w:val="22"/>
              </w:rPr>
            </w:pPr>
          </w:p>
        </w:tc>
        <w:tc>
          <w:tcPr>
            <w:tcW w:w="523" w:type="pct"/>
            <w:shd w:val="clear" w:color="auto" w:fill="auto"/>
            <w:vAlign w:val="bottom"/>
          </w:tcPr>
          <w:p w14:paraId="5852CAD8" w14:textId="77777777" w:rsidR="0050023B" w:rsidRPr="008753FA" w:rsidRDefault="0050023B" w:rsidP="00681657">
            <w:pPr>
              <w:pStyle w:val="NoSpacing"/>
              <w:spacing w:line="240" w:lineRule="auto"/>
              <w:jc w:val="center"/>
              <w:rPr>
                <w:sz w:val="22"/>
                <w:szCs w:val="22"/>
              </w:rPr>
            </w:pPr>
          </w:p>
        </w:tc>
        <w:tc>
          <w:tcPr>
            <w:tcW w:w="998" w:type="pct"/>
            <w:shd w:val="clear" w:color="auto" w:fill="auto"/>
            <w:vAlign w:val="bottom"/>
          </w:tcPr>
          <w:p w14:paraId="7B3C9882" w14:textId="77777777" w:rsidR="0050023B" w:rsidRPr="008753FA" w:rsidRDefault="0050023B" w:rsidP="00681657">
            <w:pPr>
              <w:pStyle w:val="NoSpacing"/>
              <w:spacing w:line="240" w:lineRule="auto"/>
              <w:jc w:val="center"/>
              <w:rPr>
                <w:sz w:val="22"/>
                <w:szCs w:val="22"/>
              </w:rPr>
            </w:pPr>
            <w:r w:rsidRPr="008753FA">
              <w:rPr>
                <w:sz w:val="22"/>
                <w:szCs w:val="22"/>
              </w:rPr>
              <w:t>-.15*(.07)</w:t>
            </w:r>
          </w:p>
        </w:tc>
        <w:tc>
          <w:tcPr>
            <w:tcW w:w="569" w:type="pct"/>
            <w:shd w:val="clear" w:color="auto" w:fill="auto"/>
            <w:vAlign w:val="bottom"/>
          </w:tcPr>
          <w:p w14:paraId="5EB39D79" w14:textId="77777777" w:rsidR="0050023B" w:rsidRPr="008753FA" w:rsidRDefault="0050023B" w:rsidP="00681657">
            <w:pPr>
              <w:pStyle w:val="NoSpacing"/>
              <w:spacing w:line="240" w:lineRule="auto"/>
              <w:jc w:val="center"/>
              <w:rPr>
                <w:sz w:val="22"/>
                <w:szCs w:val="22"/>
              </w:rPr>
            </w:pPr>
          </w:p>
        </w:tc>
      </w:tr>
      <w:tr w:rsidR="0050023B" w:rsidRPr="008753FA" w14:paraId="75456D44" w14:textId="77777777" w:rsidTr="00681657">
        <w:tc>
          <w:tcPr>
            <w:tcW w:w="2292" w:type="pct"/>
            <w:shd w:val="clear" w:color="auto" w:fill="auto"/>
            <w:vAlign w:val="bottom"/>
          </w:tcPr>
          <w:p w14:paraId="2AE53205" w14:textId="77777777" w:rsidR="0050023B" w:rsidRPr="008753FA" w:rsidRDefault="0050023B" w:rsidP="00681657">
            <w:pPr>
              <w:pStyle w:val="NoSpacing"/>
              <w:spacing w:line="240" w:lineRule="auto"/>
              <w:rPr>
                <w:sz w:val="22"/>
                <w:szCs w:val="22"/>
              </w:rPr>
            </w:pPr>
            <w:r w:rsidRPr="008753FA">
              <w:rPr>
                <w:sz w:val="22"/>
                <w:szCs w:val="22"/>
              </w:rPr>
              <w:t xml:space="preserve">Treatment fidelity established </w:t>
            </w:r>
          </w:p>
        </w:tc>
        <w:tc>
          <w:tcPr>
            <w:tcW w:w="618" w:type="pct"/>
            <w:shd w:val="clear" w:color="auto" w:fill="auto"/>
          </w:tcPr>
          <w:p w14:paraId="35BCB51F" w14:textId="77777777" w:rsidR="0050023B" w:rsidRPr="008753FA" w:rsidRDefault="0050023B" w:rsidP="00681657">
            <w:pPr>
              <w:pStyle w:val="NoSpacing"/>
              <w:spacing w:line="240" w:lineRule="auto"/>
              <w:jc w:val="center"/>
              <w:rPr>
                <w:sz w:val="22"/>
                <w:szCs w:val="22"/>
              </w:rPr>
            </w:pPr>
          </w:p>
        </w:tc>
        <w:tc>
          <w:tcPr>
            <w:tcW w:w="523" w:type="pct"/>
            <w:shd w:val="clear" w:color="auto" w:fill="auto"/>
            <w:vAlign w:val="bottom"/>
          </w:tcPr>
          <w:p w14:paraId="237D2ECB" w14:textId="77777777" w:rsidR="0050023B" w:rsidRPr="008753FA" w:rsidRDefault="0050023B" w:rsidP="00681657">
            <w:pPr>
              <w:pStyle w:val="NoSpacing"/>
              <w:spacing w:line="240" w:lineRule="auto"/>
              <w:jc w:val="center"/>
              <w:rPr>
                <w:sz w:val="22"/>
                <w:szCs w:val="22"/>
              </w:rPr>
            </w:pPr>
          </w:p>
        </w:tc>
        <w:tc>
          <w:tcPr>
            <w:tcW w:w="998" w:type="pct"/>
            <w:shd w:val="clear" w:color="auto" w:fill="auto"/>
            <w:vAlign w:val="bottom"/>
          </w:tcPr>
          <w:p w14:paraId="1478F4FF" w14:textId="77777777" w:rsidR="0050023B" w:rsidRPr="008753FA" w:rsidRDefault="0050023B" w:rsidP="00681657">
            <w:pPr>
              <w:pStyle w:val="NoSpacing"/>
              <w:spacing w:line="240" w:lineRule="auto"/>
              <w:jc w:val="center"/>
              <w:rPr>
                <w:sz w:val="22"/>
                <w:szCs w:val="22"/>
              </w:rPr>
            </w:pPr>
            <w:r w:rsidRPr="008753FA">
              <w:rPr>
                <w:sz w:val="22"/>
                <w:szCs w:val="22"/>
              </w:rPr>
              <w:t>.06(.06)</w:t>
            </w:r>
          </w:p>
        </w:tc>
        <w:tc>
          <w:tcPr>
            <w:tcW w:w="569" w:type="pct"/>
            <w:shd w:val="clear" w:color="auto" w:fill="auto"/>
            <w:vAlign w:val="bottom"/>
          </w:tcPr>
          <w:p w14:paraId="7F5B868B" w14:textId="77777777" w:rsidR="0050023B" w:rsidRPr="008753FA" w:rsidRDefault="0050023B" w:rsidP="00681657">
            <w:pPr>
              <w:pStyle w:val="NoSpacing"/>
              <w:spacing w:line="240" w:lineRule="auto"/>
              <w:jc w:val="center"/>
              <w:rPr>
                <w:sz w:val="22"/>
                <w:szCs w:val="22"/>
              </w:rPr>
            </w:pPr>
          </w:p>
        </w:tc>
      </w:tr>
      <w:tr w:rsidR="0050023B" w:rsidRPr="008753FA" w14:paraId="72A5A9D3" w14:textId="77777777" w:rsidTr="00681657">
        <w:tc>
          <w:tcPr>
            <w:tcW w:w="2292" w:type="pct"/>
            <w:shd w:val="clear" w:color="auto" w:fill="auto"/>
            <w:vAlign w:val="bottom"/>
          </w:tcPr>
          <w:p w14:paraId="037DC3C4" w14:textId="77777777" w:rsidR="0050023B" w:rsidRPr="008753FA" w:rsidRDefault="0050023B" w:rsidP="00681657">
            <w:pPr>
              <w:pStyle w:val="NoSpacing"/>
              <w:spacing w:line="240" w:lineRule="auto"/>
              <w:rPr>
                <w:sz w:val="22"/>
                <w:szCs w:val="22"/>
              </w:rPr>
            </w:pPr>
            <w:r w:rsidRPr="008753FA">
              <w:rPr>
                <w:sz w:val="22"/>
                <w:szCs w:val="22"/>
              </w:rPr>
              <w:t>Not N of 1 study</w:t>
            </w:r>
          </w:p>
        </w:tc>
        <w:tc>
          <w:tcPr>
            <w:tcW w:w="618" w:type="pct"/>
            <w:shd w:val="clear" w:color="auto" w:fill="auto"/>
          </w:tcPr>
          <w:p w14:paraId="0ACBE5A3" w14:textId="77777777" w:rsidR="0050023B" w:rsidRPr="008753FA" w:rsidRDefault="0050023B" w:rsidP="00681657">
            <w:pPr>
              <w:pStyle w:val="NoSpacing"/>
              <w:spacing w:line="240" w:lineRule="auto"/>
              <w:jc w:val="center"/>
              <w:rPr>
                <w:sz w:val="22"/>
                <w:szCs w:val="22"/>
              </w:rPr>
            </w:pPr>
          </w:p>
        </w:tc>
        <w:tc>
          <w:tcPr>
            <w:tcW w:w="523" w:type="pct"/>
            <w:shd w:val="clear" w:color="auto" w:fill="auto"/>
            <w:vAlign w:val="bottom"/>
          </w:tcPr>
          <w:p w14:paraId="4B3550DE" w14:textId="77777777" w:rsidR="0050023B" w:rsidRPr="008753FA" w:rsidRDefault="0050023B" w:rsidP="00681657">
            <w:pPr>
              <w:pStyle w:val="NoSpacing"/>
              <w:spacing w:line="240" w:lineRule="auto"/>
              <w:jc w:val="center"/>
              <w:rPr>
                <w:sz w:val="22"/>
                <w:szCs w:val="22"/>
              </w:rPr>
            </w:pPr>
          </w:p>
        </w:tc>
        <w:tc>
          <w:tcPr>
            <w:tcW w:w="998" w:type="pct"/>
            <w:shd w:val="clear" w:color="auto" w:fill="auto"/>
            <w:vAlign w:val="bottom"/>
          </w:tcPr>
          <w:p w14:paraId="576C2665" w14:textId="77777777" w:rsidR="0050023B" w:rsidRPr="008753FA" w:rsidRDefault="0050023B" w:rsidP="00681657">
            <w:pPr>
              <w:pStyle w:val="NoSpacing"/>
              <w:spacing w:line="240" w:lineRule="auto"/>
              <w:jc w:val="center"/>
              <w:rPr>
                <w:sz w:val="22"/>
                <w:szCs w:val="22"/>
              </w:rPr>
            </w:pPr>
            <w:r w:rsidRPr="008753FA">
              <w:rPr>
                <w:sz w:val="22"/>
                <w:szCs w:val="22"/>
              </w:rPr>
              <w:t>-.20**(.06)</w:t>
            </w:r>
          </w:p>
        </w:tc>
        <w:tc>
          <w:tcPr>
            <w:tcW w:w="569" w:type="pct"/>
            <w:shd w:val="clear" w:color="auto" w:fill="auto"/>
            <w:vAlign w:val="bottom"/>
          </w:tcPr>
          <w:p w14:paraId="6B09D10C" w14:textId="77777777" w:rsidR="0050023B" w:rsidRPr="008753FA" w:rsidRDefault="0050023B" w:rsidP="00681657">
            <w:pPr>
              <w:pStyle w:val="NoSpacing"/>
              <w:spacing w:line="240" w:lineRule="auto"/>
              <w:jc w:val="center"/>
              <w:rPr>
                <w:sz w:val="22"/>
                <w:szCs w:val="22"/>
              </w:rPr>
            </w:pPr>
          </w:p>
        </w:tc>
      </w:tr>
      <w:tr w:rsidR="0050023B" w:rsidRPr="008753FA" w14:paraId="06562D1B" w14:textId="77777777" w:rsidTr="00681657">
        <w:tc>
          <w:tcPr>
            <w:tcW w:w="2292" w:type="pct"/>
            <w:shd w:val="clear" w:color="auto" w:fill="auto"/>
            <w:vAlign w:val="bottom"/>
          </w:tcPr>
          <w:p w14:paraId="5870F637" w14:textId="77777777" w:rsidR="0050023B" w:rsidRPr="008753FA" w:rsidRDefault="0050023B" w:rsidP="00681657">
            <w:pPr>
              <w:pStyle w:val="NoSpacing"/>
              <w:spacing w:line="240" w:lineRule="auto"/>
              <w:rPr>
                <w:sz w:val="22"/>
                <w:szCs w:val="22"/>
              </w:rPr>
            </w:pPr>
            <w:r w:rsidRPr="008753FA">
              <w:rPr>
                <w:sz w:val="22"/>
                <w:szCs w:val="22"/>
              </w:rPr>
              <w:t>Teacher effects controlled</w:t>
            </w:r>
          </w:p>
        </w:tc>
        <w:tc>
          <w:tcPr>
            <w:tcW w:w="618" w:type="pct"/>
            <w:shd w:val="clear" w:color="auto" w:fill="auto"/>
          </w:tcPr>
          <w:p w14:paraId="00A291D9" w14:textId="77777777" w:rsidR="0050023B" w:rsidRPr="008753FA" w:rsidRDefault="0050023B" w:rsidP="00681657">
            <w:pPr>
              <w:pStyle w:val="NoSpacing"/>
              <w:spacing w:line="240" w:lineRule="auto"/>
              <w:jc w:val="center"/>
              <w:rPr>
                <w:sz w:val="22"/>
                <w:szCs w:val="22"/>
              </w:rPr>
            </w:pPr>
          </w:p>
        </w:tc>
        <w:tc>
          <w:tcPr>
            <w:tcW w:w="523" w:type="pct"/>
            <w:shd w:val="clear" w:color="auto" w:fill="auto"/>
            <w:vAlign w:val="bottom"/>
          </w:tcPr>
          <w:p w14:paraId="77C1DA97" w14:textId="77777777" w:rsidR="0050023B" w:rsidRPr="008753FA" w:rsidRDefault="0050023B" w:rsidP="00681657">
            <w:pPr>
              <w:pStyle w:val="NoSpacing"/>
              <w:spacing w:line="240" w:lineRule="auto"/>
              <w:jc w:val="center"/>
              <w:rPr>
                <w:sz w:val="22"/>
                <w:szCs w:val="22"/>
              </w:rPr>
            </w:pPr>
          </w:p>
        </w:tc>
        <w:tc>
          <w:tcPr>
            <w:tcW w:w="998" w:type="pct"/>
            <w:shd w:val="clear" w:color="auto" w:fill="auto"/>
            <w:vAlign w:val="bottom"/>
          </w:tcPr>
          <w:p w14:paraId="62EBCBDD" w14:textId="77777777" w:rsidR="0050023B" w:rsidRPr="008753FA" w:rsidRDefault="0050023B" w:rsidP="00681657">
            <w:pPr>
              <w:pStyle w:val="NoSpacing"/>
              <w:spacing w:line="240" w:lineRule="auto"/>
              <w:jc w:val="center"/>
              <w:rPr>
                <w:sz w:val="22"/>
                <w:szCs w:val="22"/>
              </w:rPr>
            </w:pPr>
            <w:r w:rsidRPr="008753FA">
              <w:rPr>
                <w:sz w:val="22"/>
                <w:szCs w:val="22"/>
              </w:rPr>
              <w:t>.01(.06)</w:t>
            </w:r>
          </w:p>
        </w:tc>
        <w:tc>
          <w:tcPr>
            <w:tcW w:w="569" w:type="pct"/>
            <w:shd w:val="clear" w:color="auto" w:fill="auto"/>
            <w:vAlign w:val="bottom"/>
          </w:tcPr>
          <w:p w14:paraId="0AF8D027" w14:textId="77777777" w:rsidR="0050023B" w:rsidRPr="008753FA" w:rsidRDefault="0050023B" w:rsidP="00681657">
            <w:pPr>
              <w:pStyle w:val="NoSpacing"/>
              <w:spacing w:line="240" w:lineRule="auto"/>
              <w:jc w:val="center"/>
              <w:rPr>
                <w:sz w:val="22"/>
                <w:szCs w:val="22"/>
              </w:rPr>
            </w:pPr>
          </w:p>
        </w:tc>
      </w:tr>
      <w:tr w:rsidR="0050023B" w:rsidRPr="008753FA" w14:paraId="1F4DAF5A" w14:textId="77777777" w:rsidTr="00681657">
        <w:tc>
          <w:tcPr>
            <w:tcW w:w="2292" w:type="pct"/>
            <w:shd w:val="clear" w:color="auto" w:fill="auto"/>
            <w:vAlign w:val="bottom"/>
          </w:tcPr>
          <w:p w14:paraId="330D1C7B" w14:textId="77777777" w:rsidR="0050023B" w:rsidRPr="008753FA" w:rsidRDefault="0050023B" w:rsidP="00681657">
            <w:pPr>
              <w:pStyle w:val="NoSpacing"/>
              <w:spacing w:line="240" w:lineRule="auto"/>
              <w:rPr>
                <w:sz w:val="22"/>
                <w:szCs w:val="22"/>
              </w:rPr>
            </w:pPr>
            <w:r w:rsidRPr="008753FA">
              <w:rPr>
                <w:sz w:val="22"/>
                <w:szCs w:val="22"/>
              </w:rPr>
              <w:t>Attrition less than 20%</w:t>
            </w:r>
          </w:p>
        </w:tc>
        <w:tc>
          <w:tcPr>
            <w:tcW w:w="618" w:type="pct"/>
            <w:shd w:val="clear" w:color="auto" w:fill="auto"/>
          </w:tcPr>
          <w:p w14:paraId="190A72F4" w14:textId="77777777" w:rsidR="0050023B" w:rsidRPr="008753FA" w:rsidRDefault="0050023B" w:rsidP="00681657">
            <w:pPr>
              <w:pStyle w:val="NoSpacing"/>
              <w:spacing w:line="240" w:lineRule="auto"/>
              <w:jc w:val="center"/>
              <w:rPr>
                <w:sz w:val="22"/>
                <w:szCs w:val="22"/>
              </w:rPr>
            </w:pPr>
          </w:p>
        </w:tc>
        <w:tc>
          <w:tcPr>
            <w:tcW w:w="523" w:type="pct"/>
            <w:shd w:val="clear" w:color="auto" w:fill="auto"/>
            <w:vAlign w:val="bottom"/>
          </w:tcPr>
          <w:p w14:paraId="40E8AD11" w14:textId="77777777" w:rsidR="0050023B" w:rsidRPr="008753FA" w:rsidRDefault="0050023B" w:rsidP="00681657">
            <w:pPr>
              <w:pStyle w:val="NoSpacing"/>
              <w:spacing w:line="240" w:lineRule="auto"/>
              <w:jc w:val="center"/>
              <w:rPr>
                <w:sz w:val="22"/>
                <w:szCs w:val="22"/>
              </w:rPr>
            </w:pPr>
          </w:p>
        </w:tc>
        <w:tc>
          <w:tcPr>
            <w:tcW w:w="998" w:type="pct"/>
            <w:shd w:val="clear" w:color="auto" w:fill="auto"/>
            <w:vAlign w:val="bottom"/>
          </w:tcPr>
          <w:p w14:paraId="39444862" w14:textId="77777777" w:rsidR="0050023B" w:rsidRPr="008753FA" w:rsidRDefault="0050023B" w:rsidP="00681657">
            <w:pPr>
              <w:pStyle w:val="NoSpacing"/>
              <w:spacing w:line="240" w:lineRule="auto"/>
              <w:jc w:val="center"/>
              <w:rPr>
                <w:sz w:val="22"/>
                <w:szCs w:val="22"/>
              </w:rPr>
            </w:pPr>
            <w:r w:rsidRPr="008753FA">
              <w:rPr>
                <w:sz w:val="22"/>
                <w:szCs w:val="22"/>
              </w:rPr>
              <w:t>.04(.09)</w:t>
            </w:r>
          </w:p>
        </w:tc>
        <w:tc>
          <w:tcPr>
            <w:tcW w:w="569" w:type="pct"/>
            <w:shd w:val="clear" w:color="auto" w:fill="auto"/>
            <w:vAlign w:val="bottom"/>
          </w:tcPr>
          <w:p w14:paraId="0B999DF6" w14:textId="77777777" w:rsidR="0050023B" w:rsidRPr="008753FA" w:rsidRDefault="0050023B" w:rsidP="00681657">
            <w:pPr>
              <w:pStyle w:val="NoSpacing"/>
              <w:spacing w:line="240" w:lineRule="auto"/>
              <w:jc w:val="center"/>
              <w:rPr>
                <w:sz w:val="22"/>
                <w:szCs w:val="22"/>
              </w:rPr>
            </w:pPr>
          </w:p>
        </w:tc>
      </w:tr>
      <w:tr w:rsidR="0050023B" w:rsidRPr="008753FA" w14:paraId="0F52F71B" w14:textId="77777777" w:rsidTr="00681657">
        <w:tc>
          <w:tcPr>
            <w:tcW w:w="2292" w:type="pct"/>
            <w:tcBorders>
              <w:bottom w:val="single" w:sz="4" w:space="0" w:color="auto"/>
            </w:tcBorders>
            <w:shd w:val="clear" w:color="auto" w:fill="auto"/>
            <w:vAlign w:val="bottom"/>
          </w:tcPr>
          <w:p w14:paraId="024CC007" w14:textId="77777777" w:rsidR="0050023B" w:rsidRPr="008753FA" w:rsidRDefault="0050023B" w:rsidP="00681657">
            <w:pPr>
              <w:pStyle w:val="NoSpacing"/>
              <w:spacing w:line="240" w:lineRule="auto"/>
              <w:rPr>
                <w:sz w:val="22"/>
                <w:szCs w:val="22"/>
              </w:rPr>
            </w:pPr>
            <w:r w:rsidRPr="008753FA">
              <w:rPr>
                <w:sz w:val="22"/>
                <w:szCs w:val="22"/>
              </w:rPr>
              <w:t>Measure reliable</w:t>
            </w:r>
          </w:p>
        </w:tc>
        <w:tc>
          <w:tcPr>
            <w:tcW w:w="618" w:type="pct"/>
            <w:tcBorders>
              <w:bottom w:val="single" w:sz="4" w:space="0" w:color="auto"/>
            </w:tcBorders>
            <w:shd w:val="clear" w:color="auto" w:fill="auto"/>
          </w:tcPr>
          <w:p w14:paraId="556F8616" w14:textId="77777777" w:rsidR="0050023B" w:rsidRPr="008753FA" w:rsidRDefault="0050023B" w:rsidP="00681657">
            <w:pPr>
              <w:pStyle w:val="NoSpacing"/>
              <w:spacing w:line="240" w:lineRule="auto"/>
              <w:jc w:val="center"/>
              <w:rPr>
                <w:sz w:val="22"/>
                <w:szCs w:val="22"/>
              </w:rPr>
            </w:pPr>
          </w:p>
        </w:tc>
        <w:tc>
          <w:tcPr>
            <w:tcW w:w="523" w:type="pct"/>
            <w:tcBorders>
              <w:bottom w:val="single" w:sz="4" w:space="0" w:color="auto"/>
            </w:tcBorders>
            <w:shd w:val="clear" w:color="auto" w:fill="auto"/>
            <w:vAlign w:val="bottom"/>
          </w:tcPr>
          <w:p w14:paraId="3277E704" w14:textId="77777777" w:rsidR="0050023B" w:rsidRPr="008753FA" w:rsidRDefault="0050023B" w:rsidP="00681657">
            <w:pPr>
              <w:pStyle w:val="NoSpacing"/>
              <w:spacing w:line="240" w:lineRule="auto"/>
              <w:jc w:val="center"/>
              <w:rPr>
                <w:sz w:val="22"/>
                <w:szCs w:val="22"/>
              </w:rPr>
            </w:pPr>
          </w:p>
        </w:tc>
        <w:tc>
          <w:tcPr>
            <w:tcW w:w="998" w:type="pct"/>
            <w:tcBorders>
              <w:bottom w:val="single" w:sz="4" w:space="0" w:color="auto"/>
            </w:tcBorders>
            <w:shd w:val="clear" w:color="auto" w:fill="auto"/>
            <w:vAlign w:val="bottom"/>
          </w:tcPr>
          <w:p w14:paraId="3CE659F2" w14:textId="77777777" w:rsidR="0050023B" w:rsidRPr="008753FA" w:rsidRDefault="0050023B" w:rsidP="00681657">
            <w:pPr>
              <w:pStyle w:val="NoSpacing"/>
              <w:spacing w:line="240" w:lineRule="auto"/>
              <w:jc w:val="center"/>
              <w:rPr>
                <w:sz w:val="22"/>
                <w:szCs w:val="22"/>
              </w:rPr>
            </w:pPr>
            <w:r w:rsidRPr="008753FA">
              <w:rPr>
                <w:sz w:val="22"/>
                <w:szCs w:val="22"/>
              </w:rPr>
              <w:t>-.04(.19)</w:t>
            </w:r>
          </w:p>
        </w:tc>
        <w:tc>
          <w:tcPr>
            <w:tcW w:w="569" w:type="pct"/>
            <w:tcBorders>
              <w:bottom w:val="single" w:sz="4" w:space="0" w:color="auto"/>
            </w:tcBorders>
            <w:shd w:val="clear" w:color="auto" w:fill="auto"/>
            <w:vAlign w:val="bottom"/>
          </w:tcPr>
          <w:p w14:paraId="6C157C6B" w14:textId="77777777" w:rsidR="0050023B" w:rsidRPr="008753FA" w:rsidRDefault="0050023B" w:rsidP="00681657">
            <w:pPr>
              <w:pStyle w:val="NoSpacing"/>
              <w:spacing w:line="240" w:lineRule="auto"/>
              <w:jc w:val="center"/>
              <w:rPr>
                <w:sz w:val="22"/>
                <w:szCs w:val="22"/>
              </w:rPr>
            </w:pPr>
          </w:p>
        </w:tc>
      </w:tr>
      <w:tr w:rsidR="0050023B" w:rsidRPr="008753FA" w14:paraId="2FC79686" w14:textId="77777777" w:rsidTr="00681657">
        <w:tc>
          <w:tcPr>
            <w:tcW w:w="2292" w:type="pct"/>
            <w:tcBorders>
              <w:top w:val="single" w:sz="4" w:space="0" w:color="auto"/>
            </w:tcBorders>
            <w:shd w:val="clear" w:color="auto" w:fill="auto"/>
            <w:vAlign w:val="bottom"/>
          </w:tcPr>
          <w:p w14:paraId="7CDE7F60" w14:textId="77777777" w:rsidR="0050023B" w:rsidRPr="008753FA" w:rsidRDefault="0050023B" w:rsidP="00681657">
            <w:pPr>
              <w:pStyle w:val="NoSpacing"/>
              <w:spacing w:line="240" w:lineRule="auto"/>
              <w:rPr>
                <w:sz w:val="22"/>
                <w:szCs w:val="22"/>
              </w:rPr>
            </w:pPr>
            <w:r w:rsidRPr="008753FA">
              <w:rPr>
                <w:b/>
                <w:bCs/>
                <w:sz w:val="22"/>
                <w:szCs w:val="22"/>
              </w:rPr>
              <w:t>Full model – Study characteristics</w:t>
            </w:r>
          </w:p>
        </w:tc>
        <w:tc>
          <w:tcPr>
            <w:tcW w:w="618" w:type="pct"/>
            <w:tcBorders>
              <w:top w:val="single" w:sz="4" w:space="0" w:color="auto"/>
            </w:tcBorders>
            <w:shd w:val="clear" w:color="auto" w:fill="auto"/>
          </w:tcPr>
          <w:p w14:paraId="7EC98B65" w14:textId="77777777" w:rsidR="0050023B" w:rsidRPr="008753FA" w:rsidRDefault="0050023B" w:rsidP="00681657">
            <w:pPr>
              <w:pStyle w:val="NoSpacing"/>
              <w:spacing w:line="240" w:lineRule="auto"/>
              <w:jc w:val="center"/>
              <w:rPr>
                <w:sz w:val="22"/>
                <w:szCs w:val="22"/>
              </w:rPr>
            </w:pPr>
            <w:r w:rsidRPr="008753FA">
              <w:rPr>
                <w:sz w:val="22"/>
                <w:szCs w:val="22"/>
              </w:rPr>
              <w:t>331</w:t>
            </w:r>
          </w:p>
        </w:tc>
        <w:tc>
          <w:tcPr>
            <w:tcW w:w="523" w:type="pct"/>
            <w:tcBorders>
              <w:top w:val="single" w:sz="4" w:space="0" w:color="auto"/>
            </w:tcBorders>
            <w:shd w:val="clear" w:color="auto" w:fill="auto"/>
            <w:vAlign w:val="bottom"/>
          </w:tcPr>
          <w:p w14:paraId="14F595E8" w14:textId="77777777" w:rsidR="0050023B" w:rsidRPr="008753FA" w:rsidRDefault="0050023B" w:rsidP="00681657">
            <w:pPr>
              <w:pStyle w:val="NoSpacing"/>
              <w:spacing w:line="240" w:lineRule="auto"/>
              <w:jc w:val="center"/>
              <w:rPr>
                <w:sz w:val="22"/>
                <w:szCs w:val="22"/>
              </w:rPr>
            </w:pPr>
            <w:r w:rsidRPr="008753FA">
              <w:rPr>
                <w:sz w:val="22"/>
                <w:szCs w:val="22"/>
              </w:rPr>
              <w:t>2856</w:t>
            </w:r>
          </w:p>
        </w:tc>
        <w:tc>
          <w:tcPr>
            <w:tcW w:w="998" w:type="pct"/>
            <w:tcBorders>
              <w:top w:val="single" w:sz="4" w:space="0" w:color="auto"/>
            </w:tcBorders>
            <w:shd w:val="clear" w:color="auto" w:fill="auto"/>
            <w:vAlign w:val="bottom"/>
          </w:tcPr>
          <w:p w14:paraId="2C84B4A2" w14:textId="77777777" w:rsidR="0050023B" w:rsidRPr="008753FA" w:rsidRDefault="0050023B" w:rsidP="00681657">
            <w:pPr>
              <w:pStyle w:val="NoSpacing"/>
              <w:spacing w:line="240" w:lineRule="auto"/>
              <w:jc w:val="center"/>
              <w:rPr>
                <w:sz w:val="22"/>
                <w:szCs w:val="22"/>
              </w:rPr>
            </w:pPr>
          </w:p>
        </w:tc>
        <w:tc>
          <w:tcPr>
            <w:tcW w:w="569" w:type="pct"/>
            <w:tcBorders>
              <w:top w:val="single" w:sz="4" w:space="0" w:color="auto"/>
            </w:tcBorders>
            <w:shd w:val="clear" w:color="auto" w:fill="auto"/>
            <w:vAlign w:val="bottom"/>
          </w:tcPr>
          <w:p w14:paraId="7A126C09" w14:textId="77777777" w:rsidR="0050023B" w:rsidRPr="008753FA" w:rsidRDefault="0050023B" w:rsidP="00681657">
            <w:pPr>
              <w:pStyle w:val="NoSpacing"/>
              <w:spacing w:line="240" w:lineRule="auto"/>
              <w:jc w:val="center"/>
              <w:rPr>
                <w:sz w:val="22"/>
                <w:szCs w:val="22"/>
              </w:rPr>
            </w:pPr>
            <w:r w:rsidRPr="008753FA">
              <w:rPr>
                <w:sz w:val="22"/>
                <w:szCs w:val="22"/>
              </w:rPr>
              <w:t>85.28</w:t>
            </w:r>
          </w:p>
        </w:tc>
      </w:tr>
      <w:tr w:rsidR="0050023B" w:rsidRPr="008753FA" w14:paraId="1728B622" w14:textId="77777777" w:rsidTr="00681657">
        <w:tc>
          <w:tcPr>
            <w:tcW w:w="2292" w:type="pct"/>
            <w:shd w:val="clear" w:color="auto" w:fill="auto"/>
            <w:vAlign w:val="bottom"/>
          </w:tcPr>
          <w:p w14:paraId="16E652E5" w14:textId="77777777" w:rsidR="0050023B" w:rsidRPr="008753FA" w:rsidRDefault="0050023B" w:rsidP="00681657">
            <w:pPr>
              <w:pStyle w:val="NoSpacing"/>
              <w:spacing w:line="240" w:lineRule="auto"/>
              <w:rPr>
                <w:sz w:val="22"/>
                <w:szCs w:val="22"/>
              </w:rPr>
            </w:pPr>
            <w:r w:rsidRPr="008753FA">
              <w:rPr>
                <w:sz w:val="22"/>
                <w:szCs w:val="22"/>
              </w:rPr>
              <w:t>Intercept</w:t>
            </w:r>
          </w:p>
        </w:tc>
        <w:tc>
          <w:tcPr>
            <w:tcW w:w="618" w:type="pct"/>
            <w:shd w:val="clear" w:color="auto" w:fill="auto"/>
          </w:tcPr>
          <w:p w14:paraId="1D06E838" w14:textId="77777777" w:rsidR="0050023B" w:rsidRPr="008753FA" w:rsidRDefault="0050023B" w:rsidP="00681657">
            <w:pPr>
              <w:pStyle w:val="NoSpacing"/>
              <w:spacing w:line="240" w:lineRule="auto"/>
              <w:jc w:val="center"/>
              <w:rPr>
                <w:sz w:val="22"/>
                <w:szCs w:val="22"/>
              </w:rPr>
            </w:pPr>
          </w:p>
        </w:tc>
        <w:tc>
          <w:tcPr>
            <w:tcW w:w="523" w:type="pct"/>
            <w:shd w:val="clear" w:color="auto" w:fill="auto"/>
            <w:vAlign w:val="bottom"/>
          </w:tcPr>
          <w:p w14:paraId="2D077BB2" w14:textId="77777777" w:rsidR="0050023B" w:rsidRPr="008753FA" w:rsidRDefault="0050023B" w:rsidP="00681657">
            <w:pPr>
              <w:pStyle w:val="NoSpacing"/>
              <w:spacing w:line="240" w:lineRule="auto"/>
              <w:jc w:val="center"/>
              <w:rPr>
                <w:sz w:val="22"/>
                <w:szCs w:val="22"/>
              </w:rPr>
            </w:pPr>
          </w:p>
        </w:tc>
        <w:tc>
          <w:tcPr>
            <w:tcW w:w="998" w:type="pct"/>
            <w:shd w:val="clear" w:color="auto" w:fill="auto"/>
            <w:vAlign w:val="bottom"/>
          </w:tcPr>
          <w:p w14:paraId="13211CDB" w14:textId="77777777" w:rsidR="0050023B" w:rsidRPr="008753FA" w:rsidRDefault="0050023B" w:rsidP="00681657">
            <w:pPr>
              <w:pStyle w:val="NoSpacing"/>
              <w:spacing w:line="240" w:lineRule="auto"/>
              <w:jc w:val="center"/>
              <w:rPr>
                <w:sz w:val="22"/>
                <w:szCs w:val="22"/>
              </w:rPr>
            </w:pPr>
            <w:r w:rsidRPr="008753FA">
              <w:rPr>
                <w:sz w:val="22"/>
                <w:szCs w:val="22"/>
              </w:rPr>
              <w:t>.94***(.20)</w:t>
            </w:r>
          </w:p>
        </w:tc>
        <w:tc>
          <w:tcPr>
            <w:tcW w:w="569" w:type="pct"/>
            <w:shd w:val="clear" w:color="auto" w:fill="auto"/>
            <w:vAlign w:val="bottom"/>
          </w:tcPr>
          <w:p w14:paraId="785CB215" w14:textId="77777777" w:rsidR="0050023B" w:rsidRPr="008753FA" w:rsidRDefault="0050023B" w:rsidP="00681657">
            <w:pPr>
              <w:pStyle w:val="NoSpacing"/>
              <w:spacing w:line="240" w:lineRule="auto"/>
              <w:jc w:val="center"/>
              <w:rPr>
                <w:sz w:val="22"/>
                <w:szCs w:val="22"/>
              </w:rPr>
            </w:pPr>
          </w:p>
        </w:tc>
      </w:tr>
      <w:tr w:rsidR="0050023B" w:rsidRPr="008753FA" w14:paraId="6487EF24" w14:textId="77777777" w:rsidTr="00681657">
        <w:tc>
          <w:tcPr>
            <w:tcW w:w="2292" w:type="pct"/>
            <w:shd w:val="clear" w:color="auto" w:fill="auto"/>
            <w:vAlign w:val="bottom"/>
          </w:tcPr>
          <w:p w14:paraId="0FDFFC6A" w14:textId="41214A63" w:rsidR="0050023B" w:rsidRPr="008753FA" w:rsidRDefault="0050023B" w:rsidP="00681657">
            <w:pPr>
              <w:pStyle w:val="NoSpacing"/>
              <w:spacing w:line="240" w:lineRule="auto"/>
              <w:rPr>
                <w:sz w:val="22"/>
                <w:szCs w:val="22"/>
              </w:rPr>
            </w:pPr>
            <w:r w:rsidRPr="008753FA">
              <w:rPr>
                <w:sz w:val="22"/>
                <w:szCs w:val="22"/>
              </w:rPr>
              <w:t>Grade</w:t>
            </w:r>
            <w:r w:rsidR="00813712">
              <w:rPr>
                <w:sz w:val="22"/>
                <w:szCs w:val="22"/>
              </w:rPr>
              <w:t>-level</w:t>
            </w:r>
          </w:p>
        </w:tc>
        <w:tc>
          <w:tcPr>
            <w:tcW w:w="618" w:type="pct"/>
            <w:shd w:val="clear" w:color="auto" w:fill="auto"/>
          </w:tcPr>
          <w:p w14:paraId="1EE31B9E" w14:textId="77777777" w:rsidR="0050023B" w:rsidRPr="008753FA" w:rsidRDefault="0050023B" w:rsidP="00681657">
            <w:pPr>
              <w:pStyle w:val="NoSpacing"/>
              <w:spacing w:line="240" w:lineRule="auto"/>
              <w:jc w:val="center"/>
              <w:rPr>
                <w:sz w:val="22"/>
                <w:szCs w:val="22"/>
              </w:rPr>
            </w:pPr>
          </w:p>
        </w:tc>
        <w:tc>
          <w:tcPr>
            <w:tcW w:w="523" w:type="pct"/>
            <w:shd w:val="clear" w:color="auto" w:fill="auto"/>
            <w:vAlign w:val="bottom"/>
          </w:tcPr>
          <w:p w14:paraId="09A73D37" w14:textId="77777777" w:rsidR="0050023B" w:rsidRPr="008753FA" w:rsidRDefault="0050023B" w:rsidP="00681657">
            <w:pPr>
              <w:pStyle w:val="NoSpacing"/>
              <w:spacing w:line="240" w:lineRule="auto"/>
              <w:jc w:val="center"/>
              <w:rPr>
                <w:sz w:val="22"/>
                <w:szCs w:val="22"/>
              </w:rPr>
            </w:pPr>
          </w:p>
        </w:tc>
        <w:tc>
          <w:tcPr>
            <w:tcW w:w="998" w:type="pct"/>
            <w:shd w:val="clear" w:color="auto" w:fill="auto"/>
            <w:vAlign w:val="bottom"/>
          </w:tcPr>
          <w:p w14:paraId="6FE41F06" w14:textId="77777777" w:rsidR="0050023B" w:rsidRPr="008753FA" w:rsidRDefault="0050023B" w:rsidP="00681657">
            <w:pPr>
              <w:pStyle w:val="NoSpacing"/>
              <w:spacing w:line="240" w:lineRule="auto"/>
              <w:jc w:val="center"/>
              <w:rPr>
                <w:sz w:val="22"/>
                <w:szCs w:val="22"/>
              </w:rPr>
            </w:pPr>
            <w:r w:rsidRPr="008753FA">
              <w:rPr>
                <w:sz w:val="22"/>
                <w:szCs w:val="22"/>
              </w:rPr>
              <w:t>-.03(.02)</w:t>
            </w:r>
          </w:p>
        </w:tc>
        <w:tc>
          <w:tcPr>
            <w:tcW w:w="569" w:type="pct"/>
            <w:shd w:val="clear" w:color="auto" w:fill="auto"/>
            <w:vAlign w:val="bottom"/>
          </w:tcPr>
          <w:p w14:paraId="1D87244A" w14:textId="77777777" w:rsidR="0050023B" w:rsidRPr="008753FA" w:rsidRDefault="0050023B" w:rsidP="00681657">
            <w:pPr>
              <w:pStyle w:val="NoSpacing"/>
              <w:spacing w:line="240" w:lineRule="auto"/>
              <w:jc w:val="center"/>
              <w:rPr>
                <w:sz w:val="22"/>
                <w:szCs w:val="22"/>
              </w:rPr>
            </w:pPr>
          </w:p>
        </w:tc>
      </w:tr>
      <w:tr w:rsidR="0050023B" w:rsidRPr="008753FA" w14:paraId="69B981B2" w14:textId="77777777" w:rsidTr="00681657">
        <w:tc>
          <w:tcPr>
            <w:tcW w:w="2292" w:type="pct"/>
            <w:shd w:val="clear" w:color="auto" w:fill="auto"/>
            <w:vAlign w:val="bottom"/>
          </w:tcPr>
          <w:p w14:paraId="4DEE2420" w14:textId="77777777" w:rsidR="0050023B" w:rsidRPr="008753FA" w:rsidRDefault="0050023B" w:rsidP="00681657">
            <w:pPr>
              <w:pStyle w:val="NoSpacing"/>
              <w:spacing w:line="240" w:lineRule="auto"/>
              <w:rPr>
                <w:sz w:val="22"/>
                <w:szCs w:val="22"/>
              </w:rPr>
            </w:pPr>
            <w:r w:rsidRPr="008753FA">
              <w:rPr>
                <w:sz w:val="22"/>
                <w:szCs w:val="22"/>
              </w:rPr>
              <w:t xml:space="preserve">Less capable writers </w:t>
            </w:r>
          </w:p>
        </w:tc>
        <w:tc>
          <w:tcPr>
            <w:tcW w:w="618" w:type="pct"/>
            <w:shd w:val="clear" w:color="auto" w:fill="auto"/>
          </w:tcPr>
          <w:p w14:paraId="43ECB69E" w14:textId="77777777" w:rsidR="0050023B" w:rsidRPr="008753FA" w:rsidRDefault="0050023B" w:rsidP="00681657">
            <w:pPr>
              <w:pStyle w:val="NoSpacing"/>
              <w:spacing w:line="240" w:lineRule="auto"/>
              <w:jc w:val="center"/>
              <w:rPr>
                <w:sz w:val="22"/>
                <w:szCs w:val="22"/>
              </w:rPr>
            </w:pPr>
          </w:p>
        </w:tc>
        <w:tc>
          <w:tcPr>
            <w:tcW w:w="523" w:type="pct"/>
            <w:shd w:val="clear" w:color="auto" w:fill="auto"/>
            <w:vAlign w:val="bottom"/>
          </w:tcPr>
          <w:p w14:paraId="6B26A0D0" w14:textId="77777777" w:rsidR="0050023B" w:rsidRPr="008753FA" w:rsidRDefault="0050023B" w:rsidP="00681657">
            <w:pPr>
              <w:pStyle w:val="NoSpacing"/>
              <w:spacing w:line="240" w:lineRule="auto"/>
              <w:jc w:val="center"/>
              <w:rPr>
                <w:sz w:val="22"/>
                <w:szCs w:val="22"/>
              </w:rPr>
            </w:pPr>
          </w:p>
        </w:tc>
        <w:tc>
          <w:tcPr>
            <w:tcW w:w="998" w:type="pct"/>
            <w:shd w:val="clear" w:color="auto" w:fill="auto"/>
            <w:vAlign w:val="bottom"/>
          </w:tcPr>
          <w:p w14:paraId="43F44E76" w14:textId="77777777" w:rsidR="0050023B" w:rsidRPr="008753FA" w:rsidRDefault="0050023B" w:rsidP="00681657">
            <w:pPr>
              <w:pStyle w:val="NoSpacing"/>
              <w:spacing w:line="240" w:lineRule="auto"/>
              <w:jc w:val="center"/>
              <w:rPr>
                <w:sz w:val="22"/>
                <w:szCs w:val="22"/>
              </w:rPr>
            </w:pPr>
            <w:r w:rsidRPr="008753FA">
              <w:rPr>
                <w:sz w:val="22"/>
                <w:szCs w:val="22"/>
              </w:rPr>
              <w:t>.06(.11)</w:t>
            </w:r>
          </w:p>
        </w:tc>
        <w:tc>
          <w:tcPr>
            <w:tcW w:w="569" w:type="pct"/>
            <w:shd w:val="clear" w:color="auto" w:fill="auto"/>
            <w:vAlign w:val="bottom"/>
          </w:tcPr>
          <w:p w14:paraId="0E72EB4C" w14:textId="77777777" w:rsidR="0050023B" w:rsidRPr="008753FA" w:rsidRDefault="0050023B" w:rsidP="00681657">
            <w:pPr>
              <w:pStyle w:val="NoSpacing"/>
              <w:spacing w:line="240" w:lineRule="auto"/>
              <w:jc w:val="center"/>
              <w:rPr>
                <w:sz w:val="22"/>
                <w:szCs w:val="22"/>
              </w:rPr>
            </w:pPr>
          </w:p>
        </w:tc>
      </w:tr>
      <w:tr w:rsidR="0050023B" w:rsidRPr="008753FA" w14:paraId="15DFC86A" w14:textId="77777777" w:rsidTr="00681657">
        <w:tc>
          <w:tcPr>
            <w:tcW w:w="2292" w:type="pct"/>
            <w:shd w:val="clear" w:color="auto" w:fill="auto"/>
            <w:vAlign w:val="bottom"/>
          </w:tcPr>
          <w:p w14:paraId="0CB1879F" w14:textId="77777777" w:rsidR="0050023B" w:rsidRPr="008753FA" w:rsidRDefault="0050023B" w:rsidP="00681657">
            <w:pPr>
              <w:pStyle w:val="NoSpacing"/>
              <w:spacing w:line="240" w:lineRule="auto"/>
              <w:rPr>
                <w:sz w:val="22"/>
                <w:szCs w:val="22"/>
              </w:rPr>
            </w:pPr>
            <w:r w:rsidRPr="008753FA">
              <w:rPr>
                <w:sz w:val="22"/>
                <w:szCs w:val="22"/>
              </w:rPr>
              <w:t>Writing during treatment</w:t>
            </w:r>
          </w:p>
        </w:tc>
        <w:tc>
          <w:tcPr>
            <w:tcW w:w="618" w:type="pct"/>
            <w:shd w:val="clear" w:color="auto" w:fill="auto"/>
          </w:tcPr>
          <w:p w14:paraId="11AC9F34" w14:textId="77777777" w:rsidR="0050023B" w:rsidRPr="008753FA" w:rsidRDefault="0050023B" w:rsidP="00681657">
            <w:pPr>
              <w:pStyle w:val="NoSpacing"/>
              <w:spacing w:line="240" w:lineRule="auto"/>
              <w:jc w:val="center"/>
              <w:rPr>
                <w:sz w:val="22"/>
                <w:szCs w:val="22"/>
              </w:rPr>
            </w:pPr>
          </w:p>
        </w:tc>
        <w:tc>
          <w:tcPr>
            <w:tcW w:w="523" w:type="pct"/>
            <w:shd w:val="clear" w:color="auto" w:fill="auto"/>
            <w:vAlign w:val="bottom"/>
          </w:tcPr>
          <w:p w14:paraId="26644976" w14:textId="77777777" w:rsidR="0050023B" w:rsidRPr="008753FA" w:rsidRDefault="0050023B" w:rsidP="00681657">
            <w:pPr>
              <w:pStyle w:val="NoSpacing"/>
              <w:spacing w:line="240" w:lineRule="auto"/>
              <w:jc w:val="center"/>
              <w:rPr>
                <w:sz w:val="22"/>
                <w:szCs w:val="22"/>
              </w:rPr>
            </w:pPr>
          </w:p>
        </w:tc>
        <w:tc>
          <w:tcPr>
            <w:tcW w:w="998" w:type="pct"/>
            <w:shd w:val="clear" w:color="auto" w:fill="auto"/>
            <w:vAlign w:val="bottom"/>
          </w:tcPr>
          <w:p w14:paraId="7062F6DA" w14:textId="77777777" w:rsidR="0050023B" w:rsidRPr="008753FA" w:rsidRDefault="0050023B" w:rsidP="00681657">
            <w:pPr>
              <w:pStyle w:val="NoSpacing"/>
              <w:spacing w:line="240" w:lineRule="auto"/>
              <w:jc w:val="center"/>
              <w:rPr>
                <w:sz w:val="22"/>
                <w:szCs w:val="22"/>
              </w:rPr>
            </w:pPr>
            <w:r w:rsidRPr="008753FA">
              <w:rPr>
                <w:sz w:val="22"/>
                <w:szCs w:val="22"/>
              </w:rPr>
              <w:t>-.23(.14)</w:t>
            </w:r>
          </w:p>
        </w:tc>
        <w:tc>
          <w:tcPr>
            <w:tcW w:w="569" w:type="pct"/>
            <w:shd w:val="clear" w:color="auto" w:fill="auto"/>
            <w:vAlign w:val="bottom"/>
          </w:tcPr>
          <w:p w14:paraId="1FA4F1DF" w14:textId="77777777" w:rsidR="0050023B" w:rsidRPr="008753FA" w:rsidRDefault="0050023B" w:rsidP="00681657">
            <w:pPr>
              <w:pStyle w:val="NoSpacing"/>
              <w:spacing w:line="240" w:lineRule="auto"/>
              <w:jc w:val="center"/>
              <w:rPr>
                <w:sz w:val="22"/>
                <w:szCs w:val="22"/>
              </w:rPr>
            </w:pPr>
          </w:p>
        </w:tc>
      </w:tr>
      <w:tr w:rsidR="0050023B" w:rsidRPr="008753FA" w14:paraId="533B1312" w14:textId="77777777" w:rsidTr="00681657">
        <w:tc>
          <w:tcPr>
            <w:tcW w:w="2292" w:type="pct"/>
            <w:shd w:val="clear" w:color="auto" w:fill="auto"/>
            <w:vAlign w:val="bottom"/>
          </w:tcPr>
          <w:p w14:paraId="45183A2A" w14:textId="77777777" w:rsidR="0050023B" w:rsidRPr="008753FA" w:rsidRDefault="0050023B" w:rsidP="00681657">
            <w:pPr>
              <w:pStyle w:val="NoSpacing"/>
              <w:spacing w:line="240" w:lineRule="auto"/>
              <w:rPr>
                <w:sz w:val="22"/>
                <w:szCs w:val="22"/>
              </w:rPr>
            </w:pPr>
            <w:r w:rsidRPr="008753FA">
              <w:rPr>
                <w:sz w:val="22"/>
                <w:szCs w:val="22"/>
              </w:rPr>
              <w:t>Maintenance</w:t>
            </w:r>
          </w:p>
        </w:tc>
        <w:tc>
          <w:tcPr>
            <w:tcW w:w="618" w:type="pct"/>
            <w:shd w:val="clear" w:color="auto" w:fill="auto"/>
          </w:tcPr>
          <w:p w14:paraId="4D7C24D0" w14:textId="77777777" w:rsidR="0050023B" w:rsidRPr="008753FA" w:rsidRDefault="0050023B" w:rsidP="00681657">
            <w:pPr>
              <w:pStyle w:val="NoSpacing"/>
              <w:spacing w:line="240" w:lineRule="auto"/>
              <w:jc w:val="center"/>
              <w:rPr>
                <w:sz w:val="22"/>
                <w:szCs w:val="22"/>
              </w:rPr>
            </w:pPr>
          </w:p>
        </w:tc>
        <w:tc>
          <w:tcPr>
            <w:tcW w:w="523" w:type="pct"/>
            <w:shd w:val="clear" w:color="auto" w:fill="auto"/>
            <w:vAlign w:val="bottom"/>
          </w:tcPr>
          <w:p w14:paraId="2E9D2B50" w14:textId="77777777" w:rsidR="0050023B" w:rsidRPr="008753FA" w:rsidRDefault="0050023B" w:rsidP="00681657">
            <w:pPr>
              <w:pStyle w:val="NoSpacing"/>
              <w:spacing w:line="240" w:lineRule="auto"/>
              <w:jc w:val="center"/>
              <w:rPr>
                <w:sz w:val="22"/>
                <w:szCs w:val="22"/>
              </w:rPr>
            </w:pPr>
          </w:p>
        </w:tc>
        <w:tc>
          <w:tcPr>
            <w:tcW w:w="998" w:type="pct"/>
            <w:shd w:val="clear" w:color="auto" w:fill="auto"/>
            <w:vAlign w:val="bottom"/>
          </w:tcPr>
          <w:p w14:paraId="5E93572E" w14:textId="77777777" w:rsidR="0050023B" w:rsidRPr="008753FA" w:rsidRDefault="0050023B" w:rsidP="00681657">
            <w:pPr>
              <w:pStyle w:val="NoSpacing"/>
              <w:spacing w:line="240" w:lineRule="auto"/>
              <w:jc w:val="center"/>
              <w:rPr>
                <w:sz w:val="22"/>
                <w:szCs w:val="22"/>
              </w:rPr>
            </w:pPr>
            <w:r w:rsidRPr="008753FA">
              <w:rPr>
                <w:sz w:val="22"/>
                <w:szCs w:val="22"/>
              </w:rPr>
              <w:t>.03(.09)</w:t>
            </w:r>
          </w:p>
        </w:tc>
        <w:tc>
          <w:tcPr>
            <w:tcW w:w="569" w:type="pct"/>
            <w:shd w:val="clear" w:color="auto" w:fill="auto"/>
            <w:vAlign w:val="bottom"/>
          </w:tcPr>
          <w:p w14:paraId="5584659D" w14:textId="77777777" w:rsidR="0050023B" w:rsidRPr="008753FA" w:rsidRDefault="0050023B" w:rsidP="00681657">
            <w:pPr>
              <w:pStyle w:val="NoSpacing"/>
              <w:spacing w:line="240" w:lineRule="auto"/>
              <w:jc w:val="center"/>
              <w:rPr>
                <w:sz w:val="22"/>
                <w:szCs w:val="22"/>
              </w:rPr>
            </w:pPr>
          </w:p>
        </w:tc>
      </w:tr>
      <w:tr w:rsidR="0050023B" w:rsidRPr="008753FA" w14:paraId="45C9C9BE" w14:textId="77777777" w:rsidTr="00681657">
        <w:tc>
          <w:tcPr>
            <w:tcW w:w="2292" w:type="pct"/>
            <w:shd w:val="clear" w:color="auto" w:fill="auto"/>
            <w:vAlign w:val="bottom"/>
          </w:tcPr>
          <w:p w14:paraId="1C578DFB" w14:textId="77777777" w:rsidR="0050023B" w:rsidRPr="008753FA" w:rsidRDefault="0050023B" w:rsidP="00681657">
            <w:pPr>
              <w:pStyle w:val="NoSpacing"/>
              <w:spacing w:line="240" w:lineRule="auto"/>
              <w:rPr>
                <w:sz w:val="22"/>
                <w:szCs w:val="22"/>
              </w:rPr>
            </w:pPr>
            <w:r w:rsidRPr="008753FA">
              <w:rPr>
                <w:sz w:val="22"/>
                <w:szCs w:val="22"/>
              </w:rPr>
              <w:t>Control alternative</w:t>
            </w:r>
          </w:p>
        </w:tc>
        <w:tc>
          <w:tcPr>
            <w:tcW w:w="618" w:type="pct"/>
            <w:shd w:val="clear" w:color="auto" w:fill="auto"/>
          </w:tcPr>
          <w:p w14:paraId="65EE93FF" w14:textId="77777777" w:rsidR="0050023B" w:rsidRPr="008753FA" w:rsidRDefault="0050023B" w:rsidP="00681657">
            <w:pPr>
              <w:pStyle w:val="NoSpacing"/>
              <w:spacing w:line="240" w:lineRule="auto"/>
              <w:jc w:val="center"/>
              <w:rPr>
                <w:sz w:val="22"/>
                <w:szCs w:val="22"/>
              </w:rPr>
            </w:pPr>
          </w:p>
        </w:tc>
        <w:tc>
          <w:tcPr>
            <w:tcW w:w="523" w:type="pct"/>
            <w:shd w:val="clear" w:color="auto" w:fill="auto"/>
            <w:vAlign w:val="bottom"/>
          </w:tcPr>
          <w:p w14:paraId="0CB09839" w14:textId="77777777" w:rsidR="0050023B" w:rsidRPr="008753FA" w:rsidRDefault="0050023B" w:rsidP="00681657">
            <w:pPr>
              <w:pStyle w:val="NoSpacing"/>
              <w:spacing w:line="240" w:lineRule="auto"/>
              <w:jc w:val="center"/>
              <w:rPr>
                <w:sz w:val="22"/>
                <w:szCs w:val="22"/>
              </w:rPr>
            </w:pPr>
          </w:p>
        </w:tc>
        <w:tc>
          <w:tcPr>
            <w:tcW w:w="998" w:type="pct"/>
            <w:shd w:val="clear" w:color="auto" w:fill="auto"/>
            <w:vAlign w:val="bottom"/>
          </w:tcPr>
          <w:p w14:paraId="6DCC7C79" w14:textId="77777777" w:rsidR="0050023B" w:rsidRPr="008753FA" w:rsidRDefault="0050023B" w:rsidP="00681657">
            <w:pPr>
              <w:pStyle w:val="NoSpacing"/>
              <w:spacing w:line="240" w:lineRule="auto"/>
              <w:jc w:val="center"/>
              <w:rPr>
                <w:sz w:val="22"/>
                <w:szCs w:val="22"/>
              </w:rPr>
            </w:pPr>
            <w:r w:rsidRPr="008753FA">
              <w:rPr>
                <w:sz w:val="22"/>
                <w:szCs w:val="22"/>
              </w:rPr>
              <w:t>.06(.23)</w:t>
            </w:r>
          </w:p>
        </w:tc>
        <w:tc>
          <w:tcPr>
            <w:tcW w:w="569" w:type="pct"/>
            <w:shd w:val="clear" w:color="auto" w:fill="auto"/>
            <w:vAlign w:val="bottom"/>
          </w:tcPr>
          <w:p w14:paraId="58D02FE2" w14:textId="77777777" w:rsidR="0050023B" w:rsidRPr="008753FA" w:rsidRDefault="0050023B" w:rsidP="00681657">
            <w:pPr>
              <w:pStyle w:val="NoSpacing"/>
              <w:spacing w:line="240" w:lineRule="auto"/>
              <w:jc w:val="center"/>
              <w:rPr>
                <w:sz w:val="22"/>
                <w:szCs w:val="22"/>
              </w:rPr>
            </w:pPr>
          </w:p>
        </w:tc>
      </w:tr>
      <w:tr w:rsidR="0050023B" w:rsidRPr="008753FA" w14:paraId="3B54A74F" w14:textId="77777777" w:rsidTr="00681657">
        <w:tc>
          <w:tcPr>
            <w:tcW w:w="2292" w:type="pct"/>
            <w:shd w:val="clear" w:color="auto" w:fill="auto"/>
            <w:vAlign w:val="bottom"/>
          </w:tcPr>
          <w:p w14:paraId="694D534A" w14:textId="77777777" w:rsidR="0050023B" w:rsidRPr="008753FA" w:rsidRDefault="0050023B" w:rsidP="00681657">
            <w:pPr>
              <w:pStyle w:val="NoSpacing"/>
              <w:spacing w:line="240" w:lineRule="auto"/>
              <w:rPr>
                <w:sz w:val="22"/>
                <w:szCs w:val="22"/>
              </w:rPr>
            </w:pPr>
            <w:r w:rsidRPr="008753FA">
              <w:rPr>
                <w:sz w:val="22"/>
                <w:szCs w:val="22"/>
              </w:rPr>
              <w:t>Control diluted</w:t>
            </w:r>
          </w:p>
        </w:tc>
        <w:tc>
          <w:tcPr>
            <w:tcW w:w="618" w:type="pct"/>
            <w:shd w:val="clear" w:color="auto" w:fill="auto"/>
          </w:tcPr>
          <w:p w14:paraId="568132D8" w14:textId="77777777" w:rsidR="0050023B" w:rsidRPr="008753FA" w:rsidRDefault="0050023B" w:rsidP="00681657">
            <w:pPr>
              <w:pStyle w:val="NoSpacing"/>
              <w:spacing w:line="240" w:lineRule="auto"/>
              <w:jc w:val="center"/>
              <w:rPr>
                <w:sz w:val="22"/>
                <w:szCs w:val="22"/>
              </w:rPr>
            </w:pPr>
          </w:p>
        </w:tc>
        <w:tc>
          <w:tcPr>
            <w:tcW w:w="523" w:type="pct"/>
            <w:shd w:val="clear" w:color="auto" w:fill="auto"/>
            <w:vAlign w:val="bottom"/>
          </w:tcPr>
          <w:p w14:paraId="35887710" w14:textId="77777777" w:rsidR="0050023B" w:rsidRPr="008753FA" w:rsidRDefault="0050023B" w:rsidP="00681657">
            <w:pPr>
              <w:pStyle w:val="NoSpacing"/>
              <w:spacing w:line="240" w:lineRule="auto"/>
              <w:jc w:val="center"/>
              <w:rPr>
                <w:sz w:val="22"/>
                <w:szCs w:val="22"/>
              </w:rPr>
            </w:pPr>
          </w:p>
        </w:tc>
        <w:tc>
          <w:tcPr>
            <w:tcW w:w="998" w:type="pct"/>
            <w:shd w:val="clear" w:color="auto" w:fill="auto"/>
            <w:vAlign w:val="bottom"/>
          </w:tcPr>
          <w:p w14:paraId="4F4C7E8C" w14:textId="77777777" w:rsidR="0050023B" w:rsidRPr="008753FA" w:rsidRDefault="0050023B" w:rsidP="00681657">
            <w:pPr>
              <w:pStyle w:val="NoSpacing"/>
              <w:spacing w:line="240" w:lineRule="auto"/>
              <w:jc w:val="center"/>
              <w:rPr>
                <w:sz w:val="22"/>
                <w:szCs w:val="22"/>
              </w:rPr>
            </w:pPr>
            <w:r w:rsidRPr="008753FA">
              <w:rPr>
                <w:sz w:val="22"/>
                <w:szCs w:val="22"/>
              </w:rPr>
              <w:t>-.05(.11)</w:t>
            </w:r>
          </w:p>
        </w:tc>
        <w:tc>
          <w:tcPr>
            <w:tcW w:w="569" w:type="pct"/>
            <w:shd w:val="clear" w:color="auto" w:fill="auto"/>
            <w:vAlign w:val="bottom"/>
          </w:tcPr>
          <w:p w14:paraId="449FA39D" w14:textId="77777777" w:rsidR="0050023B" w:rsidRPr="008753FA" w:rsidRDefault="0050023B" w:rsidP="00681657">
            <w:pPr>
              <w:pStyle w:val="NoSpacing"/>
              <w:spacing w:line="240" w:lineRule="auto"/>
              <w:jc w:val="center"/>
              <w:rPr>
                <w:sz w:val="22"/>
                <w:szCs w:val="22"/>
              </w:rPr>
            </w:pPr>
          </w:p>
        </w:tc>
      </w:tr>
      <w:tr w:rsidR="0050023B" w:rsidRPr="008753FA" w14:paraId="248E7CF1" w14:textId="77777777" w:rsidTr="00681657">
        <w:tc>
          <w:tcPr>
            <w:tcW w:w="2292" w:type="pct"/>
            <w:shd w:val="clear" w:color="auto" w:fill="auto"/>
            <w:vAlign w:val="bottom"/>
          </w:tcPr>
          <w:p w14:paraId="39A36368" w14:textId="77777777" w:rsidR="0050023B" w:rsidRPr="008753FA" w:rsidRDefault="0050023B" w:rsidP="00681657">
            <w:pPr>
              <w:pStyle w:val="NoSpacing"/>
              <w:spacing w:line="240" w:lineRule="auto"/>
              <w:rPr>
                <w:sz w:val="22"/>
                <w:szCs w:val="22"/>
              </w:rPr>
            </w:pPr>
            <w:r w:rsidRPr="008753FA">
              <w:rPr>
                <w:sz w:val="22"/>
                <w:szCs w:val="22"/>
              </w:rPr>
              <w:t>Control no treatment</w:t>
            </w:r>
          </w:p>
        </w:tc>
        <w:tc>
          <w:tcPr>
            <w:tcW w:w="618" w:type="pct"/>
            <w:shd w:val="clear" w:color="auto" w:fill="auto"/>
          </w:tcPr>
          <w:p w14:paraId="4C29613A" w14:textId="77777777" w:rsidR="0050023B" w:rsidRPr="008753FA" w:rsidRDefault="0050023B" w:rsidP="00681657">
            <w:pPr>
              <w:pStyle w:val="NoSpacing"/>
              <w:spacing w:line="240" w:lineRule="auto"/>
              <w:jc w:val="center"/>
              <w:rPr>
                <w:sz w:val="22"/>
                <w:szCs w:val="22"/>
              </w:rPr>
            </w:pPr>
          </w:p>
        </w:tc>
        <w:tc>
          <w:tcPr>
            <w:tcW w:w="523" w:type="pct"/>
            <w:shd w:val="clear" w:color="auto" w:fill="auto"/>
            <w:vAlign w:val="bottom"/>
          </w:tcPr>
          <w:p w14:paraId="6A83BCBE" w14:textId="77777777" w:rsidR="0050023B" w:rsidRPr="008753FA" w:rsidRDefault="0050023B" w:rsidP="00681657">
            <w:pPr>
              <w:pStyle w:val="NoSpacing"/>
              <w:spacing w:line="240" w:lineRule="auto"/>
              <w:jc w:val="center"/>
              <w:rPr>
                <w:sz w:val="22"/>
                <w:szCs w:val="22"/>
              </w:rPr>
            </w:pPr>
          </w:p>
        </w:tc>
        <w:tc>
          <w:tcPr>
            <w:tcW w:w="998" w:type="pct"/>
            <w:shd w:val="clear" w:color="auto" w:fill="auto"/>
            <w:vAlign w:val="bottom"/>
          </w:tcPr>
          <w:p w14:paraId="5AECBA96" w14:textId="77777777" w:rsidR="0050023B" w:rsidRPr="008753FA" w:rsidRDefault="0050023B" w:rsidP="00681657">
            <w:pPr>
              <w:pStyle w:val="NoSpacing"/>
              <w:spacing w:line="240" w:lineRule="auto"/>
              <w:jc w:val="center"/>
              <w:rPr>
                <w:sz w:val="22"/>
                <w:szCs w:val="22"/>
              </w:rPr>
            </w:pPr>
            <w:r w:rsidRPr="008753FA">
              <w:rPr>
                <w:sz w:val="22"/>
                <w:szCs w:val="22"/>
              </w:rPr>
              <w:t>.03(.14)</w:t>
            </w:r>
          </w:p>
        </w:tc>
        <w:tc>
          <w:tcPr>
            <w:tcW w:w="569" w:type="pct"/>
            <w:shd w:val="clear" w:color="auto" w:fill="auto"/>
            <w:vAlign w:val="bottom"/>
          </w:tcPr>
          <w:p w14:paraId="46BEE61B" w14:textId="77777777" w:rsidR="0050023B" w:rsidRPr="008753FA" w:rsidRDefault="0050023B" w:rsidP="00681657">
            <w:pPr>
              <w:pStyle w:val="NoSpacing"/>
              <w:spacing w:line="240" w:lineRule="auto"/>
              <w:jc w:val="center"/>
              <w:rPr>
                <w:sz w:val="22"/>
                <w:szCs w:val="22"/>
              </w:rPr>
            </w:pPr>
          </w:p>
        </w:tc>
      </w:tr>
      <w:tr w:rsidR="0050023B" w:rsidRPr="008753FA" w14:paraId="76FE469B" w14:textId="77777777" w:rsidTr="00681657">
        <w:tc>
          <w:tcPr>
            <w:tcW w:w="2292" w:type="pct"/>
            <w:shd w:val="clear" w:color="auto" w:fill="auto"/>
            <w:vAlign w:val="bottom"/>
          </w:tcPr>
          <w:p w14:paraId="095BE8F2" w14:textId="77777777" w:rsidR="0050023B" w:rsidRPr="008753FA" w:rsidRDefault="0050023B" w:rsidP="00681657">
            <w:pPr>
              <w:pStyle w:val="NoSpacing"/>
              <w:spacing w:line="240" w:lineRule="auto"/>
              <w:rPr>
                <w:sz w:val="22"/>
                <w:szCs w:val="22"/>
              </w:rPr>
            </w:pPr>
            <w:r w:rsidRPr="008753FA">
              <w:rPr>
                <w:sz w:val="22"/>
                <w:szCs w:val="22"/>
              </w:rPr>
              <w:t>Control other</w:t>
            </w:r>
          </w:p>
        </w:tc>
        <w:tc>
          <w:tcPr>
            <w:tcW w:w="618" w:type="pct"/>
            <w:shd w:val="clear" w:color="auto" w:fill="auto"/>
          </w:tcPr>
          <w:p w14:paraId="260432A7" w14:textId="77777777" w:rsidR="0050023B" w:rsidRPr="008753FA" w:rsidRDefault="0050023B" w:rsidP="00681657">
            <w:pPr>
              <w:pStyle w:val="NoSpacing"/>
              <w:spacing w:line="240" w:lineRule="auto"/>
              <w:jc w:val="center"/>
              <w:rPr>
                <w:sz w:val="22"/>
                <w:szCs w:val="22"/>
              </w:rPr>
            </w:pPr>
          </w:p>
        </w:tc>
        <w:tc>
          <w:tcPr>
            <w:tcW w:w="523" w:type="pct"/>
            <w:shd w:val="clear" w:color="auto" w:fill="auto"/>
            <w:vAlign w:val="bottom"/>
          </w:tcPr>
          <w:p w14:paraId="0A1806FD" w14:textId="77777777" w:rsidR="0050023B" w:rsidRPr="008753FA" w:rsidRDefault="0050023B" w:rsidP="00681657">
            <w:pPr>
              <w:pStyle w:val="NoSpacing"/>
              <w:spacing w:line="240" w:lineRule="auto"/>
              <w:jc w:val="center"/>
              <w:rPr>
                <w:sz w:val="22"/>
                <w:szCs w:val="22"/>
              </w:rPr>
            </w:pPr>
          </w:p>
        </w:tc>
        <w:tc>
          <w:tcPr>
            <w:tcW w:w="998" w:type="pct"/>
            <w:shd w:val="clear" w:color="auto" w:fill="auto"/>
            <w:vAlign w:val="bottom"/>
          </w:tcPr>
          <w:p w14:paraId="56D0D4FA" w14:textId="77777777" w:rsidR="0050023B" w:rsidRPr="008753FA" w:rsidRDefault="0050023B" w:rsidP="00681657">
            <w:pPr>
              <w:pStyle w:val="NoSpacing"/>
              <w:spacing w:line="240" w:lineRule="auto"/>
              <w:jc w:val="center"/>
              <w:rPr>
                <w:sz w:val="22"/>
                <w:szCs w:val="22"/>
              </w:rPr>
            </w:pPr>
            <w:r w:rsidRPr="008753FA">
              <w:rPr>
                <w:sz w:val="22"/>
                <w:szCs w:val="22"/>
              </w:rPr>
              <w:t>-.15(.11)</w:t>
            </w:r>
          </w:p>
        </w:tc>
        <w:tc>
          <w:tcPr>
            <w:tcW w:w="569" w:type="pct"/>
            <w:shd w:val="clear" w:color="auto" w:fill="auto"/>
            <w:vAlign w:val="bottom"/>
          </w:tcPr>
          <w:p w14:paraId="24875616" w14:textId="77777777" w:rsidR="0050023B" w:rsidRPr="008753FA" w:rsidRDefault="0050023B" w:rsidP="00681657">
            <w:pPr>
              <w:pStyle w:val="NoSpacing"/>
              <w:spacing w:line="240" w:lineRule="auto"/>
              <w:jc w:val="center"/>
              <w:rPr>
                <w:sz w:val="22"/>
                <w:szCs w:val="22"/>
              </w:rPr>
            </w:pPr>
          </w:p>
        </w:tc>
      </w:tr>
      <w:tr w:rsidR="0050023B" w:rsidRPr="008753FA" w14:paraId="13D41BD0" w14:textId="77777777" w:rsidTr="00681657">
        <w:tc>
          <w:tcPr>
            <w:tcW w:w="2292" w:type="pct"/>
            <w:shd w:val="clear" w:color="auto" w:fill="auto"/>
            <w:vAlign w:val="bottom"/>
          </w:tcPr>
          <w:p w14:paraId="13E7A67E" w14:textId="77777777" w:rsidR="0050023B" w:rsidRPr="008753FA" w:rsidRDefault="0050023B" w:rsidP="00681657">
            <w:pPr>
              <w:pStyle w:val="NoSpacing"/>
              <w:spacing w:line="240" w:lineRule="auto"/>
              <w:rPr>
                <w:sz w:val="22"/>
                <w:szCs w:val="22"/>
              </w:rPr>
            </w:pPr>
            <w:r w:rsidRPr="008753FA">
              <w:rPr>
                <w:sz w:val="22"/>
                <w:szCs w:val="22"/>
              </w:rPr>
              <w:t>Control counter</w:t>
            </w:r>
          </w:p>
        </w:tc>
        <w:tc>
          <w:tcPr>
            <w:tcW w:w="618" w:type="pct"/>
            <w:shd w:val="clear" w:color="auto" w:fill="auto"/>
          </w:tcPr>
          <w:p w14:paraId="38EADEC1" w14:textId="77777777" w:rsidR="0050023B" w:rsidRPr="008753FA" w:rsidRDefault="0050023B" w:rsidP="00681657">
            <w:pPr>
              <w:pStyle w:val="NoSpacing"/>
              <w:spacing w:line="240" w:lineRule="auto"/>
              <w:jc w:val="center"/>
              <w:rPr>
                <w:sz w:val="22"/>
                <w:szCs w:val="22"/>
              </w:rPr>
            </w:pPr>
          </w:p>
        </w:tc>
        <w:tc>
          <w:tcPr>
            <w:tcW w:w="523" w:type="pct"/>
            <w:shd w:val="clear" w:color="auto" w:fill="auto"/>
            <w:vAlign w:val="bottom"/>
          </w:tcPr>
          <w:p w14:paraId="257067AF" w14:textId="77777777" w:rsidR="0050023B" w:rsidRPr="008753FA" w:rsidRDefault="0050023B" w:rsidP="00681657">
            <w:pPr>
              <w:pStyle w:val="NoSpacing"/>
              <w:spacing w:line="240" w:lineRule="auto"/>
              <w:jc w:val="center"/>
              <w:rPr>
                <w:sz w:val="22"/>
                <w:szCs w:val="22"/>
              </w:rPr>
            </w:pPr>
          </w:p>
        </w:tc>
        <w:tc>
          <w:tcPr>
            <w:tcW w:w="998" w:type="pct"/>
            <w:shd w:val="clear" w:color="auto" w:fill="auto"/>
            <w:vAlign w:val="bottom"/>
          </w:tcPr>
          <w:p w14:paraId="644668AF" w14:textId="77777777" w:rsidR="0050023B" w:rsidRPr="008753FA" w:rsidRDefault="0050023B" w:rsidP="00681657">
            <w:pPr>
              <w:pStyle w:val="NoSpacing"/>
              <w:spacing w:line="240" w:lineRule="auto"/>
              <w:jc w:val="center"/>
              <w:rPr>
                <w:sz w:val="22"/>
                <w:szCs w:val="22"/>
              </w:rPr>
            </w:pPr>
            <w:r w:rsidRPr="008753FA">
              <w:rPr>
                <w:sz w:val="22"/>
                <w:szCs w:val="22"/>
              </w:rPr>
              <w:t>-.16(.08)</w:t>
            </w:r>
          </w:p>
        </w:tc>
        <w:tc>
          <w:tcPr>
            <w:tcW w:w="569" w:type="pct"/>
            <w:shd w:val="clear" w:color="auto" w:fill="auto"/>
            <w:vAlign w:val="bottom"/>
          </w:tcPr>
          <w:p w14:paraId="7C2ADFAE" w14:textId="77777777" w:rsidR="0050023B" w:rsidRPr="008753FA" w:rsidRDefault="0050023B" w:rsidP="00681657">
            <w:pPr>
              <w:pStyle w:val="NoSpacing"/>
              <w:spacing w:line="240" w:lineRule="auto"/>
              <w:jc w:val="center"/>
              <w:rPr>
                <w:sz w:val="22"/>
                <w:szCs w:val="22"/>
              </w:rPr>
            </w:pPr>
          </w:p>
        </w:tc>
      </w:tr>
      <w:tr w:rsidR="0050023B" w:rsidRPr="008753FA" w14:paraId="710DA6B2" w14:textId="77777777" w:rsidTr="00681657">
        <w:tc>
          <w:tcPr>
            <w:tcW w:w="2292" w:type="pct"/>
            <w:tcBorders>
              <w:bottom w:val="single" w:sz="4" w:space="0" w:color="auto"/>
            </w:tcBorders>
            <w:shd w:val="clear" w:color="auto" w:fill="auto"/>
            <w:vAlign w:val="bottom"/>
          </w:tcPr>
          <w:p w14:paraId="4B3BA8F1" w14:textId="77777777" w:rsidR="0050023B" w:rsidRPr="008753FA" w:rsidRDefault="0050023B" w:rsidP="00681657">
            <w:pPr>
              <w:pStyle w:val="NoSpacing"/>
              <w:spacing w:line="240" w:lineRule="auto"/>
              <w:rPr>
                <w:sz w:val="22"/>
                <w:szCs w:val="22"/>
              </w:rPr>
            </w:pPr>
            <w:r w:rsidRPr="008753FA">
              <w:rPr>
                <w:sz w:val="22"/>
                <w:szCs w:val="22"/>
              </w:rPr>
              <w:t>Control reading</w:t>
            </w:r>
          </w:p>
        </w:tc>
        <w:tc>
          <w:tcPr>
            <w:tcW w:w="618" w:type="pct"/>
            <w:tcBorders>
              <w:bottom w:val="single" w:sz="4" w:space="0" w:color="auto"/>
            </w:tcBorders>
            <w:shd w:val="clear" w:color="auto" w:fill="auto"/>
          </w:tcPr>
          <w:p w14:paraId="4ACD1019" w14:textId="77777777" w:rsidR="0050023B" w:rsidRPr="008753FA" w:rsidRDefault="0050023B" w:rsidP="00681657">
            <w:pPr>
              <w:pStyle w:val="NoSpacing"/>
              <w:spacing w:line="240" w:lineRule="auto"/>
              <w:jc w:val="center"/>
              <w:rPr>
                <w:sz w:val="22"/>
                <w:szCs w:val="22"/>
              </w:rPr>
            </w:pPr>
          </w:p>
        </w:tc>
        <w:tc>
          <w:tcPr>
            <w:tcW w:w="523" w:type="pct"/>
            <w:tcBorders>
              <w:bottom w:val="single" w:sz="4" w:space="0" w:color="auto"/>
            </w:tcBorders>
            <w:shd w:val="clear" w:color="auto" w:fill="auto"/>
            <w:vAlign w:val="bottom"/>
          </w:tcPr>
          <w:p w14:paraId="37EF7429" w14:textId="77777777" w:rsidR="0050023B" w:rsidRPr="008753FA" w:rsidRDefault="0050023B" w:rsidP="00681657">
            <w:pPr>
              <w:pStyle w:val="NoSpacing"/>
              <w:spacing w:line="240" w:lineRule="auto"/>
              <w:jc w:val="center"/>
              <w:rPr>
                <w:sz w:val="22"/>
                <w:szCs w:val="22"/>
              </w:rPr>
            </w:pPr>
          </w:p>
        </w:tc>
        <w:tc>
          <w:tcPr>
            <w:tcW w:w="998" w:type="pct"/>
            <w:tcBorders>
              <w:bottom w:val="single" w:sz="4" w:space="0" w:color="auto"/>
            </w:tcBorders>
            <w:shd w:val="clear" w:color="auto" w:fill="auto"/>
            <w:vAlign w:val="bottom"/>
          </w:tcPr>
          <w:p w14:paraId="78482401" w14:textId="77777777" w:rsidR="0050023B" w:rsidRPr="008753FA" w:rsidRDefault="0050023B" w:rsidP="00681657">
            <w:pPr>
              <w:pStyle w:val="NoSpacing"/>
              <w:spacing w:line="240" w:lineRule="auto"/>
              <w:jc w:val="center"/>
              <w:rPr>
                <w:sz w:val="22"/>
                <w:szCs w:val="22"/>
              </w:rPr>
            </w:pPr>
            <w:r w:rsidRPr="008753FA">
              <w:rPr>
                <w:sz w:val="22"/>
                <w:szCs w:val="22"/>
              </w:rPr>
              <w:t>-.13(.15)</w:t>
            </w:r>
          </w:p>
        </w:tc>
        <w:tc>
          <w:tcPr>
            <w:tcW w:w="569" w:type="pct"/>
            <w:tcBorders>
              <w:bottom w:val="single" w:sz="4" w:space="0" w:color="auto"/>
            </w:tcBorders>
            <w:shd w:val="clear" w:color="auto" w:fill="auto"/>
            <w:vAlign w:val="bottom"/>
          </w:tcPr>
          <w:p w14:paraId="029A35C6" w14:textId="77777777" w:rsidR="0050023B" w:rsidRPr="008753FA" w:rsidRDefault="0050023B" w:rsidP="00681657">
            <w:pPr>
              <w:pStyle w:val="NoSpacing"/>
              <w:spacing w:line="240" w:lineRule="auto"/>
              <w:jc w:val="center"/>
              <w:rPr>
                <w:sz w:val="22"/>
                <w:szCs w:val="22"/>
              </w:rPr>
            </w:pPr>
          </w:p>
        </w:tc>
      </w:tr>
      <w:tr w:rsidR="0050023B" w:rsidRPr="008753FA" w14:paraId="5AD65D07" w14:textId="77777777" w:rsidTr="00681657">
        <w:tc>
          <w:tcPr>
            <w:tcW w:w="2292" w:type="pct"/>
            <w:tcBorders>
              <w:top w:val="single" w:sz="4" w:space="0" w:color="auto"/>
              <w:bottom w:val="single" w:sz="4" w:space="0" w:color="auto"/>
            </w:tcBorders>
            <w:shd w:val="clear" w:color="auto" w:fill="auto"/>
            <w:vAlign w:val="bottom"/>
          </w:tcPr>
          <w:p w14:paraId="33C0FC98" w14:textId="77777777" w:rsidR="0050023B" w:rsidRPr="008753FA" w:rsidRDefault="0050023B" w:rsidP="00681657">
            <w:pPr>
              <w:pStyle w:val="NoSpacing"/>
              <w:spacing w:line="240" w:lineRule="auto"/>
              <w:rPr>
                <w:b/>
                <w:bCs/>
                <w:sz w:val="22"/>
                <w:szCs w:val="22"/>
              </w:rPr>
            </w:pPr>
            <w:r w:rsidRPr="008753FA">
              <w:rPr>
                <w:b/>
                <w:bCs/>
                <w:sz w:val="22"/>
                <w:szCs w:val="22"/>
              </w:rPr>
              <w:t>Reading Outcomes</w:t>
            </w:r>
          </w:p>
        </w:tc>
        <w:tc>
          <w:tcPr>
            <w:tcW w:w="618" w:type="pct"/>
            <w:tcBorders>
              <w:top w:val="single" w:sz="4" w:space="0" w:color="auto"/>
              <w:bottom w:val="single" w:sz="4" w:space="0" w:color="auto"/>
            </w:tcBorders>
            <w:shd w:val="clear" w:color="auto" w:fill="auto"/>
          </w:tcPr>
          <w:p w14:paraId="0DA71C6D" w14:textId="77777777" w:rsidR="0050023B" w:rsidRPr="008753FA" w:rsidRDefault="0050023B" w:rsidP="00681657">
            <w:pPr>
              <w:pStyle w:val="NoSpacing"/>
              <w:spacing w:line="240" w:lineRule="auto"/>
              <w:jc w:val="center"/>
              <w:rPr>
                <w:b/>
                <w:bCs/>
                <w:sz w:val="22"/>
                <w:szCs w:val="22"/>
              </w:rPr>
            </w:pPr>
            <w:r w:rsidRPr="008753FA">
              <w:rPr>
                <w:b/>
                <w:bCs/>
                <w:i/>
                <w:iCs/>
                <w:sz w:val="22"/>
                <w:szCs w:val="22"/>
              </w:rPr>
              <w:t>N/n</w:t>
            </w:r>
          </w:p>
        </w:tc>
        <w:tc>
          <w:tcPr>
            <w:tcW w:w="523" w:type="pct"/>
            <w:tcBorders>
              <w:top w:val="single" w:sz="4" w:space="0" w:color="auto"/>
              <w:bottom w:val="single" w:sz="4" w:space="0" w:color="auto"/>
            </w:tcBorders>
            <w:shd w:val="clear" w:color="auto" w:fill="auto"/>
            <w:vAlign w:val="bottom"/>
          </w:tcPr>
          <w:p w14:paraId="5EFA46D4" w14:textId="77777777" w:rsidR="0050023B" w:rsidRPr="008753FA" w:rsidRDefault="0050023B" w:rsidP="00681657">
            <w:pPr>
              <w:pStyle w:val="NoSpacing"/>
              <w:spacing w:line="240" w:lineRule="auto"/>
              <w:jc w:val="center"/>
              <w:rPr>
                <w:b/>
                <w:bCs/>
                <w:sz w:val="22"/>
                <w:szCs w:val="22"/>
              </w:rPr>
            </w:pPr>
            <w:r w:rsidRPr="008753FA">
              <w:rPr>
                <w:b/>
                <w:bCs/>
                <w:i/>
                <w:iCs/>
                <w:sz w:val="22"/>
                <w:szCs w:val="22"/>
              </w:rPr>
              <w:t>K</w:t>
            </w:r>
          </w:p>
        </w:tc>
        <w:tc>
          <w:tcPr>
            <w:tcW w:w="998" w:type="pct"/>
            <w:tcBorders>
              <w:top w:val="single" w:sz="4" w:space="0" w:color="auto"/>
              <w:bottom w:val="single" w:sz="4" w:space="0" w:color="auto"/>
            </w:tcBorders>
            <w:shd w:val="clear" w:color="auto" w:fill="auto"/>
            <w:vAlign w:val="bottom"/>
          </w:tcPr>
          <w:p w14:paraId="427C2CED" w14:textId="77777777" w:rsidR="0050023B" w:rsidRPr="008753FA" w:rsidRDefault="0050023B" w:rsidP="00681657">
            <w:pPr>
              <w:pStyle w:val="NoSpacing"/>
              <w:spacing w:line="240" w:lineRule="auto"/>
              <w:jc w:val="center"/>
              <w:rPr>
                <w:b/>
                <w:bCs/>
                <w:sz w:val="22"/>
                <w:szCs w:val="22"/>
              </w:rPr>
            </w:pPr>
            <w:r w:rsidRPr="008753FA">
              <w:rPr>
                <w:b/>
                <w:bCs/>
                <w:sz w:val="22"/>
                <w:szCs w:val="22"/>
              </w:rPr>
              <w:t>Estimate(SE)</w:t>
            </w:r>
          </w:p>
        </w:tc>
        <w:tc>
          <w:tcPr>
            <w:tcW w:w="569" w:type="pct"/>
            <w:tcBorders>
              <w:top w:val="single" w:sz="4" w:space="0" w:color="auto"/>
              <w:bottom w:val="single" w:sz="4" w:space="0" w:color="auto"/>
            </w:tcBorders>
            <w:shd w:val="clear" w:color="auto" w:fill="auto"/>
            <w:vAlign w:val="bottom"/>
          </w:tcPr>
          <w:p w14:paraId="30D447E1" w14:textId="77777777" w:rsidR="0050023B" w:rsidRPr="008753FA" w:rsidRDefault="0050023B" w:rsidP="00681657">
            <w:pPr>
              <w:pStyle w:val="NoSpacing"/>
              <w:spacing w:line="240" w:lineRule="auto"/>
              <w:jc w:val="center"/>
              <w:rPr>
                <w:b/>
                <w:bCs/>
                <w:sz w:val="22"/>
                <w:szCs w:val="22"/>
              </w:rPr>
            </w:pPr>
            <w:r w:rsidRPr="008753FA">
              <w:rPr>
                <w:b/>
                <w:bCs/>
                <w:i/>
                <w:iCs/>
                <w:sz w:val="22"/>
                <w:szCs w:val="22"/>
              </w:rPr>
              <w:t>I</w:t>
            </w:r>
            <w:r w:rsidRPr="008753FA">
              <w:rPr>
                <w:b/>
                <w:bCs/>
                <w:i/>
                <w:iCs/>
                <w:sz w:val="22"/>
                <w:szCs w:val="22"/>
                <w:vertAlign w:val="superscript"/>
              </w:rPr>
              <w:t>2</w:t>
            </w:r>
          </w:p>
        </w:tc>
      </w:tr>
      <w:tr w:rsidR="0050023B" w:rsidRPr="008753FA" w14:paraId="12ED8DDF" w14:textId="77777777" w:rsidTr="00681657">
        <w:tc>
          <w:tcPr>
            <w:tcW w:w="2292" w:type="pct"/>
            <w:tcBorders>
              <w:top w:val="single" w:sz="4" w:space="0" w:color="auto"/>
            </w:tcBorders>
            <w:shd w:val="clear" w:color="auto" w:fill="auto"/>
            <w:vAlign w:val="bottom"/>
          </w:tcPr>
          <w:p w14:paraId="6CBBAAA9" w14:textId="77777777" w:rsidR="0050023B" w:rsidRPr="008753FA" w:rsidRDefault="0050023B" w:rsidP="00681657">
            <w:pPr>
              <w:pStyle w:val="NoSpacing"/>
              <w:spacing w:line="240" w:lineRule="auto"/>
              <w:rPr>
                <w:sz w:val="22"/>
                <w:szCs w:val="22"/>
              </w:rPr>
            </w:pPr>
            <w:r w:rsidRPr="008753FA">
              <w:rPr>
                <w:b/>
                <w:bCs/>
                <w:sz w:val="22"/>
                <w:szCs w:val="22"/>
              </w:rPr>
              <w:t>Full model – Study quality indicators</w:t>
            </w:r>
          </w:p>
        </w:tc>
        <w:tc>
          <w:tcPr>
            <w:tcW w:w="618" w:type="pct"/>
            <w:tcBorders>
              <w:top w:val="single" w:sz="4" w:space="0" w:color="auto"/>
            </w:tcBorders>
            <w:shd w:val="clear" w:color="auto" w:fill="auto"/>
          </w:tcPr>
          <w:p w14:paraId="768EFC6B" w14:textId="77777777" w:rsidR="0050023B" w:rsidRPr="008753FA" w:rsidRDefault="0050023B" w:rsidP="00681657">
            <w:pPr>
              <w:pStyle w:val="NoSpacing"/>
              <w:spacing w:line="240" w:lineRule="auto"/>
              <w:jc w:val="center"/>
              <w:rPr>
                <w:sz w:val="22"/>
                <w:szCs w:val="22"/>
              </w:rPr>
            </w:pPr>
            <w:r w:rsidRPr="008753FA">
              <w:rPr>
                <w:sz w:val="22"/>
                <w:szCs w:val="22"/>
              </w:rPr>
              <w:t>51/42</w:t>
            </w:r>
          </w:p>
        </w:tc>
        <w:tc>
          <w:tcPr>
            <w:tcW w:w="523" w:type="pct"/>
            <w:tcBorders>
              <w:top w:val="single" w:sz="4" w:space="0" w:color="auto"/>
            </w:tcBorders>
            <w:shd w:val="clear" w:color="auto" w:fill="auto"/>
            <w:vAlign w:val="bottom"/>
          </w:tcPr>
          <w:p w14:paraId="66768BC8" w14:textId="77777777" w:rsidR="0050023B" w:rsidRPr="008753FA" w:rsidRDefault="0050023B" w:rsidP="00681657">
            <w:pPr>
              <w:pStyle w:val="NoSpacing"/>
              <w:spacing w:line="240" w:lineRule="auto"/>
              <w:jc w:val="center"/>
              <w:rPr>
                <w:sz w:val="22"/>
                <w:szCs w:val="22"/>
              </w:rPr>
            </w:pPr>
            <w:r w:rsidRPr="008753FA">
              <w:rPr>
                <w:sz w:val="22"/>
                <w:szCs w:val="22"/>
              </w:rPr>
              <w:t>190</w:t>
            </w:r>
          </w:p>
        </w:tc>
        <w:tc>
          <w:tcPr>
            <w:tcW w:w="998" w:type="pct"/>
            <w:tcBorders>
              <w:top w:val="single" w:sz="4" w:space="0" w:color="auto"/>
            </w:tcBorders>
            <w:shd w:val="clear" w:color="auto" w:fill="auto"/>
            <w:vAlign w:val="bottom"/>
          </w:tcPr>
          <w:p w14:paraId="6CDD5BAF" w14:textId="77777777" w:rsidR="0050023B" w:rsidRPr="008753FA" w:rsidRDefault="0050023B" w:rsidP="00681657">
            <w:pPr>
              <w:pStyle w:val="NoSpacing"/>
              <w:spacing w:line="240" w:lineRule="auto"/>
              <w:jc w:val="center"/>
              <w:rPr>
                <w:sz w:val="22"/>
                <w:szCs w:val="22"/>
              </w:rPr>
            </w:pPr>
          </w:p>
        </w:tc>
        <w:tc>
          <w:tcPr>
            <w:tcW w:w="569" w:type="pct"/>
            <w:tcBorders>
              <w:top w:val="single" w:sz="4" w:space="0" w:color="auto"/>
            </w:tcBorders>
            <w:shd w:val="clear" w:color="auto" w:fill="auto"/>
            <w:vAlign w:val="bottom"/>
          </w:tcPr>
          <w:p w14:paraId="03133539" w14:textId="77777777" w:rsidR="0050023B" w:rsidRPr="008753FA" w:rsidRDefault="0050023B" w:rsidP="00681657">
            <w:pPr>
              <w:pStyle w:val="NoSpacing"/>
              <w:spacing w:line="240" w:lineRule="auto"/>
              <w:jc w:val="center"/>
              <w:rPr>
                <w:sz w:val="22"/>
                <w:szCs w:val="22"/>
              </w:rPr>
            </w:pPr>
            <w:r w:rsidRPr="008753FA">
              <w:rPr>
                <w:sz w:val="22"/>
                <w:szCs w:val="22"/>
              </w:rPr>
              <w:t>83.27</w:t>
            </w:r>
          </w:p>
        </w:tc>
      </w:tr>
      <w:tr w:rsidR="0050023B" w:rsidRPr="008753FA" w14:paraId="328B0864" w14:textId="77777777" w:rsidTr="00681657">
        <w:tc>
          <w:tcPr>
            <w:tcW w:w="2292" w:type="pct"/>
            <w:shd w:val="clear" w:color="auto" w:fill="auto"/>
            <w:vAlign w:val="bottom"/>
          </w:tcPr>
          <w:p w14:paraId="3E686667" w14:textId="77777777" w:rsidR="0050023B" w:rsidRPr="008753FA" w:rsidRDefault="0050023B" w:rsidP="00681657">
            <w:pPr>
              <w:pStyle w:val="NoSpacing"/>
              <w:spacing w:line="240" w:lineRule="auto"/>
              <w:rPr>
                <w:sz w:val="22"/>
                <w:szCs w:val="22"/>
              </w:rPr>
            </w:pPr>
            <w:r w:rsidRPr="008753FA">
              <w:rPr>
                <w:sz w:val="22"/>
                <w:szCs w:val="22"/>
              </w:rPr>
              <w:t>Intercept</w:t>
            </w:r>
          </w:p>
        </w:tc>
        <w:tc>
          <w:tcPr>
            <w:tcW w:w="618" w:type="pct"/>
            <w:shd w:val="clear" w:color="auto" w:fill="auto"/>
          </w:tcPr>
          <w:p w14:paraId="462D4559" w14:textId="77777777" w:rsidR="0050023B" w:rsidRPr="008753FA" w:rsidRDefault="0050023B" w:rsidP="00681657">
            <w:pPr>
              <w:pStyle w:val="NoSpacing"/>
              <w:spacing w:line="240" w:lineRule="auto"/>
              <w:jc w:val="center"/>
              <w:rPr>
                <w:sz w:val="22"/>
                <w:szCs w:val="22"/>
              </w:rPr>
            </w:pPr>
          </w:p>
        </w:tc>
        <w:tc>
          <w:tcPr>
            <w:tcW w:w="523" w:type="pct"/>
            <w:shd w:val="clear" w:color="auto" w:fill="auto"/>
            <w:vAlign w:val="bottom"/>
          </w:tcPr>
          <w:p w14:paraId="51CA4F8E" w14:textId="77777777" w:rsidR="0050023B" w:rsidRPr="008753FA" w:rsidRDefault="0050023B" w:rsidP="00681657">
            <w:pPr>
              <w:pStyle w:val="NoSpacing"/>
              <w:spacing w:line="240" w:lineRule="auto"/>
              <w:jc w:val="center"/>
              <w:rPr>
                <w:sz w:val="22"/>
                <w:szCs w:val="22"/>
              </w:rPr>
            </w:pPr>
          </w:p>
        </w:tc>
        <w:tc>
          <w:tcPr>
            <w:tcW w:w="998" w:type="pct"/>
            <w:shd w:val="clear" w:color="auto" w:fill="auto"/>
            <w:vAlign w:val="bottom"/>
          </w:tcPr>
          <w:p w14:paraId="595AEDD3" w14:textId="77777777" w:rsidR="0050023B" w:rsidRPr="008753FA" w:rsidRDefault="0050023B" w:rsidP="00681657">
            <w:pPr>
              <w:pStyle w:val="NoSpacing"/>
              <w:spacing w:line="240" w:lineRule="auto"/>
              <w:jc w:val="center"/>
              <w:rPr>
                <w:sz w:val="22"/>
                <w:szCs w:val="22"/>
              </w:rPr>
            </w:pPr>
            <w:r w:rsidRPr="008753FA">
              <w:rPr>
                <w:sz w:val="22"/>
                <w:szCs w:val="22"/>
              </w:rPr>
              <w:t>.42(.30)</w:t>
            </w:r>
          </w:p>
        </w:tc>
        <w:tc>
          <w:tcPr>
            <w:tcW w:w="569" w:type="pct"/>
            <w:shd w:val="clear" w:color="auto" w:fill="auto"/>
            <w:vAlign w:val="bottom"/>
          </w:tcPr>
          <w:p w14:paraId="10629F6E" w14:textId="77777777" w:rsidR="0050023B" w:rsidRPr="008753FA" w:rsidRDefault="0050023B" w:rsidP="00681657">
            <w:pPr>
              <w:pStyle w:val="NoSpacing"/>
              <w:spacing w:line="240" w:lineRule="auto"/>
              <w:jc w:val="center"/>
              <w:rPr>
                <w:sz w:val="22"/>
                <w:szCs w:val="22"/>
              </w:rPr>
            </w:pPr>
          </w:p>
        </w:tc>
      </w:tr>
      <w:tr w:rsidR="0050023B" w:rsidRPr="008753FA" w14:paraId="134FA271" w14:textId="77777777" w:rsidTr="00681657">
        <w:tc>
          <w:tcPr>
            <w:tcW w:w="2292" w:type="pct"/>
            <w:shd w:val="clear" w:color="auto" w:fill="auto"/>
            <w:vAlign w:val="bottom"/>
          </w:tcPr>
          <w:p w14:paraId="1ACDBE78" w14:textId="77777777" w:rsidR="0050023B" w:rsidRPr="008753FA" w:rsidRDefault="0050023B" w:rsidP="00681657">
            <w:pPr>
              <w:pStyle w:val="NoSpacing"/>
              <w:spacing w:line="240" w:lineRule="auto"/>
              <w:rPr>
                <w:sz w:val="22"/>
                <w:szCs w:val="22"/>
              </w:rPr>
            </w:pPr>
            <w:r w:rsidRPr="008753FA">
              <w:rPr>
                <w:sz w:val="22"/>
                <w:szCs w:val="22"/>
              </w:rPr>
              <w:t>Experimental design</w:t>
            </w:r>
          </w:p>
        </w:tc>
        <w:tc>
          <w:tcPr>
            <w:tcW w:w="618" w:type="pct"/>
            <w:shd w:val="clear" w:color="auto" w:fill="auto"/>
          </w:tcPr>
          <w:p w14:paraId="6210C8C6" w14:textId="77777777" w:rsidR="0050023B" w:rsidRPr="008753FA" w:rsidRDefault="0050023B" w:rsidP="00681657">
            <w:pPr>
              <w:pStyle w:val="NoSpacing"/>
              <w:spacing w:line="240" w:lineRule="auto"/>
              <w:jc w:val="center"/>
              <w:rPr>
                <w:sz w:val="22"/>
                <w:szCs w:val="22"/>
              </w:rPr>
            </w:pPr>
          </w:p>
        </w:tc>
        <w:tc>
          <w:tcPr>
            <w:tcW w:w="523" w:type="pct"/>
            <w:shd w:val="clear" w:color="auto" w:fill="auto"/>
            <w:vAlign w:val="bottom"/>
          </w:tcPr>
          <w:p w14:paraId="38F34333" w14:textId="77777777" w:rsidR="0050023B" w:rsidRPr="008753FA" w:rsidRDefault="0050023B" w:rsidP="00681657">
            <w:pPr>
              <w:pStyle w:val="NoSpacing"/>
              <w:spacing w:line="240" w:lineRule="auto"/>
              <w:jc w:val="center"/>
              <w:rPr>
                <w:sz w:val="22"/>
                <w:szCs w:val="22"/>
              </w:rPr>
            </w:pPr>
          </w:p>
        </w:tc>
        <w:tc>
          <w:tcPr>
            <w:tcW w:w="998" w:type="pct"/>
            <w:shd w:val="clear" w:color="auto" w:fill="auto"/>
            <w:vAlign w:val="bottom"/>
          </w:tcPr>
          <w:p w14:paraId="6765CB40" w14:textId="77777777" w:rsidR="0050023B" w:rsidRPr="008753FA" w:rsidRDefault="0050023B" w:rsidP="00681657">
            <w:pPr>
              <w:pStyle w:val="NoSpacing"/>
              <w:spacing w:line="240" w:lineRule="auto"/>
              <w:jc w:val="center"/>
              <w:rPr>
                <w:sz w:val="22"/>
                <w:szCs w:val="22"/>
              </w:rPr>
            </w:pPr>
            <w:r w:rsidRPr="008753FA">
              <w:rPr>
                <w:sz w:val="22"/>
                <w:szCs w:val="22"/>
              </w:rPr>
              <w:t>.25(.22)</w:t>
            </w:r>
          </w:p>
        </w:tc>
        <w:tc>
          <w:tcPr>
            <w:tcW w:w="569" w:type="pct"/>
            <w:shd w:val="clear" w:color="auto" w:fill="auto"/>
            <w:vAlign w:val="bottom"/>
          </w:tcPr>
          <w:p w14:paraId="47333A47" w14:textId="77777777" w:rsidR="0050023B" w:rsidRPr="008753FA" w:rsidRDefault="0050023B" w:rsidP="00681657">
            <w:pPr>
              <w:pStyle w:val="NoSpacing"/>
              <w:spacing w:line="240" w:lineRule="auto"/>
              <w:jc w:val="center"/>
              <w:rPr>
                <w:sz w:val="22"/>
                <w:szCs w:val="22"/>
              </w:rPr>
            </w:pPr>
          </w:p>
        </w:tc>
      </w:tr>
      <w:tr w:rsidR="0050023B" w:rsidRPr="008753FA" w14:paraId="17CE15D6" w14:textId="77777777" w:rsidTr="00681657">
        <w:tc>
          <w:tcPr>
            <w:tcW w:w="2292" w:type="pct"/>
            <w:shd w:val="clear" w:color="auto" w:fill="auto"/>
            <w:vAlign w:val="bottom"/>
          </w:tcPr>
          <w:p w14:paraId="71178B0F" w14:textId="77777777" w:rsidR="0050023B" w:rsidRPr="008753FA" w:rsidRDefault="0050023B" w:rsidP="00681657">
            <w:pPr>
              <w:pStyle w:val="NoSpacing"/>
              <w:spacing w:line="240" w:lineRule="auto"/>
              <w:rPr>
                <w:sz w:val="22"/>
                <w:szCs w:val="22"/>
              </w:rPr>
            </w:pPr>
            <w:r w:rsidRPr="008753FA">
              <w:rPr>
                <w:sz w:val="22"/>
                <w:szCs w:val="22"/>
              </w:rPr>
              <w:t>Journal</w:t>
            </w:r>
          </w:p>
        </w:tc>
        <w:tc>
          <w:tcPr>
            <w:tcW w:w="618" w:type="pct"/>
            <w:shd w:val="clear" w:color="auto" w:fill="auto"/>
          </w:tcPr>
          <w:p w14:paraId="2F3EBFA0" w14:textId="77777777" w:rsidR="0050023B" w:rsidRPr="008753FA" w:rsidRDefault="0050023B" w:rsidP="00681657">
            <w:pPr>
              <w:pStyle w:val="NoSpacing"/>
              <w:spacing w:line="240" w:lineRule="auto"/>
              <w:jc w:val="center"/>
              <w:rPr>
                <w:sz w:val="22"/>
                <w:szCs w:val="22"/>
              </w:rPr>
            </w:pPr>
          </w:p>
        </w:tc>
        <w:tc>
          <w:tcPr>
            <w:tcW w:w="523" w:type="pct"/>
            <w:shd w:val="clear" w:color="auto" w:fill="auto"/>
            <w:vAlign w:val="bottom"/>
          </w:tcPr>
          <w:p w14:paraId="154A3CA9" w14:textId="77777777" w:rsidR="0050023B" w:rsidRPr="008753FA" w:rsidRDefault="0050023B" w:rsidP="00681657">
            <w:pPr>
              <w:pStyle w:val="NoSpacing"/>
              <w:spacing w:line="240" w:lineRule="auto"/>
              <w:jc w:val="center"/>
              <w:rPr>
                <w:sz w:val="22"/>
                <w:szCs w:val="22"/>
              </w:rPr>
            </w:pPr>
          </w:p>
        </w:tc>
        <w:tc>
          <w:tcPr>
            <w:tcW w:w="998" w:type="pct"/>
            <w:shd w:val="clear" w:color="auto" w:fill="auto"/>
            <w:vAlign w:val="bottom"/>
          </w:tcPr>
          <w:p w14:paraId="5C05E992" w14:textId="77777777" w:rsidR="0050023B" w:rsidRPr="008753FA" w:rsidRDefault="0050023B" w:rsidP="00681657">
            <w:pPr>
              <w:pStyle w:val="NoSpacing"/>
              <w:spacing w:line="240" w:lineRule="auto"/>
              <w:jc w:val="center"/>
              <w:rPr>
                <w:sz w:val="22"/>
                <w:szCs w:val="22"/>
              </w:rPr>
            </w:pPr>
            <w:r w:rsidRPr="008753FA">
              <w:rPr>
                <w:sz w:val="22"/>
                <w:szCs w:val="22"/>
              </w:rPr>
              <w:t>-.02(.17)</w:t>
            </w:r>
          </w:p>
        </w:tc>
        <w:tc>
          <w:tcPr>
            <w:tcW w:w="569" w:type="pct"/>
            <w:shd w:val="clear" w:color="auto" w:fill="auto"/>
            <w:vAlign w:val="bottom"/>
          </w:tcPr>
          <w:p w14:paraId="69DE7F7F" w14:textId="77777777" w:rsidR="0050023B" w:rsidRPr="008753FA" w:rsidRDefault="0050023B" w:rsidP="00681657">
            <w:pPr>
              <w:pStyle w:val="NoSpacing"/>
              <w:spacing w:line="240" w:lineRule="auto"/>
              <w:jc w:val="center"/>
              <w:rPr>
                <w:sz w:val="22"/>
                <w:szCs w:val="22"/>
              </w:rPr>
            </w:pPr>
          </w:p>
        </w:tc>
      </w:tr>
      <w:tr w:rsidR="0050023B" w:rsidRPr="008753FA" w14:paraId="5E1B8769" w14:textId="77777777" w:rsidTr="00681657">
        <w:tc>
          <w:tcPr>
            <w:tcW w:w="2292" w:type="pct"/>
            <w:shd w:val="clear" w:color="auto" w:fill="auto"/>
            <w:vAlign w:val="bottom"/>
          </w:tcPr>
          <w:p w14:paraId="58287F65" w14:textId="77777777" w:rsidR="0050023B" w:rsidRPr="008753FA" w:rsidRDefault="0050023B" w:rsidP="00681657">
            <w:pPr>
              <w:pStyle w:val="NoSpacing"/>
              <w:spacing w:line="240" w:lineRule="auto"/>
              <w:rPr>
                <w:sz w:val="22"/>
                <w:szCs w:val="22"/>
              </w:rPr>
            </w:pPr>
            <w:r w:rsidRPr="008753FA">
              <w:rPr>
                <w:sz w:val="22"/>
                <w:szCs w:val="22"/>
              </w:rPr>
              <w:t>Norm-referenced test</w:t>
            </w:r>
          </w:p>
        </w:tc>
        <w:tc>
          <w:tcPr>
            <w:tcW w:w="618" w:type="pct"/>
            <w:shd w:val="clear" w:color="auto" w:fill="auto"/>
          </w:tcPr>
          <w:p w14:paraId="24AC1890" w14:textId="77777777" w:rsidR="0050023B" w:rsidRPr="008753FA" w:rsidRDefault="0050023B" w:rsidP="00681657">
            <w:pPr>
              <w:pStyle w:val="NoSpacing"/>
              <w:spacing w:line="240" w:lineRule="auto"/>
              <w:jc w:val="center"/>
              <w:rPr>
                <w:sz w:val="22"/>
                <w:szCs w:val="22"/>
              </w:rPr>
            </w:pPr>
          </w:p>
        </w:tc>
        <w:tc>
          <w:tcPr>
            <w:tcW w:w="523" w:type="pct"/>
            <w:shd w:val="clear" w:color="auto" w:fill="auto"/>
            <w:vAlign w:val="bottom"/>
          </w:tcPr>
          <w:p w14:paraId="7937221A" w14:textId="77777777" w:rsidR="0050023B" w:rsidRPr="008753FA" w:rsidRDefault="0050023B" w:rsidP="00681657">
            <w:pPr>
              <w:pStyle w:val="NoSpacing"/>
              <w:spacing w:line="240" w:lineRule="auto"/>
              <w:jc w:val="center"/>
              <w:rPr>
                <w:sz w:val="22"/>
                <w:szCs w:val="22"/>
              </w:rPr>
            </w:pPr>
          </w:p>
        </w:tc>
        <w:tc>
          <w:tcPr>
            <w:tcW w:w="998" w:type="pct"/>
            <w:shd w:val="clear" w:color="auto" w:fill="auto"/>
            <w:vAlign w:val="bottom"/>
          </w:tcPr>
          <w:p w14:paraId="53243ED3" w14:textId="77777777" w:rsidR="0050023B" w:rsidRPr="008753FA" w:rsidRDefault="0050023B" w:rsidP="00681657">
            <w:pPr>
              <w:pStyle w:val="NoSpacing"/>
              <w:spacing w:line="240" w:lineRule="auto"/>
              <w:jc w:val="center"/>
              <w:rPr>
                <w:sz w:val="22"/>
                <w:szCs w:val="22"/>
              </w:rPr>
            </w:pPr>
            <w:r w:rsidRPr="008753FA">
              <w:rPr>
                <w:sz w:val="22"/>
                <w:szCs w:val="22"/>
              </w:rPr>
              <w:t>-.24(.18)</w:t>
            </w:r>
          </w:p>
        </w:tc>
        <w:tc>
          <w:tcPr>
            <w:tcW w:w="569" w:type="pct"/>
            <w:shd w:val="clear" w:color="auto" w:fill="auto"/>
            <w:vAlign w:val="bottom"/>
          </w:tcPr>
          <w:p w14:paraId="308AF666" w14:textId="77777777" w:rsidR="0050023B" w:rsidRPr="008753FA" w:rsidRDefault="0050023B" w:rsidP="00681657">
            <w:pPr>
              <w:pStyle w:val="NoSpacing"/>
              <w:spacing w:line="240" w:lineRule="auto"/>
              <w:jc w:val="center"/>
              <w:rPr>
                <w:sz w:val="22"/>
                <w:szCs w:val="22"/>
              </w:rPr>
            </w:pPr>
          </w:p>
        </w:tc>
      </w:tr>
      <w:tr w:rsidR="0050023B" w:rsidRPr="008753FA" w14:paraId="7C42FC0B" w14:textId="77777777" w:rsidTr="00681657">
        <w:tc>
          <w:tcPr>
            <w:tcW w:w="2292" w:type="pct"/>
            <w:shd w:val="clear" w:color="auto" w:fill="auto"/>
            <w:vAlign w:val="bottom"/>
          </w:tcPr>
          <w:p w14:paraId="6126B79C" w14:textId="77777777" w:rsidR="0050023B" w:rsidRPr="008753FA" w:rsidRDefault="0050023B" w:rsidP="00681657">
            <w:pPr>
              <w:pStyle w:val="NoSpacing"/>
              <w:spacing w:line="240" w:lineRule="auto"/>
              <w:rPr>
                <w:sz w:val="22"/>
                <w:szCs w:val="22"/>
              </w:rPr>
            </w:pPr>
            <w:r w:rsidRPr="008753FA">
              <w:rPr>
                <w:sz w:val="22"/>
                <w:szCs w:val="22"/>
              </w:rPr>
              <w:t xml:space="preserve">Treatment fidelity established </w:t>
            </w:r>
          </w:p>
        </w:tc>
        <w:tc>
          <w:tcPr>
            <w:tcW w:w="618" w:type="pct"/>
            <w:shd w:val="clear" w:color="auto" w:fill="auto"/>
          </w:tcPr>
          <w:p w14:paraId="255ECE2A" w14:textId="77777777" w:rsidR="0050023B" w:rsidRPr="008753FA" w:rsidRDefault="0050023B" w:rsidP="00681657">
            <w:pPr>
              <w:pStyle w:val="NoSpacing"/>
              <w:spacing w:line="240" w:lineRule="auto"/>
              <w:jc w:val="center"/>
              <w:rPr>
                <w:sz w:val="22"/>
                <w:szCs w:val="22"/>
              </w:rPr>
            </w:pPr>
          </w:p>
        </w:tc>
        <w:tc>
          <w:tcPr>
            <w:tcW w:w="523" w:type="pct"/>
            <w:shd w:val="clear" w:color="auto" w:fill="auto"/>
            <w:vAlign w:val="bottom"/>
          </w:tcPr>
          <w:p w14:paraId="4117E9B7" w14:textId="77777777" w:rsidR="0050023B" w:rsidRPr="008753FA" w:rsidRDefault="0050023B" w:rsidP="00681657">
            <w:pPr>
              <w:pStyle w:val="NoSpacing"/>
              <w:spacing w:line="240" w:lineRule="auto"/>
              <w:jc w:val="center"/>
              <w:rPr>
                <w:sz w:val="22"/>
                <w:szCs w:val="22"/>
              </w:rPr>
            </w:pPr>
          </w:p>
        </w:tc>
        <w:tc>
          <w:tcPr>
            <w:tcW w:w="998" w:type="pct"/>
            <w:shd w:val="clear" w:color="auto" w:fill="auto"/>
            <w:vAlign w:val="bottom"/>
          </w:tcPr>
          <w:p w14:paraId="4D6DDDC2" w14:textId="77777777" w:rsidR="0050023B" w:rsidRPr="008753FA" w:rsidRDefault="0050023B" w:rsidP="00681657">
            <w:pPr>
              <w:pStyle w:val="NoSpacing"/>
              <w:spacing w:line="240" w:lineRule="auto"/>
              <w:jc w:val="center"/>
              <w:rPr>
                <w:sz w:val="22"/>
                <w:szCs w:val="22"/>
              </w:rPr>
            </w:pPr>
            <w:r w:rsidRPr="008753FA">
              <w:rPr>
                <w:sz w:val="22"/>
                <w:szCs w:val="22"/>
              </w:rPr>
              <w:t>-.11(.20)</w:t>
            </w:r>
          </w:p>
        </w:tc>
        <w:tc>
          <w:tcPr>
            <w:tcW w:w="569" w:type="pct"/>
            <w:shd w:val="clear" w:color="auto" w:fill="auto"/>
            <w:vAlign w:val="bottom"/>
          </w:tcPr>
          <w:p w14:paraId="0AE131DF" w14:textId="77777777" w:rsidR="0050023B" w:rsidRPr="008753FA" w:rsidRDefault="0050023B" w:rsidP="00681657">
            <w:pPr>
              <w:pStyle w:val="NoSpacing"/>
              <w:spacing w:line="240" w:lineRule="auto"/>
              <w:jc w:val="center"/>
              <w:rPr>
                <w:sz w:val="22"/>
                <w:szCs w:val="22"/>
              </w:rPr>
            </w:pPr>
          </w:p>
        </w:tc>
      </w:tr>
      <w:tr w:rsidR="0050023B" w:rsidRPr="008753FA" w14:paraId="692D50F4" w14:textId="77777777" w:rsidTr="00681657">
        <w:tc>
          <w:tcPr>
            <w:tcW w:w="2292" w:type="pct"/>
            <w:shd w:val="clear" w:color="auto" w:fill="auto"/>
            <w:vAlign w:val="bottom"/>
          </w:tcPr>
          <w:p w14:paraId="30CC2F81" w14:textId="77777777" w:rsidR="0050023B" w:rsidRPr="008753FA" w:rsidRDefault="0050023B" w:rsidP="00681657">
            <w:pPr>
              <w:pStyle w:val="NoSpacing"/>
              <w:spacing w:line="240" w:lineRule="auto"/>
              <w:rPr>
                <w:sz w:val="22"/>
                <w:szCs w:val="22"/>
              </w:rPr>
            </w:pPr>
            <w:r w:rsidRPr="008753FA">
              <w:rPr>
                <w:sz w:val="22"/>
                <w:szCs w:val="22"/>
              </w:rPr>
              <w:t>Not N of 1 study</w:t>
            </w:r>
          </w:p>
        </w:tc>
        <w:tc>
          <w:tcPr>
            <w:tcW w:w="618" w:type="pct"/>
            <w:shd w:val="clear" w:color="auto" w:fill="auto"/>
          </w:tcPr>
          <w:p w14:paraId="244724EF" w14:textId="77777777" w:rsidR="0050023B" w:rsidRPr="008753FA" w:rsidRDefault="0050023B" w:rsidP="00681657">
            <w:pPr>
              <w:pStyle w:val="NoSpacing"/>
              <w:spacing w:line="240" w:lineRule="auto"/>
              <w:jc w:val="center"/>
              <w:rPr>
                <w:sz w:val="22"/>
                <w:szCs w:val="22"/>
              </w:rPr>
            </w:pPr>
          </w:p>
        </w:tc>
        <w:tc>
          <w:tcPr>
            <w:tcW w:w="523" w:type="pct"/>
            <w:shd w:val="clear" w:color="auto" w:fill="auto"/>
            <w:vAlign w:val="bottom"/>
          </w:tcPr>
          <w:p w14:paraId="586099B9" w14:textId="77777777" w:rsidR="0050023B" w:rsidRPr="008753FA" w:rsidRDefault="0050023B" w:rsidP="00681657">
            <w:pPr>
              <w:pStyle w:val="NoSpacing"/>
              <w:spacing w:line="240" w:lineRule="auto"/>
              <w:jc w:val="center"/>
              <w:rPr>
                <w:sz w:val="22"/>
                <w:szCs w:val="22"/>
              </w:rPr>
            </w:pPr>
          </w:p>
        </w:tc>
        <w:tc>
          <w:tcPr>
            <w:tcW w:w="998" w:type="pct"/>
            <w:shd w:val="clear" w:color="auto" w:fill="auto"/>
            <w:vAlign w:val="bottom"/>
          </w:tcPr>
          <w:p w14:paraId="0CF63131" w14:textId="77777777" w:rsidR="0050023B" w:rsidRPr="008753FA" w:rsidRDefault="0050023B" w:rsidP="00681657">
            <w:pPr>
              <w:pStyle w:val="NoSpacing"/>
              <w:spacing w:line="240" w:lineRule="auto"/>
              <w:jc w:val="center"/>
              <w:rPr>
                <w:sz w:val="22"/>
                <w:szCs w:val="22"/>
              </w:rPr>
            </w:pPr>
            <w:r w:rsidRPr="008753FA">
              <w:rPr>
                <w:sz w:val="22"/>
                <w:szCs w:val="22"/>
              </w:rPr>
              <w:t>-.01(.17)</w:t>
            </w:r>
          </w:p>
        </w:tc>
        <w:tc>
          <w:tcPr>
            <w:tcW w:w="569" w:type="pct"/>
            <w:shd w:val="clear" w:color="auto" w:fill="auto"/>
            <w:vAlign w:val="bottom"/>
          </w:tcPr>
          <w:p w14:paraId="5BC9D641" w14:textId="77777777" w:rsidR="0050023B" w:rsidRPr="008753FA" w:rsidRDefault="0050023B" w:rsidP="00681657">
            <w:pPr>
              <w:pStyle w:val="NoSpacing"/>
              <w:spacing w:line="240" w:lineRule="auto"/>
              <w:jc w:val="center"/>
              <w:rPr>
                <w:sz w:val="22"/>
                <w:szCs w:val="22"/>
              </w:rPr>
            </w:pPr>
          </w:p>
        </w:tc>
      </w:tr>
      <w:tr w:rsidR="0050023B" w:rsidRPr="008753FA" w14:paraId="43159775" w14:textId="77777777" w:rsidTr="00681657">
        <w:tc>
          <w:tcPr>
            <w:tcW w:w="2292" w:type="pct"/>
            <w:shd w:val="clear" w:color="auto" w:fill="auto"/>
            <w:vAlign w:val="bottom"/>
          </w:tcPr>
          <w:p w14:paraId="0A879C93" w14:textId="77777777" w:rsidR="0050023B" w:rsidRPr="008753FA" w:rsidRDefault="0050023B" w:rsidP="00681657">
            <w:pPr>
              <w:pStyle w:val="NoSpacing"/>
              <w:spacing w:line="240" w:lineRule="auto"/>
              <w:rPr>
                <w:sz w:val="22"/>
                <w:szCs w:val="22"/>
              </w:rPr>
            </w:pPr>
            <w:r w:rsidRPr="008753FA">
              <w:rPr>
                <w:sz w:val="22"/>
                <w:szCs w:val="22"/>
              </w:rPr>
              <w:t>Teacher effects controlled</w:t>
            </w:r>
          </w:p>
        </w:tc>
        <w:tc>
          <w:tcPr>
            <w:tcW w:w="618" w:type="pct"/>
            <w:shd w:val="clear" w:color="auto" w:fill="auto"/>
          </w:tcPr>
          <w:p w14:paraId="0F8E7784" w14:textId="77777777" w:rsidR="0050023B" w:rsidRPr="008753FA" w:rsidRDefault="0050023B" w:rsidP="00681657">
            <w:pPr>
              <w:pStyle w:val="NoSpacing"/>
              <w:spacing w:line="240" w:lineRule="auto"/>
              <w:jc w:val="center"/>
              <w:rPr>
                <w:sz w:val="22"/>
                <w:szCs w:val="22"/>
              </w:rPr>
            </w:pPr>
          </w:p>
        </w:tc>
        <w:tc>
          <w:tcPr>
            <w:tcW w:w="523" w:type="pct"/>
            <w:shd w:val="clear" w:color="auto" w:fill="auto"/>
            <w:vAlign w:val="bottom"/>
          </w:tcPr>
          <w:p w14:paraId="678BBAB3" w14:textId="77777777" w:rsidR="0050023B" w:rsidRPr="008753FA" w:rsidRDefault="0050023B" w:rsidP="00681657">
            <w:pPr>
              <w:pStyle w:val="NoSpacing"/>
              <w:spacing w:line="240" w:lineRule="auto"/>
              <w:jc w:val="center"/>
              <w:rPr>
                <w:sz w:val="22"/>
                <w:szCs w:val="22"/>
              </w:rPr>
            </w:pPr>
          </w:p>
        </w:tc>
        <w:tc>
          <w:tcPr>
            <w:tcW w:w="998" w:type="pct"/>
            <w:shd w:val="clear" w:color="auto" w:fill="auto"/>
            <w:vAlign w:val="bottom"/>
          </w:tcPr>
          <w:p w14:paraId="76864442" w14:textId="77777777" w:rsidR="0050023B" w:rsidRPr="008753FA" w:rsidRDefault="0050023B" w:rsidP="00681657">
            <w:pPr>
              <w:pStyle w:val="NoSpacing"/>
              <w:spacing w:line="240" w:lineRule="auto"/>
              <w:jc w:val="center"/>
              <w:rPr>
                <w:sz w:val="22"/>
                <w:szCs w:val="22"/>
              </w:rPr>
            </w:pPr>
            <w:r w:rsidRPr="008753FA">
              <w:rPr>
                <w:sz w:val="22"/>
                <w:szCs w:val="22"/>
              </w:rPr>
              <w:t>.09(.17)</w:t>
            </w:r>
          </w:p>
        </w:tc>
        <w:tc>
          <w:tcPr>
            <w:tcW w:w="569" w:type="pct"/>
            <w:shd w:val="clear" w:color="auto" w:fill="auto"/>
            <w:vAlign w:val="bottom"/>
          </w:tcPr>
          <w:p w14:paraId="17F59303" w14:textId="77777777" w:rsidR="0050023B" w:rsidRPr="008753FA" w:rsidRDefault="0050023B" w:rsidP="00681657">
            <w:pPr>
              <w:pStyle w:val="NoSpacing"/>
              <w:spacing w:line="240" w:lineRule="auto"/>
              <w:jc w:val="center"/>
              <w:rPr>
                <w:sz w:val="22"/>
                <w:szCs w:val="22"/>
              </w:rPr>
            </w:pPr>
          </w:p>
        </w:tc>
      </w:tr>
      <w:tr w:rsidR="0050023B" w:rsidRPr="008753FA" w14:paraId="4AFBBFCB" w14:textId="77777777" w:rsidTr="00681657">
        <w:tc>
          <w:tcPr>
            <w:tcW w:w="2292" w:type="pct"/>
            <w:tcBorders>
              <w:bottom w:val="single" w:sz="4" w:space="0" w:color="auto"/>
            </w:tcBorders>
            <w:shd w:val="clear" w:color="auto" w:fill="auto"/>
            <w:vAlign w:val="bottom"/>
          </w:tcPr>
          <w:p w14:paraId="2E603447" w14:textId="77777777" w:rsidR="0050023B" w:rsidRPr="008753FA" w:rsidRDefault="0050023B" w:rsidP="00681657">
            <w:pPr>
              <w:pStyle w:val="NoSpacing"/>
              <w:spacing w:line="240" w:lineRule="auto"/>
              <w:rPr>
                <w:sz w:val="22"/>
                <w:szCs w:val="22"/>
              </w:rPr>
            </w:pPr>
            <w:r w:rsidRPr="008753FA">
              <w:rPr>
                <w:sz w:val="22"/>
                <w:szCs w:val="22"/>
              </w:rPr>
              <w:t>Measure reliable</w:t>
            </w:r>
          </w:p>
        </w:tc>
        <w:tc>
          <w:tcPr>
            <w:tcW w:w="618" w:type="pct"/>
            <w:tcBorders>
              <w:bottom w:val="single" w:sz="4" w:space="0" w:color="auto"/>
            </w:tcBorders>
            <w:shd w:val="clear" w:color="auto" w:fill="auto"/>
          </w:tcPr>
          <w:p w14:paraId="3BC25A4A" w14:textId="77777777" w:rsidR="0050023B" w:rsidRPr="008753FA" w:rsidRDefault="0050023B" w:rsidP="00681657">
            <w:pPr>
              <w:pStyle w:val="NoSpacing"/>
              <w:spacing w:line="240" w:lineRule="auto"/>
              <w:jc w:val="center"/>
              <w:rPr>
                <w:sz w:val="22"/>
                <w:szCs w:val="22"/>
              </w:rPr>
            </w:pPr>
          </w:p>
        </w:tc>
        <w:tc>
          <w:tcPr>
            <w:tcW w:w="523" w:type="pct"/>
            <w:tcBorders>
              <w:bottom w:val="single" w:sz="4" w:space="0" w:color="auto"/>
            </w:tcBorders>
            <w:shd w:val="clear" w:color="auto" w:fill="auto"/>
            <w:vAlign w:val="bottom"/>
          </w:tcPr>
          <w:p w14:paraId="2A0EA233" w14:textId="77777777" w:rsidR="0050023B" w:rsidRPr="008753FA" w:rsidRDefault="0050023B" w:rsidP="00681657">
            <w:pPr>
              <w:pStyle w:val="NoSpacing"/>
              <w:spacing w:line="240" w:lineRule="auto"/>
              <w:jc w:val="center"/>
              <w:rPr>
                <w:sz w:val="22"/>
                <w:szCs w:val="22"/>
              </w:rPr>
            </w:pPr>
          </w:p>
        </w:tc>
        <w:tc>
          <w:tcPr>
            <w:tcW w:w="998" w:type="pct"/>
            <w:tcBorders>
              <w:bottom w:val="single" w:sz="4" w:space="0" w:color="auto"/>
            </w:tcBorders>
            <w:shd w:val="clear" w:color="auto" w:fill="auto"/>
            <w:vAlign w:val="bottom"/>
          </w:tcPr>
          <w:p w14:paraId="0E7145CA" w14:textId="77777777" w:rsidR="0050023B" w:rsidRPr="008753FA" w:rsidRDefault="0050023B" w:rsidP="00681657">
            <w:pPr>
              <w:pStyle w:val="NoSpacing"/>
              <w:spacing w:line="240" w:lineRule="auto"/>
              <w:jc w:val="center"/>
              <w:rPr>
                <w:sz w:val="22"/>
                <w:szCs w:val="22"/>
              </w:rPr>
            </w:pPr>
            <w:r w:rsidRPr="008753FA">
              <w:rPr>
                <w:sz w:val="22"/>
                <w:szCs w:val="22"/>
              </w:rPr>
              <w:t>-.26(.27)</w:t>
            </w:r>
          </w:p>
        </w:tc>
        <w:tc>
          <w:tcPr>
            <w:tcW w:w="569" w:type="pct"/>
            <w:tcBorders>
              <w:bottom w:val="single" w:sz="4" w:space="0" w:color="auto"/>
            </w:tcBorders>
            <w:shd w:val="clear" w:color="auto" w:fill="auto"/>
            <w:vAlign w:val="bottom"/>
          </w:tcPr>
          <w:p w14:paraId="2A8EFFE5" w14:textId="77777777" w:rsidR="0050023B" w:rsidRPr="008753FA" w:rsidRDefault="0050023B" w:rsidP="00681657">
            <w:pPr>
              <w:pStyle w:val="NoSpacing"/>
              <w:spacing w:line="240" w:lineRule="auto"/>
              <w:jc w:val="center"/>
              <w:rPr>
                <w:sz w:val="22"/>
                <w:szCs w:val="22"/>
              </w:rPr>
            </w:pPr>
          </w:p>
        </w:tc>
      </w:tr>
      <w:tr w:rsidR="0050023B" w:rsidRPr="008753FA" w14:paraId="269209AF" w14:textId="77777777" w:rsidTr="00681657">
        <w:tc>
          <w:tcPr>
            <w:tcW w:w="2292" w:type="pct"/>
            <w:tcBorders>
              <w:top w:val="single" w:sz="4" w:space="0" w:color="auto"/>
            </w:tcBorders>
            <w:shd w:val="clear" w:color="auto" w:fill="auto"/>
            <w:vAlign w:val="bottom"/>
          </w:tcPr>
          <w:p w14:paraId="36F9B327" w14:textId="77777777" w:rsidR="0050023B" w:rsidRPr="008753FA" w:rsidRDefault="0050023B" w:rsidP="00681657">
            <w:pPr>
              <w:pStyle w:val="NoSpacing"/>
              <w:spacing w:line="240" w:lineRule="auto"/>
              <w:rPr>
                <w:sz w:val="22"/>
                <w:szCs w:val="22"/>
              </w:rPr>
            </w:pPr>
            <w:r w:rsidRPr="008753FA">
              <w:rPr>
                <w:b/>
                <w:bCs/>
                <w:sz w:val="22"/>
                <w:szCs w:val="22"/>
              </w:rPr>
              <w:t>Full model – Study characteristics</w:t>
            </w:r>
          </w:p>
        </w:tc>
        <w:tc>
          <w:tcPr>
            <w:tcW w:w="618" w:type="pct"/>
            <w:tcBorders>
              <w:top w:val="single" w:sz="4" w:space="0" w:color="auto"/>
            </w:tcBorders>
            <w:shd w:val="clear" w:color="auto" w:fill="auto"/>
          </w:tcPr>
          <w:p w14:paraId="245AA1EE" w14:textId="77777777" w:rsidR="0050023B" w:rsidRPr="008753FA" w:rsidRDefault="0050023B" w:rsidP="00681657">
            <w:pPr>
              <w:pStyle w:val="NoSpacing"/>
              <w:spacing w:line="240" w:lineRule="auto"/>
              <w:jc w:val="center"/>
              <w:rPr>
                <w:sz w:val="22"/>
                <w:szCs w:val="22"/>
              </w:rPr>
            </w:pPr>
            <w:r w:rsidRPr="008753FA">
              <w:rPr>
                <w:sz w:val="22"/>
                <w:szCs w:val="22"/>
              </w:rPr>
              <w:t>48</w:t>
            </w:r>
          </w:p>
        </w:tc>
        <w:tc>
          <w:tcPr>
            <w:tcW w:w="523" w:type="pct"/>
            <w:tcBorders>
              <w:top w:val="single" w:sz="4" w:space="0" w:color="auto"/>
            </w:tcBorders>
            <w:shd w:val="clear" w:color="auto" w:fill="auto"/>
            <w:vAlign w:val="bottom"/>
          </w:tcPr>
          <w:p w14:paraId="4402FB3B" w14:textId="77777777" w:rsidR="0050023B" w:rsidRPr="008753FA" w:rsidRDefault="0050023B" w:rsidP="00681657">
            <w:pPr>
              <w:pStyle w:val="NoSpacing"/>
              <w:spacing w:line="240" w:lineRule="auto"/>
              <w:jc w:val="center"/>
              <w:rPr>
                <w:sz w:val="22"/>
                <w:szCs w:val="22"/>
              </w:rPr>
            </w:pPr>
            <w:r w:rsidRPr="008753FA">
              <w:rPr>
                <w:sz w:val="22"/>
                <w:szCs w:val="22"/>
              </w:rPr>
              <w:t>170</w:t>
            </w:r>
          </w:p>
        </w:tc>
        <w:tc>
          <w:tcPr>
            <w:tcW w:w="998" w:type="pct"/>
            <w:tcBorders>
              <w:top w:val="single" w:sz="4" w:space="0" w:color="auto"/>
            </w:tcBorders>
            <w:shd w:val="clear" w:color="auto" w:fill="auto"/>
            <w:vAlign w:val="bottom"/>
          </w:tcPr>
          <w:p w14:paraId="416CE31F" w14:textId="77777777" w:rsidR="0050023B" w:rsidRPr="008753FA" w:rsidRDefault="0050023B" w:rsidP="00681657">
            <w:pPr>
              <w:pStyle w:val="NoSpacing"/>
              <w:spacing w:line="240" w:lineRule="auto"/>
              <w:jc w:val="center"/>
              <w:rPr>
                <w:sz w:val="22"/>
                <w:szCs w:val="22"/>
              </w:rPr>
            </w:pPr>
          </w:p>
        </w:tc>
        <w:tc>
          <w:tcPr>
            <w:tcW w:w="569" w:type="pct"/>
            <w:tcBorders>
              <w:top w:val="single" w:sz="4" w:space="0" w:color="auto"/>
            </w:tcBorders>
            <w:shd w:val="clear" w:color="auto" w:fill="auto"/>
            <w:vAlign w:val="bottom"/>
          </w:tcPr>
          <w:p w14:paraId="0951EA31" w14:textId="77777777" w:rsidR="0050023B" w:rsidRPr="008753FA" w:rsidRDefault="0050023B" w:rsidP="00681657">
            <w:pPr>
              <w:pStyle w:val="NoSpacing"/>
              <w:spacing w:line="240" w:lineRule="auto"/>
              <w:jc w:val="center"/>
              <w:rPr>
                <w:sz w:val="22"/>
                <w:szCs w:val="22"/>
              </w:rPr>
            </w:pPr>
            <w:r w:rsidRPr="008753FA">
              <w:rPr>
                <w:sz w:val="22"/>
                <w:szCs w:val="22"/>
              </w:rPr>
              <w:t>81.91</w:t>
            </w:r>
          </w:p>
        </w:tc>
      </w:tr>
      <w:tr w:rsidR="0050023B" w:rsidRPr="008753FA" w14:paraId="00DEFCC5" w14:textId="77777777" w:rsidTr="00681657">
        <w:tc>
          <w:tcPr>
            <w:tcW w:w="2292" w:type="pct"/>
            <w:shd w:val="clear" w:color="auto" w:fill="auto"/>
            <w:vAlign w:val="bottom"/>
          </w:tcPr>
          <w:p w14:paraId="4B8A34AC" w14:textId="77777777" w:rsidR="0050023B" w:rsidRPr="008753FA" w:rsidRDefault="0050023B" w:rsidP="00681657">
            <w:pPr>
              <w:pStyle w:val="NoSpacing"/>
              <w:spacing w:line="240" w:lineRule="auto"/>
              <w:rPr>
                <w:sz w:val="22"/>
                <w:szCs w:val="22"/>
              </w:rPr>
            </w:pPr>
            <w:r w:rsidRPr="008753FA">
              <w:rPr>
                <w:sz w:val="22"/>
                <w:szCs w:val="22"/>
              </w:rPr>
              <w:t>Intercept</w:t>
            </w:r>
          </w:p>
        </w:tc>
        <w:tc>
          <w:tcPr>
            <w:tcW w:w="618" w:type="pct"/>
            <w:shd w:val="clear" w:color="auto" w:fill="auto"/>
          </w:tcPr>
          <w:p w14:paraId="101389DF" w14:textId="77777777" w:rsidR="0050023B" w:rsidRPr="008753FA" w:rsidRDefault="0050023B" w:rsidP="00681657">
            <w:pPr>
              <w:pStyle w:val="NoSpacing"/>
              <w:spacing w:line="240" w:lineRule="auto"/>
              <w:jc w:val="center"/>
              <w:rPr>
                <w:sz w:val="22"/>
                <w:szCs w:val="22"/>
              </w:rPr>
            </w:pPr>
          </w:p>
        </w:tc>
        <w:tc>
          <w:tcPr>
            <w:tcW w:w="523" w:type="pct"/>
            <w:shd w:val="clear" w:color="auto" w:fill="auto"/>
            <w:vAlign w:val="bottom"/>
          </w:tcPr>
          <w:p w14:paraId="589CEC41" w14:textId="77777777" w:rsidR="0050023B" w:rsidRPr="008753FA" w:rsidRDefault="0050023B" w:rsidP="00681657">
            <w:pPr>
              <w:pStyle w:val="NoSpacing"/>
              <w:spacing w:line="240" w:lineRule="auto"/>
              <w:jc w:val="center"/>
              <w:rPr>
                <w:sz w:val="22"/>
                <w:szCs w:val="22"/>
              </w:rPr>
            </w:pPr>
          </w:p>
        </w:tc>
        <w:tc>
          <w:tcPr>
            <w:tcW w:w="998" w:type="pct"/>
            <w:shd w:val="clear" w:color="auto" w:fill="auto"/>
            <w:vAlign w:val="bottom"/>
          </w:tcPr>
          <w:p w14:paraId="172054F4" w14:textId="77777777" w:rsidR="0050023B" w:rsidRPr="008753FA" w:rsidRDefault="0050023B" w:rsidP="00681657">
            <w:pPr>
              <w:pStyle w:val="NoSpacing"/>
              <w:spacing w:line="240" w:lineRule="auto"/>
              <w:jc w:val="center"/>
              <w:rPr>
                <w:sz w:val="22"/>
                <w:szCs w:val="22"/>
              </w:rPr>
            </w:pPr>
            <w:r w:rsidRPr="008753FA">
              <w:rPr>
                <w:sz w:val="22"/>
                <w:szCs w:val="22"/>
              </w:rPr>
              <w:t>.15(.45)</w:t>
            </w:r>
          </w:p>
        </w:tc>
        <w:tc>
          <w:tcPr>
            <w:tcW w:w="569" w:type="pct"/>
            <w:shd w:val="clear" w:color="auto" w:fill="auto"/>
            <w:vAlign w:val="bottom"/>
          </w:tcPr>
          <w:p w14:paraId="4E67D83A" w14:textId="77777777" w:rsidR="0050023B" w:rsidRPr="008753FA" w:rsidRDefault="0050023B" w:rsidP="00681657">
            <w:pPr>
              <w:pStyle w:val="NoSpacing"/>
              <w:spacing w:line="240" w:lineRule="auto"/>
              <w:jc w:val="center"/>
              <w:rPr>
                <w:sz w:val="22"/>
                <w:szCs w:val="22"/>
              </w:rPr>
            </w:pPr>
          </w:p>
        </w:tc>
      </w:tr>
      <w:tr w:rsidR="0050023B" w:rsidRPr="008753FA" w14:paraId="0F518509" w14:textId="77777777" w:rsidTr="00681657">
        <w:tc>
          <w:tcPr>
            <w:tcW w:w="2292" w:type="pct"/>
            <w:shd w:val="clear" w:color="auto" w:fill="auto"/>
            <w:vAlign w:val="bottom"/>
          </w:tcPr>
          <w:p w14:paraId="0593C0ED" w14:textId="039B522D" w:rsidR="0050023B" w:rsidRPr="008753FA" w:rsidRDefault="0050023B" w:rsidP="00681657">
            <w:pPr>
              <w:pStyle w:val="NoSpacing"/>
              <w:spacing w:line="240" w:lineRule="auto"/>
              <w:rPr>
                <w:sz w:val="22"/>
                <w:szCs w:val="22"/>
              </w:rPr>
            </w:pPr>
            <w:r w:rsidRPr="008753FA">
              <w:rPr>
                <w:sz w:val="22"/>
                <w:szCs w:val="22"/>
              </w:rPr>
              <w:t>Grade</w:t>
            </w:r>
            <w:r w:rsidR="00813712">
              <w:rPr>
                <w:sz w:val="22"/>
                <w:szCs w:val="22"/>
              </w:rPr>
              <w:t>-level</w:t>
            </w:r>
          </w:p>
        </w:tc>
        <w:tc>
          <w:tcPr>
            <w:tcW w:w="618" w:type="pct"/>
            <w:shd w:val="clear" w:color="auto" w:fill="auto"/>
          </w:tcPr>
          <w:p w14:paraId="105CEFC9" w14:textId="77777777" w:rsidR="0050023B" w:rsidRPr="008753FA" w:rsidRDefault="0050023B" w:rsidP="00681657">
            <w:pPr>
              <w:pStyle w:val="NoSpacing"/>
              <w:spacing w:line="240" w:lineRule="auto"/>
              <w:jc w:val="center"/>
              <w:rPr>
                <w:sz w:val="22"/>
                <w:szCs w:val="22"/>
              </w:rPr>
            </w:pPr>
          </w:p>
        </w:tc>
        <w:tc>
          <w:tcPr>
            <w:tcW w:w="523" w:type="pct"/>
            <w:shd w:val="clear" w:color="auto" w:fill="auto"/>
            <w:vAlign w:val="bottom"/>
          </w:tcPr>
          <w:p w14:paraId="5867AD05" w14:textId="77777777" w:rsidR="0050023B" w:rsidRPr="008753FA" w:rsidRDefault="0050023B" w:rsidP="00681657">
            <w:pPr>
              <w:pStyle w:val="NoSpacing"/>
              <w:spacing w:line="240" w:lineRule="auto"/>
              <w:jc w:val="center"/>
              <w:rPr>
                <w:sz w:val="22"/>
                <w:szCs w:val="22"/>
              </w:rPr>
            </w:pPr>
          </w:p>
        </w:tc>
        <w:tc>
          <w:tcPr>
            <w:tcW w:w="998" w:type="pct"/>
            <w:shd w:val="clear" w:color="auto" w:fill="auto"/>
            <w:vAlign w:val="bottom"/>
          </w:tcPr>
          <w:p w14:paraId="1C657FD4" w14:textId="77777777" w:rsidR="0050023B" w:rsidRPr="008753FA" w:rsidRDefault="0050023B" w:rsidP="00681657">
            <w:pPr>
              <w:pStyle w:val="NoSpacing"/>
              <w:spacing w:line="240" w:lineRule="auto"/>
              <w:jc w:val="center"/>
              <w:rPr>
                <w:sz w:val="22"/>
                <w:szCs w:val="22"/>
              </w:rPr>
            </w:pPr>
            <w:r w:rsidRPr="008753FA">
              <w:rPr>
                <w:sz w:val="22"/>
                <w:szCs w:val="22"/>
              </w:rPr>
              <w:t>.07(.04)</w:t>
            </w:r>
          </w:p>
        </w:tc>
        <w:tc>
          <w:tcPr>
            <w:tcW w:w="569" w:type="pct"/>
            <w:shd w:val="clear" w:color="auto" w:fill="auto"/>
            <w:vAlign w:val="bottom"/>
          </w:tcPr>
          <w:p w14:paraId="7CE599FD" w14:textId="77777777" w:rsidR="0050023B" w:rsidRPr="008753FA" w:rsidRDefault="0050023B" w:rsidP="00681657">
            <w:pPr>
              <w:pStyle w:val="NoSpacing"/>
              <w:spacing w:line="240" w:lineRule="auto"/>
              <w:jc w:val="center"/>
              <w:rPr>
                <w:sz w:val="22"/>
                <w:szCs w:val="22"/>
              </w:rPr>
            </w:pPr>
          </w:p>
        </w:tc>
      </w:tr>
      <w:tr w:rsidR="0050023B" w:rsidRPr="008753FA" w14:paraId="029B3DFD" w14:textId="77777777" w:rsidTr="00681657">
        <w:tc>
          <w:tcPr>
            <w:tcW w:w="2292" w:type="pct"/>
            <w:shd w:val="clear" w:color="auto" w:fill="auto"/>
            <w:vAlign w:val="bottom"/>
          </w:tcPr>
          <w:p w14:paraId="45696324" w14:textId="77777777" w:rsidR="0050023B" w:rsidRPr="008753FA" w:rsidRDefault="0050023B" w:rsidP="00681657">
            <w:pPr>
              <w:pStyle w:val="NoSpacing"/>
              <w:spacing w:line="240" w:lineRule="auto"/>
              <w:rPr>
                <w:sz w:val="22"/>
                <w:szCs w:val="22"/>
              </w:rPr>
            </w:pPr>
            <w:r w:rsidRPr="008753FA">
              <w:rPr>
                <w:sz w:val="22"/>
                <w:szCs w:val="22"/>
              </w:rPr>
              <w:t xml:space="preserve">Less capable writers </w:t>
            </w:r>
          </w:p>
        </w:tc>
        <w:tc>
          <w:tcPr>
            <w:tcW w:w="618" w:type="pct"/>
            <w:shd w:val="clear" w:color="auto" w:fill="auto"/>
          </w:tcPr>
          <w:p w14:paraId="770D30BE" w14:textId="77777777" w:rsidR="0050023B" w:rsidRPr="008753FA" w:rsidRDefault="0050023B" w:rsidP="00681657">
            <w:pPr>
              <w:pStyle w:val="NoSpacing"/>
              <w:spacing w:line="240" w:lineRule="auto"/>
              <w:jc w:val="center"/>
              <w:rPr>
                <w:sz w:val="22"/>
                <w:szCs w:val="22"/>
              </w:rPr>
            </w:pPr>
          </w:p>
        </w:tc>
        <w:tc>
          <w:tcPr>
            <w:tcW w:w="523" w:type="pct"/>
            <w:shd w:val="clear" w:color="auto" w:fill="auto"/>
            <w:vAlign w:val="bottom"/>
          </w:tcPr>
          <w:p w14:paraId="5013F2F7" w14:textId="77777777" w:rsidR="0050023B" w:rsidRPr="008753FA" w:rsidRDefault="0050023B" w:rsidP="00681657">
            <w:pPr>
              <w:pStyle w:val="NoSpacing"/>
              <w:spacing w:line="240" w:lineRule="auto"/>
              <w:jc w:val="center"/>
              <w:rPr>
                <w:sz w:val="22"/>
                <w:szCs w:val="22"/>
              </w:rPr>
            </w:pPr>
          </w:p>
        </w:tc>
        <w:tc>
          <w:tcPr>
            <w:tcW w:w="998" w:type="pct"/>
            <w:shd w:val="clear" w:color="auto" w:fill="auto"/>
            <w:vAlign w:val="bottom"/>
          </w:tcPr>
          <w:p w14:paraId="285CD702" w14:textId="77777777" w:rsidR="0050023B" w:rsidRPr="008753FA" w:rsidRDefault="0050023B" w:rsidP="00681657">
            <w:pPr>
              <w:pStyle w:val="NoSpacing"/>
              <w:spacing w:line="240" w:lineRule="auto"/>
              <w:jc w:val="center"/>
              <w:rPr>
                <w:sz w:val="22"/>
                <w:szCs w:val="22"/>
              </w:rPr>
            </w:pPr>
            <w:r w:rsidRPr="008753FA">
              <w:rPr>
                <w:sz w:val="22"/>
                <w:szCs w:val="22"/>
              </w:rPr>
              <w:t>-.21(.15)</w:t>
            </w:r>
          </w:p>
        </w:tc>
        <w:tc>
          <w:tcPr>
            <w:tcW w:w="569" w:type="pct"/>
            <w:shd w:val="clear" w:color="auto" w:fill="auto"/>
            <w:vAlign w:val="bottom"/>
          </w:tcPr>
          <w:p w14:paraId="0CB12313" w14:textId="77777777" w:rsidR="0050023B" w:rsidRPr="008753FA" w:rsidRDefault="0050023B" w:rsidP="00681657">
            <w:pPr>
              <w:pStyle w:val="NoSpacing"/>
              <w:spacing w:line="240" w:lineRule="auto"/>
              <w:jc w:val="center"/>
              <w:rPr>
                <w:sz w:val="22"/>
                <w:szCs w:val="22"/>
              </w:rPr>
            </w:pPr>
          </w:p>
        </w:tc>
      </w:tr>
      <w:tr w:rsidR="0050023B" w:rsidRPr="008753FA" w14:paraId="37CE8FD9" w14:textId="77777777" w:rsidTr="00681657">
        <w:tc>
          <w:tcPr>
            <w:tcW w:w="2292" w:type="pct"/>
            <w:shd w:val="clear" w:color="auto" w:fill="auto"/>
            <w:vAlign w:val="bottom"/>
          </w:tcPr>
          <w:p w14:paraId="18A5BB39" w14:textId="77777777" w:rsidR="0050023B" w:rsidRPr="008753FA" w:rsidRDefault="0050023B" w:rsidP="00681657">
            <w:pPr>
              <w:pStyle w:val="NoSpacing"/>
              <w:spacing w:line="240" w:lineRule="auto"/>
              <w:rPr>
                <w:sz w:val="22"/>
                <w:szCs w:val="22"/>
              </w:rPr>
            </w:pPr>
            <w:r w:rsidRPr="008753FA">
              <w:rPr>
                <w:sz w:val="22"/>
                <w:szCs w:val="22"/>
              </w:rPr>
              <w:t>Writing during treatment</w:t>
            </w:r>
          </w:p>
        </w:tc>
        <w:tc>
          <w:tcPr>
            <w:tcW w:w="618" w:type="pct"/>
            <w:shd w:val="clear" w:color="auto" w:fill="auto"/>
          </w:tcPr>
          <w:p w14:paraId="290C48E9" w14:textId="77777777" w:rsidR="0050023B" w:rsidRPr="008753FA" w:rsidRDefault="0050023B" w:rsidP="00681657">
            <w:pPr>
              <w:pStyle w:val="NoSpacing"/>
              <w:spacing w:line="240" w:lineRule="auto"/>
              <w:jc w:val="center"/>
              <w:rPr>
                <w:sz w:val="22"/>
                <w:szCs w:val="22"/>
              </w:rPr>
            </w:pPr>
          </w:p>
        </w:tc>
        <w:tc>
          <w:tcPr>
            <w:tcW w:w="523" w:type="pct"/>
            <w:shd w:val="clear" w:color="auto" w:fill="auto"/>
            <w:vAlign w:val="bottom"/>
          </w:tcPr>
          <w:p w14:paraId="5755DCE6" w14:textId="77777777" w:rsidR="0050023B" w:rsidRPr="008753FA" w:rsidRDefault="0050023B" w:rsidP="00681657">
            <w:pPr>
              <w:pStyle w:val="NoSpacing"/>
              <w:spacing w:line="240" w:lineRule="auto"/>
              <w:jc w:val="center"/>
              <w:rPr>
                <w:sz w:val="22"/>
                <w:szCs w:val="22"/>
              </w:rPr>
            </w:pPr>
          </w:p>
        </w:tc>
        <w:tc>
          <w:tcPr>
            <w:tcW w:w="998" w:type="pct"/>
            <w:shd w:val="clear" w:color="auto" w:fill="auto"/>
            <w:vAlign w:val="bottom"/>
          </w:tcPr>
          <w:p w14:paraId="14083D9F" w14:textId="77777777" w:rsidR="0050023B" w:rsidRPr="008753FA" w:rsidRDefault="0050023B" w:rsidP="00681657">
            <w:pPr>
              <w:pStyle w:val="NoSpacing"/>
              <w:spacing w:line="240" w:lineRule="auto"/>
              <w:jc w:val="center"/>
              <w:rPr>
                <w:sz w:val="22"/>
                <w:szCs w:val="22"/>
              </w:rPr>
            </w:pPr>
            <w:r w:rsidRPr="008753FA">
              <w:rPr>
                <w:sz w:val="22"/>
                <w:szCs w:val="22"/>
              </w:rPr>
              <w:t>-.47(.25)</w:t>
            </w:r>
          </w:p>
        </w:tc>
        <w:tc>
          <w:tcPr>
            <w:tcW w:w="569" w:type="pct"/>
            <w:shd w:val="clear" w:color="auto" w:fill="auto"/>
            <w:vAlign w:val="bottom"/>
          </w:tcPr>
          <w:p w14:paraId="1B30BCFA" w14:textId="77777777" w:rsidR="0050023B" w:rsidRPr="008753FA" w:rsidRDefault="0050023B" w:rsidP="00681657">
            <w:pPr>
              <w:pStyle w:val="NoSpacing"/>
              <w:spacing w:line="240" w:lineRule="auto"/>
              <w:jc w:val="center"/>
              <w:rPr>
                <w:sz w:val="22"/>
                <w:szCs w:val="22"/>
              </w:rPr>
            </w:pPr>
          </w:p>
        </w:tc>
      </w:tr>
      <w:tr w:rsidR="0050023B" w:rsidRPr="008753FA" w14:paraId="573A4A56" w14:textId="77777777" w:rsidTr="00681657">
        <w:tc>
          <w:tcPr>
            <w:tcW w:w="2292" w:type="pct"/>
            <w:shd w:val="clear" w:color="auto" w:fill="auto"/>
            <w:vAlign w:val="bottom"/>
          </w:tcPr>
          <w:p w14:paraId="0A71472F" w14:textId="77777777" w:rsidR="0050023B" w:rsidRPr="008753FA" w:rsidRDefault="0050023B" w:rsidP="00681657">
            <w:pPr>
              <w:pStyle w:val="NoSpacing"/>
              <w:spacing w:line="240" w:lineRule="auto"/>
              <w:rPr>
                <w:sz w:val="22"/>
                <w:szCs w:val="22"/>
              </w:rPr>
            </w:pPr>
            <w:r w:rsidRPr="008753FA">
              <w:rPr>
                <w:sz w:val="22"/>
                <w:szCs w:val="22"/>
              </w:rPr>
              <w:t>Control alternative</w:t>
            </w:r>
          </w:p>
        </w:tc>
        <w:tc>
          <w:tcPr>
            <w:tcW w:w="618" w:type="pct"/>
            <w:shd w:val="clear" w:color="auto" w:fill="auto"/>
          </w:tcPr>
          <w:p w14:paraId="36C49743" w14:textId="77777777" w:rsidR="0050023B" w:rsidRPr="008753FA" w:rsidRDefault="0050023B" w:rsidP="00681657">
            <w:pPr>
              <w:pStyle w:val="NoSpacing"/>
              <w:spacing w:line="240" w:lineRule="auto"/>
              <w:jc w:val="center"/>
              <w:rPr>
                <w:sz w:val="22"/>
                <w:szCs w:val="22"/>
              </w:rPr>
            </w:pPr>
          </w:p>
        </w:tc>
        <w:tc>
          <w:tcPr>
            <w:tcW w:w="523" w:type="pct"/>
            <w:shd w:val="clear" w:color="auto" w:fill="auto"/>
            <w:vAlign w:val="bottom"/>
          </w:tcPr>
          <w:p w14:paraId="2EEBC03B" w14:textId="77777777" w:rsidR="0050023B" w:rsidRPr="008753FA" w:rsidRDefault="0050023B" w:rsidP="00681657">
            <w:pPr>
              <w:pStyle w:val="NoSpacing"/>
              <w:spacing w:line="240" w:lineRule="auto"/>
              <w:jc w:val="center"/>
              <w:rPr>
                <w:sz w:val="22"/>
                <w:szCs w:val="22"/>
              </w:rPr>
            </w:pPr>
          </w:p>
        </w:tc>
        <w:tc>
          <w:tcPr>
            <w:tcW w:w="998" w:type="pct"/>
            <w:shd w:val="clear" w:color="auto" w:fill="auto"/>
            <w:vAlign w:val="bottom"/>
          </w:tcPr>
          <w:p w14:paraId="253A5793" w14:textId="77777777" w:rsidR="0050023B" w:rsidRPr="008753FA" w:rsidRDefault="0050023B" w:rsidP="00681657">
            <w:pPr>
              <w:pStyle w:val="NoSpacing"/>
              <w:spacing w:line="240" w:lineRule="auto"/>
              <w:jc w:val="center"/>
              <w:rPr>
                <w:sz w:val="22"/>
                <w:szCs w:val="22"/>
              </w:rPr>
            </w:pPr>
            <w:r w:rsidRPr="008753FA">
              <w:rPr>
                <w:sz w:val="22"/>
                <w:szCs w:val="22"/>
              </w:rPr>
              <w:t>.07(.22)</w:t>
            </w:r>
          </w:p>
        </w:tc>
        <w:tc>
          <w:tcPr>
            <w:tcW w:w="569" w:type="pct"/>
            <w:shd w:val="clear" w:color="auto" w:fill="auto"/>
            <w:vAlign w:val="bottom"/>
          </w:tcPr>
          <w:p w14:paraId="4A3E6876" w14:textId="77777777" w:rsidR="0050023B" w:rsidRPr="008753FA" w:rsidRDefault="0050023B" w:rsidP="00681657">
            <w:pPr>
              <w:pStyle w:val="NoSpacing"/>
              <w:spacing w:line="240" w:lineRule="auto"/>
              <w:jc w:val="center"/>
              <w:rPr>
                <w:sz w:val="22"/>
                <w:szCs w:val="22"/>
              </w:rPr>
            </w:pPr>
          </w:p>
        </w:tc>
      </w:tr>
      <w:tr w:rsidR="0050023B" w:rsidRPr="008753FA" w14:paraId="61AF7719" w14:textId="77777777" w:rsidTr="00681657">
        <w:tc>
          <w:tcPr>
            <w:tcW w:w="2292" w:type="pct"/>
            <w:shd w:val="clear" w:color="auto" w:fill="auto"/>
            <w:vAlign w:val="bottom"/>
          </w:tcPr>
          <w:p w14:paraId="7242AC6A" w14:textId="77777777" w:rsidR="0050023B" w:rsidRPr="008753FA" w:rsidRDefault="0050023B" w:rsidP="00681657">
            <w:pPr>
              <w:pStyle w:val="NoSpacing"/>
              <w:spacing w:line="240" w:lineRule="auto"/>
              <w:rPr>
                <w:sz w:val="22"/>
                <w:szCs w:val="22"/>
              </w:rPr>
            </w:pPr>
            <w:r w:rsidRPr="008753FA">
              <w:rPr>
                <w:sz w:val="22"/>
                <w:szCs w:val="22"/>
              </w:rPr>
              <w:t>Control diluted</w:t>
            </w:r>
          </w:p>
        </w:tc>
        <w:tc>
          <w:tcPr>
            <w:tcW w:w="618" w:type="pct"/>
            <w:shd w:val="clear" w:color="auto" w:fill="auto"/>
          </w:tcPr>
          <w:p w14:paraId="02DD6349" w14:textId="77777777" w:rsidR="0050023B" w:rsidRPr="008753FA" w:rsidRDefault="0050023B" w:rsidP="00681657">
            <w:pPr>
              <w:pStyle w:val="NoSpacing"/>
              <w:spacing w:line="240" w:lineRule="auto"/>
              <w:jc w:val="center"/>
              <w:rPr>
                <w:sz w:val="22"/>
                <w:szCs w:val="22"/>
              </w:rPr>
            </w:pPr>
          </w:p>
        </w:tc>
        <w:tc>
          <w:tcPr>
            <w:tcW w:w="523" w:type="pct"/>
            <w:shd w:val="clear" w:color="auto" w:fill="auto"/>
            <w:vAlign w:val="bottom"/>
          </w:tcPr>
          <w:p w14:paraId="023695E7" w14:textId="77777777" w:rsidR="0050023B" w:rsidRPr="008753FA" w:rsidRDefault="0050023B" w:rsidP="00681657">
            <w:pPr>
              <w:pStyle w:val="NoSpacing"/>
              <w:spacing w:line="240" w:lineRule="auto"/>
              <w:jc w:val="center"/>
              <w:rPr>
                <w:sz w:val="22"/>
                <w:szCs w:val="22"/>
              </w:rPr>
            </w:pPr>
          </w:p>
        </w:tc>
        <w:tc>
          <w:tcPr>
            <w:tcW w:w="998" w:type="pct"/>
            <w:shd w:val="clear" w:color="auto" w:fill="auto"/>
            <w:vAlign w:val="bottom"/>
          </w:tcPr>
          <w:p w14:paraId="0321831C" w14:textId="77777777" w:rsidR="0050023B" w:rsidRPr="008753FA" w:rsidRDefault="0050023B" w:rsidP="00681657">
            <w:pPr>
              <w:pStyle w:val="NoSpacing"/>
              <w:spacing w:line="240" w:lineRule="auto"/>
              <w:jc w:val="center"/>
              <w:rPr>
                <w:sz w:val="22"/>
                <w:szCs w:val="22"/>
              </w:rPr>
            </w:pPr>
            <w:r w:rsidRPr="008753FA">
              <w:rPr>
                <w:sz w:val="22"/>
                <w:szCs w:val="22"/>
              </w:rPr>
              <w:t>-.28(.24)</w:t>
            </w:r>
          </w:p>
        </w:tc>
        <w:tc>
          <w:tcPr>
            <w:tcW w:w="569" w:type="pct"/>
            <w:shd w:val="clear" w:color="auto" w:fill="auto"/>
            <w:vAlign w:val="bottom"/>
          </w:tcPr>
          <w:p w14:paraId="37AF7886" w14:textId="77777777" w:rsidR="0050023B" w:rsidRPr="008753FA" w:rsidRDefault="0050023B" w:rsidP="00681657">
            <w:pPr>
              <w:pStyle w:val="NoSpacing"/>
              <w:spacing w:line="240" w:lineRule="auto"/>
              <w:jc w:val="center"/>
              <w:rPr>
                <w:sz w:val="22"/>
                <w:szCs w:val="22"/>
              </w:rPr>
            </w:pPr>
          </w:p>
        </w:tc>
      </w:tr>
      <w:tr w:rsidR="0050023B" w:rsidRPr="008753FA" w14:paraId="7E3FD23A" w14:textId="77777777" w:rsidTr="00681657">
        <w:tc>
          <w:tcPr>
            <w:tcW w:w="2292" w:type="pct"/>
            <w:shd w:val="clear" w:color="auto" w:fill="auto"/>
            <w:vAlign w:val="bottom"/>
          </w:tcPr>
          <w:p w14:paraId="2378E994" w14:textId="77777777" w:rsidR="0050023B" w:rsidRPr="008753FA" w:rsidRDefault="0050023B" w:rsidP="00681657">
            <w:pPr>
              <w:pStyle w:val="NoSpacing"/>
              <w:spacing w:line="240" w:lineRule="auto"/>
              <w:rPr>
                <w:sz w:val="22"/>
                <w:szCs w:val="22"/>
              </w:rPr>
            </w:pPr>
            <w:r w:rsidRPr="008753FA">
              <w:rPr>
                <w:sz w:val="22"/>
                <w:szCs w:val="22"/>
              </w:rPr>
              <w:t>Control no treatment</w:t>
            </w:r>
          </w:p>
        </w:tc>
        <w:tc>
          <w:tcPr>
            <w:tcW w:w="618" w:type="pct"/>
            <w:shd w:val="clear" w:color="auto" w:fill="auto"/>
          </w:tcPr>
          <w:p w14:paraId="70A59107" w14:textId="77777777" w:rsidR="0050023B" w:rsidRPr="008753FA" w:rsidRDefault="0050023B" w:rsidP="00681657">
            <w:pPr>
              <w:pStyle w:val="NoSpacing"/>
              <w:spacing w:line="240" w:lineRule="auto"/>
              <w:jc w:val="center"/>
              <w:rPr>
                <w:sz w:val="22"/>
                <w:szCs w:val="22"/>
              </w:rPr>
            </w:pPr>
          </w:p>
        </w:tc>
        <w:tc>
          <w:tcPr>
            <w:tcW w:w="523" w:type="pct"/>
            <w:shd w:val="clear" w:color="auto" w:fill="auto"/>
            <w:vAlign w:val="bottom"/>
          </w:tcPr>
          <w:p w14:paraId="1AB9B793" w14:textId="77777777" w:rsidR="0050023B" w:rsidRPr="008753FA" w:rsidRDefault="0050023B" w:rsidP="00681657">
            <w:pPr>
              <w:pStyle w:val="NoSpacing"/>
              <w:spacing w:line="240" w:lineRule="auto"/>
              <w:jc w:val="center"/>
              <w:rPr>
                <w:sz w:val="22"/>
                <w:szCs w:val="22"/>
              </w:rPr>
            </w:pPr>
          </w:p>
        </w:tc>
        <w:tc>
          <w:tcPr>
            <w:tcW w:w="998" w:type="pct"/>
            <w:shd w:val="clear" w:color="auto" w:fill="auto"/>
            <w:vAlign w:val="bottom"/>
          </w:tcPr>
          <w:p w14:paraId="61C449F5" w14:textId="77777777" w:rsidR="0050023B" w:rsidRPr="008753FA" w:rsidRDefault="0050023B" w:rsidP="00681657">
            <w:pPr>
              <w:pStyle w:val="NoSpacing"/>
              <w:spacing w:line="240" w:lineRule="auto"/>
              <w:jc w:val="center"/>
              <w:rPr>
                <w:sz w:val="22"/>
                <w:szCs w:val="22"/>
              </w:rPr>
            </w:pPr>
            <w:r w:rsidRPr="008753FA">
              <w:rPr>
                <w:sz w:val="22"/>
                <w:szCs w:val="22"/>
              </w:rPr>
              <w:t>-.07(.16)</w:t>
            </w:r>
          </w:p>
        </w:tc>
        <w:tc>
          <w:tcPr>
            <w:tcW w:w="569" w:type="pct"/>
            <w:shd w:val="clear" w:color="auto" w:fill="auto"/>
            <w:vAlign w:val="bottom"/>
          </w:tcPr>
          <w:p w14:paraId="425627C0" w14:textId="77777777" w:rsidR="0050023B" w:rsidRPr="008753FA" w:rsidRDefault="0050023B" w:rsidP="00681657">
            <w:pPr>
              <w:pStyle w:val="NoSpacing"/>
              <w:spacing w:line="240" w:lineRule="auto"/>
              <w:jc w:val="center"/>
              <w:rPr>
                <w:sz w:val="22"/>
                <w:szCs w:val="22"/>
              </w:rPr>
            </w:pPr>
          </w:p>
        </w:tc>
      </w:tr>
      <w:tr w:rsidR="0050023B" w:rsidRPr="008753FA" w14:paraId="76AC77F3" w14:textId="77777777" w:rsidTr="00681657">
        <w:tc>
          <w:tcPr>
            <w:tcW w:w="2292" w:type="pct"/>
            <w:shd w:val="clear" w:color="auto" w:fill="auto"/>
            <w:vAlign w:val="bottom"/>
          </w:tcPr>
          <w:p w14:paraId="71710755" w14:textId="77777777" w:rsidR="0050023B" w:rsidRPr="008753FA" w:rsidRDefault="0050023B" w:rsidP="00681657">
            <w:pPr>
              <w:pStyle w:val="NoSpacing"/>
              <w:spacing w:line="240" w:lineRule="auto"/>
              <w:rPr>
                <w:sz w:val="22"/>
                <w:szCs w:val="22"/>
              </w:rPr>
            </w:pPr>
            <w:r w:rsidRPr="008753FA">
              <w:rPr>
                <w:sz w:val="22"/>
                <w:szCs w:val="22"/>
              </w:rPr>
              <w:t>Control counter</w:t>
            </w:r>
          </w:p>
        </w:tc>
        <w:tc>
          <w:tcPr>
            <w:tcW w:w="618" w:type="pct"/>
            <w:shd w:val="clear" w:color="auto" w:fill="auto"/>
          </w:tcPr>
          <w:p w14:paraId="18334948" w14:textId="77777777" w:rsidR="0050023B" w:rsidRPr="008753FA" w:rsidRDefault="0050023B" w:rsidP="00681657">
            <w:pPr>
              <w:pStyle w:val="NoSpacing"/>
              <w:spacing w:line="240" w:lineRule="auto"/>
              <w:jc w:val="center"/>
              <w:rPr>
                <w:sz w:val="22"/>
                <w:szCs w:val="22"/>
              </w:rPr>
            </w:pPr>
          </w:p>
        </w:tc>
        <w:tc>
          <w:tcPr>
            <w:tcW w:w="523" w:type="pct"/>
            <w:shd w:val="clear" w:color="auto" w:fill="auto"/>
            <w:vAlign w:val="bottom"/>
          </w:tcPr>
          <w:p w14:paraId="028F1D4F" w14:textId="77777777" w:rsidR="0050023B" w:rsidRPr="008753FA" w:rsidRDefault="0050023B" w:rsidP="00681657">
            <w:pPr>
              <w:pStyle w:val="NoSpacing"/>
              <w:spacing w:line="240" w:lineRule="auto"/>
              <w:jc w:val="center"/>
              <w:rPr>
                <w:sz w:val="22"/>
                <w:szCs w:val="22"/>
              </w:rPr>
            </w:pPr>
          </w:p>
        </w:tc>
        <w:tc>
          <w:tcPr>
            <w:tcW w:w="998" w:type="pct"/>
            <w:shd w:val="clear" w:color="auto" w:fill="auto"/>
            <w:vAlign w:val="bottom"/>
          </w:tcPr>
          <w:p w14:paraId="4764247C" w14:textId="77777777" w:rsidR="0050023B" w:rsidRPr="008753FA" w:rsidRDefault="0050023B" w:rsidP="00681657">
            <w:pPr>
              <w:pStyle w:val="NoSpacing"/>
              <w:spacing w:line="240" w:lineRule="auto"/>
              <w:jc w:val="center"/>
              <w:rPr>
                <w:sz w:val="22"/>
                <w:szCs w:val="22"/>
              </w:rPr>
            </w:pPr>
            <w:r w:rsidRPr="008753FA">
              <w:rPr>
                <w:sz w:val="22"/>
                <w:szCs w:val="22"/>
              </w:rPr>
              <w:t>.20(.24)</w:t>
            </w:r>
          </w:p>
        </w:tc>
        <w:tc>
          <w:tcPr>
            <w:tcW w:w="569" w:type="pct"/>
            <w:shd w:val="clear" w:color="auto" w:fill="auto"/>
            <w:vAlign w:val="bottom"/>
          </w:tcPr>
          <w:p w14:paraId="67D87925" w14:textId="77777777" w:rsidR="0050023B" w:rsidRPr="008753FA" w:rsidRDefault="0050023B" w:rsidP="00681657">
            <w:pPr>
              <w:pStyle w:val="NoSpacing"/>
              <w:spacing w:line="240" w:lineRule="auto"/>
              <w:jc w:val="center"/>
              <w:rPr>
                <w:sz w:val="22"/>
                <w:szCs w:val="22"/>
              </w:rPr>
            </w:pPr>
          </w:p>
        </w:tc>
      </w:tr>
      <w:tr w:rsidR="0050023B" w:rsidRPr="008753FA" w14:paraId="04C5452F" w14:textId="77777777" w:rsidTr="00681657">
        <w:tc>
          <w:tcPr>
            <w:tcW w:w="2292" w:type="pct"/>
            <w:shd w:val="clear" w:color="auto" w:fill="auto"/>
            <w:vAlign w:val="bottom"/>
          </w:tcPr>
          <w:p w14:paraId="51829A9D" w14:textId="77777777" w:rsidR="0050023B" w:rsidRPr="008753FA" w:rsidRDefault="0050023B" w:rsidP="00681657">
            <w:pPr>
              <w:pStyle w:val="NoSpacing"/>
              <w:spacing w:line="240" w:lineRule="auto"/>
              <w:rPr>
                <w:sz w:val="22"/>
                <w:szCs w:val="22"/>
              </w:rPr>
            </w:pPr>
            <w:r w:rsidRPr="008753FA">
              <w:rPr>
                <w:sz w:val="22"/>
                <w:szCs w:val="22"/>
              </w:rPr>
              <w:t>Control reading</w:t>
            </w:r>
          </w:p>
        </w:tc>
        <w:tc>
          <w:tcPr>
            <w:tcW w:w="618" w:type="pct"/>
            <w:shd w:val="clear" w:color="auto" w:fill="auto"/>
          </w:tcPr>
          <w:p w14:paraId="1A726443" w14:textId="77777777" w:rsidR="0050023B" w:rsidRPr="008753FA" w:rsidRDefault="0050023B" w:rsidP="00681657">
            <w:pPr>
              <w:pStyle w:val="NoSpacing"/>
              <w:spacing w:line="240" w:lineRule="auto"/>
              <w:jc w:val="center"/>
              <w:rPr>
                <w:sz w:val="22"/>
                <w:szCs w:val="22"/>
              </w:rPr>
            </w:pPr>
          </w:p>
        </w:tc>
        <w:tc>
          <w:tcPr>
            <w:tcW w:w="523" w:type="pct"/>
            <w:shd w:val="clear" w:color="auto" w:fill="auto"/>
            <w:vAlign w:val="bottom"/>
          </w:tcPr>
          <w:p w14:paraId="317D0F0B" w14:textId="77777777" w:rsidR="0050023B" w:rsidRPr="008753FA" w:rsidRDefault="0050023B" w:rsidP="00681657">
            <w:pPr>
              <w:pStyle w:val="NoSpacing"/>
              <w:spacing w:line="240" w:lineRule="auto"/>
              <w:jc w:val="center"/>
              <w:rPr>
                <w:sz w:val="22"/>
                <w:szCs w:val="22"/>
              </w:rPr>
            </w:pPr>
          </w:p>
        </w:tc>
        <w:tc>
          <w:tcPr>
            <w:tcW w:w="998" w:type="pct"/>
            <w:shd w:val="clear" w:color="auto" w:fill="auto"/>
            <w:vAlign w:val="bottom"/>
          </w:tcPr>
          <w:p w14:paraId="25B6F562" w14:textId="77777777" w:rsidR="0050023B" w:rsidRPr="008753FA" w:rsidRDefault="0050023B" w:rsidP="00681657">
            <w:pPr>
              <w:pStyle w:val="NoSpacing"/>
              <w:spacing w:line="240" w:lineRule="auto"/>
              <w:jc w:val="center"/>
              <w:rPr>
                <w:sz w:val="22"/>
                <w:szCs w:val="22"/>
              </w:rPr>
            </w:pPr>
            <w:r w:rsidRPr="008753FA">
              <w:rPr>
                <w:sz w:val="22"/>
                <w:szCs w:val="22"/>
              </w:rPr>
              <w:t>-.21(.17)</w:t>
            </w:r>
          </w:p>
        </w:tc>
        <w:tc>
          <w:tcPr>
            <w:tcW w:w="569" w:type="pct"/>
            <w:shd w:val="clear" w:color="auto" w:fill="auto"/>
            <w:vAlign w:val="bottom"/>
          </w:tcPr>
          <w:p w14:paraId="76F08904" w14:textId="77777777" w:rsidR="0050023B" w:rsidRPr="008753FA" w:rsidRDefault="0050023B" w:rsidP="00681657">
            <w:pPr>
              <w:pStyle w:val="NoSpacing"/>
              <w:spacing w:line="240" w:lineRule="auto"/>
              <w:jc w:val="center"/>
              <w:rPr>
                <w:sz w:val="22"/>
                <w:szCs w:val="22"/>
              </w:rPr>
            </w:pPr>
          </w:p>
        </w:tc>
      </w:tr>
      <w:tr w:rsidR="0050023B" w:rsidRPr="008753FA" w14:paraId="5E20D50B" w14:textId="77777777" w:rsidTr="00681657">
        <w:tc>
          <w:tcPr>
            <w:tcW w:w="2292" w:type="pct"/>
            <w:tcBorders>
              <w:bottom w:val="single" w:sz="4" w:space="0" w:color="auto"/>
            </w:tcBorders>
            <w:shd w:val="clear" w:color="auto" w:fill="auto"/>
            <w:vAlign w:val="bottom"/>
          </w:tcPr>
          <w:p w14:paraId="1EFBD0C0" w14:textId="77777777" w:rsidR="0050023B" w:rsidRPr="008753FA" w:rsidRDefault="0050023B" w:rsidP="00681657">
            <w:pPr>
              <w:pStyle w:val="NoSpacing"/>
              <w:spacing w:line="240" w:lineRule="auto"/>
              <w:rPr>
                <w:sz w:val="22"/>
                <w:szCs w:val="22"/>
              </w:rPr>
            </w:pPr>
            <w:r w:rsidRPr="008753FA">
              <w:rPr>
                <w:sz w:val="22"/>
                <w:szCs w:val="22"/>
              </w:rPr>
              <w:t>Control other</w:t>
            </w:r>
          </w:p>
        </w:tc>
        <w:tc>
          <w:tcPr>
            <w:tcW w:w="618" w:type="pct"/>
            <w:tcBorders>
              <w:bottom w:val="single" w:sz="4" w:space="0" w:color="auto"/>
            </w:tcBorders>
            <w:shd w:val="clear" w:color="auto" w:fill="auto"/>
          </w:tcPr>
          <w:p w14:paraId="3D8423D3" w14:textId="77777777" w:rsidR="0050023B" w:rsidRPr="008753FA" w:rsidRDefault="0050023B" w:rsidP="00681657">
            <w:pPr>
              <w:pStyle w:val="NoSpacing"/>
              <w:spacing w:line="240" w:lineRule="auto"/>
              <w:jc w:val="center"/>
              <w:rPr>
                <w:sz w:val="22"/>
                <w:szCs w:val="22"/>
              </w:rPr>
            </w:pPr>
          </w:p>
        </w:tc>
        <w:tc>
          <w:tcPr>
            <w:tcW w:w="523" w:type="pct"/>
            <w:tcBorders>
              <w:bottom w:val="single" w:sz="4" w:space="0" w:color="auto"/>
            </w:tcBorders>
            <w:shd w:val="clear" w:color="auto" w:fill="auto"/>
            <w:vAlign w:val="bottom"/>
          </w:tcPr>
          <w:p w14:paraId="115F39D6" w14:textId="77777777" w:rsidR="0050023B" w:rsidRPr="008753FA" w:rsidRDefault="0050023B" w:rsidP="00681657">
            <w:pPr>
              <w:pStyle w:val="NoSpacing"/>
              <w:spacing w:line="240" w:lineRule="auto"/>
              <w:jc w:val="center"/>
              <w:rPr>
                <w:sz w:val="22"/>
                <w:szCs w:val="22"/>
              </w:rPr>
            </w:pPr>
          </w:p>
        </w:tc>
        <w:tc>
          <w:tcPr>
            <w:tcW w:w="998" w:type="pct"/>
            <w:tcBorders>
              <w:bottom w:val="single" w:sz="4" w:space="0" w:color="auto"/>
            </w:tcBorders>
            <w:shd w:val="clear" w:color="auto" w:fill="auto"/>
            <w:vAlign w:val="bottom"/>
          </w:tcPr>
          <w:p w14:paraId="0D3A749A" w14:textId="77777777" w:rsidR="0050023B" w:rsidRPr="008753FA" w:rsidRDefault="0050023B" w:rsidP="00681657">
            <w:pPr>
              <w:pStyle w:val="NoSpacing"/>
              <w:spacing w:line="240" w:lineRule="auto"/>
              <w:jc w:val="center"/>
              <w:rPr>
                <w:sz w:val="22"/>
                <w:szCs w:val="22"/>
              </w:rPr>
            </w:pPr>
            <w:r w:rsidRPr="008753FA">
              <w:rPr>
                <w:sz w:val="22"/>
                <w:szCs w:val="22"/>
              </w:rPr>
              <w:t>.17(.14)</w:t>
            </w:r>
          </w:p>
        </w:tc>
        <w:tc>
          <w:tcPr>
            <w:tcW w:w="569" w:type="pct"/>
            <w:tcBorders>
              <w:bottom w:val="single" w:sz="4" w:space="0" w:color="auto"/>
            </w:tcBorders>
            <w:shd w:val="clear" w:color="auto" w:fill="auto"/>
            <w:vAlign w:val="bottom"/>
          </w:tcPr>
          <w:p w14:paraId="1697F1B8" w14:textId="77777777" w:rsidR="0050023B" w:rsidRPr="008753FA" w:rsidRDefault="0050023B" w:rsidP="00681657">
            <w:pPr>
              <w:pStyle w:val="NoSpacing"/>
              <w:spacing w:line="240" w:lineRule="auto"/>
              <w:jc w:val="center"/>
              <w:rPr>
                <w:sz w:val="22"/>
                <w:szCs w:val="22"/>
              </w:rPr>
            </w:pPr>
          </w:p>
        </w:tc>
      </w:tr>
    </w:tbl>
    <w:p w14:paraId="2C99DF7D" w14:textId="77777777" w:rsidR="0050023B" w:rsidRPr="0050023B" w:rsidRDefault="0050023B" w:rsidP="0050023B">
      <w:pPr>
        <w:pStyle w:val="TableFigure"/>
        <w:spacing w:before="0" w:line="240" w:lineRule="auto"/>
      </w:pPr>
      <w:r w:rsidRPr="0050023B">
        <w:rPr>
          <w:i/>
          <w:iCs/>
        </w:rPr>
        <w:t>Note.</w:t>
      </w:r>
      <w:r w:rsidRPr="0050023B">
        <w:rPr>
          <w:vertAlign w:val="superscript"/>
        </w:rPr>
        <w:t xml:space="preserve"> </w:t>
      </w:r>
      <w:r w:rsidRPr="0050023B">
        <w:rPr>
          <w:i/>
          <w:iCs/>
        </w:rPr>
        <w:t>N</w:t>
      </w:r>
      <w:r w:rsidRPr="0050023B">
        <w:t xml:space="preserve"> is the count of independent samples nested within </w:t>
      </w:r>
      <w:r w:rsidRPr="0050023B">
        <w:rPr>
          <w:i/>
          <w:iCs/>
        </w:rPr>
        <w:t>n</w:t>
      </w:r>
      <w:r w:rsidRPr="0050023B">
        <w:t xml:space="preserve"> which represents the counts of studies; </w:t>
      </w:r>
      <w:r w:rsidRPr="0050023B">
        <w:rPr>
          <w:i/>
          <w:iCs/>
        </w:rPr>
        <w:t xml:space="preserve">k </w:t>
      </w:r>
      <w:r w:rsidRPr="0050023B">
        <w:t xml:space="preserve">refers to the number of effect sizes.  </w:t>
      </w:r>
    </w:p>
    <w:p w14:paraId="261F85BE" w14:textId="77777777" w:rsidR="0050023B" w:rsidRPr="0050023B" w:rsidRDefault="0050023B" w:rsidP="0050023B">
      <w:pPr>
        <w:pStyle w:val="TableFigure"/>
        <w:spacing w:before="0" w:line="240" w:lineRule="auto"/>
      </w:pPr>
      <w:r w:rsidRPr="0050023B">
        <w:t xml:space="preserve">* </w:t>
      </w:r>
      <w:r w:rsidRPr="0050023B">
        <w:rPr>
          <w:i/>
          <w:iCs/>
        </w:rPr>
        <w:t xml:space="preserve">p </w:t>
      </w:r>
      <w:r w:rsidRPr="0050023B">
        <w:t xml:space="preserve">&lt; .05. ** </w:t>
      </w:r>
      <w:r w:rsidRPr="0050023B">
        <w:rPr>
          <w:i/>
          <w:iCs/>
        </w:rPr>
        <w:t>p</w:t>
      </w:r>
      <w:r w:rsidRPr="0050023B">
        <w:t xml:space="preserve"> &lt; .01. *** </w:t>
      </w:r>
      <w:r w:rsidRPr="0050023B">
        <w:rPr>
          <w:i/>
          <w:iCs/>
        </w:rPr>
        <w:t xml:space="preserve">p </w:t>
      </w:r>
      <w:r w:rsidRPr="0050023B">
        <w:t>&lt; .001.</w:t>
      </w:r>
    </w:p>
    <w:p w14:paraId="225AA0DE" w14:textId="77777777" w:rsidR="0050023B" w:rsidRPr="006474DE" w:rsidRDefault="0050023B" w:rsidP="0050023B">
      <w:pPr>
        <w:pStyle w:val="TableFigure"/>
        <w:pageBreakBefore/>
        <w:spacing w:line="240" w:lineRule="auto"/>
        <w:rPr>
          <w:b/>
          <w:bCs/>
        </w:rPr>
      </w:pPr>
      <w:r w:rsidRPr="006474DE">
        <w:rPr>
          <w:b/>
          <w:bCs/>
          <w:lang w:eastAsia="zh-CN"/>
        </w:rPr>
        <w:lastRenderedPageBreak/>
        <w:t xml:space="preserve">Table </w:t>
      </w:r>
      <w:r>
        <w:rPr>
          <w:b/>
          <w:bCs/>
          <w:lang w:eastAsia="zh-CN"/>
        </w:rPr>
        <w:t>4</w:t>
      </w:r>
    </w:p>
    <w:p w14:paraId="09DA2C22" w14:textId="77777777" w:rsidR="0050023B" w:rsidRPr="00992503" w:rsidRDefault="0050023B" w:rsidP="0050023B">
      <w:pPr>
        <w:pStyle w:val="NoSpacing"/>
        <w:spacing w:line="240" w:lineRule="auto"/>
      </w:pPr>
      <w:r>
        <w:rPr>
          <w:rStyle w:val="Emphasis"/>
        </w:rPr>
        <w:t xml:space="preserve">Writing Treatment Average-Weighted Effect Sizes for Writing Quality </w:t>
      </w:r>
    </w:p>
    <w:tbl>
      <w:tblPr>
        <w:tblW w:w="5288" w:type="pct"/>
        <w:tblInd w:w="18" w:type="dxa"/>
        <w:tblLook w:val="04A0" w:firstRow="1" w:lastRow="0" w:firstColumn="1" w:lastColumn="0" w:noHBand="0" w:noVBand="1"/>
      </w:tblPr>
      <w:tblGrid>
        <w:gridCol w:w="2893"/>
        <w:gridCol w:w="520"/>
        <w:gridCol w:w="960"/>
        <w:gridCol w:w="1097"/>
        <w:gridCol w:w="1456"/>
        <w:gridCol w:w="1221"/>
        <w:gridCol w:w="772"/>
        <w:gridCol w:w="980"/>
      </w:tblGrid>
      <w:tr w:rsidR="0050023B" w:rsidRPr="001F60F7" w14:paraId="50929C92" w14:textId="77777777" w:rsidTr="00681657">
        <w:tc>
          <w:tcPr>
            <w:tcW w:w="1733" w:type="pct"/>
            <w:gridSpan w:val="2"/>
            <w:tcBorders>
              <w:top w:val="single" w:sz="4" w:space="0" w:color="auto"/>
              <w:bottom w:val="single" w:sz="4" w:space="0" w:color="auto"/>
            </w:tcBorders>
            <w:shd w:val="clear" w:color="auto" w:fill="auto"/>
            <w:vAlign w:val="bottom"/>
          </w:tcPr>
          <w:p w14:paraId="11DBD2C5" w14:textId="77777777" w:rsidR="0050023B" w:rsidRPr="00DA506F" w:rsidRDefault="0050023B" w:rsidP="00681657">
            <w:pPr>
              <w:pStyle w:val="NoSpacing"/>
              <w:spacing w:line="240" w:lineRule="auto"/>
              <w:jc w:val="right"/>
              <w:rPr>
                <w:b/>
                <w:bCs/>
                <w:i/>
                <w:iCs/>
                <w:sz w:val="20"/>
                <w:szCs w:val="20"/>
              </w:rPr>
            </w:pPr>
            <w:r w:rsidRPr="00DA506F">
              <w:rPr>
                <w:b/>
                <w:bCs/>
                <w:i/>
                <w:iCs/>
                <w:sz w:val="20"/>
                <w:szCs w:val="20"/>
              </w:rPr>
              <w:t xml:space="preserve"> </w:t>
            </w:r>
          </w:p>
        </w:tc>
        <w:tc>
          <w:tcPr>
            <w:tcW w:w="489" w:type="pct"/>
            <w:tcBorders>
              <w:top w:val="single" w:sz="4" w:space="0" w:color="auto"/>
              <w:bottom w:val="single" w:sz="4" w:space="0" w:color="auto"/>
            </w:tcBorders>
          </w:tcPr>
          <w:p w14:paraId="39318ECE" w14:textId="77777777" w:rsidR="0050023B" w:rsidRPr="001F60F7" w:rsidRDefault="0050023B" w:rsidP="00681657">
            <w:pPr>
              <w:pStyle w:val="NoSpacing"/>
              <w:spacing w:line="240" w:lineRule="auto"/>
              <w:jc w:val="center"/>
              <w:rPr>
                <w:b/>
                <w:bCs/>
                <w:i/>
                <w:iCs/>
              </w:rPr>
            </w:pPr>
            <w:r>
              <w:rPr>
                <w:b/>
                <w:bCs/>
                <w:i/>
                <w:iCs/>
              </w:rPr>
              <w:t>N/n</w:t>
            </w:r>
          </w:p>
        </w:tc>
        <w:tc>
          <w:tcPr>
            <w:tcW w:w="558" w:type="pct"/>
            <w:tcBorders>
              <w:top w:val="single" w:sz="4" w:space="0" w:color="auto"/>
              <w:bottom w:val="single" w:sz="4" w:space="0" w:color="auto"/>
            </w:tcBorders>
            <w:shd w:val="clear" w:color="auto" w:fill="auto"/>
          </w:tcPr>
          <w:p w14:paraId="3D405A5D" w14:textId="665FDBF9" w:rsidR="0050023B" w:rsidRPr="001F60F7" w:rsidRDefault="0012462D" w:rsidP="00681657">
            <w:pPr>
              <w:pStyle w:val="NoSpacing"/>
              <w:spacing w:line="240" w:lineRule="auto"/>
              <w:jc w:val="center"/>
            </w:pPr>
            <w:r w:rsidRPr="001F60F7">
              <w:rPr>
                <w:b/>
                <w:bCs/>
                <w:i/>
                <w:iCs/>
              </w:rPr>
              <w:t>K</w:t>
            </w:r>
          </w:p>
        </w:tc>
        <w:tc>
          <w:tcPr>
            <w:tcW w:w="719" w:type="pct"/>
            <w:tcBorders>
              <w:top w:val="single" w:sz="4" w:space="0" w:color="auto"/>
              <w:bottom w:val="single" w:sz="4" w:space="0" w:color="auto"/>
            </w:tcBorders>
            <w:shd w:val="clear" w:color="auto" w:fill="auto"/>
          </w:tcPr>
          <w:p w14:paraId="68D78058" w14:textId="77777777" w:rsidR="0050023B" w:rsidRPr="001F60F7" w:rsidRDefault="0050023B" w:rsidP="00681657">
            <w:pPr>
              <w:pStyle w:val="NoSpacing"/>
              <w:spacing w:line="240" w:lineRule="auto"/>
            </w:pPr>
            <w:r>
              <w:rPr>
                <w:noProof/>
              </w:rPr>
              <w:drawing>
                <wp:anchor distT="0" distB="0" distL="0" distR="0" simplePos="0" relativeHeight="251667456" behindDoc="1" locked="0" layoutInCell="1" allowOverlap="1" wp14:anchorId="5774CDF6" wp14:editId="370E3215">
                  <wp:simplePos x="0" y="0"/>
                  <wp:positionH relativeFrom="column">
                    <wp:posOffset>154940</wp:posOffset>
                  </wp:positionH>
                  <wp:positionV relativeFrom="paragraph">
                    <wp:posOffset>30480</wp:posOffset>
                  </wp:positionV>
                  <wp:extent cx="155575" cy="164465"/>
                  <wp:effectExtent l="0" t="0" r="0" b="6985"/>
                  <wp:wrapTight wrapText="bothSides">
                    <wp:wrapPolygon edited="0">
                      <wp:start x="0" y="0"/>
                      <wp:lineTo x="0" y="20015"/>
                      <wp:lineTo x="18514" y="20015"/>
                      <wp:lineTo x="18514"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l="48512" t="9489" r="48947" b="44652"/>
                          <a:stretch>
                            <a:fillRect/>
                          </a:stretch>
                        </pic:blipFill>
                        <pic:spPr bwMode="auto">
                          <a:xfrm>
                            <a:off x="0" y="0"/>
                            <a:ext cx="155575" cy="164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F60F7">
              <w:rPr>
                <w:b/>
                <w:bCs/>
              </w:rPr>
              <w:t xml:space="preserve"> (SE)</w:t>
            </w:r>
          </w:p>
        </w:tc>
        <w:tc>
          <w:tcPr>
            <w:tcW w:w="621" w:type="pct"/>
            <w:tcBorders>
              <w:top w:val="single" w:sz="4" w:space="0" w:color="auto"/>
              <w:bottom w:val="single" w:sz="4" w:space="0" w:color="auto"/>
            </w:tcBorders>
            <w:shd w:val="clear" w:color="auto" w:fill="auto"/>
          </w:tcPr>
          <w:p w14:paraId="2E6392A7" w14:textId="77777777" w:rsidR="0050023B" w:rsidRPr="001619A3" w:rsidRDefault="0050023B" w:rsidP="00681657">
            <w:pPr>
              <w:pStyle w:val="NoSpacing"/>
              <w:spacing w:line="240" w:lineRule="auto"/>
              <w:jc w:val="center"/>
            </w:pPr>
            <w:r w:rsidRPr="001619A3">
              <w:rPr>
                <w:b/>
                <w:bCs/>
              </w:rPr>
              <w:t>95%CI</w:t>
            </w:r>
          </w:p>
        </w:tc>
        <w:tc>
          <w:tcPr>
            <w:tcW w:w="381" w:type="pct"/>
            <w:tcBorders>
              <w:top w:val="single" w:sz="4" w:space="0" w:color="auto"/>
              <w:bottom w:val="single" w:sz="4" w:space="0" w:color="auto"/>
            </w:tcBorders>
          </w:tcPr>
          <w:p w14:paraId="3CFDCC9C" w14:textId="77777777" w:rsidR="0050023B" w:rsidRPr="001F60F7" w:rsidRDefault="0050023B" w:rsidP="00681657">
            <w:pPr>
              <w:pStyle w:val="NoSpacing"/>
              <w:spacing w:line="240" w:lineRule="auto"/>
              <w:jc w:val="center"/>
            </w:pPr>
            <w:r w:rsidRPr="001F60F7">
              <w:rPr>
                <w:b/>
                <w:bCs/>
                <w:i/>
                <w:iCs/>
              </w:rPr>
              <w:t>p</w:t>
            </w:r>
          </w:p>
        </w:tc>
        <w:tc>
          <w:tcPr>
            <w:tcW w:w="499" w:type="pct"/>
            <w:tcBorders>
              <w:top w:val="single" w:sz="4" w:space="0" w:color="auto"/>
              <w:bottom w:val="single" w:sz="4" w:space="0" w:color="auto"/>
            </w:tcBorders>
          </w:tcPr>
          <w:p w14:paraId="6F9F627F" w14:textId="77777777" w:rsidR="0050023B" w:rsidRPr="001F60F7" w:rsidRDefault="0050023B" w:rsidP="00681657">
            <w:pPr>
              <w:pStyle w:val="NoSpacing"/>
              <w:spacing w:line="240" w:lineRule="auto"/>
              <w:jc w:val="center"/>
            </w:pPr>
            <w:r w:rsidRPr="001F60F7">
              <w:rPr>
                <w:b/>
                <w:bCs/>
                <w:i/>
                <w:iCs/>
              </w:rPr>
              <w:t>I</w:t>
            </w:r>
            <w:r w:rsidRPr="001F60F7">
              <w:rPr>
                <w:b/>
                <w:bCs/>
                <w:i/>
                <w:iCs/>
                <w:vertAlign w:val="superscript"/>
              </w:rPr>
              <w:t>2</w:t>
            </w:r>
          </w:p>
        </w:tc>
      </w:tr>
      <w:tr w:rsidR="0050023B" w:rsidRPr="001F60F7" w14:paraId="0DD6439B" w14:textId="77777777" w:rsidTr="00681657">
        <w:tc>
          <w:tcPr>
            <w:tcW w:w="1466" w:type="pct"/>
            <w:tcBorders>
              <w:top w:val="single" w:sz="4" w:space="0" w:color="auto"/>
            </w:tcBorders>
            <w:shd w:val="clear" w:color="auto" w:fill="auto"/>
            <w:vAlign w:val="bottom"/>
          </w:tcPr>
          <w:p w14:paraId="238D5F63" w14:textId="77777777" w:rsidR="0050023B" w:rsidRPr="001F60F7" w:rsidRDefault="0050023B" w:rsidP="00681657">
            <w:pPr>
              <w:pStyle w:val="NoSpacing"/>
              <w:spacing w:line="240" w:lineRule="auto"/>
            </w:pPr>
            <w:r w:rsidRPr="001F60F7">
              <w:t>Comprehensive programs</w:t>
            </w:r>
            <w:r>
              <w:t xml:space="preserve">        </w:t>
            </w:r>
          </w:p>
        </w:tc>
        <w:tc>
          <w:tcPr>
            <w:tcW w:w="267" w:type="pct"/>
            <w:tcBorders>
              <w:top w:val="single" w:sz="4" w:space="0" w:color="auto"/>
            </w:tcBorders>
          </w:tcPr>
          <w:p w14:paraId="01912459" w14:textId="77777777" w:rsidR="0050023B" w:rsidRDefault="0050023B" w:rsidP="00681657">
            <w:pPr>
              <w:pStyle w:val="NoSpacing"/>
              <w:spacing w:line="240" w:lineRule="auto"/>
              <w:jc w:val="center"/>
            </w:pPr>
          </w:p>
        </w:tc>
        <w:tc>
          <w:tcPr>
            <w:tcW w:w="489" w:type="pct"/>
            <w:tcBorders>
              <w:top w:val="single" w:sz="4" w:space="0" w:color="auto"/>
            </w:tcBorders>
          </w:tcPr>
          <w:p w14:paraId="382C1378" w14:textId="77777777" w:rsidR="0050023B" w:rsidRDefault="0050023B" w:rsidP="00681657">
            <w:pPr>
              <w:pStyle w:val="NoSpacing"/>
              <w:spacing w:line="240" w:lineRule="auto"/>
              <w:jc w:val="center"/>
            </w:pPr>
            <w:r>
              <w:t>36/30</w:t>
            </w:r>
          </w:p>
        </w:tc>
        <w:tc>
          <w:tcPr>
            <w:tcW w:w="558" w:type="pct"/>
            <w:tcBorders>
              <w:top w:val="single" w:sz="4" w:space="0" w:color="auto"/>
            </w:tcBorders>
            <w:shd w:val="clear" w:color="auto" w:fill="auto"/>
            <w:vAlign w:val="bottom"/>
          </w:tcPr>
          <w:p w14:paraId="0DF3B1B9" w14:textId="77777777" w:rsidR="0050023B" w:rsidRPr="001F60F7" w:rsidRDefault="0050023B" w:rsidP="00681657">
            <w:pPr>
              <w:pStyle w:val="NoSpacing"/>
              <w:spacing w:line="240" w:lineRule="auto"/>
              <w:jc w:val="center"/>
            </w:pPr>
            <w:r>
              <w:t>51</w:t>
            </w:r>
          </w:p>
        </w:tc>
        <w:tc>
          <w:tcPr>
            <w:tcW w:w="719" w:type="pct"/>
            <w:tcBorders>
              <w:top w:val="single" w:sz="4" w:space="0" w:color="auto"/>
            </w:tcBorders>
            <w:shd w:val="clear" w:color="auto" w:fill="auto"/>
            <w:vAlign w:val="bottom"/>
          </w:tcPr>
          <w:p w14:paraId="58F5BDF4" w14:textId="4855E8EE" w:rsidR="0050023B" w:rsidRPr="001F60F7" w:rsidRDefault="003F2786" w:rsidP="00681657">
            <w:pPr>
              <w:pStyle w:val="NoSpacing"/>
              <w:spacing w:line="240" w:lineRule="auto"/>
              <w:jc w:val="center"/>
            </w:pPr>
            <w:r>
              <w:t>0</w:t>
            </w:r>
            <w:r w:rsidR="0050023B" w:rsidRPr="001F60F7">
              <w:t>.4</w:t>
            </w:r>
            <w:r w:rsidR="0050023B">
              <w:t>9</w:t>
            </w:r>
            <w:r w:rsidR="0050023B" w:rsidRPr="001F60F7">
              <w:t>***(.10)</w:t>
            </w:r>
          </w:p>
        </w:tc>
        <w:tc>
          <w:tcPr>
            <w:tcW w:w="621" w:type="pct"/>
            <w:tcBorders>
              <w:top w:val="single" w:sz="4" w:space="0" w:color="auto"/>
            </w:tcBorders>
            <w:shd w:val="clear" w:color="auto" w:fill="auto"/>
            <w:vAlign w:val="bottom"/>
          </w:tcPr>
          <w:p w14:paraId="668518DF" w14:textId="77777777" w:rsidR="0050023B" w:rsidRPr="001619A3" w:rsidRDefault="0050023B" w:rsidP="00681657">
            <w:pPr>
              <w:pStyle w:val="NoSpacing"/>
              <w:spacing w:line="240" w:lineRule="auto"/>
              <w:jc w:val="center"/>
            </w:pPr>
            <w:r w:rsidRPr="001619A3">
              <w:t>[.28, .70]</w:t>
            </w:r>
          </w:p>
        </w:tc>
        <w:tc>
          <w:tcPr>
            <w:tcW w:w="381" w:type="pct"/>
            <w:tcBorders>
              <w:top w:val="single" w:sz="4" w:space="0" w:color="auto"/>
            </w:tcBorders>
            <w:vAlign w:val="bottom"/>
          </w:tcPr>
          <w:p w14:paraId="1B181E0C" w14:textId="77777777" w:rsidR="0050023B" w:rsidRPr="001F60F7" w:rsidRDefault="0050023B" w:rsidP="00681657">
            <w:pPr>
              <w:pStyle w:val="NoSpacing"/>
              <w:spacing w:line="240" w:lineRule="auto"/>
              <w:jc w:val="center"/>
            </w:pPr>
            <w:r w:rsidRPr="001F60F7">
              <w:t>&lt;.001</w:t>
            </w:r>
          </w:p>
        </w:tc>
        <w:tc>
          <w:tcPr>
            <w:tcW w:w="499" w:type="pct"/>
            <w:tcBorders>
              <w:top w:val="single" w:sz="4" w:space="0" w:color="auto"/>
            </w:tcBorders>
            <w:vAlign w:val="bottom"/>
          </w:tcPr>
          <w:p w14:paraId="07456F94" w14:textId="77777777" w:rsidR="0050023B" w:rsidRPr="001F60F7" w:rsidRDefault="0050023B" w:rsidP="00681657">
            <w:pPr>
              <w:pStyle w:val="NoSpacing"/>
              <w:spacing w:line="240" w:lineRule="auto"/>
              <w:jc w:val="center"/>
            </w:pPr>
            <w:r>
              <w:t>84.79</w:t>
            </w:r>
          </w:p>
        </w:tc>
      </w:tr>
      <w:tr w:rsidR="0050023B" w:rsidRPr="001F60F7" w14:paraId="0710E4B9" w14:textId="77777777" w:rsidTr="00681657">
        <w:tc>
          <w:tcPr>
            <w:tcW w:w="1466" w:type="pct"/>
            <w:shd w:val="clear" w:color="auto" w:fill="auto"/>
            <w:vAlign w:val="bottom"/>
          </w:tcPr>
          <w:p w14:paraId="6FEC45AE" w14:textId="77777777" w:rsidR="0050023B" w:rsidRPr="001F60F7" w:rsidRDefault="0050023B" w:rsidP="00681657">
            <w:pPr>
              <w:pStyle w:val="NoSpacing"/>
              <w:spacing w:line="240" w:lineRule="auto"/>
              <w:rPr>
                <w:i/>
                <w:iCs/>
                <w:lang w:eastAsia="zh-CN"/>
              </w:rPr>
            </w:pPr>
            <w:r w:rsidRPr="001F60F7">
              <w:rPr>
                <w:i/>
                <w:iCs/>
              </w:rPr>
              <w:t xml:space="preserve">   Comprehensive </w:t>
            </w:r>
          </w:p>
        </w:tc>
        <w:tc>
          <w:tcPr>
            <w:tcW w:w="267" w:type="pct"/>
          </w:tcPr>
          <w:p w14:paraId="563A2323" w14:textId="77777777" w:rsidR="0050023B" w:rsidRDefault="0050023B" w:rsidP="00681657">
            <w:pPr>
              <w:pStyle w:val="NoSpacing"/>
              <w:spacing w:line="240" w:lineRule="auto"/>
              <w:jc w:val="center"/>
            </w:pPr>
          </w:p>
        </w:tc>
        <w:tc>
          <w:tcPr>
            <w:tcW w:w="489" w:type="pct"/>
          </w:tcPr>
          <w:p w14:paraId="0F62EA88" w14:textId="77777777" w:rsidR="0050023B" w:rsidRDefault="0050023B" w:rsidP="00681657">
            <w:pPr>
              <w:pStyle w:val="NoSpacing"/>
              <w:spacing w:line="240" w:lineRule="auto"/>
              <w:jc w:val="center"/>
            </w:pPr>
            <w:r>
              <w:t>6/6</w:t>
            </w:r>
          </w:p>
        </w:tc>
        <w:tc>
          <w:tcPr>
            <w:tcW w:w="558" w:type="pct"/>
            <w:shd w:val="clear" w:color="auto" w:fill="auto"/>
            <w:vAlign w:val="bottom"/>
          </w:tcPr>
          <w:p w14:paraId="60CC1DB3" w14:textId="77777777" w:rsidR="0050023B" w:rsidRPr="001F60F7" w:rsidRDefault="0050023B" w:rsidP="00681657">
            <w:pPr>
              <w:pStyle w:val="NoSpacing"/>
              <w:spacing w:line="240" w:lineRule="auto"/>
              <w:jc w:val="center"/>
            </w:pPr>
            <w:r>
              <w:t>12</w:t>
            </w:r>
          </w:p>
        </w:tc>
        <w:tc>
          <w:tcPr>
            <w:tcW w:w="719" w:type="pct"/>
            <w:shd w:val="clear" w:color="auto" w:fill="auto"/>
            <w:vAlign w:val="bottom"/>
          </w:tcPr>
          <w:p w14:paraId="119C4202" w14:textId="22D5CE07" w:rsidR="0050023B" w:rsidRPr="001F60F7" w:rsidRDefault="003F2786" w:rsidP="00681657">
            <w:pPr>
              <w:pStyle w:val="NoSpacing"/>
              <w:spacing w:line="240" w:lineRule="auto"/>
              <w:jc w:val="center"/>
            </w:pPr>
            <w:r>
              <w:t>0</w:t>
            </w:r>
            <w:r w:rsidR="0050023B" w:rsidRPr="001F60F7">
              <w:t>.</w:t>
            </w:r>
            <w:r w:rsidR="0050023B">
              <w:t>58</w:t>
            </w:r>
            <w:r w:rsidR="0050023B" w:rsidRPr="001F60F7">
              <w:t>(.</w:t>
            </w:r>
            <w:r w:rsidR="0050023B">
              <w:t>32</w:t>
            </w:r>
            <w:r w:rsidR="0050023B" w:rsidRPr="001F60F7">
              <w:t>)</w:t>
            </w:r>
          </w:p>
        </w:tc>
        <w:tc>
          <w:tcPr>
            <w:tcW w:w="621" w:type="pct"/>
            <w:shd w:val="clear" w:color="auto" w:fill="auto"/>
            <w:vAlign w:val="bottom"/>
          </w:tcPr>
          <w:p w14:paraId="329D025F" w14:textId="77777777" w:rsidR="0050023B" w:rsidRPr="00DA506F" w:rsidRDefault="0050023B" w:rsidP="00681657">
            <w:pPr>
              <w:pStyle w:val="NoSpacing"/>
              <w:spacing w:line="240" w:lineRule="auto"/>
              <w:jc w:val="center"/>
              <w:rPr>
                <w:sz w:val="22"/>
                <w:szCs w:val="22"/>
              </w:rPr>
            </w:pPr>
            <w:r w:rsidRPr="00DA506F">
              <w:rPr>
                <w:sz w:val="22"/>
                <w:szCs w:val="22"/>
              </w:rPr>
              <w:t>[-.23, 1.39]</w:t>
            </w:r>
          </w:p>
        </w:tc>
        <w:tc>
          <w:tcPr>
            <w:tcW w:w="381" w:type="pct"/>
            <w:vAlign w:val="bottom"/>
          </w:tcPr>
          <w:p w14:paraId="4C70C077" w14:textId="77777777" w:rsidR="0050023B" w:rsidRPr="001F60F7" w:rsidRDefault="0050023B" w:rsidP="00681657">
            <w:pPr>
              <w:pStyle w:val="NoSpacing"/>
              <w:spacing w:line="240" w:lineRule="auto"/>
              <w:jc w:val="center"/>
            </w:pPr>
            <w:r w:rsidRPr="001F60F7">
              <w:t>.1</w:t>
            </w:r>
            <w:r>
              <w:t>3</w:t>
            </w:r>
          </w:p>
        </w:tc>
        <w:tc>
          <w:tcPr>
            <w:tcW w:w="499" w:type="pct"/>
            <w:vAlign w:val="bottom"/>
          </w:tcPr>
          <w:p w14:paraId="1C9479C9" w14:textId="77777777" w:rsidR="0050023B" w:rsidRPr="001F60F7" w:rsidRDefault="0050023B" w:rsidP="00681657">
            <w:pPr>
              <w:pStyle w:val="NoSpacing"/>
              <w:spacing w:line="240" w:lineRule="auto"/>
              <w:jc w:val="center"/>
            </w:pPr>
            <w:r>
              <w:t>89.74</w:t>
            </w:r>
          </w:p>
        </w:tc>
      </w:tr>
      <w:tr w:rsidR="0050023B" w:rsidRPr="001F60F7" w14:paraId="37F27E9E" w14:textId="77777777" w:rsidTr="00681657">
        <w:tc>
          <w:tcPr>
            <w:tcW w:w="1466" w:type="pct"/>
            <w:shd w:val="clear" w:color="auto" w:fill="auto"/>
            <w:vAlign w:val="bottom"/>
          </w:tcPr>
          <w:p w14:paraId="2E23325F" w14:textId="77777777" w:rsidR="0050023B" w:rsidRPr="001F60F7" w:rsidRDefault="0050023B" w:rsidP="00681657">
            <w:pPr>
              <w:pStyle w:val="NoSpacing"/>
              <w:spacing w:line="240" w:lineRule="auto"/>
              <w:rPr>
                <w:i/>
                <w:iCs/>
              </w:rPr>
            </w:pPr>
            <w:r w:rsidRPr="001F60F7">
              <w:rPr>
                <w:i/>
                <w:iCs/>
              </w:rPr>
              <w:t xml:space="preserve">   Process not NWP</w:t>
            </w:r>
          </w:p>
        </w:tc>
        <w:tc>
          <w:tcPr>
            <w:tcW w:w="267" w:type="pct"/>
          </w:tcPr>
          <w:p w14:paraId="175043F3" w14:textId="77777777" w:rsidR="0050023B" w:rsidRDefault="0050023B" w:rsidP="00681657">
            <w:pPr>
              <w:pStyle w:val="NoSpacing"/>
              <w:spacing w:line="240" w:lineRule="auto"/>
              <w:jc w:val="center"/>
            </w:pPr>
          </w:p>
        </w:tc>
        <w:tc>
          <w:tcPr>
            <w:tcW w:w="489" w:type="pct"/>
          </w:tcPr>
          <w:p w14:paraId="7D4B8828" w14:textId="77777777" w:rsidR="0050023B" w:rsidRDefault="0050023B" w:rsidP="00681657">
            <w:pPr>
              <w:pStyle w:val="NoSpacing"/>
              <w:spacing w:line="240" w:lineRule="auto"/>
              <w:jc w:val="center"/>
            </w:pPr>
            <w:r>
              <w:t>19/15</w:t>
            </w:r>
          </w:p>
        </w:tc>
        <w:tc>
          <w:tcPr>
            <w:tcW w:w="558" w:type="pct"/>
            <w:shd w:val="clear" w:color="auto" w:fill="auto"/>
            <w:vAlign w:val="bottom"/>
          </w:tcPr>
          <w:p w14:paraId="55B3604A" w14:textId="77777777" w:rsidR="0050023B" w:rsidRPr="001F60F7" w:rsidRDefault="0050023B" w:rsidP="00681657">
            <w:pPr>
              <w:pStyle w:val="NoSpacing"/>
              <w:spacing w:line="240" w:lineRule="auto"/>
              <w:jc w:val="center"/>
            </w:pPr>
            <w:r>
              <w:t>25</w:t>
            </w:r>
          </w:p>
        </w:tc>
        <w:tc>
          <w:tcPr>
            <w:tcW w:w="719" w:type="pct"/>
            <w:shd w:val="clear" w:color="auto" w:fill="auto"/>
            <w:vAlign w:val="bottom"/>
          </w:tcPr>
          <w:p w14:paraId="5D81D72A" w14:textId="7F4D94AB" w:rsidR="0050023B" w:rsidRPr="001F60F7" w:rsidRDefault="003F2786" w:rsidP="00681657">
            <w:pPr>
              <w:pStyle w:val="NoSpacing"/>
              <w:spacing w:line="240" w:lineRule="auto"/>
              <w:jc w:val="center"/>
            </w:pPr>
            <w:r>
              <w:t>0</w:t>
            </w:r>
            <w:r w:rsidR="0050023B" w:rsidRPr="001F60F7">
              <w:t>.6</w:t>
            </w:r>
            <w:r w:rsidR="0050023B">
              <w:t>1</w:t>
            </w:r>
            <w:r w:rsidR="0050023B" w:rsidRPr="001F60F7">
              <w:t>**(.1</w:t>
            </w:r>
            <w:r w:rsidR="0050023B">
              <w:t>6</w:t>
            </w:r>
            <w:r w:rsidR="0050023B" w:rsidRPr="001F60F7">
              <w:t>)</w:t>
            </w:r>
          </w:p>
        </w:tc>
        <w:tc>
          <w:tcPr>
            <w:tcW w:w="621" w:type="pct"/>
            <w:shd w:val="clear" w:color="auto" w:fill="auto"/>
            <w:vAlign w:val="bottom"/>
          </w:tcPr>
          <w:p w14:paraId="59284FC1" w14:textId="77777777" w:rsidR="0050023B" w:rsidRPr="001619A3" w:rsidRDefault="0050023B" w:rsidP="00681657">
            <w:pPr>
              <w:pStyle w:val="NoSpacing"/>
              <w:spacing w:line="240" w:lineRule="auto"/>
              <w:jc w:val="center"/>
            </w:pPr>
            <w:r w:rsidRPr="001619A3">
              <w:t>[.</w:t>
            </w:r>
            <w:r>
              <w:t>26</w:t>
            </w:r>
            <w:r w:rsidRPr="001619A3">
              <w:t xml:space="preserve">, </w:t>
            </w:r>
            <w:r>
              <w:t>.95</w:t>
            </w:r>
            <w:r w:rsidRPr="001619A3">
              <w:t>]</w:t>
            </w:r>
          </w:p>
        </w:tc>
        <w:tc>
          <w:tcPr>
            <w:tcW w:w="381" w:type="pct"/>
            <w:vAlign w:val="bottom"/>
          </w:tcPr>
          <w:p w14:paraId="7A8895B9" w14:textId="77777777" w:rsidR="0050023B" w:rsidRPr="001F60F7" w:rsidRDefault="0050023B" w:rsidP="00681657">
            <w:pPr>
              <w:pStyle w:val="NoSpacing"/>
              <w:spacing w:line="240" w:lineRule="auto"/>
              <w:jc w:val="center"/>
            </w:pPr>
            <w:r w:rsidRPr="001F60F7">
              <w:t>.002</w:t>
            </w:r>
          </w:p>
        </w:tc>
        <w:tc>
          <w:tcPr>
            <w:tcW w:w="499" w:type="pct"/>
            <w:vAlign w:val="bottom"/>
          </w:tcPr>
          <w:p w14:paraId="64E4C8A6" w14:textId="77777777" w:rsidR="0050023B" w:rsidRPr="001F60F7" w:rsidRDefault="0050023B" w:rsidP="00681657">
            <w:pPr>
              <w:pStyle w:val="NoSpacing"/>
              <w:spacing w:line="240" w:lineRule="auto"/>
              <w:jc w:val="center"/>
            </w:pPr>
            <w:r>
              <w:t>88.32</w:t>
            </w:r>
          </w:p>
        </w:tc>
      </w:tr>
      <w:tr w:rsidR="0050023B" w:rsidRPr="001F60F7" w14:paraId="32B9CDC2" w14:textId="77777777" w:rsidTr="00681657">
        <w:tc>
          <w:tcPr>
            <w:tcW w:w="1466" w:type="pct"/>
            <w:shd w:val="clear" w:color="auto" w:fill="auto"/>
            <w:vAlign w:val="bottom"/>
          </w:tcPr>
          <w:p w14:paraId="6CF045F8" w14:textId="77777777" w:rsidR="0050023B" w:rsidRPr="001F60F7" w:rsidRDefault="0050023B" w:rsidP="00681657">
            <w:pPr>
              <w:pStyle w:val="NoSpacing"/>
              <w:spacing w:line="240" w:lineRule="auto"/>
              <w:rPr>
                <w:i/>
                <w:iCs/>
              </w:rPr>
            </w:pPr>
            <w:r w:rsidRPr="001F60F7">
              <w:rPr>
                <w:i/>
                <w:iCs/>
              </w:rPr>
              <w:t xml:space="preserve">   Process NW</w:t>
            </w:r>
            <w:r>
              <w:rPr>
                <w:i/>
                <w:iCs/>
              </w:rPr>
              <w:t>P</w:t>
            </w:r>
            <w:r w:rsidRPr="00487CB2">
              <w:rPr>
                <w:i/>
                <w:iCs/>
                <w:vertAlign w:val="superscript"/>
              </w:rPr>
              <w:t>1</w:t>
            </w:r>
          </w:p>
        </w:tc>
        <w:tc>
          <w:tcPr>
            <w:tcW w:w="267" w:type="pct"/>
          </w:tcPr>
          <w:p w14:paraId="58B91B60" w14:textId="77777777" w:rsidR="0050023B" w:rsidRDefault="0050023B" w:rsidP="00681657">
            <w:pPr>
              <w:pStyle w:val="NoSpacing"/>
              <w:spacing w:line="240" w:lineRule="auto"/>
              <w:jc w:val="center"/>
            </w:pPr>
          </w:p>
        </w:tc>
        <w:tc>
          <w:tcPr>
            <w:tcW w:w="489" w:type="pct"/>
          </w:tcPr>
          <w:p w14:paraId="505C1B73" w14:textId="77777777" w:rsidR="0050023B" w:rsidRDefault="0050023B" w:rsidP="00681657">
            <w:pPr>
              <w:pStyle w:val="NoSpacing"/>
              <w:spacing w:line="240" w:lineRule="auto"/>
              <w:jc w:val="center"/>
            </w:pPr>
            <w:r>
              <w:t>10/8</w:t>
            </w:r>
          </w:p>
        </w:tc>
        <w:tc>
          <w:tcPr>
            <w:tcW w:w="558" w:type="pct"/>
            <w:shd w:val="clear" w:color="auto" w:fill="auto"/>
            <w:vAlign w:val="bottom"/>
          </w:tcPr>
          <w:p w14:paraId="7895E1FE" w14:textId="77777777" w:rsidR="0050023B" w:rsidRPr="001F60F7" w:rsidRDefault="0050023B" w:rsidP="00681657">
            <w:pPr>
              <w:pStyle w:val="NoSpacing"/>
              <w:spacing w:line="240" w:lineRule="auto"/>
              <w:jc w:val="center"/>
            </w:pPr>
            <w:r>
              <w:t>13</w:t>
            </w:r>
          </w:p>
        </w:tc>
        <w:tc>
          <w:tcPr>
            <w:tcW w:w="719" w:type="pct"/>
            <w:shd w:val="clear" w:color="auto" w:fill="auto"/>
            <w:vAlign w:val="bottom"/>
          </w:tcPr>
          <w:p w14:paraId="290BB799" w14:textId="5E4D51D1" w:rsidR="0050023B" w:rsidRPr="001F60F7" w:rsidRDefault="003F2786" w:rsidP="00681657">
            <w:pPr>
              <w:pStyle w:val="NoSpacing"/>
              <w:spacing w:line="240" w:lineRule="auto"/>
              <w:jc w:val="center"/>
            </w:pPr>
            <w:r>
              <w:t>0</w:t>
            </w:r>
            <w:r w:rsidR="0050023B" w:rsidRPr="001F60F7">
              <w:t>.</w:t>
            </w:r>
            <w:r w:rsidR="0050023B">
              <w:t>23</w:t>
            </w:r>
            <w:r w:rsidR="0050023B" w:rsidRPr="001F60F7">
              <w:t>*(.0</w:t>
            </w:r>
            <w:r w:rsidR="0050023B">
              <w:t>7</w:t>
            </w:r>
            <w:r w:rsidR="0050023B" w:rsidRPr="001F60F7">
              <w:t>)</w:t>
            </w:r>
          </w:p>
        </w:tc>
        <w:tc>
          <w:tcPr>
            <w:tcW w:w="621" w:type="pct"/>
            <w:shd w:val="clear" w:color="auto" w:fill="auto"/>
            <w:vAlign w:val="bottom"/>
          </w:tcPr>
          <w:p w14:paraId="418F38D5" w14:textId="77777777" w:rsidR="0050023B" w:rsidRPr="001619A3" w:rsidRDefault="0050023B" w:rsidP="00681657">
            <w:pPr>
              <w:pStyle w:val="NoSpacing"/>
              <w:spacing w:line="240" w:lineRule="auto"/>
              <w:jc w:val="center"/>
            </w:pPr>
            <w:r w:rsidRPr="001619A3">
              <w:t>[.0</w:t>
            </w:r>
            <w:r>
              <w:t>3</w:t>
            </w:r>
            <w:r w:rsidRPr="001619A3">
              <w:t>, .4</w:t>
            </w:r>
            <w:r>
              <w:t>4</w:t>
            </w:r>
            <w:r w:rsidRPr="001619A3">
              <w:t>]</w:t>
            </w:r>
          </w:p>
        </w:tc>
        <w:tc>
          <w:tcPr>
            <w:tcW w:w="381" w:type="pct"/>
            <w:vAlign w:val="bottom"/>
          </w:tcPr>
          <w:p w14:paraId="2E840B76" w14:textId="77777777" w:rsidR="0050023B" w:rsidRPr="001F60F7" w:rsidRDefault="0050023B" w:rsidP="00681657">
            <w:pPr>
              <w:pStyle w:val="NoSpacing"/>
              <w:spacing w:line="240" w:lineRule="auto"/>
              <w:jc w:val="center"/>
            </w:pPr>
            <w:r w:rsidRPr="001F60F7">
              <w:t>.0</w:t>
            </w:r>
            <w:r>
              <w:t>3</w:t>
            </w:r>
          </w:p>
        </w:tc>
        <w:tc>
          <w:tcPr>
            <w:tcW w:w="499" w:type="pct"/>
            <w:vAlign w:val="bottom"/>
          </w:tcPr>
          <w:p w14:paraId="1AB87DAB" w14:textId="77777777" w:rsidR="0050023B" w:rsidRPr="001F60F7" w:rsidRDefault="0050023B" w:rsidP="00681657">
            <w:pPr>
              <w:pStyle w:val="NoSpacing"/>
              <w:spacing w:line="240" w:lineRule="auto"/>
              <w:jc w:val="center"/>
            </w:pPr>
            <w:r w:rsidRPr="001F60F7">
              <w:t>31.3</w:t>
            </w:r>
            <w:r>
              <w:t>8</w:t>
            </w:r>
          </w:p>
        </w:tc>
      </w:tr>
      <w:tr w:rsidR="0050023B" w:rsidRPr="001F60F7" w14:paraId="65571B46" w14:textId="77777777" w:rsidTr="00681657">
        <w:tc>
          <w:tcPr>
            <w:tcW w:w="1466" w:type="pct"/>
            <w:shd w:val="clear" w:color="auto" w:fill="auto"/>
            <w:vAlign w:val="bottom"/>
          </w:tcPr>
          <w:p w14:paraId="1D174DA4" w14:textId="77777777" w:rsidR="0050023B" w:rsidRPr="001F60F7" w:rsidRDefault="0050023B" w:rsidP="00681657">
            <w:pPr>
              <w:pStyle w:val="NoSpacing"/>
              <w:spacing w:line="240" w:lineRule="auto"/>
            </w:pPr>
            <w:r w:rsidRPr="001F60F7">
              <w:t>Strategy instruction</w:t>
            </w:r>
          </w:p>
        </w:tc>
        <w:tc>
          <w:tcPr>
            <w:tcW w:w="267" w:type="pct"/>
          </w:tcPr>
          <w:p w14:paraId="220A4EF7" w14:textId="77777777" w:rsidR="0050023B" w:rsidRDefault="0050023B" w:rsidP="00681657">
            <w:pPr>
              <w:pStyle w:val="NoSpacing"/>
              <w:spacing w:line="240" w:lineRule="auto"/>
              <w:jc w:val="center"/>
            </w:pPr>
          </w:p>
        </w:tc>
        <w:tc>
          <w:tcPr>
            <w:tcW w:w="489" w:type="pct"/>
          </w:tcPr>
          <w:p w14:paraId="00843107" w14:textId="77777777" w:rsidR="0050023B" w:rsidRDefault="0050023B" w:rsidP="00681657">
            <w:pPr>
              <w:pStyle w:val="NoSpacing"/>
              <w:spacing w:line="240" w:lineRule="auto"/>
              <w:jc w:val="center"/>
            </w:pPr>
            <w:r>
              <w:t>58/50</w:t>
            </w:r>
          </w:p>
        </w:tc>
        <w:tc>
          <w:tcPr>
            <w:tcW w:w="558" w:type="pct"/>
            <w:shd w:val="clear" w:color="auto" w:fill="auto"/>
            <w:vAlign w:val="bottom"/>
          </w:tcPr>
          <w:p w14:paraId="6A597E1B" w14:textId="77777777" w:rsidR="0050023B" w:rsidRPr="001F60F7" w:rsidRDefault="0050023B" w:rsidP="00681657">
            <w:pPr>
              <w:pStyle w:val="NoSpacing"/>
              <w:spacing w:line="240" w:lineRule="auto"/>
              <w:jc w:val="center"/>
            </w:pPr>
            <w:r>
              <w:t>135</w:t>
            </w:r>
          </w:p>
        </w:tc>
        <w:tc>
          <w:tcPr>
            <w:tcW w:w="719" w:type="pct"/>
            <w:shd w:val="clear" w:color="auto" w:fill="auto"/>
            <w:vAlign w:val="bottom"/>
          </w:tcPr>
          <w:p w14:paraId="0647C43B" w14:textId="574895C4" w:rsidR="0050023B" w:rsidRPr="001F60F7" w:rsidRDefault="003F2786" w:rsidP="00681657">
            <w:pPr>
              <w:pStyle w:val="NoSpacing"/>
              <w:spacing w:line="240" w:lineRule="auto"/>
              <w:jc w:val="center"/>
            </w:pPr>
            <w:r>
              <w:t>0</w:t>
            </w:r>
            <w:r w:rsidR="0050023B" w:rsidRPr="001F60F7">
              <w:t>.</w:t>
            </w:r>
            <w:r w:rsidR="0050023B">
              <w:t>93</w:t>
            </w:r>
            <w:r w:rsidR="0050023B" w:rsidRPr="001F60F7">
              <w:t>***(.</w:t>
            </w:r>
            <w:r w:rsidR="0050023B">
              <w:t>12</w:t>
            </w:r>
            <w:r w:rsidR="0050023B" w:rsidRPr="001F60F7">
              <w:t>)</w:t>
            </w:r>
          </w:p>
        </w:tc>
        <w:tc>
          <w:tcPr>
            <w:tcW w:w="621" w:type="pct"/>
            <w:shd w:val="clear" w:color="auto" w:fill="auto"/>
            <w:vAlign w:val="bottom"/>
          </w:tcPr>
          <w:p w14:paraId="0A3FB206" w14:textId="77777777" w:rsidR="0050023B" w:rsidRPr="001619A3" w:rsidRDefault="0050023B" w:rsidP="00681657">
            <w:pPr>
              <w:pStyle w:val="NoSpacing"/>
              <w:spacing w:line="240" w:lineRule="auto"/>
              <w:jc w:val="center"/>
            </w:pPr>
            <w:r w:rsidRPr="001619A3">
              <w:t>[.</w:t>
            </w:r>
            <w:r>
              <w:t>69</w:t>
            </w:r>
            <w:r w:rsidRPr="001619A3">
              <w:t xml:space="preserve">, </w:t>
            </w:r>
            <w:r>
              <w:t>1.17</w:t>
            </w:r>
            <w:r w:rsidRPr="001619A3">
              <w:t>]</w:t>
            </w:r>
          </w:p>
        </w:tc>
        <w:tc>
          <w:tcPr>
            <w:tcW w:w="381" w:type="pct"/>
            <w:vAlign w:val="bottom"/>
          </w:tcPr>
          <w:p w14:paraId="489D588F" w14:textId="77777777" w:rsidR="0050023B" w:rsidRPr="001F60F7" w:rsidRDefault="0050023B" w:rsidP="00681657">
            <w:pPr>
              <w:pStyle w:val="NoSpacing"/>
              <w:spacing w:line="240" w:lineRule="auto"/>
              <w:jc w:val="center"/>
            </w:pPr>
            <w:r w:rsidRPr="001F60F7">
              <w:t>&lt;.001</w:t>
            </w:r>
          </w:p>
        </w:tc>
        <w:tc>
          <w:tcPr>
            <w:tcW w:w="499" w:type="pct"/>
            <w:vAlign w:val="bottom"/>
          </w:tcPr>
          <w:p w14:paraId="575B519F" w14:textId="77777777" w:rsidR="0050023B" w:rsidRPr="001F60F7" w:rsidRDefault="0050023B" w:rsidP="00681657">
            <w:pPr>
              <w:pStyle w:val="NoSpacing"/>
              <w:spacing w:line="240" w:lineRule="auto"/>
              <w:jc w:val="center"/>
            </w:pPr>
            <w:r>
              <w:t>90.22</w:t>
            </w:r>
          </w:p>
        </w:tc>
      </w:tr>
      <w:tr w:rsidR="0050023B" w:rsidRPr="001F60F7" w14:paraId="4EB0350E" w14:textId="77777777" w:rsidTr="00681657">
        <w:tc>
          <w:tcPr>
            <w:tcW w:w="1466" w:type="pct"/>
            <w:shd w:val="clear" w:color="auto" w:fill="auto"/>
            <w:vAlign w:val="bottom"/>
          </w:tcPr>
          <w:p w14:paraId="59BE3674" w14:textId="77777777" w:rsidR="0050023B" w:rsidRPr="001F60F7" w:rsidRDefault="0050023B" w:rsidP="00681657">
            <w:pPr>
              <w:pStyle w:val="NoSpacing"/>
              <w:spacing w:line="240" w:lineRule="auto"/>
              <w:rPr>
                <w:i/>
                <w:iCs/>
              </w:rPr>
            </w:pPr>
            <w:r w:rsidRPr="001F60F7">
              <w:rPr>
                <w:i/>
                <w:iCs/>
              </w:rPr>
              <w:t xml:space="preserve">   SRSD</w:t>
            </w:r>
          </w:p>
        </w:tc>
        <w:tc>
          <w:tcPr>
            <w:tcW w:w="267" w:type="pct"/>
          </w:tcPr>
          <w:p w14:paraId="713BDACD" w14:textId="77777777" w:rsidR="0050023B" w:rsidRDefault="0050023B" w:rsidP="00681657">
            <w:pPr>
              <w:pStyle w:val="NoSpacing"/>
              <w:spacing w:line="240" w:lineRule="auto"/>
              <w:jc w:val="center"/>
            </w:pPr>
          </w:p>
        </w:tc>
        <w:tc>
          <w:tcPr>
            <w:tcW w:w="489" w:type="pct"/>
          </w:tcPr>
          <w:p w14:paraId="2045E26F" w14:textId="77777777" w:rsidR="0050023B" w:rsidRDefault="0050023B" w:rsidP="00681657">
            <w:pPr>
              <w:pStyle w:val="NoSpacing"/>
              <w:spacing w:line="240" w:lineRule="auto"/>
              <w:jc w:val="center"/>
            </w:pPr>
            <w:r>
              <w:t>22/21</w:t>
            </w:r>
          </w:p>
        </w:tc>
        <w:tc>
          <w:tcPr>
            <w:tcW w:w="558" w:type="pct"/>
            <w:shd w:val="clear" w:color="auto" w:fill="auto"/>
            <w:vAlign w:val="bottom"/>
          </w:tcPr>
          <w:p w14:paraId="340C8ED2" w14:textId="77777777" w:rsidR="0050023B" w:rsidRPr="001F60F7" w:rsidRDefault="0050023B" w:rsidP="00681657">
            <w:pPr>
              <w:pStyle w:val="NoSpacing"/>
              <w:spacing w:line="240" w:lineRule="auto"/>
              <w:jc w:val="center"/>
            </w:pPr>
            <w:r>
              <w:t>58</w:t>
            </w:r>
          </w:p>
        </w:tc>
        <w:tc>
          <w:tcPr>
            <w:tcW w:w="719" w:type="pct"/>
            <w:shd w:val="clear" w:color="auto" w:fill="auto"/>
            <w:vAlign w:val="bottom"/>
          </w:tcPr>
          <w:p w14:paraId="60CFE79A" w14:textId="77777777" w:rsidR="0050023B" w:rsidRPr="001F60F7" w:rsidRDefault="0050023B" w:rsidP="00681657">
            <w:pPr>
              <w:pStyle w:val="NoSpacing"/>
              <w:spacing w:line="240" w:lineRule="auto"/>
              <w:jc w:val="center"/>
            </w:pPr>
            <w:r>
              <w:t>1.16</w:t>
            </w:r>
            <w:r w:rsidRPr="001F60F7">
              <w:t>***(.</w:t>
            </w:r>
            <w:r>
              <w:t>24</w:t>
            </w:r>
            <w:r w:rsidRPr="001F60F7">
              <w:t>)</w:t>
            </w:r>
          </w:p>
        </w:tc>
        <w:tc>
          <w:tcPr>
            <w:tcW w:w="621" w:type="pct"/>
            <w:shd w:val="clear" w:color="auto" w:fill="auto"/>
            <w:vAlign w:val="bottom"/>
          </w:tcPr>
          <w:p w14:paraId="22F4EC91" w14:textId="77777777" w:rsidR="0050023B" w:rsidRPr="001619A3" w:rsidRDefault="0050023B" w:rsidP="00681657">
            <w:pPr>
              <w:pStyle w:val="NoSpacing"/>
              <w:spacing w:line="240" w:lineRule="auto"/>
              <w:jc w:val="center"/>
            </w:pPr>
            <w:r w:rsidRPr="001619A3">
              <w:t>[.</w:t>
            </w:r>
            <w:r>
              <w:t>67</w:t>
            </w:r>
            <w:r w:rsidRPr="001619A3">
              <w:t>, 1.</w:t>
            </w:r>
            <w:r>
              <w:t>64</w:t>
            </w:r>
            <w:r w:rsidRPr="001619A3">
              <w:t>]</w:t>
            </w:r>
          </w:p>
        </w:tc>
        <w:tc>
          <w:tcPr>
            <w:tcW w:w="381" w:type="pct"/>
            <w:vAlign w:val="bottom"/>
          </w:tcPr>
          <w:p w14:paraId="2924468D" w14:textId="77777777" w:rsidR="0050023B" w:rsidRPr="001F60F7" w:rsidRDefault="0050023B" w:rsidP="00681657">
            <w:pPr>
              <w:pStyle w:val="NoSpacing"/>
              <w:spacing w:line="240" w:lineRule="auto"/>
              <w:jc w:val="center"/>
            </w:pPr>
            <w:r w:rsidRPr="001F60F7">
              <w:t>&lt;.001</w:t>
            </w:r>
          </w:p>
        </w:tc>
        <w:tc>
          <w:tcPr>
            <w:tcW w:w="499" w:type="pct"/>
            <w:vAlign w:val="bottom"/>
          </w:tcPr>
          <w:p w14:paraId="6FB35AD3" w14:textId="77777777" w:rsidR="0050023B" w:rsidRPr="001F60F7" w:rsidRDefault="0050023B" w:rsidP="00681657">
            <w:pPr>
              <w:pStyle w:val="NoSpacing"/>
              <w:spacing w:line="240" w:lineRule="auto"/>
              <w:jc w:val="center"/>
            </w:pPr>
            <w:r>
              <w:t>91.17</w:t>
            </w:r>
          </w:p>
        </w:tc>
      </w:tr>
      <w:tr w:rsidR="0050023B" w:rsidRPr="001F60F7" w14:paraId="3357833C" w14:textId="77777777" w:rsidTr="00681657">
        <w:tc>
          <w:tcPr>
            <w:tcW w:w="1466" w:type="pct"/>
            <w:shd w:val="clear" w:color="auto" w:fill="auto"/>
            <w:vAlign w:val="bottom"/>
          </w:tcPr>
          <w:p w14:paraId="58F04336" w14:textId="77777777" w:rsidR="0050023B" w:rsidRPr="001F60F7" w:rsidRDefault="0050023B" w:rsidP="00681657">
            <w:pPr>
              <w:pStyle w:val="NoSpacing"/>
              <w:spacing w:line="240" w:lineRule="auto"/>
              <w:rPr>
                <w:i/>
                <w:iCs/>
              </w:rPr>
            </w:pPr>
            <w:r w:rsidRPr="001F60F7">
              <w:rPr>
                <w:i/>
                <w:iCs/>
              </w:rPr>
              <w:t xml:space="preserve">   Not SRSD</w:t>
            </w:r>
          </w:p>
        </w:tc>
        <w:tc>
          <w:tcPr>
            <w:tcW w:w="267" w:type="pct"/>
          </w:tcPr>
          <w:p w14:paraId="144F4264" w14:textId="77777777" w:rsidR="0050023B" w:rsidRDefault="0050023B" w:rsidP="00681657">
            <w:pPr>
              <w:pStyle w:val="NoSpacing"/>
              <w:spacing w:line="240" w:lineRule="auto"/>
              <w:jc w:val="center"/>
            </w:pPr>
          </w:p>
        </w:tc>
        <w:tc>
          <w:tcPr>
            <w:tcW w:w="489" w:type="pct"/>
          </w:tcPr>
          <w:p w14:paraId="3FB2ACA7" w14:textId="77777777" w:rsidR="0050023B" w:rsidRDefault="0050023B" w:rsidP="00681657">
            <w:pPr>
              <w:pStyle w:val="NoSpacing"/>
              <w:spacing w:line="240" w:lineRule="auto"/>
              <w:jc w:val="center"/>
            </w:pPr>
            <w:r>
              <w:t>37/30</w:t>
            </w:r>
          </w:p>
        </w:tc>
        <w:tc>
          <w:tcPr>
            <w:tcW w:w="558" w:type="pct"/>
            <w:shd w:val="clear" w:color="auto" w:fill="auto"/>
            <w:vAlign w:val="bottom"/>
          </w:tcPr>
          <w:p w14:paraId="44965098" w14:textId="77777777" w:rsidR="0050023B" w:rsidRPr="001F60F7" w:rsidRDefault="0050023B" w:rsidP="00681657">
            <w:pPr>
              <w:pStyle w:val="NoSpacing"/>
              <w:spacing w:line="240" w:lineRule="auto"/>
              <w:jc w:val="center"/>
            </w:pPr>
            <w:r>
              <w:t>77</w:t>
            </w:r>
          </w:p>
        </w:tc>
        <w:tc>
          <w:tcPr>
            <w:tcW w:w="719" w:type="pct"/>
            <w:shd w:val="clear" w:color="auto" w:fill="auto"/>
            <w:vAlign w:val="bottom"/>
          </w:tcPr>
          <w:p w14:paraId="559EAD76" w14:textId="16A66E0D" w:rsidR="0050023B" w:rsidRPr="001F60F7" w:rsidRDefault="003F2786" w:rsidP="00681657">
            <w:pPr>
              <w:pStyle w:val="NoSpacing"/>
              <w:spacing w:line="240" w:lineRule="auto"/>
              <w:jc w:val="center"/>
            </w:pPr>
            <w:r>
              <w:t>0</w:t>
            </w:r>
            <w:r w:rsidR="0050023B" w:rsidRPr="001F60F7">
              <w:t>.</w:t>
            </w:r>
            <w:r w:rsidR="0050023B">
              <w:t>79</w:t>
            </w:r>
            <w:r w:rsidR="0050023B" w:rsidRPr="001F60F7">
              <w:t>***(.</w:t>
            </w:r>
            <w:r w:rsidR="0050023B">
              <w:t>13</w:t>
            </w:r>
            <w:r w:rsidR="0050023B" w:rsidRPr="001F60F7">
              <w:t>)</w:t>
            </w:r>
          </w:p>
        </w:tc>
        <w:tc>
          <w:tcPr>
            <w:tcW w:w="621" w:type="pct"/>
            <w:shd w:val="clear" w:color="auto" w:fill="auto"/>
            <w:vAlign w:val="bottom"/>
          </w:tcPr>
          <w:p w14:paraId="43716454" w14:textId="77777777" w:rsidR="0050023B" w:rsidRPr="001619A3" w:rsidRDefault="0050023B" w:rsidP="00681657">
            <w:pPr>
              <w:pStyle w:val="NoSpacing"/>
              <w:spacing w:line="240" w:lineRule="auto"/>
              <w:jc w:val="center"/>
            </w:pPr>
            <w:r w:rsidRPr="001619A3">
              <w:t>[.</w:t>
            </w:r>
            <w:r>
              <w:t>53</w:t>
            </w:r>
            <w:r w:rsidRPr="001619A3">
              <w:t xml:space="preserve">, </w:t>
            </w:r>
            <w:r>
              <w:t>1.05</w:t>
            </w:r>
            <w:r w:rsidRPr="001619A3">
              <w:t>]</w:t>
            </w:r>
          </w:p>
        </w:tc>
        <w:tc>
          <w:tcPr>
            <w:tcW w:w="381" w:type="pct"/>
            <w:vAlign w:val="bottom"/>
          </w:tcPr>
          <w:p w14:paraId="7022C9E6" w14:textId="77777777" w:rsidR="0050023B" w:rsidRPr="001F60F7" w:rsidRDefault="0050023B" w:rsidP="00681657">
            <w:pPr>
              <w:pStyle w:val="NoSpacing"/>
              <w:spacing w:line="240" w:lineRule="auto"/>
              <w:jc w:val="center"/>
            </w:pPr>
            <w:r w:rsidRPr="001F60F7">
              <w:t>&lt;.001</w:t>
            </w:r>
          </w:p>
        </w:tc>
        <w:tc>
          <w:tcPr>
            <w:tcW w:w="499" w:type="pct"/>
            <w:vAlign w:val="bottom"/>
          </w:tcPr>
          <w:p w14:paraId="01A85F2A" w14:textId="77777777" w:rsidR="0050023B" w:rsidRPr="001F60F7" w:rsidRDefault="0050023B" w:rsidP="00681657">
            <w:pPr>
              <w:pStyle w:val="NoSpacing"/>
              <w:spacing w:line="240" w:lineRule="auto"/>
              <w:jc w:val="center"/>
            </w:pPr>
            <w:r>
              <w:t>89.12</w:t>
            </w:r>
          </w:p>
        </w:tc>
      </w:tr>
      <w:tr w:rsidR="0050023B" w:rsidRPr="001F60F7" w14:paraId="3D90D6C1" w14:textId="77777777" w:rsidTr="00681657">
        <w:tc>
          <w:tcPr>
            <w:tcW w:w="1466" w:type="pct"/>
            <w:shd w:val="clear" w:color="auto" w:fill="auto"/>
            <w:vAlign w:val="bottom"/>
          </w:tcPr>
          <w:p w14:paraId="3F525862" w14:textId="77777777" w:rsidR="0050023B" w:rsidRPr="001F60F7" w:rsidRDefault="0050023B" w:rsidP="00681657">
            <w:pPr>
              <w:pStyle w:val="NoSpacing"/>
              <w:spacing w:line="240" w:lineRule="auto"/>
            </w:pPr>
            <w:r w:rsidRPr="001F60F7">
              <w:t>Digital writing</w:t>
            </w:r>
          </w:p>
        </w:tc>
        <w:tc>
          <w:tcPr>
            <w:tcW w:w="267" w:type="pct"/>
          </w:tcPr>
          <w:p w14:paraId="551586CC" w14:textId="77777777" w:rsidR="0050023B" w:rsidRDefault="0050023B" w:rsidP="00681657">
            <w:pPr>
              <w:pStyle w:val="NoSpacing"/>
              <w:spacing w:line="240" w:lineRule="auto"/>
              <w:jc w:val="center"/>
            </w:pPr>
          </w:p>
        </w:tc>
        <w:tc>
          <w:tcPr>
            <w:tcW w:w="489" w:type="pct"/>
          </w:tcPr>
          <w:p w14:paraId="35E12484" w14:textId="77777777" w:rsidR="0050023B" w:rsidRDefault="0050023B" w:rsidP="00681657">
            <w:pPr>
              <w:pStyle w:val="NoSpacing"/>
              <w:spacing w:line="240" w:lineRule="auto"/>
              <w:jc w:val="center"/>
            </w:pPr>
            <w:r>
              <w:t>34/30</w:t>
            </w:r>
          </w:p>
        </w:tc>
        <w:tc>
          <w:tcPr>
            <w:tcW w:w="558" w:type="pct"/>
            <w:shd w:val="clear" w:color="auto" w:fill="auto"/>
            <w:vAlign w:val="bottom"/>
          </w:tcPr>
          <w:p w14:paraId="19429EB8" w14:textId="77777777" w:rsidR="0050023B" w:rsidRPr="001F60F7" w:rsidRDefault="0050023B" w:rsidP="00681657">
            <w:pPr>
              <w:pStyle w:val="NoSpacing"/>
              <w:spacing w:line="240" w:lineRule="auto"/>
              <w:jc w:val="center"/>
            </w:pPr>
            <w:r>
              <w:t>63</w:t>
            </w:r>
          </w:p>
        </w:tc>
        <w:tc>
          <w:tcPr>
            <w:tcW w:w="719" w:type="pct"/>
            <w:shd w:val="clear" w:color="auto" w:fill="auto"/>
            <w:vAlign w:val="bottom"/>
          </w:tcPr>
          <w:p w14:paraId="2BCFA640" w14:textId="09D8A724" w:rsidR="0050023B" w:rsidRPr="001F60F7" w:rsidRDefault="003F2786" w:rsidP="00681657">
            <w:pPr>
              <w:pStyle w:val="NoSpacing"/>
              <w:spacing w:line="240" w:lineRule="auto"/>
              <w:jc w:val="center"/>
            </w:pPr>
            <w:r>
              <w:t>0</w:t>
            </w:r>
            <w:r w:rsidR="0050023B" w:rsidRPr="001F60F7">
              <w:t>.</w:t>
            </w:r>
            <w:r w:rsidR="0050023B">
              <w:t>2</w:t>
            </w:r>
            <w:r w:rsidR="0050023B" w:rsidRPr="001F60F7">
              <w:t>1</w:t>
            </w:r>
            <w:r w:rsidR="0050023B">
              <w:t>*</w:t>
            </w:r>
            <w:r w:rsidR="0050023B" w:rsidRPr="001F60F7">
              <w:t>(.08)</w:t>
            </w:r>
          </w:p>
        </w:tc>
        <w:tc>
          <w:tcPr>
            <w:tcW w:w="621" w:type="pct"/>
            <w:shd w:val="clear" w:color="auto" w:fill="auto"/>
            <w:vAlign w:val="bottom"/>
          </w:tcPr>
          <w:p w14:paraId="5829C1EF" w14:textId="77777777" w:rsidR="0050023B" w:rsidRPr="001619A3" w:rsidRDefault="0050023B" w:rsidP="00681657">
            <w:pPr>
              <w:pStyle w:val="NoSpacing"/>
              <w:spacing w:line="240" w:lineRule="auto"/>
              <w:jc w:val="center"/>
            </w:pPr>
            <w:r w:rsidRPr="001619A3">
              <w:t>[.</w:t>
            </w:r>
            <w:r>
              <w:t>05</w:t>
            </w:r>
            <w:r w:rsidRPr="001619A3">
              <w:t>, .</w:t>
            </w:r>
            <w:r>
              <w:t>3</w:t>
            </w:r>
            <w:r w:rsidRPr="001619A3">
              <w:t>8]</w:t>
            </w:r>
          </w:p>
        </w:tc>
        <w:tc>
          <w:tcPr>
            <w:tcW w:w="381" w:type="pct"/>
            <w:vAlign w:val="bottom"/>
          </w:tcPr>
          <w:p w14:paraId="5501E21D" w14:textId="77777777" w:rsidR="0050023B" w:rsidRPr="001F60F7" w:rsidRDefault="0050023B" w:rsidP="00681657">
            <w:pPr>
              <w:pStyle w:val="NoSpacing"/>
              <w:spacing w:line="240" w:lineRule="auto"/>
              <w:jc w:val="center"/>
            </w:pPr>
            <w:r w:rsidRPr="001F60F7">
              <w:t>.0</w:t>
            </w:r>
            <w:r>
              <w:t>1</w:t>
            </w:r>
          </w:p>
        </w:tc>
        <w:tc>
          <w:tcPr>
            <w:tcW w:w="499" w:type="pct"/>
            <w:vAlign w:val="bottom"/>
          </w:tcPr>
          <w:p w14:paraId="444C48C7" w14:textId="77777777" w:rsidR="0050023B" w:rsidRPr="001F60F7" w:rsidRDefault="0050023B" w:rsidP="00681657">
            <w:pPr>
              <w:pStyle w:val="NoSpacing"/>
              <w:spacing w:line="240" w:lineRule="auto"/>
              <w:jc w:val="center"/>
            </w:pPr>
            <w:r>
              <w:t>66.95</w:t>
            </w:r>
          </w:p>
        </w:tc>
      </w:tr>
      <w:tr w:rsidR="0050023B" w:rsidRPr="001F60F7" w14:paraId="6BCFEDC9" w14:textId="77777777" w:rsidTr="00681657">
        <w:tc>
          <w:tcPr>
            <w:tcW w:w="1466" w:type="pct"/>
            <w:shd w:val="clear" w:color="auto" w:fill="auto"/>
            <w:vAlign w:val="bottom"/>
          </w:tcPr>
          <w:p w14:paraId="788B897E" w14:textId="77777777" w:rsidR="0050023B" w:rsidRPr="001F60F7" w:rsidRDefault="0050023B" w:rsidP="00681657">
            <w:pPr>
              <w:pStyle w:val="NoSpacing"/>
              <w:spacing w:line="240" w:lineRule="auto"/>
              <w:rPr>
                <w:i/>
                <w:iCs/>
              </w:rPr>
            </w:pPr>
            <w:r w:rsidRPr="001F60F7">
              <w:rPr>
                <w:i/>
                <w:iCs/>
              </w:rPr>
              <w:t xml:space="preserve">   </w:t>
            </w:r>
            <w:r>
              <w:rPr>
                <w:i/>
                <w:iCs/>
              </w:rPr>
              <w:t>Word processing</w:t>
            </w:r>
            <w:r w:rsidRPr="001F60F7">
              <w:rPr>
                <w:i/>
                <w:iCs/>
              </w:rPr>
              <w:t xml:space="preserve"> </w:t>
            </w:r>
          </w:p>
        </w:tc>
        <w:tc>
          <w:tcPr>
            <w:tcW w:w="267" w:type="pct"/>
          </w:tcPr>
          <w:p w14:paraId="1C26AFBF" w14:textId="77777777" w:rsidR="0050023B" w:rsidRDefault="0050023B" w:rsidP="00681657">
            <w:pPr>
              <w:pStyle w:val="NoSpacing"/>
              <w:spacing w:line="240" w:lineRule="auto"/>
              <w:jc w:val="center"/>
            </w:pPr>
          </w:p>
        </w:tc>
        <w:tc>
          <w:tcPr>
            <w:tcW w:w="489" w:type="pct"/>
          </w:tcPr>
          <w:p w14:paraId="1330E75D" w14:textId="77777777" w:rsidR="0050023B" w:rsidRDefault="0050023B" w:rsidP="00681657">
            <w:pPr>
              <w:pStyle w:val="NoSpacing"/>
              <w:spacing w:line="240" w:lineRule="auto"/>
              <w:jc w:val="center"/>
            </w:pPr>
            <w:r>
              <w:t>22/20</w:t>
            </w:r>
          </w:p>
        </w:tc>
        <w:tc>
          <w:tcPr>
            <w:tcW w:w="558" w:type="pct"/>
            <w:shd w:val="clear" w:color="auto" w:fill="auto"/>
            <w:vAlign w:val="bottom"/>
          </w:tcPr>
          <w:p w14:paraId="56289E5F" w14:textId="77777777" w:rsidR="0050023B" w:rsidRPr="001F60F7" w:rsidRDefault="0050023B" w:rsidP="00681657">
            <w:pPr>
              <w:pStyle w:val="NoSpacing"/>
              <w:spacing w:line="240" w:lineRule="auto"/>
              <w:jc w:val="center"/>
            </w:pPr>
            <w:r>
              <w:t>37</w:t>
            </w:r>
          </w:p>
        </w:tc>
        <w:tc>
          <w:tcPr>
            <w:tcW w:w="719" w:type="pct"/>
            <w:shd w:val="clear" w:color="auto" w:fill="auto"/>
            <w:vAlign w:val="bottom"/>
          </w:tcPr>
          <w:p w14:paraId="6F507634" w14:textId="5790CF51" w:rsidR="0050023B" w:rsidRPr="001F60F7" w:rsidRDefault="003F2786" w:rsidP="00681657">
            <w:pPr>
              <w:pStyle w:val="NoSpacing"/>
              <w:spacing w:line="240" w:lineRule="auto"/>
              <w:jc w:val="center"/>
            </w:pPr>
            <w:r>
              <w:t>0</w:t>
            </w:r>
            <w:r w:rsidR="0050023B" w:rsidRPr="001F60F7">
              <w:t>.</w:t>
            </w:r>
            <w:r w:rsidR="0050023B">
              <w:t>15</w:t>
            </w:r>
            <w:r w:rsidR="0050023B" w:rsidRPr="001F60F7">
              <w:t>(.</w:t>
            </w:r>
            <w:r w:rsidR="0050023B">
              <w:t>11</w:t>
            </w:r>
            <w:r w:rsidR="0050023B" w:rsidRPr="001F60F7">
              <w:t>)</w:t>
            </w:r>
          </w:p>
        </w:tc>
        <w:tc>
          <w:tcPr>
            <w:tcW w:w="621" w:type="pct"/>
            <w:shd w:val="clear" w:color="auto" w:fill="auto"/>
            <w:vAlign w:val="bottom"/>
          </w:tcPr>
          <w:p w14:paraId="7CD3A4F8" w14:textId="77777777" w:rsidR="0050023B" w:rsidRPr="001619A3" w:rsidRDefault="0050023B" w:rsidP="00681657">
            <w:pPr>
              <w:pStyle w:val="NoSpacing"/>
              <w:spacing w:line="240" w:lineRule="auto"/>
              <w:jc w:val="center"/>
            </w:pPr>
            <w:r w:rsidRPr="001619A3">
              <w:t>[</w:t>
            </w:r>
            <w:r>
              <w:t>-.07</w:t>
            </w:r>
            <w:r w:rsidRPr="001619A3">
              <w:t>, .</w:t>
            </w:r>
            <w:r>
              <w:t>38</w:t>
            </w:r>
            <w:r w:rsidRPr="001619A3">
              <w:t>]</w:t>
            </w:r>
          </w:p>
        </w:tc>
        <w:tc>
          <w:tcPr>
            <w:tcW w:w="381" w:type="pct"/>
            <w:vAlign w:val="bottom"/>
          </w:tcPr>
          <w:p w14:paraId="5E6CB681" w14:textId="77777777" w:rsidR="0050023B" w:rsidRPr="001F60F7" w:rsidRDefault="0050023B" w:rsidP="00681657">
            <w:pPr>
              <w:pStyle w:val="NoSpacing"/>
              <w:spacing w:line="240" w:lineRule="auto"/>
              <w:jc w:val="center"/>
            </w:pPr>
            <w:r w:rsidRPr="001F60F7">
              <w:t>.</w:t>
            </w:r>
            <w:r>
              <w:t>16</w:t>
            </w:r>
          </w:p>
        </w:tc>
        <w:tc>
          <w:tcPr>
            <w:tcW w:w="499" w:type="pct"/>
            <w:vAlign w:val="bottom"/>
          </w:tcPr>
          <w:p w14:paraId="0BA248CF" w14:textId="77777777" w:rsidR="0050023B" w:rsidRPr="001F60F7" w:rsidRDefault="0050023B" w:rsidP="00681657">
            <w:pPr>
              <w:pStyle w:val="NoSpacing"/>
              <w:spacing w:line="240" w:lineRule="auto"/>
              <w:jc w:val="center"/>
            </w:pPr>
            <w:r>
              <w:t>63.64</w:t>
            </w:r>
          </w:p>
        </w:tc>
      </w:tr>
      <w:tr w:rsidR="0050023B" w:rsidRPr="001F60F7" w14:paraId="2ACB9F29" w14:textId="77777777" w:rsidTr="00681657">
        <w:tc>
          <w:tcPr>
            <w:tcW w:w="1466" w:type="pct"/>
            <w:shd w:val="clear" w:color="auto" w:fill="auto"/>
            <w:vAlign w:val="bottom"/>
          </w:tcPr>
          <w:p w14:paraId="22E227E4" w14:textId="77777777" w:rsidR="0050023B" w:rsidRPr="001F60F7" w:rsidRDefault="0050023B" w:rsidP="00681657">
            <w:pPr>
              <w:pStyle w:val="NoSpacing"/>
              <w:spacing w:line="240" w:lineRule="auto"/>
              <w:rPr>
                <w:i/>
                <w:iCs/>
              </w:rPr>
            </w:pPr>
            <w:r w:rsidRPr="001F60F7">
              <w:rPr>
                <w:i/>
                <w:iCs/>
              </w:rPr>
              <w:t xml:space="preserve">   </w:t>
            </w:r>
            <w:r>
              <w:rPr>
                <w:i/>
                <w:iCs/>
              </w:rPr>
              <w:t>Word processing</w:t>
            </w:r>
            <w:r w:rsidRPr="001F60F7">
              <w:rPr>
                <w:i/>
                <w:iCs/>
              </w:rPr>
              <w:t xml:space="preserve"> plus</w:t>
            </w:r>
          </w:p>
        </w:tc>
        <w:tc>
          <w:tcPr>
            <w:tcW w:w="267" w:type="pct"/>
          </w:tcPr>
          <w:p w14:paraId="592110A5" w14:textId="77777777" w:rsidR="0050023B" w:rsidRDefault="0050023B" w:rsidP="00681657">
            <w:pPr>
              <w:pStyle w:val="NoSpacing"/>
              <w:spacing w:line="240" w:lineRule="auto"/>
              <w:jc w:val="center"/>
            </w:pPr>
          </w:p>
        </w:tc>
        <w:tc>
          <w:tcPr>
            <w:tcW w:w="489" w:type="pct"/>
          </w:tcPr>
          <w:p w14:paraId="64887A55" w14:textId="77777777" w:rsidR="0050023B" w:rsidRDefault="0050023B" w:rsidP="00681657">
            <w:pPr>
              <w:pStyle w:val="NoSpacing"/>
              <w:spacing w:line="240" w:lineRule="auto"/>
              <w:jc w:val="center"/>
            </w:pPr>
            <w:r>
              <w:t>12/10</w:t>
            </w:r>
          </w:p>
        </w:tc>
        <w:tc>
          <w:tcPr>
            <w:tcW w:w="558" w:type="pct"/>
            <w:shd w:val="clear" w:color="auto" w:fill="auto"/>
            <w:vAlign w:val="bottom"/>
          </w:tcPr>
          <w:p w14:paraId="62C9FA66" w14:textId="77777777" w:rsidR="0050023B" w:rsidRPr="001F60F7" w:rsidRDefault="0050023B" w:rsidP="00681657">
            <w:pPr>
              <w:pStyle w:val="NoSpacing"/>
              <w:spacing w:line="240" w:lineRule="auto"/>
              <w:jc w:val="center"/>
            </w:pPr>
            <w:r>
              <w:t>24</w:t>
            </w:r>
          </w:p>
        </w:tc>
        <w:tc>
          <w:tcPr>
            <w:tcW w:w="719" w:type="pct"/>
            <w:shd w:val="clear" w:color="auto" w:fill="auto"/>
            <w:vAlign w:val="bottom"/>
          </w:tcPr>
          <w:p w14:paraId="79980DFE" w14:textId="696E3BF4" w:rsidR="0050023B" w:rsidRPr="001F60F7" w:rsidRDefault="003F2786" w:rsidP="00681657">
            <w:pPr>
              <w:pStyle w:val="NoSpacing"/>
              <w:spacing w:line="240" w:lineRule="auto"/>
              <w:jc w:val="center"/>
            </w:pPr>
            <w:r>
              <w:t>0</w:t>
            </w:r>
            <w:r w:rsidR="0050023B" w:rsidRPr="001F60F7">
              <w:t>.</w:t>
            </w:r>
            <w:r w:rsidR="0050023B">
              <w:t>26</w:t>
            </w:r>
            <w:r w:rsidR="0050023B" w:rsidRPr="001F60F7">
              <w:t>(.1</w:t>
            </w:r>
            <w:r w:rsidR="0050023B">
              <w:t>5</w:t>
            </w:r>
            <w:r w:rsidR="0050023B" w:rsidRPr="001F60F7">
              <w:t>)</w:t>
            </w:r>
          </w:p>
        </w:tc>
        <w:tc>
          <w:tcPr>
            <w:tcW w:w="621" w:type="pct"/>
            <w:shd w:val="clear" w:color="auto" w:fill="auto"/>
            <w:vAlign w:val="bottom"/>
          </w:tcPr>
          <w:p w14:paraId="595DBB8A" w14:textId="77777777" w:rsidR="0050023B" w:rsidRPr="001619A3" w:rsidRDefault="0050023B" w:rsidP="00681657">
            <w:pPr>
              <w:pStyle w:val="NoSpacing"/>
              <w:spacing w:line="240" w:lineRule="auto"/>
              <w:jc w:val="center"/>
            </w:pPr>
            <w:r w:rsidRPr="001619A3">
              <w:t>[</w:t>
            </w:r>
            <w:r>
              <w:t>-</w:t>
            </w:r>
            <w:r w:rsidRPr="001619A3">
              <w:t>.0</w:t>
            </w:r>
            <w:r>
              <w:t>6</w:t>
            </w:r>
            <w:r w:rsidRPr="001619A3">
              <w:t>, .</w:t>
            </w:r>
            <w:r>
              <w:t>58</w:t>
            </w:r>
            <w:r w:rsidRPr="001619A3">
              <w:t>]</w:t>
            </w:r>
          </w:p>
        </w:tc>
        <w:tc>
          <w:tcPr>
            <w:tcW w:w="381" w:type="pct"/>
            <w:vAlign w:val="bottom"/>
          </w:tcPr>
          <w:p w14:paraId="7BF0771E" w14:textId="77777777" w:rsidR="0050023B" w:rsidRPr="001F60F7" w:rsidRDefault="0050023B" w:rsidP="00681657">
            <w:pPr>
              <w:pStyle w:val="NoSpacing"/>
              <w:spacing w:line="240" w:lineRule="auto"/>
              <w:jc w:val="center"/>
            </w:pPr>
            <w:r w:rsidRPr="001F60F7">
              <w:t>.</w:t>
            </w:r>
            <w:r>
              <w:t>10</w:t>
            </w:r>
          </w:p>
        </w:tc>
        <w:tc>
          <w:tcPr>
            <w:tcW w:w="499" w:type="pct"/>
            <w:vAlign w:val="bottom"/>
          </w:tcPr>
          <w:p w14:paraId="5316BFDF" w14:textId="77777777" w:rsidR="0050023B" w:rsidRPr="001F60F7" w:rsidRDefault="0050023B" w:rsidP="00681657">
            <w:pPr>
              <w:pStyle w:val="NoSpacing"/>
              <w:spacing w:line="240" w:lineRule="auto"/>
              <w:jc w:val="center"/>
            </w:pPr>
            <w:r>
              <w:t>74.47</w:t>
            </w:r>
          </w:p>
        </w:tc>
      </w:tr>
      <w:tr w:rsidR="0050023B" w:rsidRPr="001F60F7" w14:paraId="637E12F9" w14:textId="77777777" w:rsidTr="00681657">
        <w:tc>
          <w:tcPr>
            <w:tcW w:w="1466" w:type="pct"/>
            <w:shd w:val="clear" w:color="auto" w:fill="auto"/>
            <w:vAlign w:val="bottom"/>
          </w:tcPr>
          <w:p w14:paraId="60A5B6DE" w14:textId="77777777" w:rsidR="0050023B" w:rsidRPr="001F60F7" w:rsidRDefault="0050023B" w:rsidP="00681657">
            <w:pPr>
              <w:pStyle w:val="NoSpacing"/>
              <w:spacing w:line="240" w:lineRule="auto"/>
            </w:pPr>
            <w:r w:rsidRPr="001F60F7">
              <w:t>CAI</w:t>
            </w:r>
          </w:p>
        </w:tc>
        <w:tc>
          <w:tcPr>
            <w:tcW w:w="267" w:type="pct"/>
          </w:tcPr>
          <w:p w14:paraId="50654DB8" w14:textId="77777777" w:rsidR="0050023B" w:rsidRDefault="0050023B" w:rsidP="00681657">
            <w:pPr>
              <w:pStyle w:val="NoSpacing"/>
              <w:spacing w:line="240" w:lineRule="auto"/>
              <w:jc w:val="center"/>
            </w:pPr>
          </w:p>
        </w:tc>
        <w:tc>
          <w:tcPr>
            <w:tcW w:w="489" w:type="pct"/>
          </w:tcPr>
          <w:p w14:paraId="59637B56" w14:textId="77777777" w:rsidR="0050023B" w:rsidRDefault="0050023B" w:rsidP="00681657">
            <w:pPr>
              <w:pStyle w:val="NoSpacing"/>
              <w:spacing w:line="240" w:lineRule="auto"/>
              <w:jc w:val="center"/>
            </w:pPr>
            <w:r>
              <w:t>10/9</w:t>
            </w:r>
          </w:p>
        </w:tc>
        <w:tc>
          <w:tcPr>
            <w:tcW w:w="558" w:type="pct"/>
            <w:shd w:val="clear" w:color="auto" w:fill="auto"/>
            <w:vAlign w:val="bottom"/>
          </w:tcPr>
          <w:p w14:paraId="587F76DF" w14:textId="77777777" w:rsidR="0050023B" w:rsidRPr="001F60F7" w:rsidRDefault="0050023B" w:rsidP="00681657">
            <w:pPr>
              <w:pStyle w:val="NoSpacing"/>
              <w:spacing w:line="240" w:lineRule="auto"/>
              <w:jc w:val="center"/>
            </w:pPr>
            <w:r>
              <w:t>19</w:t>
            </w:r>
          </w:p>
        </w:tc>
        <w:tc>
          <w:tcPr>
            <w:tcW w:w="719" w:type="pct"/>
            <w:shd w:val="clear" w:color="auto" w:fill="auto"/>
            <w:vAlign w:val="bottom"/>
          </w:tcPr>
          <w:p w14:paraId="2D0020AE" w14:textId="44FEDE33" w:rsidR="0050023B" w:rsidRPr="001F60F7" w:rsidRDefault="003F2786" w:rsidP="00681657">
            <w:pPr>
              <w:pStyle w:val="NoSpacing"/>
              <w:spacing w:line="240" w:lineRule="auto"/>
              <w:jc w:val="center"/>
            </w:pPr>
            <w:r>
              <w:t>0</w:t>
            </w:r>
            <w:r w:rsidR="0050023B" w:rsidRPr="001F60F7">
              <w:t>.3</w:t>
            </w:r>
            <w:r w:rsidR="0050023B">
              <w:t>0</w:t>
            </w:r>
            <w:r w:rsidR="0050023B" w:rsidRPr="001F60F7">
              <w:t>(.1</w:t>
            </w:r>
            <w:r w:rsidR="0050023B">
              <w:t>3</w:t>
            </w:r>
            <w:r w:rsidR="0050023B" w:rsidRPr="001F60F7">
              <w:t>)</w:t>
            </w:r>
          </w:p>
        </w:tc>
        <w:tc>
          <w:tcPr>
            <w:tcW w:w="621" w:type="pct"/>
            <w:shd w:val="clear" w:color="auto" w:fill="auto"/>
            <w:vAlign w:val="bottom"/>
          </w:tcPr>
          <w:p w14:paraId="78F27A9D" w14:textId="77777777" w:rsidR="0050023B" w:rsidRPr="001619A3" w:rsidRDefault="0050023B" w:rsidP="00681657">
            <w:pPr>
              <w:pStyle w:val="NoSpacing"/>
              <w:spacing w:line="240" w:lineRule="auto"/>
              <w:jc w:val="center"/>
            </w:pPr>
            <w:r w:rsidRPr="001619A3">
              <w:t>[</w:t>
            </w:r>
            <w:r>
              <w:t>-.00</w:t>
            </w:r>
            <w:r w:rsidRPr="001619A3">
              <w:t>, .</w:t>
            </w:r>
            <w:r>
              <w:t>60</w:t>
            </w:r>
            <w:r w:rsidRPr="001619A3">
              <w:t>]</w:t>
            </w:r>
          </w:p>
        </w:tc>
        <w:tc>
          <w:tcPr>
            <w:tcW w:w="381" w:type="pct"/>
            <w:vAlign w:val="bottom"/>
          </w:tcPr>
          <w:p w14:paraId="0956DD36" w14:textId="77777777" w:rsidR="0050023B" w:rsidRPr="001F60F7" w:rsidRDefault="0050023B" w:rsidP="00681657">
            <w:pPr>
              <w:pStyle w:val="NoSpacing"/>
              <w:spacing w:line="240" w:lineRule="auto"/>
              <w:jc w:val="center"/>
            </w:pPr>
            <w:r w:rsidRPr="001F60F7">
              <w:t>.0</w:t>
            </w:r>
            <w:r>
              <w:t>5</w:t>
            </w:r>
          </w:p>
        </w:tc>
        <w:tc>
          <w:tcPr>
            <w:tcW w:w="499" w:type="pct"/>
            <w:vAlign w:val="bottom"/>
          </w:tcPr>
          <w:p w14:paraId="647123FA" w14:textId="77777777" w:rsidR="0050023B" w:rsidRPr="001F60F7" w:rsidRDefault="0050023B" w:rsidP="00681657">
            <w:pPr>
              <w:pStyle w:val="NoSpacing"/>
              <w:spacing w:line="240" w:lineRule="auto"/>
              <w:jc w:val="center"/>
            </w:pPr>
            <w:r>
              <w:t>79.72</w:t>
            </w:r>
          </w:p>
        </w:tc>
      </w:tr>
      <w:tr w:rsidR="0050023B" w:rsidRPr="001F60F7" w14:paraId="7F1EB4B7" w14:textId="77777777" w:rsidTr="00681657">
        <w:tc>
          <w:tcPr>
            <w:tcW w:w="1466" w:type="pct"/>
            <w:shd w:val="clear" w:color="auto" w:fill="auto"/>
            <w:vAlign w:val="bottom"/>
          </w:tcPr>
          <w:p w14:paraId="76AABC89" w14:textId="77777777" w:rsidR="0050023B" w:rsidRPr="001F60F7" w:rsidRDefault="0050023B" w:rsidP="00681657">
            <w:pPr>
              <w:pStyle w:val="NoSpacing"/>
              <w:spacing w:line="240" w:lineRule="auto"/>
            </w:pPr>
            <w:r w:rsidRPr="001F60F7">
              <w:t>Creativity/critical thinking</w:t>
            </w:r>
          </w:p>
        </w:tc>
        <w:tc>
          <w:tcPr>
            <w:tcW w:w="267" w:type="pct"/>
          </w:tcPr>
          <w:p w14:paraId="0F0FCB0F" w14:textId="77777777" w:rsidR="0050023B" w:rsidRDefault="0050023B" w:rsidP="00681657">
            <w:pPr>
              <w:pStyle w:val="NoSpacing"/>
              <w:spacing w:line="240" w:lineRule="auto"/>
              <w:jc w:val="center"/>
            </w:pPr>
          </w:p>
        </w:tc>
        <w:tc>
          <w:tcPr>
            <w:tcW w:w="489" w:type="pct"/>
          </w:tcPr>
          <w:p w14:paraId="6BEDB884" w14:textId="77777777" w:rsidR="0050023B" w:rsidRDefault="0050023B" w:rsidP="00681657">
            <w:pPr>
              <w:pStyle w:val="NoSpacing"/>
              <w:spacing w:line="240" w:lineRule="auto"/>
              <w:jc w:val="center"/>
            </w:pPr>
            <w:r>
              <w:t>10/6</w:t>
            </w:r>
          </w:p>
        </w:tc>
        <w:tc>
          <w:tcPr>
            <w:tcW w:w="558" w:type="pct"/>
            <w:shd w:val="clear" w:color="auto" w:fill="auto"/>
            <w:vAlign w:val="bottom"/>
          </w:tcPr>
          <w:p w14:paraId="19CC9764" w14:textId="77777777" w:rsidR="0050023B" w:rsidRPr="001F60F7" w:rsidRDefault="0050023B" w:rsidP="00681657">
            <w:pPr>
              <w:pStyle w:val="NoSpacing"/>
              <w:spacing w:line="240" w:lineRule="auto"/>
              <w:jc w:val="center"/>
            </w:pPr>
            <w:r>
              <w:t>12</w:t>
            </w:r>
          </w:p>
        </w:tc>
        <w:tc>
          <w:tcPr>
            <w:tcW w:w="719" w:type="pct"/>
            <w:shd w:val="clear" w:color="auto" w:fill="auto"/>
            <w:vAlign w:val="bottom"/>
          </w:tcPr>
          <w:p w14:paraId="58D89F7C" w14:textId="009F2D36" w:rsidR="0050023B" w:rsidRPr="001F60F7" w:rsidRDefault="003F2786" w:rsidP="00681657">
            <w:pPr>
              <w:pStyle w:val="NoSpacing"/>
              <w:spacing w:line="240" w:lineRule="auto"/>
              <w:jc w:val="center"/>
            </w:pPr>
            <w:r>
              <w:t>0</w:t>
            </w:r>
            <w:r w:rsidR="0050023B" w:rsidRPr="001F60F7">
              <w:t>.2</w:t>
            </w:r>
            <w:r w:rsidR="0050023B">
              <w:t>6</w:t>
            </w:r>
            <w:r w:rsidR="0050023B" w:rsidRPr="001F60F7">
              <w:t>*(.0</w:t>
            </w:r>
            <w:r w:rsidR="0050023B">
              <w:t>9</w:t>
            </w:r>
            <w:r w:rsidR="0050023B" w:rsidRPr="001F60F7">
              <w:t>)</w:t>
            </w:r>
          </w:p>
        </w:tc>
        <w:tc>
          <w:tcPr>
            <w:tcW w:w="621" w:type="pct"/>
            <w:shd w:val="clear" w:color="auto" w:fill="auto"/>
            <w:vAlign w:val="bottom"/>
          </w:tcPr>
          <w:p w14:paraId="096B2ED1" w14:textId="77777777" w:rsidR="0050023B" w:rsidRPr="001619A3" w:rsidRDefault="0050023B" w:rsidP="00681657">
            <w:pPr>
              <w:pStyle w:val="NoSpacing"/>
              <w:spacing w:line="240" w:lineRule="auto"/>
              <w:jc w:val="center"/>
            </w:pPr>
            <w:r w:rsidRPr="001619A3">
              <w:t>[.0</w:t>
            </w:r>
            <w:r>
              <w:t>5</w:t>
            </w:r>
            <w:r w:rsidRPr="001619A3">
              <w:t>, .46]</w:t>
            </w:r>
          </w:p>
        </w:tc>
        <w:tc>
          <w:tcPr>
            <w:tcW w:w="381" w:type="pct"/>
            <w:vAlign w:val="bottom"/>
          </w:tcPr>
          <w:p w14:paraId="6FEFC870" w14:textId="77777777" w:rsidR="0050023B" w:rsidRPr="001F60F7" w:rsidRDefault="0050023B" w:rsidP="00681657">
            <w:pPr>
              <w:pStyle w:val="NoSpacing"/>
              <w:spacing w:line="240" w:lineRule="auto"/>
              <w:jc w:val="center"/>
            </w:pPr>
            <w:r w:rsidRPr="001F60F7">
              <w:t>.0</w:t>
            </w:r>
            <w:r>
              <w:t>2</w:t>
            </w:r>
          </w:p>
        </w:tc>
        <w:tc>
          <w:tcPr>
            <w:tcW w:w="499" w:type="pct"/>
            <w:vAlign w:val="bottom"/>
          </w:tcPr>
          <w:p w14:paraId="5CE95996" w14:textId="77777777" w:rsidR="0050023B" w:rsidRPr="001F60F7" w:rsidRDefault="0050023B" w:rsidP="00681657">
            <w:pPr>
              <w:pStyle w:val="NoSpacing"/>
              <w:spacing w:line="240" w:lineRule="auto"/>
              <w:jc w:val="center"/>
            </w:pPr>
            <w:r w:rsidRPr="001F60F7">
              <w:t>39.</w:t>
            </w:r>
            <w:r>
              <w:t>91</w:t>
            </w:r>
          </w:p>
        </w:tc>
      </w:tr>
      <w:tr w:rsidR="0050023B" w:rsidRPr="001F60F7" w14:paraId="08A93D4B" w14:textId="77777777" w:rsidTr="00681657">
        <w:tc>
          <w:tcPr>
            <w:tcW w:w="1466" w:type="pct"/>
            <w:shd w:val="clear" w:color="auto" w:fill="auto"/>
            <w:vAlign w:val="bottom"/>
          </w:tcPr>
          <w:p w14:paraId="5807DFE4" w14:textId="77777777" w:rsidR="0050023B" w:rsidRPr="001F60F7" w:rsidRDefault="0050023B" w:rsidP="00681657">
            <w:pPr>
              <w:pStyle w:val="NoSpacing"/>
              <w:spacing w:line="240" w:lineRule="auto"/>
            </w:pPr>
            <w:r w:rsidRPr="001F60F7">
              <w:t>Emulation</w:t>
            </w:r>
          </w:p>
        </w:tc>
        <w:tc>
          <w:tcPr>
            <w:tcW w:w="267" w:type="pct"/>
          </w:tcPr>
          <w:p w14:paraId="41252125" w14:textId="77777777" w:rsidR="0050023B" w:rsidRDefault="0050023B" w:rsidP="00681657">
            <w:pPr>
              <w:pStyle w:val="NoSpacing"/>
              <w:spacing w:line="240" w:lineRule="auto"/>
              <w:jc w:val="center"/>
            </w:pPr>
          </w:p>
        </w:tc>
        <w:tc>
          <w:tcPr>
            <w:tcW w:w="489" w:type="pct"/>
          </w:tcPr>
          <w:p w14:paraId="487550D2" w14:textId="77777777" w:rsidR="0050023B" w:rsidRDefault="0050023B" w:rsidP="00681657">
            <w:pPr>
              <w:pStyle w:val="NoSpacing"/>
              <w:spacing w:line="240" w:lineRule="auto"/>
              <w:jc w:val="center"/>
            </w:pPr>
            <w:r>
              <w:t>8/8</w:t>
            </w:r>
          </w:p>
        </w:tc>
        <w:tc>
          <w:tcPr>
            <w:tcW w:w="558" w:type="pct"/>
            <w:shd w:val="clear" w:color="auto" w:fill="auto"/>
            <w:vAlign w:val="bottom"/>
          </w:tcPr>
          <w:p w14:paraId="57AA73F6" w14:textId="77777777" w:rsidR="0050023B" w:rsidRPr="001F60F7" w:rsidRDefault="0050023B" w:rsidP="00681657">
            <w:pPr>
              <w:pStyle w:val="NoSpacing"/>
              <w:spacing w:line="240" w:lineRule="auto"/>
              <w:jc w:val="center"/>
            </w:pPr>
            <w:r>
              <w:t>13</w:t>
            </w:r>
          </w:p>
        </w:tc>
        <w:tc>
          <w:tcPr>
            <w:tcW w:w="719" w:type="pct"/>
            <w:shd w:val="clear" w:color="auto" w:fill="auto"/>
            <w:vAlign w:val="bottom"/>
          </w:tcPr>
          <w:p w14:paraId="412F7EE1" w14:textId="75962C8F" w:rsidR="0050023B" w:rsidRPr="001F60F7" w:rsidRDefault="003F2786" w:rsidP="00681657">
            <w:pPr>
              <w:pStyle w:val="NoSpacing"/>
              <w:spacing w:line="240" w:lineRule="auto"/>
              <w:jc w:val="center"/>
            </w:pPr>
            <w:r>
              <w:t>0</w:t>
            </w:r>
            <w:r w:rsidR="0050023B" w:rsidRPr="001F60F7">
              <w:t>.</w:t>
            </w:r>
            <w:r w:rsidR="0050023B">
              <w:t>5</w:t>
            </w:r>
            <w:r w:rsidR="0050023B" w:rsidRPr="001F60F7">
              <w:t>6*(.1</w:t>
            </w:r>
            <w:r w:rsidR="0050023B">
              <w:t>5</w:t>
            </w:r>
            <w:r w:rsidR="0050023B" w:rsidRPr="001F60F7">
              <w:t>)</w:t>
            </w:r>
          </w:p>
        </w:tc>
        <w:tc>
          <w:tcPr>
            <w:tcW w:w="621" w:type="pct"/>
            <w:shd w:val="clear" w:color="auto" w:fill="auto"/>
            <w:vAlign w:val="bottom"/>
          </w:tcPr>
          <w:p w14:paraId="562367C3" w14:textId="77777777" w:rsidR="0050023B" w:rsidRPr="001619A3" w:rsidRDefault="0050023B" w:rsidP="00681657">
            <w:pPr>
              <w:pStyle w:val="NoSpacing"/>
              <w:spacing w:line="240" w:lineRule="auto"/>
              <w:jc w:val="center"/>
            </w:pPr>
            <w:r w:rsidRPr="001619A3">
              <w:t>[.1</w:t>
            </w:r>
            <w:r>
              <w:t>8</w:t>
            </w:r>
            <w:r w:rsidRPr="001619A3">
              <w:t>, .</w:t>
            </w:r>
            <w:r>
              <w:t>94</w:t>
            </w:r>
            <w:r w:rsidRPr="001619A3">
              <w:t>]</w:t>
            </w:r>
          </w:p>
        </w:tc>
        <w:tc>
          <w:tcPr>
            <w:tcW w:w="381" w:type="pct"/>
            <w:vAlign w:val="bottom"/>
          </w:tcPr>
          <w:p w14:paraId="27507E81" w14:textId="77777777" w:rsidR="0050023B" w:rsidRPr="001F60F7" w:rsidRDefault="0050023B" w:rsidP="00681657">
            <w:pPr>
              <w:pStyle w:val="NoSpacing"/>
              <w:spacing w:line="240" w:lineRule="auto"/>
              <w:jc w:val="center"/>
            </w:pPr>
            <w:r>
              <w:t>.01</w:t>
            </w:r>
          </w:p>
        </w:tc>
        <w:tc>
          <w:tcPr>
            <w:tcW w:w="499" w:type="pct"/>
            <w:vAlign w:val="bottom"/>
          </w:tcPr>
          <w:p w14:paraId="5611EC76" w14:textId="77777777" w:rsidR="0050023B" w:rsidRPr="001F60F7" w:rsidRDefault="0050023B" w:rsidP="00681657">
            <w:pPr>
              <w:pStyle w:val="NoSpacing"/>
              <w:spacing w:line="240" w:lineRule="auto"/>
              <w:jc w:val="center"/>
            </w:pPr>
            <w:r>
              <w:t>49.27</w:t>
            </w:r>
          </w:p>
        </w:tc>
      </w:tr>
      <w:tr w:rsidR="0050023B" w:rsidRPr="001F60F7" w14:paraId="541745FD" w14:textId="77777777" w:rsidTr="00681657">
        <w:tc>
          <w:tcPr>
            <w:tcW w:w="1466" w:type="pct"/>
            <w:shd w:val="clear" w:color="auto" w:fill="auto"/>
            <w:vAlign w:val="bottom"/>
          </w:tcPr>
          <w:p w14:paraId="5FA1123A" w14:textId="77777777" w:rsidR="0050023B" w:rsidRPr="001F60F7" w:rsidRDefault="0050023B" w:rsidP="00681657">
            <w:pPr>
              <w:pStyle w:val="NoSpacing"/>
              <w:spacing w:line="240" w:lineRule="auto"/>
            </w:pPr>
            <w:r w:rsidRPr="001F60F7">
              <w:t>Feedback</w:t>
            </w:r>
          </w:p>
        </w:tc>
        <w:tc>
          <w:tcPr>
            <w:tcW w:w="267" w:type="pct"/>
          </w:tcPr>
          <w:p w14:paraId="41452CD0" w14:textId="77777777" w:rsidR="0050023B" w:rsidRDefault="0050023B" w:rsidP="00681657">
            <w:pPr>
              <w:pStyle w:val="NoSpacing"/>
              <w:spacing w:line="240" w:lineRule="auto"/>
              <w:jc w:val="center"/>
            </w:pPr>
          </w:p>
        </w:tc>
        <w:tc>
          <w:tcPr>
            <w:tcW w:w="489" w:type="pct"/>
          </w:tcPr>
          <w:p w14:paraId="15D4F710" w14:textId="77777777" w:rsidR="0050023B" w:rsidRDefault="0050023B" w:rsidP="00681657">
            <w:pPr>
              <w:pStyle w:val="NoSpacing"/>
              <w:spacing w:line="240" w:lineRule="auto"/>
              <w:jc w:val="center"/>
            </w:pPr>
            <w:r>
              <w:t>23/21</w:t>
            </w:r>
          </w:p>
        </w:tc>
        <w:tc>
          <w:tcPr>
            <w:tcW w:w="558" w:type="pct"/>
            <w:shd w:val="clear" w:color="auto" w:fill="auto"/>
            <w:vAlign w:val="bottom"/>
          </w:tcPr>
          <w:p w14:paraId="2616EFF0" w14:textId="77777777" w:rsidR="0050023B" w:rsidRPr="001F60F7" w:rsidRDefault="0050023B" w:rsidP="00681657">
            <w:pPr>
              <w:pStyle w:val="NoSpacing"/>
              <w:spacing w:line="240" w:lineRule="auto"/>
              <w:jc w:val="center"/>
            </w:pPr>
            <w:r>
              <w:t>58</w:t>
            </w:r>
          </w:p>
        </w:tc>
        <w:tc>
          <w:tcPr>
            <w:tcW w:w="719" w:type="pct"/>
            <w:shd w:val="clear" w:color="auto" w:fill="auto"/>
            <w:vAlign w:val="bottom"/>
          </w:tcPr>
          <w:p w14:paraId="58FF9CD5" w14:textId="1D384FC8" w:rsidR="0050023B" w:rsidRPr="001F60F7" w:rsidRDefault="003F2786" w:rsidP="00681657">
            <w:pPr>
              <w:pStyle w:val="NoSpacing"/>
              <w:spacing w:line="240" w:lineRule="auto"/>
              <w:jc w:val="center"/>
            </w:pPr>
            <w:r>
              <w:t>0</w:t>
            </w:r>
            <w:r w:rsidR="0050023B" w:rsidRPr="001F60F7">
              <w:t>.</w:t>
            </w:r>
            <w:r w:rsidR="0050023B">
              <w:t>27</w:t>
            </w:r>
            <w:r w:rsidR="0050023B" w:rsidRPr="001F60F7">
              <w:t>*(.</w:t>
            </w:r>
            <w:r w:rsidR="0050023B">
              <w:t>11</w:t>
            </w:r>
            <w:r w:rsidR="0050023B" w:rsidRPr="001F60F7">
              <w:t>)</w:t>
            </w:r>
          </w:p>
        </w:tc>
        <w:tc>
          <w:tcPr>
            <w:tcW w:w="621" w:type="pct"/>
            <w:shd w:val="clear" w:color="auto" w:fill="auto"/>
            <w:vAlign w:val="bottom"/>
          </w:tcPr>
          <w:p w14:paraId="61307EA1" w14:textId="77777777" w:rsidR="0050023B" w:rsidRPr="001619A3" w:rsidRDefault="0050023B" w:rsidP="00681657">
            <w:pPr>
              <w:pStyle w:val="NoSpacing"/>
              <w:spacing w:line="240" w:lineRule="auto"/>
              <w:jc w:val="center"/>
            </w:pPr>
            <w:r w:rsidRPr="001619A3">
              <w:t>[.</w:t>
            </w:r>
            <w:r>
              <w:t>05</w:t>
            </w:r>
            <w:r w:rsidRPr="001619A3">
              <w:t>, .</w:t>
            </w:r>
            <w:r>
              <w:t>49</w:t>
            </w:r>
            <w:r w:rsidRPr="001619A3">
              <w:t>]</w:t>
            </w:r>
          </w:p>
        </w:tc>
        <w:tc>
          <w:tcPr>
            <w:tcW w:w="381" w:type="pct"/>
            <w:vAlign w:val="bottom"/>
          </w:tcPr>
          <w:p w14:paraId="1C76CBDE" w14:textId="77777777" w:rsidR="0050023B" w:rsidRPr="001F60F7" w:rsidRDefault="0050023B" w:rsidP="00681657">
            <w:pPr>
              <w:pStyle w:val="NoSpacing"/>
              <w:spacing w:line="240" w:lineRule="auto"/>
              <w:jc w:val="center"/>
            </w:pPr>
            <w:r>
              <w:t>.02</w:t>
            </w:r>
          </w:p>
        </w:tc>
        <w:tc>
          <w:tcPr>
            <w:tcW w:w="499" w:type="pct"/>
            <w:vAlign w:val="bottom"/>
          </w:tcPr>
          <w:p w14:paraId="1477D446" w14:textId="77777777" w:rsidR="0050023B" w:rsidRPr="001F60F7" w:rsidRDefault="0050023B" w:rsidP="00681657">
            <w:pPr>
              <w:pStyle w:val="NoSpacing"/>
              <w:spacing w:line="240" w:lineRule="auto"/>
              <w:jc w:val="center"/>
            </w:pPr>
            <w:r>
              <w:t>82.57</w:t>
            </w:r>
          </w:p>
        </w:tc>
      </w:tr>
      <w:tr w:rsidR="0050023B" w:rsidRPr="001F60F7" w14:paraId="1097065B" w14:textId="77777777" w:rsidTr="00681657">
        <w:tc>
          <w:tcPr>
            <w:tcW w:w="1466" w:type="pct"/>
            <w:shd w:val="clear" w:color="auto" w:fill="auto"/>
            <w:vAlign w:val="bottom"/>
          </w:tcPr>
          <w:p w14:paraId="1BE4DC78" w14:textId="77777777" w:rsidR="0050023B" w:rsidRPr="001F60F7" w:rsidRDefault="0050023B" w:rsidP="00681657">
            <w:pPr>
              <w:pStyle w:val="NoSpacing"/>
              <w:spacing w:line="240" w:lineRule="auto"/>
              <w:rPr>
                <w:i/>
                <w:iCs/>
              </w:rPr>
            </w:pPr>
            <w:r w:rsidRPr="001F60F7">
              <w:rPr>
                <w:i/>
                <w:iCs/>
              </w:rPr>
              <w:t xml:space="preserve">  </w:t>
            </w:r>
            <w:r>
              <w:rPr>
                <w:i/>
                <w:iCs/>
              </w:rPr>
              <w:t>From t</w:t>
            </w:r>
            <w:r w:rsidRPr="001F60F7">
              <w:rPr>
                <w:i/>
                <w:iCs/>
              </w:rPr>
              <w:t>eacher</w:t>
            </w:r>
            <w:r w:rsidRPr="008D5FD8">
              <w:rPr>
                <w:i/>
                <w:iCs/>
                <w:vertAlign w:val="superscript"/>
              </w:rPr>
              <w:t>1</w:t>
            </w:r>
          </w:p>
        </w:tc>
        <w:tc>
          <w:tcPr>
            <w:tcW w:w="267" w:type="pct"/>
          </w:tcPr>
          <w:p w14:paraId="35EAAE1A" w14:textId="77777777" w:rsidR="0050023B" w:rsidRDefault="0050023B" w:rsidP="00681657">
            <w:pPr>
              <w:pStyle w:val="NoSpacing"/>
              <w:spacing w:line="240" w:lineRule="auto"/>
              <w:jc w:val="center"/>
            </w:pPr>
          </w:p>
        </w:tc>
        <w:tc>
          <w:tcPr>
            <w:tcW w:w="489" w:type="pct"/>
          </w:tcPr>
          <w:p w14:paraId="0725F25E" w14:textId="77777777" w:rsidR="0050023B" w:rsidRDefault="0050023B" w:rsidP="00681657">
            <w:pPr>
              <w:pStyle w:val="NoSpacing"/>
              <w:spacing w:line="240" w:lineRule="auto"/>
              <w:jc w:val="center"/>
            </w:pPr>
            <w:r>
              <w:t>3/3</w:t>
            </w:r>
          </w:p>
        </w:tc>
        <w:tc>
          <w:tcPr>
            <w:tcW w:w="558" w:type="pct"/>
            <w:shd w:val="clear" w:color="auto" w:fill="auto"/>
            <w:vAlign w:val="bottom"/>
          </w:tcPr>
          <w:p w14:paraId="55CFA83C" w14:textId="77777777" w:rsidR="0050023B" w:rsidRPr="001F60F7" w:rsidRDefault="0050023B" w:rsidP="00681657">
            <w:pPr>
              <w:pStyle w:val="NoSpacing"/>
              <w:spacing w:line="240" w:lineRule="auto"/>
              <w:jc w:val="center"/>
            </w:pPr>
            <w:r>
              <w:t>5</w:t>
            </w:r>
          </w:p>
        </w:tc>
        <w:tc>
          <w:tcPr>
            <w:tcW w:w="719" w:type="pct"/>
            <w:shd w:val="clear" w:color="auto" w:fill="auto"/>
            <w:vAlign w:val="bottom"/>
          </w:tcPr>
          <w:p w14:paraId="1A75E675" w14:textId="145964FB" w:rsidR="0050023B" w:rsidRPr="001F60F7" w:rsidRDefault="003F2786" w:rsidP="00681657">
            <w:pPr>
              <w:pStyle w:val="NoSpacing"/>
              <w:spacing w:line="240" w:lineRule="auto"/>
              <w:jc w:val="center"/>
            </w:pPr>
            <w:r>
              <w:t>0</w:t>
            </w:r>
            <w:r w:rsidR="0050023B" w:rsidRPr="001F60F7">
              <w:t>.</w:t>
            </w:r>
            <w:r w:rsidR="0050023B">
              <w:t>28</w:t>
            </w:r>
            <w:r w:rsidR="0050023B" w:rsidRPr="001F60F7">
              <w:t>(.1</w:t>
            </w:r>
            <w:r w:rsidR="0050023B">
              <w:t>3</w:t>
            </w:r>
            <w:r w:rsidR="0050023B" w:rsidRPr="001F60F7">
              <w:t>)</w:t>
            </w:r>
          </w:p>
        </w:tc>
        <w:tc>
          <w:tcPr>
            <w:tcW w:w="621" w:type="pct"/>
            <w:shd w:val="clear" w:color="auto" w:fill="auto"/>
            <w:vAlign w:val="bottom"/>
          </w:tcPr>
          <w:p w14:paraId="3816D61E" w14:textId="77777777" w:rsidR="0050023B" w:rsidRPr="001619A3" w:rsidRDefault="0050023B" w:rsidP="00681657">
            <w:pPr>
              <w:pStyle w:val="NoSpacing"/>
              <w:spacing w:line="240" w:lineRule="auto"/>
              <w:jc w:val="center"/>
            </w:pPr>
            <w:r w:rsidRPr="001619A3">
              <w:t>[</w:t>
            </w:r>
            <w:r>
              <w:t>-.28</w:t>
            </w:r>
            <w:r w:rsidRPr="001619A3">
              <w:t>, .</w:t>
            </w:r>
            <w:r>
              <w:t>84</w:t>
            </w:r>
            <w:r w:rsidRPr="001619A3">
              <w:t>]</w:t>
            </w:r>
          </w:p>
        </w:tc>
        <w:tc>
          <w:tcPr>
            <w:tcW w:w="381" w:type="pct"/>
            <w:vAlign w:val="bottom"/>
          </w:tcPr>
          <w:p w14:paraId="5F211EE7" w14:textId="77777777" w:rsidR="0050023B" w:rsidRPr="001F60F7" w:rsidRDefault="0050023B" w:rsidP="00681657">
            <w:pPr>
              <w:pStyle w:val="NoSpacing"/>
              <w:spacing w:line="240" w:lineRule="auto"/>
              <w:jc w:val="center"/>
            </w:pPr>
            <w:r w:rsidRPr="001F60F7">
              <w:t>.</w:t>
            </w:r>
            <w:r>
              <w:t>16</w:t>
            </w:r>
          </w:p>
        </w:tc>
        <w:tc>
          <w:tcPr>
            <w:tcW w:w="499" w:type="pct"/>
            <w:vAlign w:val="bottom"/>
          </w:tcPr>
          <w:p w14:paraId="14AB743D" w14:textId="77777777" w:rsidR="0050023B" w:rsidRPr="001F60F7" w:rsidRDefault="0050023B" w:rsidP="00681657">
            <w:pPr>
              <w:pStyle w:val="NoSpacing"/>
              <w:spacing w:line="240" w:lineRule="auto"/>
              <w:jc w:val="center"/>
            </w:pPr>
            <w:r>
              <w:t>70.43</w:t>
            </w:r>
          </w:p>
        </w:tc>
      </w:tr>
      <w:tr w:rsidR="0050023B" w:rsidRPr="001F60F7" w14:paraId="3BAD7F52" w14:textId="77777777" w:rsidTr="00681657">
        <w:tc>
          <w:tcPr>
            <w:tcW w:w="1466" w:type="pct"/>
            <w:shd w:val="clear" w:color="auto" w:fill="auto"/>
            <w:vAlign w:val="bottom"/>
          </w:tcPr>
          <w:p w14:paraId="0CDB7B66" w14:textId="77777777" w:rsidR="0050023B" w:rsidRPr="001F60F7" w:rsidRDefault="0050023B" w:rsidP="00681657">
            <w:pPr>
              <w:pStyle w:val="NoSpacing"/>
              <w:spacing w:line="240" w:lineRule="auto"/>
              <w:rPr>
                <w:i/>
                <w:iCs/>
              </w:rPr>
            </w:pPr>
            <w:r w:rsidRPr="001F60F7">
              <w:rPr>
                <w:i/>
                <w:iCs/>
              </w:rPr>
              <w:t xml:space="preserve">  </w:t>
            </w:r>
            <w:r>
              <w:rPr>
                <w:i/>
                <w:iCs/>
              </w:rPr>
              <w:t>From p</w:t>
            </w:r>
            <w:r w:rsidRPr="001F60F7">
              <w:rPr>
                <w:i/>
                <w:iCs/>
              </w:rPr>
              <w:t>eer</w:t>
            </w:r>
          </w:p>
        </w:tc>
        <w:tc>
          <w:tcPr>
            <w:tcW w:w="267" w:type="pct"/>
          </w:tcPr>
          <w:p w14:paraId="5B199D38" w14:textId="77777777" w:rsidR="0050023B" w:rsidRDefault="0050023B" w:rsidP="00681657">
            <w:pPr>
              <w:pStyle w:val="NoSpacing"/>
              <w:spacing w:line="240" w:lineRule="auto"/>
              <w:jc w:val="center"/>
            </w:pPr>
          </w:p>
        </w:tc>
        <w:tc>
          <w:tcPr>
            <w:tcW w:w="489" w:type="pct"/>
          </w:tcPr>
          <w:p w14:paraId="00B14AC9" w14:textId="77777777" w:rsidR="0050023B" w:rsidRDefault="0050023B" w:rsidP="00681657">
            <w:pPr>
              <w:pStyle w:val="NoSpacing"/>
              <w:spacing w:line="240" w:lineRule="auto"/>
              <w:jc w:val="center"/>
            </w:pPr>
            <w:r>
              <w:t>10/9</w:t>
            </w:r>
          </w:p>
        </w:tc>
        <w:tc>
          <w:tcPr>
            <w:tcW w:w="558" w:type="pct"/>
            <w:shd w:val="clear" w:color="auto" w:fill="auto"/>
            <w:vAlign w:val="bottom"/>
          </w:tcPr>
          <w:p w14:paraId="2C8EA18A" w14:textId="77777777" w:rsidR="0050023B" w:rsidRPr="001F60F7" w:rsidRDefault="0050023B" w:rsidP="00681657">
            <w:pPr>
              <w:pStyle w:val="NoSpacing"/>
              <w:spacing w:line="240" w:lineRule="auto"/>
              <w:jc w:val="center"/>
            </w:pPr>
            <w:r>
              <w:t>35</w:t>
            </w:r>
          </w:p>
        </w:tc>
        <w:tc>
          <w:tcPr>
            <w:tcW w:w="719" w:type="pct"/>
            <w:shd w:val="clear" w:color="auto" w:fill="auto"/>
            <w:vAlign w:val="bottom"/>
          </w:tcPr>
          <w:p w14:paraId="76D7FE87" w14:textId="4483A2F0" w:rsidR="0050023B" w:rsidRPr="001F60F7" w:rsidRDefault="003F2786" w:rsidP="00681657">
            <w:pPr>
              <w:pStyle w:val="NoSpacing"/>
              <w:spacing w:line="240" w:lineRule="auto"/>
              <w:jc w:val="center"/>
            </w:pPr>
            <w:r>
              <w:t>0</w:t>
            </w:r>
            <w:r w:rsidR="0050023B" w:rsidRPr="001F60F7">
              <w:t>.</w:t>
            </w:r>
            <w:r w:rsidR="0050023B">
              <w:t>53</w:t>
            </w:r>
            <w:r w:rsidR="0050023B" w:rsidRPr="001F60F7">
              <w:t>*(.</w:t>
            </w:r>
            <w:r w:rsidR="0050023B">
              <w:t>20</w:t>
            </w:r>
            <w:r w:rsidR="0050023B" w:rsidRPr="001F60F7">
              <w:t>)</w:t>
            </w:r>
          </w:p>
        </w:tc>
        <w:tc>
          <w:tcPr>
            <w:tcW w:w="621" w:type="pct"/>
            <w:shd w:val="clear" w:color="auto" w:fill="auto"/>
            <w:vAlign w:val="bottom"/>
          </w:tcPr>
          <w:p w14:paraId="574C6CC0" w14:textId="77777777" w:rsidR="0050023B" w:rsidRPr="001619A3" w:rsidRDefault="0050023B" w:rsidP="00681657">
            <w:pPr>
              <w:pStyle w:val="NoSpacing"/>
              <w:spacing w:line="240" w:lineRule="auto"/>
              <w:jc w:val="center"/>
            </w:pPr>
            <w:r w:rsidRPr="001619A3">
              <w:t>[.0</w:t>
            </w:r>
            <w:r>
              <w:t>2</w:t>
            </w:r>
            <w:r w:rsidRPr="001619A3">
              <w:t>, .</w:t>
            </w:r>
            <w:r>
              <w:t>09</w:t>
            </w:r>
            <w:r w:rsidRPr="001619A3">
              <w:t>]</w:t>
            </w:r>
          </w:p>
        </w:tc>
        <w:tc>
          <w:tcPr>
            <w:tcW w:w="381" w:type="pct"/>
            <w:vAlign w:val="bottom"/>
          </w:tcPr>
          <w:p w14:paraId="29F4F2F8" w14:textId="77777777" w:rsidR="0050023B" w:rsidRPr="001F60F7" w:rsidRDefault="0050023B" w:rsidP="00681657">
            <w:pPr>
              <w:pStyle w:val="NoSpacing"/>
              <w:spacing w:line="240" w:lineRule="auto"/>
              <w:jc w:val="center"/>
            </w:pPr>
            <w:r w:rsidRPr="001F60F7">
              <w:t>.0</w:t>
            </w:r>
            <w:r>
              <w:t>2</w:t>
            </w:r>
          </w:p>
        </w:tc>
        <w:tc>
          <w:tcPr>
            <w:tcW w:w="499" w:type="pct"/>
            <w:vAlign w:val="bottom"/>
          </w:tcPr>
          <w:p w14:paraId="3519D92E" w14:textId="77777777" w:rsidR="0050023B" w:rsidRPr="001F60F7" w:rsidRDefault="0050023B" w:rsidP="00681657">
            <w:pPr>
              <w:pStyle w:val="NoSpacing"/>
              <w:spacing w:line="240" w:lineRule="auto"/>
              <w:jc w:val="center"/>
            </w:pPr>
            <w:r>
              <w:t>84.52</w:t>
            </w:r>
          </w:p>
        </w:tc>
      </w:tr>
      <w:tr w:rsidR="0050023B" w:rsidRPr="001F60F7" w14:paraId="75787029" w14:textId="77777777" w:rsidTr="00681657">
        <w:tc>
          <w:tcPr>
            <w:tcW w:w="1466" w:type="pct"/>
            <w:shd w:val="clear" w:color="auto" w:fill="auto"/>
            <w:vAlign w:val="bottom"/>
          </w:tcPr>
          <w:p w14:paraId="09FA3CD1" w14:textId="77777777" w:rsidR="0050023B" w:rsidRPr="001F60F7" w:rsidRDefault="0050023B" w:rsidP="00681657">
            <w:pPr>
              <w:pStyle w:val="NoSpacing"/>
              <w:spacing w:line="240" w:lineRule="auto"/>
              <w:rPr>
                <w:i/>
                <w:iCs/>
              </w:rPr>
            </w:pPr>
            <w:r w:rsidRPr="001F60F7">
              <w:rPr>
                <w:i/>
                <w:iCs/>
              </w:rPr>
              <w:t xml:space="preserve">  </w:t>
            </w:r>
            <w:r>
              <w:rPr>
                <w:i/>
                <w:iCs/>
              </w:rPr>
              <w:t>From c</w:t>
            </w:r>
            <w:r w:rsidRPr="001F60F7">
              <w:rPr>
                <w:i/>
                <w:iCs/>
              </w:rPr>
              <w:t>omputer/machine</w:t>
            </w:r>
          </w:p>
        </w:tc>
        <w:tc>
          <w:tcPr>
            <w:tcW w:w="267" w:type="pct"/>
          </w:tcPr>
          <w:p w14:paraId="5FFBD11A" w14:textId="77777777" w:rsidR="0050023B" w:rsidRDefault="0050023B" w:rsidP="00681657">
            <w:pPr>
              <w:pStyle w:val="NoSpacing"/>
              <w:spacing w:line="240" w:lineRule="auto"/>
              <w:jc w:val="center"/>
            </w:pPr>
          </w:p>
        </w:tc>
        <w:tc>
          <w:tcPr>
            <w:tcW w:w="489" w:type="pct"/>
          </w:tcPr>
          <w:p w14:paraId="5A91AE9B" w14:textId="77777777" w:rsidR="0050023B" w:rsidRDefault="0050023B" w:rsidP="00681657">
            <w:pPr>
              <w:pStyle w:val="NoSpacing"/>
              <w:spacing w:line="240" w:lineRule="auto"/>
              <w:jc w:val="center"/>
            </w:pPr>
            <w:r>
              <w:t>6/5</w:t>
            </w:r>
          </w:p>
        </w:tc>
        <w:tc>
          <w:tcPr>
            <w:tcW w:w="558" w:type="pct"/>
            <w:shd w:val="clear" w:color="auto" w:fill="auto"/>
            <w:vAlign w:val="bottom"/>
          </w:tcPr>
          <w:p w14:paraId="21E45A2F" w14:textId="77777777" w:rsidR="0050023B" w:rsidRPr="001F60F7" w:rsidRDefault="0050023B" w:rsidP="00681657">
            <w:pPr>
              <w:pStyle w:val="NoSpacing"/>
              <w:spacing w:line="240" w:lineRule="auto"/>
              <w:jc w:val="center"/>
            </w:pPr>
            <w:r>
              <w:t>9</w:t>
            </w:r>
          </w:p>
        </w:tc>
        <w:tc>
          <w:tcPr>
            <w:tcW w:w="719" w:type="pct"/>
            <w:shd w:val="clear" w:color="auto" w:fill="auto"/>
            <w:vAlign w:val="bottom"/>
          </w:tcPr>
          <w:p w14:paraId="506489CD" w14:textId="090E9C0B" w:rsidR="0050023B" w:rsidRPr="001F60F7" w:rsidRDefault="003F2786" w:rsidP="00681657">
            <w:pPr>
              <w:pStyle w:val="NoSpacing"/>
              <w:spacing w:line="240" w:lineRule="auto"/>
              <w:jc w:val="center"/>
            </w:pPr>
            <w:r>
              <w:t>0</w:t>
            </w:r>
            <w:r w:rsidR="0050023B" w:rsidRPr="001F60F7">
              <w:t>.</w:t>
            </w:r>
            <w:r w:rsidR="0050023B">
              <w:t>16</w:t>
            </w:r>
            <w:r w:rsidR="0050023B" w:rsidRPr="001F60F7">
              <w:t>(.1</w:t>
            </w:r>
            <w:r w:rsidR="0050023B">
              <w:t>9</w:t>
            </w:r>
            <w:r w:rsidR="0050023B" w:rsidRPr="001F60F7">
              <w:t>)</w:t>
            </w:r>
          </w:p>
        </w:tc>
        <w:tc>
          <w:tcPr>
            <w:tcW w:w="621" w:type="pct"/>
            <w:shd w:val="clear" w:color="auto" w:fill="auto"/>
            <w:vAlign w:val="bottom"/>
          </w:tcPr>
          <w:p w14:paraId="3C075750" w14:textId="77777777" w:rsidR="0050023B" w:rsidRPr="001619A3" w:rsidRDefault="0050023B" w:rsidP="00681657">
            <w:pPr>
              <w:pStyle w:val="NoSpacing"/>
              <w:spacing w:line="240" w:lineRule="auto"/>
              <w:jc w:val="center"/>
            </w:pPr>
            <w:r w:rsidRPr="001619A3">
              <w:t>[-.</w:t>
            </w:r>
            <w:r>
              <w:t>34</w:t>
            </w:r>
            <w:r w:rsidRPr="001619A3">
              <w:t>, .</w:t>
            </w:r>
            <w:r>
              <w:t>65</w:t>
            </w:r>
            <w:r w:rsidRPr="001619A3">
              <w:t>]</w:t>
            </w:r>
          </w:p>
        </w:tc>
        <w:tc>
          <w:tcPr>
            <w:tcW w:w="381" w:type="pct"/>
            <w:vAlign w:val="bottom"/>
          </w:tcPr>
          <w:p w14:paraId="00AD69BD" w14:textId="77777777" w:rsidR="0050023B" w:rsidRPr="001F60F7" w:rsidRDefault="0050023B" w:rsidP="00681657">
            <w:pPr>
              <w:pStyle w:val="NoSpacing"/>
              <w:spacing w:line="240" w:lineRule="auto"/>
              <w:jc w:val="center"/>
            </w:pPr>
            <w:r w:rsidRPr="001F60F7">
              <w:t>.</w:t>
            </w:r>
            <w:r>
              <w:t>45</w:t>
            </w:r>
          </w:p>
        </w:tc>
        <w:tc>
          <w:tcPr>
            <w:tcW w:w="499" w:type="pct"/>
            <w:vAlign w:val="bottom"/>
          </w:tcPr>
          <w:p w14:paraId="17BE2AB0" w14:textId="77777777" w:rsidR="0050023B" w:rsidRPr="001F60F7" w:rsidRDefault="0050023B" w:rsidP="00681657">
            <w:pPr>
              <w:pStyle w:val="NoSpacing"/>
              <w:spacing w:line="240" w:lineRule="auto"/>
              <w:jc w:val="center"/>
            </w:pPr>
            <w:r>
              <w:t>88.90</w:t>
            </w:r>
          </w:p>
        </w:tc>
      </w:tr>
      <w:tr w:rsidR="0050023B" w:rsidRPr="001F60F7" w14:paraId="3040F252" w14:textId="77777777" w:rsidTr="00681657">
        <w:tc>
          <w:tcPr>
            <w:tcW w:w="1466" w:type="pct"/>
            <w:shd w:val="clear" w:color="auto" w:fill="auto"/>
            <w:vAlign w:val="bottom"/>
          </w:tcPr>
          <w:p w14:paraId="2873D283" w14:textId="77777777" w:rsidR="0050023B" w:rsidRPr="001F60F7" w:rsidRDefault="0050023B" w:rsidP="00681657">
            <w:pPr>
              <w:pStyle w:val="NoSpacing"/>
              <w:spacing w:line="240" w:lineRule="auto"/>
              <w:rPr>
                <w:i/>
                <w:iCs/>
              </w:rPr>
            </w:pPr>
            <w:r w:rsidRPr="001F60F7">
              <w:rPr>
                <w:i/>
                <w:iCs/>
              </w:rPr>
              <w:t xml:space="preserve">  </w:t>
            </w:r>
            <w:r>
              <w:rPr>
                <w:i/>
                <w:iCs/>
              </w:rPr>
              <w:t>From s</w:t>
            </w:r>
            <w:r w:rsidRPr="001F60F7">
              <w:rPr>
                <w:i/>
                <w:iCs/>
              </w:rPr>
              <w:t>elf</w:t>
            </w:r>
            <w:r w:rsidRPr="00E97E2E">
              <w:rPr>
                <w:i/>
                <w:iCs/>
                <w:vertAlign w:val="superscript"/>
              </w:rPr>
              <w:t>1</w:t>
            </w:r>
          </w:p>
        </w:tc>
        <w:tc>
          <w:tcPr>
            <w:tcW w:w="267" w:type="pct"/>
          </w:tcPr>
          <w:p w14:paraId="7E5FC653" w14:textId="77777777" w:rsidR="0050023B" w:rsidRDefault="0050023B" w:rsidP="00681657">
            <w:pPr>
              <w:pStyle w:val="NoSpacing"/>
              <w:spacing w:line="240" w:lineRule="auto"/>
              <w:jc w:val="center"/>
            </w:pPr>
          </w:p>
        </w:tc>
        <w:tc>
          <w:tcPr>
            <w:tcW w:w="489" w:type="pct"/>
          </w:tcPr>
          <w:p w14:paraId="3B485D15" w14:textId="77777777" w:rsidR="0050023B" w:rsidRDefault="0050023B" w:rsidP="00681657">
            <w:pPr>
              <w:pStyle w:val="NoSpacing"/>
              <w:spacing w:line="240" w:lineRule="auto"/>
              <w:jc w:val="center"/>
            </w:pPr>
            <w:r>
              <w:t>4/4</w:t>
            </w:r>
          </w:p>
        </w:tc>
        <w:tc>
          <w:tcPr>
            <w:tcW w:w="558" w:type="pct"/>
            <w:shd w:val="clear" w:color="auto" w:fill="auto"/>
            <w:vAlign w:val="bottom"/>
          </w:tcPr>
          <w:p w14:paraId="6227BD14" w14:textId="77777777" w:rsidR="0050023B" w:rsidRPr="001F60F7" w:rsidRDefault="0050023B" w:rsidP="00681657">
            <w:pPr>
              <w:pStyle w:val="NoSpacing"/>
              <w:spacing w:line="240" w:lineRule="auto"/>
              <w:jc w:val="center"/>
            </w:pPr>
            <w:r>
              <w:t>9</w:t>
            </w:r>
          </w:p>
        </w:tc>
        <w:tc>
          <w:tcPr>
            <w:tcW w:w="719" w:type="pct"/>
            <w:shd w:val="clear" w:color="auto" w:fill="auto"/>
            <w:vAlign w:val="bottom"/>
          </w:tcPr>
          <w:p w14:paraId="298D88ED" w14:textId="10851715" w:rsidR="0050023B" w:rsidRPr="001F60F7" w:rsidRDefault="0050023B" w:rsidP="00681657">
            <w:pPr>
              <w:pStyle w:val="NoSpacing"/>
              <w:spacing w:line="240" w:lineRule="auto"/>
              <w:jc w:val="center"/>
            </w:pPr>
            <w:r>
              <w:t>-</w:t>
            </w:r>
            <w:r w:rsidR="003F2786">
              <w:t>0</w:t>
            </w:r>
            <w:r>
              <w:t>.17</w:t>
            </w:r>
            <w:r w:rsidRPr="001F60F7">
              <w:t>(.1</w:t>
            </w:r>
            <w:r>
              <w:t>8</w:t>
            </w:r>
            <w:r w:rsidRPr="001F60F7">
              <w:t>)</w:t>
            </w:r>
          </w:p>
        </w:tc>
        <w:tc>
          <w:tcPr>
            <w:tcW w:w="621" w:type="pct"/>
            <w:shd w:val="clear" w:color="auto" w:fill="auto"/>
            <w:vAlign w:val="bottom"/>
          </w:tcPr>
          <w:p w14:paraId="35CAABB6" w14:textId="77777777" w:rsidR="0050023B" w:rsidRPr="001619A3" w:rsidRDefault="0050023B" w:rsidP="00681657">
            <w:pPr>
              <w:pStyle w:val="NoSpacing"/>
              <w:spacing w:line="240" w:lineRule="auto"/>
              <w:jc w:val="center"/>
            </w:pPr>
            <w:r w:rsidRPr="001619A3">
              <w:t>[-.</w:t>
            </w:r>
            <w:r>
              <w:t>75</w:t>
            </w:r>
            <w:r w:rsidRPr="001619A3">
              <w:t>, .</w:t>
            </w:r>
            <w:r>
              <w:t>41</w:t>
            </w:r>
            <w:r w:rsidRPr="001619A3">
              <w:t>]</w:t>
            </w:r>
          </w:p>
        </w:tc>
        <w:tc>
          <w:tcPr>
            <w:tcW w:w="381" w:type="pct"/>
            <w:vAlign w:val="bottom"/>
          </w:tcPr>
          <w:p w14:paraId="3B2A4720" w14:textId="77777777" w:rsidR="0050023B" w:rsidRPr="001F60F7" w:rsidRDefault="0050023B" w:rsidP="00681657">
            <w:pPr>
              <w:pStyle w:val="NoSpacing"/>
              <w:spacing w:line="240" w:lineRule="auto"/>
              <w:jc w:val="center"/>
            </w:pPr>
            <w:r w:rsidRPr="001F60F7">
              <w:t>.</w:t>
            </w:r>
            <w:r>
              <w:t>42</w:t>
            </w:r>
          </w:p>
        </w:tc>
        <w:tc>
          <w:tcPr>
            <w:tcW w:w="499" w:type="pct"/>
            <w:vAlign w:val="bottom"/>
          </w:tcPr>
          <w:p w14:paraId="5FF76094" w14:textId="77777777" w:rsidR="0050023B" w:rsidRPr="001F60F7" w:rsidRDefault="0050023B" w:rsidP="00681657">
            <w:pPr>
              <w:pStyle w:val="NoSpacing"/>
              <w:spacing w:line="240" w:lineRule="auto"/>
              <w:jc w:val="center"/>
            </w:pPr>
            <w:r>
              <w:t>60.40</w:t>
            </w:r>
          </w:p>
        </w:tc>
      </w:tr>
      <w:tr w:rsidR="0050023B" w:rsidRPr="001F60F7" w14:paraId="63D22DDC" w14:textId="77777777" w:rsidTr="00681657">
        <w:tc>
          <w:tcPr>
            <w:tcW w:w="1466" w:type="pct"/>
            <w:shd w:val="clear" w:color="auto" w:fill="auto"/>
            <w:vAlign w:val="bottom"/>
          </w:tcPr>
          <w:p w14:paraId="469D047D" w14:textId="77777777" w:rsidR="0050023B" w:rsidRPr="001F60F7" w:rsidRDefault="0050023B" w:rsidP="00681657">
            <w:pPr>
              <w:pStyle w:val="NoSpacing"/>
              <w:spacing w:line="240" w:lineRule="auto"/>
            </w:pPr>
            <w:r>
              <w:t>Setting g</w:t>
            </w:r>
            <w:r w:rsidRPr="001F60F7">
              <w:t>oals</w:t>
            </w:r>
          </w:p>
        </w:tc>
        <w:tc>
          <w:tcPr>
            <w:tcW w:w="267" w:type="pct"/>
          </w:tcPr>
          <w:p w14:paraId="10C1FAF1" w14:textId="77777777" w:rsidR="0050023B" w:rsidRDefault="0050023B" w:rsidP="00681657">
            <w:pPr>
              <w:pStyle w:val="NoSpacing"/>
              <w:spacing w:line="240" w:lineRule="auto"/>
              <w:jc w:val="center"/>
            </w:pPr>
          </w:p>
        </w:tc>
        <w:tc>
          <w:tcPr>
            <w:tcW w:w="489" w:type="pct"/>
          </w:tcPr>
          <w:p w14:paraId="7CC4A69F" w14:textId="77777777" w:rsidR="0050023B" w:rsidRDefault="0050023B" w:rsidP="00681657">
            <w:pPr>
              <w:pStyle w:val="NoSpacing"/>
              <w:spacing w:line="240" w:lineRule="auto"/>
              <w:jc w:val="center"/>
            </w:pPr>
            <w:r>
              <w:t>9/7</w:t>
            </w:r>
          </w:p>
        </w:tc>
        <w:tc>
          <w:tcPr>
            <w:tcW w:w="558" w:type="pct"/>
            <w:shd w:val="clear" w:color="auto" w:fill="auto"/>
            <w:vAlign w:val="bottom"/>
          </w:tcPr>
          <w:p w14:paraId="1F390F02" w14:textId="77777777" w:rsidR="0050023B" w:rsidRPr="001F60F7" w:rsidRDefault="0050023B" w:rsidP="00681657">
            <w:pPr>
              <w:pStyle w:val="NoSpacing"/>
              <w:spacing w:line="240" w:lineRule="auto"/>
              <w:jc w:val="center"/>
            </w:pPr>
            <w:r>
              <w:t>24</w:t>
            </w:r>
          </w:p>
        </w:tc>
        <w:tc>
          <w:tcPr>
            <w:tcW w:w="719" w:type="pct"/>
            <w:shd w:val="clear" w:color="auto" w:fill="auto"/>
            <w:vAlign w:val="bottom"/>
          </w:tcPr>
          <w:p w14:paraId="6B019345" w14:textId="5CD3463C" w:rsidR="0050023B" w:rsidRPr="001F60F7" w:rsidRDefault="003F2786" w:rsidP="00681657">
            <w:pPr>
              <w:pStyle w:val="NoSpacing"/>
              <w:spacing w:line="240" w:lineRule="auto"/>
              <w:jc w:val="center"/>
            </w:pPr>
            <w:r>
              <w:t>0</w:t>
            </w:r>
            <w:r w:rsidR="0050023B" w:rsidRPr="001F60F7">
              <w:t>.</w:t>
            </w:r>
            <w:r w:rsidR="0050023B">
              <w:t>49</w:t>
            </w:r>
            <w:r w:rsidR="0050023B" w:rsidRPr="001F60F7">
              <w:t>**(.</w:t>
            </w:r>
            <w:r w:rsidR="0050023B">
              <w:t>13</w:t>
            </w:r>
            <w:r w:rsidR="0050023B" w:rsidRPr="001F60F7">
              <w:t>)</w:t>
            </w:r>
          </w:p>
        </w:tc>
        <w:tc>
          <w:tcPr>
            <w:tcW w:w="621" w:type="pct"/>
            <w:shd w:val="clear" w:color="auto" w:fill="auto"/>
            <w:vAlign w:val="bottom"/>
          </w:tcPr>
          <w:p w14:paraId="367BAC36" w14:textId="77777777" w:rsidR="0050023B" w:rsidRPr="001619A3" w:rsidRDefault="0050023B" w:rsidP="00681657">
            <w:pPr>
              <w:pStyle w:val="NoSpacing"/>
              <w:spacing w:line="240" w:lineRule="auto"/>
              <w:jc w:val="center"/>
            </w:pPr>
            <w:r w:rsidRPr="001619A3">
              <w:t>[.</w:t>
            </w:r>
            <w:r>
              <w:t>18</w:t>
            </w:r>
            <w:r w:rsidRPr="001619A3">
              <w:t>, .</w:t>
            </w:r>
            <w:r>
              <w:t>80</w:t>
            </w:r>
            <w:r w:rsidRPr="001619A3">
              <w:t>]</w:t>
            </w:r>
          </w:p>
        </w:tc>
        <w:tc>
          <w:tcPr>
            <w:tcW w:w="381" w:type="pct"/>
            <w:vAlign w:val="bottom"/>
          </w:tcPr>
          <w:p w14:paraId="418A6E0E" w14:textId="77777777" w:rsidR="0050023B" w:rsidRPr="001F60F7" w:rsidRDefault="0050023B" w:rsidP="00681657">
            <w:pPr>
              <w:pStyle w:val="NoSpacing"/>
              <w:spacing w:line="240" w:lineRule="auto"/>
              <w:jc w:val="center"/>
            </w:pPr>
            <w:r w:rsidRPr="001F60F7">
              <w:t>&lt;.01</w:t>
            </w:r>
          </w:p>
        </w:tc>
        <w:tc>
          <w:tcPr>
            <w:tcW w:w="499" w:type="pct"/>
            <w:vAlign w:val="bottom"/>
          </w:tcPr>
          <w:p w14:paraId="76ACF223" w14:textId="77777777" w:rsidR="0050023B" w:rsidRPr="001F60F7" w:rsidRDefault="0050023B" w:rsidP="00681657">
            <w:pPr>
              <w:pStyle w:val="NoSpacing"/>
              <w:spacing w:line="240" w:lineRule="auto"/>
              <w:jc w:val="center"/>
            </w:pPr>
            <w:r>
              <w:t>38.47</w:t>
            </w:r>
          </w:p>
        </w:tc>
      </w:tr>
      <w:tr w:rsidR="0050023B" w:rsidRPr="001F60F7" w14:paraId="45BF6C9B" w14:textId="77777777" w:rsidTr="00681657">
        <w:tc>
          <w:tcPr>
            <w:tcW w:w="1466" w:type="pct"/>
            <w:shd w:val="clear" w:color="auto" w:fill="auto"/>
            <w:vAlign w:val="bottom"/>
          </w:tcPr>
          <w:p w14:paraId="11364896" w14:textId="77777777" w:rsidR="0050023B" w:rsidRPr="001F60F7" w:rsidRDefault="0050023B" w:rsidP="00681657">
            <w:pPr>
              <w:pStyle w:val="NoSpacing"/>
              <w:spacing w:line="240" w:lineRule="auto"/>
            </w:pPr>
            <w:r>
              <w:t>Pre-writing</w:t>
            </w:r>
          </w:p>
        </w:tc>
        <w:tc>
          <w:tcPr>
            <w:tcW w:w="267" w:type="pct"/>
          </w:tcPr>
          <w:p w14:paraId="6A8B590A" w14:textId="77777777" w:rsidR="0050023B" w:rsidRDefault="0050023B" w:rsidP="00681657">
            <w:pPr>
              <w:pStyle w:val="NoSpacing"/>
              <w:spacing w:line="240" w:lineRule="auto"/>
              <w:jc w:val="center"/>
            </w:pPr>
          </w:p>
        </w:tc>
        <w:tc>
          <w:tcPr>
            <w:tcW w:w="489" w:type="pct"/>
          </w:tcPr>
          <w:p w14:paraId="7EE3B776" w14:textId="77777777" w:rsidR="0050023B" w:rsidRDefault="0050023B" w:rsidP="00681657">
            <w:pPr>
              <w:pStyle w:val="NoSpacing"/>
              <w:spacing w:line="240" w:lineRule="auto"/>
              <w:jc w:val="center"/>
            </w:pPr>
            <w:r>
              <w:t>16/15</w:t>
            </w:r>
          </w:p>
        </w:tc>
        <w:tc>
          <w:tcPr>
            <w:tcW w:w="558" w:type="pct"/>
            <w:shd w:val="clear" w:color="auto" w:fill="auto"/>
            <w:vAlign w:val="bottom"/>
          </w:tcPr>
          <w:p w14:paraId="01021A1D" w14:textId="77777777" w:rsidR="0050023B" w:rsidRDefault="0050023B" w:rsidP="00681657">
            <w:pPr>
              <w:pStyle w:val="NoSpacing"/>
              <w:spacing w:line="240" w:lineRule="auto"/>
              <w:jc w:val="center"/>
            </w:pPr>
            <w:r>
              <w:t>29</w:t>
            </w:r>
          </w:p>
        </w:tc>
        <w:tc>
          <w:tcPr>
            <w:tcW w:w="719" w:type="pct"/>
            <w:shd w:val="clear" w:color="auto" w:fill="auto"/>
            <w:vAlign w:val="bottom"/>
          </w:tcPr>
          <w:p w14:paraId="48B081E8" w14:textId="303A622F" w:rsidR="0050023B" w:rsidRPr="001F60F7" w:rsidRDefault="003F2786" w:rsidP="00681657">
            <w:pPr>
              <w:pStyle w:val="NoSpacing"/>
              <w:spacing w:line="240" w:lineRule="auto"/>
              <w:jc w:val="center"/>
            </w:pPr>
            <w:r>
              <w:t>0</w:t>
            </w:r>
            <w:r w:rsidR="0050023B">
              <w:t>.44**(.11)</w:t>
            </w:r>
          </w:p>
        </w:tc>
        <w:tc>
          <w:tcPr>
            <w:tcW w:w="621" w:type="pct"/>
            <w:shd w:val="clear" w:color="auto" w:fill="auto"/>
            <w:vAlign w:val="bottom"/>
          </w:tcPr>
          <w:p w14:paraId="3674840A" w14:textId="3FF38DB5" w:rsidR="0050023B" w:rsidRPr="002702B3" w:rsidRDefault="0050023B" w:rsidP="00DF24F8">
            <w:pPr>
              <w:pStyle w:val="NoSpacing"/>
              <w:spacing w:line="240" w:lineRule="auto"/>
              <w:jc w:val="center"/>
            </w:pPr>
            <w:r w:rsidRPr="002702B3">
              <w:t>[.21,</w:t>
            </w:r>
            <w:r w:rsidR="00DF24F8">
              <w:t xml:space="preserve">  </w:t>
            </w:r>
            <w:r w:rsidRPr="002702B3">
              <w:t>.66]</w:t>
            </w:r>
          </w:p>
        </w:tc>
        <w:tc>
          <w:tcPr>
            <w:tcW w:w="381" w:type="pct"/>
            <w:vAlign w:val="bottom"/>
          </w:tcPr>
          <w:p w14:paraId="2EFA4202" w14:textId="77777777" w:rsidR="0050023B" w:rsidRDefault="0050023B" w:rsidP="00681657">
            <w:pPr>
              <w:pStyle w:val="NoSpacing"/>
              <w:spacing w:line="240" w:lineRule="auto"/>
              <w:jc w:val="center"/>
            </w:pPr>
            <w:r>
              <w:t>&lt;.01</w:t>
            </w:r>
          </w:p>
        </w:tc>
        <w:tc>
          <w:tcPr>
            <w:tcW w:w="499" w:type="pct"/>
            <w:vAlign w:val="bottom"/>
          </w:tcPr>
          <w:p w14:paraId="51C3206A" w14:textId="77777777" w:rsidR="0050023B" w:rsidRDefault="0050023B" w:rsidP="00681657">
            <w:pPr>
              <w:pStyle w:val="NoSpacing"/>
              <w:spacing w:line="240" w:lineRule="auto"/>
              <w:jc w:val="center"/>
            </w:pPr>
            <w:r>
              <w:t>72.54</w:t>
            </w:r>
          </w:p>
        </w:tc>
      </w:tr>
      <w:tr w:rsidR="0050023B" w:rsidRPr="001F60F7" w14:paraId="14ACDA35" w14:textId="77777777" w:rsidTr="00681657">
        <w:tc>
          <w:tcPr>
            <w:tcW w:w="1466" w:type="pct"/>
            <w:shd w:val="clear" w:color="auto" w:fill="auto"/>
            <w:vAlign w:val="bottom"/>
          </w:tcPr>
          <w:p w14:paraId="5BB657F0" w14:textId="77777777" w:rsidR="0050023B" w:rsidRPr="001F60F7" w:rsidRDefault="0050023B" w:rsidP="00681657">
            <w:pPr>
              <w:pStyle w:val="NoSpacing"/>
              <w:spacing w:line="240" w:lineRule="auto"/>
            </w:pPr>
            <w:r w:rsidRPr="001F60F7">
              <w:t>Procedural facilitation</w:t>
            </w:r>
          </w:p>
        </w:tc>
        <w:tc>
          <w:tcPr>
            <w:tcW w:w="267" w:type="pct"/>
          </w:tcPr>
          <w:p w14:paraId="7D588606" w14:textId="77777777" w:rsidR="0050023B" w:rsidRDefault="0050023B" w:rsidP="00681657">
            <w:pPr>
              <w:pStyle w:val="NoSpacing"/>
              <w:spacing w:line="240" w:lineRule="auto"/>
              <w:jc w:val="center"/>
            </w:pPr>
          </w:p>
        </w:tc>
        <w:tc>
          <w:tcPr>
            <w:tcW w:w="489" w:type="pct"/>
          </w:tcPr>
          <w:p w14:paraId="481A8D57" w14:textId="77777777" w:rsidR="0050023B" w:rsidRDefault="0050023B" w:rsidP="00681657">
            <w:pPr>
              <w:pStyle w:val="NoSpacing"/>
              <w:spacing w:line="240" w:lineRule="auto"/>
              <w:jc w:val="center"/>
            </w:pPr>
            <w:r>
              <w:t>6/5</w:t>
            </w:r>
          </w:p>
        </w:tc>
        <w:tc>
          <w:tcPr>
            <w:tcW w:w="558" w:type="pct"/>
            <w:shd w:val="clear" w:color="auto" w:fill="auto"/>
            <w:vAlign w:val="bottom"/>
          </w:tcPr>
          <w:p w14:paraId="3DAD1181" w14:textId="77777777" w:rsidR="0050023B" w:rsidRPr="001F60F7" w:rsidRDefault="0050023B" w:rsidP="00681657">
            <w:pPr>
              <w:pStyle w:val="NoSpacing"/>
              <w:spacing w:line="240" w:lineRule="auto"/>
              <w:jc w:val="center"/>
            </w:pPr>
            <w:r>
              <w:t>11</w:t>
            </w:r>
          </w:p>
        </w:tc>
        <w:tc>
          <w:tcPr>
            <w:tcW w:w="719" w:type="pct"/>
            <w:shd w:val="clear" w:color="auto" w:fill="auto"/>
            <w:vAlign w:val="bottom"/>
          </w:tcPr>
          <w:p w14:paraId="338565F8" w14:textId="4AD57E9D" w:rsidR="0050023B" w:rsidRPr="001F60F7" w:rsidRDefault="003F2786" w:rsidP="00681657">
            <w:pPr>
              <w:pStyle w:val="NoSpacing"/>
              <w:spacing w:line="240" w:lineRule="auto"/>
              <w:jc w:val="center"/>
            </w:pPr>
            <w:r>
              <w:t>0</w:t>
            </w:r>
            <w:r w:rsidR="0050023B" w:rsidRPr="001F60F7">
              <w:t>.</w:t>
            </w:r>
            <w:r w:rsidR="0050023B">
              <w:t>58</w:t>
            </w:r>
            <w:r w:rsidR="0050023B" w:rsidRPr="001F60F7">
              <w:t>(.</w:t>
            </w:r>
            <w:r w:rsidR="0050023B">
              <w:t>26</w:t>
            </w:r>
            <w:r w:rsidR="0050023B" w:rsidRPr="001F60F7">
              <w:t>)</w:t>
            </w:r>
          </w:p>
        </w:tc>
        <w:tc>
          <w:tcPr>
            <w:tcW w:w="621" w:type="pct"/>
            <w:shd w:val="clear" w:color="auto" w:fill="auto"/>
            <w:vAlign w:val="bottom"/>
          </w:tcPr>
          <w:p w14:paraId="1FA5A859" w14:textId="77777777" w:rsidR="0050023B" w:rsidRPr="001619A3" w:rsidRDefault="0050023B" w:rsidP="00681657">
            <w:pPr>
              <w:pStyle w:val="NoSpacing"/>
              <w:spacing w:line="240" w:lineRule="auto"/>
              <w:jc w:val="center"/>
            </w:pPr>
            <w:r w:rsidRPr="00B61208">
              <w:rPr>
                <w:sz w:val="22"/>
                <w:szCs w:val="22"/>
              </w:rPr>
              <w:t>[-.09, 1.26]</w:t>
            </w:r>
          </w:p>
        </w:tc>
        <w:tc>
          <w:tcPr>
            <w:tcW w:w="381" w:type="pct"/>
            <w:vAlign w:val="bottom"/>
          </w:tcPr>
          <w:p w14:paraId="31381C39" w14:textId="77777777" w:rsidR="0050023B" w:rsidRPr="001F60F7" w:rsidRDefault="0050023B" w:rsidP="00681657">
            <w:pPr>
              <w:pStyle w:val="NoSpacing"/>
              <w:spacing w:line="240" w:lineRule="auto"/>
              <w:jc w:val="center"/>
            </w:pPr>
            <w:r>
              <w:t>.08</w:t>
            </w:r>
          </w:p>
        </w:tc>
        <w:tc>
          <w:tcPr>
            <w:tcW w:w="499" w:type="pct"/>
            <w:vAlign w:val="bottom"/>
          </w:tcPr>
          <w:p w14:paraId="509F91E5" w14:textId="77777777" w:rsidR="0050023B" w:rsidRPr="001F60F7" w:rsidRDefault="0050023B" w:rsidP="00681657">
            <w:pPr>
              <w:pStyle w:val="NoSpacing"/>
              <w:spacing w:line="240" w:lineRule="auto"/>
              <w:jc w:val="center"/>
            </w:pPr>
            <w:r>
              <w:t>83.98</w:t>
            </w:r>
          </w:p>
        </w:tc>
      </w:tr>
      <w:tr w:rsidR="0050023B" w:rsidRPr="001F60F7" w14:paraId="083119A9" w14:textId="77777777" w:rsidTr="00681657">
        <w:tc>
          <w:tcPr>
            <w:tcW w:w="1466" w:type="pct"/>
            <w:shd w:val="clear" w:color="auto" w:fill="auto"/>
            <w:vAlign w:val="bottom"/>
          </w:tcPr>
          <w:p w14:paraId="463BD8D4" w14:textId="77777777" w:rsidR="0050023B" w:rsidRPr="001F60F7" w:rsidRDefault="0050023B" w:rsidP="00681657">
            <w:pPr>
              <w:pStyle w:val="NoSpacing"/>
              <w:spacing w:line="240" w:lineRule="auto"/>
            </w:pPr>
            <w:r w:rsidRPr="001F60F7">
              <w:t>Grammar</w:t>
            </w:r>
            <w:r>
              <w:t xml:space="preserve"> instruction</w:t>
            </w:r>
          </w:p>
        </w:tc>
        <w:tc>
          <w:tcPr>
            <w:tcW w:w="267" w:type="pct"/>
          </w:tcPr>
          <w:p w14:paraId="00FA11FD" w14:textId="77777777" w:rsidR="0050023B" w:rsidRDefault="0050023B" w:rsidP="00681657">
            <w:pPr>
              <w:pStyle w:val="NoSpacing"/>
              <w:spacing w:line="240" w:lineRule="auto"/>
              <w:jc w:val="center"/>
            </w:pPr>
          </w:p>
        </w:tc>
        <w:tc>
          <w:tcPr>
            <w:tcW w:w="489" w:type="pct"/>
          </w:tcPr>
          <w:p w14:paraId="1490C9A4" w14:textId="77777777" w:rsidR="0050023B" w:rsidRDefault="0050023B" w:rsidP="00681657">
            <w:pPr>
              <w:pStyle w:val="NoSpacing"/>
              <w:spacing w:line="240" w:lineRule="auto"/>
              <w:jc w:val="center"/>
            </w:pPr>
            <w:r>
              <w:t>6/5</w:t>
            </w:r>
          </w:p>
        </w:tc>
        <w:tc>
          <w:tcPr>
            <w:tcW w:w="558" w:type="pct"/>
            <w:shd w:val="clear" w:color="auto" w:fill="auto"/>
            <w:vAlign w:val="bottom"/>
          </w:tcPr>
          <w:p w14:paraId="11944AEF" w14:textId="77777777" w:rsidR="0050023B" w:rsidRPr="001F60F7" w:rsidRDefault="0050023B" w:rsidP="00681657">
            <w:pPr>
              <w:pStyle w:val="NoSpacing"/>
              <w:spacing w:line="240" w:lineRule="auto"/>
              <w:jc w:val="center"/>
            </w:pPr>
            <w:r>
              <w:t>13</w:t>
            </w:r>
          </w:p>
        </w:tc>
        <w:tc>
          <w:tcPr>
            <w:tcW w:w="719" w:type="pct"/>
            <w:shd w:val="clear" w:color="auto" w:fill="auto"/>
            <w:vAlign w:val="bottom"/>
          </w:tcPr>
          <w:p w14:paraId="010B7434" w14:textId="7B672932" w:rsidR="0050023B" w:rsidRPr="001F60F7" w:rsidRDefault="003F2786" w:rsidP="00681657">
            <w:pPr>
              <w:pStyle w:val="NoSpacing"/>
              <w:spacing w:line="240" w:lineRule="auto"/>
              <w:jc w:val="center"/>
            </w:pPr>
            <w:r>
              <w:t>0</w:t>
            </w:r>
            <w:r w:rsidR="0050023B" w:rsidRPr="001F60F7">
              <w:t>.</w:t>
            </w:r>
            <w:r w:rsidR="0050023B">
              <w:t>47</w:t>
            </w:r>
            <w:r w:rsidR="0050023B" w:rsidRPr="001F60F7">
              <w:t>*(.1</w:t>
            </w:r>
            <w:r w:rsidR="0050023B">
              <w:t>6</w:t>
            </w:r>
            <w:r w:rsidR="0050023B" w:rsidRPr="001F60F7">
              <w:t>)</w:t>
            </w:r>
          </w:p>
        </w:tc>
        <w:tc>
          <w:tcPr>
            <w:tcW w:w="621" w:type="pct"/>
            <w:shd w:val="clear" w:color="auto" w:fill="auto"/>
            <w:vAlign w:val="bottom"/>
          </w:tcPr>
          <w:p w14:paraId="2F75A1A8" w14:textId="77777777" w:rsidR="0050023B" w:rsidRPr="001619A3" w:rsidRDefault="0050023B" w:rsidP="00681657">
            <w:pPr>
              <w:pStyle w:val="NoSpacing"/>
              <w:spacing w:line="240" w:lineRule="auto"/>
              <w:jc w:val="center"/>
            </w:pPr>
            <w:r w:rsidRPr="001619A3">
              <w:t>[.</w:t>
            </w:r>
            <w:r>
              <w:t>04</w:t>
            </w:r>
            <w:r w:rsidRPr="001619A3">
              <w:t xml:space="preserve">, </w:t>
            </w:r>
            <w:r>
              <w:t>.89</w:t>
            </w:r>
            <w:r w:rsidRPr="001619A3">
              <w:t>]</w:t>
            </w:r>
          </w:p>
        </w:tc>
        <w:tc>
          <w:tcPr>
            <w:tcW w:w="381" w:type="pct"/>
            <w:vAlign w:val="bottom"/>
          </w:tcPr>
          <w:p w14:paraId="4EC7730D" w14:textId="77777777" w:rsidR="0050023B" w:rsidRPr="001F60F7" w:rsidRDefault="0050023B" w:rsidP="00681657">
            <w:pPr>
              <w:pStyle w:val="NoSpacing"/>
              <w:spacing w:line="240" w:lineRule="auto"/>
              <w:jc w:val="center"/>
            </w:pPr>
            <w:r w:rsidRPr="001F60F7">
              <w:t>.0</w:t>
            </w:r>
            <w:r>
              <w:t>4</w:t>
            </w:r>
          </w:p>
        </w:tc>
        <w:tc>
          <w:tcPr>
            <w:tcW w:w="499" w:type="pct"/>
            <w:vAlign w:val="bottom"/>
          </w:tcPr>
          <w:p w14:paraId="54958C38" w14:textId="77777777" w:rsidR="0050023B" w:rsidRPr="001F60F7" w:rsidRDefault="0050023B" w:rsidP="00681657">
            <w:pPr>
              <w:pStyle w:val="NoSpacing"/>
              <w:spacing w:line="240" w:lineRule="auto"/>
              <w:jc w:val="center"/>
            </w:pPr>
            <w:r>
              <w:t>80.81</w:t>
            </w:r>
          </w:p>
        </w:tc>
      </w:tr>
      <w:tr w:rsidR="0050023B" w:rsidRPr="001F60F7" w14:paraId="5D5270F2" w14:textId="77777777" w:rsidTr="00681657">
        <w:tc>
          <w:tcPr>
            <w:tcW w:w="1466" w:type="pct"/>
            <w:shd w:val="clear" w:color="auto" w:fill="auto"/>
            <w:vAlign w:val="bottom"/>
          </w:tcPr>
          <w:p w14:paraId="5EB22FA6" w14:textId="77777777" w:rsidR="0050023B" w:rsidRPr="001F60F7" w:rsidRDefault="0050023B" w:rsidP="00681657">
            <w:pPr>
              <w:pStyle w:val="NoSpacing"/>
              <w:spacing w:line="240" w:lineRule="auto"/>
            </w:pPr>
            <w:r w:rsidRPr="001F60F7">
              <w:t xml:space="preserve">Sentence </w:t>
            </w:r>
            <w:r>
              <w:t>instruction</w:t>
            </w:r>
          </w:p>
        </w:tc>
        <w:tc>
          <w:tcPr>
            <w:tcW w:w="267" w:type="pct"/>
          </w:tcPr>
          <w:p w14:paraId="74DAE98A" w14:textId="77777777" w:rsidR="0050023B" w:rsidRDefault="0050023B" w:rsidP="00681657">
            <w:pPr>
              <w:pStyle w:val="NoSpacing"/>
              <w:spacing w:line="240" w:lineRule="auto"/>
              <w:jc w:val="center"/>
            </w:pPr>
          </w:p>
        </w:tc>
        <w:tc>
          <w:tcPr>
            <w:tcW w:w="489" w:type="pct"/>
          </w:tcPr>
          <w:p w14:paraId="0D3E451A" w14:textId="77777777" w:rsidR="0050023B" w:rsidRDefault="0050023B" w:rsidP="00681657">
            <w:pPr>
              <w:pStyle w:val="NoSpacing"/>
              <w:spacing w:line="240" w:lineRule="auto"/>
              <w:jc w:val="center"/>
            </w:pPr>
            <w:r>
              <w:t>9/9</w:t>
            </w:r>
          </w:p>
        </w:tc>
        <w:tc>
          <w:tcPr>
            <w:tcW w:w="558" w:type="pct"/>
            <w:shd w:val="clear" w:color="auto" w:fill="auto"/>
            <w:vAlign w:val="bottom"/>
          </w:tcPr>
          <w:p w14:paraId="28EDB490" w14:textId="77777777" w:rsidR="0050023B" w:rsidRPr="001F60F7" w:rsidRDefault="0050023B" w:rsidP="00681657">
            <w:pPr>
              <w:pStyle w:val="NoSpacing"/>
              <w:spacing w:line="240" w:lineRule="auto"/>
              <w:jc w:val="center"/>
            </w:pPr>
            <w:r>
              <w:t>15</w:t>
            </w:r>
          </w:p>
        </w:tc>
        <w:tc>
          <w:tcPr>
            <w:tcW w:w="719" w:type="pct"/>
            <w:shd w:val="clear" w:color="auto" w:fill="auto"/>
            <w:vAlign w:val="bottom"/>
          </w:tcPr>
          <w:p w14:paraId="4234C20B" w14:textId="3FA44D0A" w:rsidR="0050023B" w:rsidRPr="001F60F7" w:rsidRDefault="003F2786" w:rsidP="00681657">
            <w:pPr>
              <w:pStyle w:val="NoSpacing"/>
              <w:spacing w:line="240" w:lineRule="auto"/>
              <w:jc w:val="center"/>
            </w:pPr>
            <w:r>
              <w:t>0</w:t>
            </w:r>
            <w:r w:rsidR="0050023B" w:rsidRPr="001F60F7">
              <w:t>.7</w:t>
            </w:r>
            <w:r w:rsidR="0050023B">
              <w:t>5</w:t>
            </w:r>
            <w:r w:rsidR="0050023B" w:rsidRPr="001F60F7">
              <w:t>**(.17)</w:t>
            </w:r>
          </w:p>
        </w:tc>
        <w:tc>
          <w:tcPr>
            <w:tcW w:w="621" w:type="pct"/>
            <w:shd w:val="clear" w:color="auto" w:fill="auto"/>
            <w:vAlign w:val="bottom"/>
          </w:tcPr>
          <w:p w14:paraId="7D04EFA4" w14:textId="77777777" w:rsidR="0050023B" w:rsidRPr="001619A3" w:rsidRDefault="0050023B" w:rsidP="00681657">
            <w:pPr>
              <w:pStyle w:val="NoSpacing"/>
              <w:spacing w:line="240" w:lineRule="auto"/>
              <w:jc w:val="center"/>
            </w:pPr>
            <w:r w:rsidRPr="001619A3">
              <w:t>[.3</w:t>
            </w:r>
            <w:r>
              <w:t>5</w:t>
            </w:r>
            <w:r w:rsidRPr="001619A3">
              <w:t>, 1.</w:t>
            </w:r>
            <w:r>
              <w:t>15</w:t>
            </w:r>
            <w:r w:rsidRPr="001619A3">
              <w:t>]</w:t>
            </w:r>
          </w:p>
        </w:tc>
        <w:tc>
          <w:tcPr>
            <w:tcW w:w="381" w:type="pct"/>
            <w:vAlign w:val="bottom"/>
          </w:tcPr>
          <w:p w14:paraId="416A6A01" w14:textId="77777777" w:rsidR="0050023B" w:rsidRPr="001F60F7" w:rsidRDefault="0050023B" w:rsidP="00681657">
            <w:pPr>
              <w:pStyle w:val="NoSpacing"/>
              <w:spacing w:line="240" w:lineRule="auto"/>
              <w:jc w:val="center"/>
            </w:pPr>
            <w:r w:rsidRPr="001F60F7">
              <w:t>&lt;.01</w:t>
            </w:r>
          </w:p>
        </w:tc>
        <w:tc>
          <w:tcPr>
            <w:tcW w:w="499" w:type="pct"/>
            <w:vAlign w:val="bottom"/>
          </w:tcPr>
          <w:p w14:paraId="2A7172EB" w14:textId="77777777" w:rsidR="0050023B" w:rsidRPr="001F60F7" w:rsidRDefault="0050023B" w:rsidP="00681657">
            <w:pPr>
              <w:pStyle w:val="NoSpacing"/>
              <w:spacing w:line="240" w:lineRule="auto"/>
              <w:jc w:val="center"/>
            </w:pPr>
            <w:r>
              <w:t>71.96</w:t>
            </w:r>
          </w:p>
        </w:tc>
      </w:tr>
      <w:tr w:rsidR="0050023B" w:rsidRPr="001F60F7" w14:paraId="0A2463D2" w14:textId="77777777" w:rsidTr="00681657">
        <w:tc>
          <w:tcPr>
            <w:tcW w:w="1466" w:type="pct"/>
            <w:shd w:val="clear" w:color="auto" w:fill="auto"/>
            <w:vAlign w:val="bottom"/>
          </w:tcPr>
          <w:p w14:paraId="3EC3CA02" w14:textId="77777777" w:rsidR="0050023B" w:rsidRPr="001F60F7" w:rsidRDefault="0050023B" w:rsidP="00681657">
            <w:pPr>
              <w:pStyle w:val="NoSpacing"/>
              <w:spacing w:line="240" w:lineRule="auto"/>
            </w:pPr>
            <w:r w:rsidRPr="001F60F7">
              <w:t>Peer assistance</w:t>
            </w:r>
          </w:p>
        </w:tc>
        <w:tc>
          <w:tcPr>
            <w:tcW w:w="267" w:type="pct"/>
          </w:tcPr>
          <w:p w14:paraId="78297D40" w14:textId="77777777" w:rsidR="0050023B" w:rsidRDefault="0050023B" w:rsidP="00681657">
            <w:pPr>
              <w:pStyle w:val="NoSpacing"/>
              <w:spacing w:line="240" w:lineRule="auto"/>
              <w:jc w:val="center"/>
            </w:pPr>
          </w:p>
        </w:tc>
        <w:tc>
          <w:tcPr>
            <w:tcW w:w="489" w:type="pct"/>
          </w:tcPr>
          <w:p w14:paraId="6AB6E7E0" w14:textId="77777777" w:rsidR="0050023B" w:rsidRDefault="0050023B" w:rsidP="00681657">
            <w:pPr>
              <w:pStyle w:val="NoSpacing"/>
              <w:spacing w:line="240" w:lineRule="auto"/>
              <w:jc w:val="center"/>
            </w:pPr>
            <w:r>
              <w:t>19/16</w:t>
            </w:r>
          </w:p>
        </w:tc>
        <w:tc>
          <w:tcPr>
            <w:tcW w:w="558" w:type="pct"/>
            <w:shd w:val="clear" w:color="auto" w:fill="auto"/>
            <w:vAlign w:val="bottom"/>
          </w:tcPr>
          <w:p w14:paraId="05EA5E4F" w14:textId="77777777" w:rsidR="0050023B" w:rsidRPr="001F60F7" w:rsidRDefault="0050023B" w:rsidP="00681657">
            <w:pPr>
              <w:pStyle w:val="NoSpacing"/>
              <w:spacing w:line="240" w:lineRule="auto"/>
              <w:jc w:val="center"/>
            </w:pPr>
            <w:r>
              <w:t>54</w:t>
            </w:r>
          </w:p>
        </w:tc>
        <w:tc>
          <w:tcPr>
            <w:tcW w:w="719" w:type="pct"/>
            <w:shd w:val="clear" w:color="auto" w:fill="auto"/>
            <w:vAlign w:val="bottom"/>
          </w:tcPr>
          <w:p w14:paraId="0B30BFB0" w14:textId="67EFA9E6" w:rsidR="0050023B" w:rsidRPr="001F60F7" w:rsidRDefault="003F2786" w:rsidP="00681657">
            <w:pPr>
              <w:pStyle w:val="NoSpacing"/>
              <w:spacing w:line="240" w:lineRule="auto"/>
              <w:jc w:val="center"/>
            </w:pPr>
            <w:r>
              <w:t>0</w:t>
            </w:r>
            <w:r w:rsidR="0050023B" w:rsidRPr="001F60F7">
              <w:t>.</w:t>
            </w:r>
            <w:r w:rsidR="0050023B">
              <w:t>43</w:t>
            </w:r>
            <w:r w:rsidR="0050023B" w:rsidRPr="001F60F7">
              <w:t>***(.09)</w:t>
            </w:r>
          </w:p>
        </w:tc>
        <w:tc>
          <w:tcPr>
            <w:tcW w:w="621" w:type="pct"/>
            <w:shd w:val="clear" w:color="auto" w:fill="auto"/>
            <w:vAlign w:val="bottom"/>
          </w:tcPr>
          <w:p w14:paraId="6836853F" w14:textId="77777777" w:rsidR="0050023B" w:rsidRPr="001619A3" w:rsidRDefault="0050023B" w:rsidP="00681657">
            <w:pPr>
              <w:pStyle w:val="NoSpacing"/>
              <w:spacing w:line="240" w:lineRule="auto"/>
              <w:jc w:val="center"/>
            </w:pPr>
            <w:r w:rsidRPr="001619A3">
              <w:t>[.</w:t>
            </w:r>
            <w:r>
              <w:t>23</w:t>
            </w:r>
            <w:r w:rsidRPr="001619A3">
              <w:t>, .6</w:t>
            </w:r>
            <w:r>
              <w:t>2</w:t>
            </w:r>
            <w:r w:rsidRPr="001619A3">
              <w:t>]</w:t>
            </w:r>
          </w:p>
        </w:tc>
        <w:tc>
          <w:tcPr>
            <w:tcW w:w="381" w:type="pct"/>
            <w:vAlign w:val="bottom"/>
          </w:tcPr>
          <w:p w14:paraId="0EA2B894" w14:textId="77777777" w:rsidR="0050023B" w:rsidRPr="001F60F7" w:rsidRDefault="0050023B" w:rsidP="00681657">
            <w:pPr>
              <w:pStyle w:val="NoSpacing"/>
              <w:spacing w:line="240" w:lineRule="auto"/>
              <w:jc w:val="center"/>
            </w:pPr>
            <w:r w:rsidRPr="001F60F7">
              <w:t>&lt;.001</w:t>
            </w:r>
          </w:p>
        </w:tc>
        <w:tc>
          <w:tcPr>
            <w:tcW w:w="499" w:type="pct"/>
            <w:vAlign w:val="bottom"/>
          </w:tcPr>
          <w:p w14:paraId="138FAE74" w14:textId="77777777" w:rsidR="0050023B" w:rsidRPr="001F60F7" w:rsidRDefault="0050023B" w:rsidP="00681657">
            <w:pPr>
              <w:pStyle w:val="NoSpacing"/>
              <w:spacing w:line="240" w:lineRule="auto"/>
              <w:jc w:val="center"/>
            </w:pPr>
            <w:r>
              <w:t>78.01</w:t>
            </w:r>
          </w:p>
        </w:tc>
      </w:tr>
      <w:tr w:rsidR="0050023B" w:rsidRPr="001F60F7" w14:paraId="14A65E96" w14:textId="77777777" w:rsidTr="00681657">
        <w:tc>
          <w:tcPr>
            <w:tcW w:w="1466" w:type="pct"/>
            <w:shd w:val="clear" w:color="auto" w:fill="auto"/>
            <w:vAlign w:val="bottom"/>
          </w:tcPr>
          <w:p w14:paraId="3116344D" w14:textId="77777777" w:rsidR="0050023B" w:rsidRPr="001F60F7" w:rsidRDefault="0050023B" w:rsidP="00681657">
            <w:pPr>
              <w:pStyle w:val="NoSpacing"/>
              <w:spacing w:line="240" w:lineRule="auto"/>
            </w:pPr>
            <w:r w:rsidRPr="001F60F7">
              <w:t>Revision instruction</w:t>
            </w:r>
          </w:p>
        </w:tc>
        <w:tc>
          <w:tcPr>
            <w:tcW w:w="267" w:type="pct"/>
          </w:tcPr>
          <w:p w14:paraId="3BE12C9D" w14:textId="77777777" w:rsidR="0050023B" w:rsidRDefault="0050023B" w:rsidP="00681657">
            <w:pPr>
              <w:pStyle w:val="NoSpacing"/>
              <w:spacing w:line="240" w:lineRule="auto"/>
              <w:jc w:val="center"/>
            </w:pPr>
          </w:p>
        </w:tc>
        <w:tc>
          <w:tcPr>
            <w:tcW w:w="489" w:type="pct"/>
          </w:tcPr>
          <w:p w14:paraId="4879572E" w14:textId="77777777" w:rsidR="0050023B" w:rsidRDefault="0050023B" w:rsidP="00681657">
            <w:pPr>
              <w:pStyle w:val="NoSpacing"/>
              <w:spacing w:line="240" w:lineRule="auto"/>
              <w:jc w:val="center"/>
            </w:pPr>
            <w:r>
              <w:t>7/7</w:t>
            </w:r>
          </w:p>
        </w:tc>
        <w:tc>
          <w:tcPr>
            <w:tcW w:w="558" w:type="pct"/>
            <w:shd w:val="clear" w:color="auto" w:fill="auto"/>
            <w:vAlign w:val="bottom"/>
          </w:tcPr>
          <w:p w14:paraId="721258DF" w14:textId="77777777" w:rsidR="0050023B" w:rsidRPr="001F60F7" w:rsidRDefault="0050023B" w:rsidP="00681657">
            <w:pPr>
              <w:pStyle w:val="NoSpacing"/>
              <w:spacing w:line="240" w:lineRule="auto"/>
              <w:jc w:val="center"/>
            </w:pPr>
            <w:r>
              <w:t>15</w:t>
            </w:r>
          </w:p>
        </w:tc>
        <w:tc>
          <w:tcPr>
            <w:tcW w:w="719" w:type="pct"/>
            <w:shd w:val="clear" w:color="auto" w:fill="auto"/>
            <w:vAlign w:val="bottom"/>
          </w:tcPr>
          <w:p w14:paraId="44E8690F" w14:textId="7055DCAE" w:rsidR="0050023B" w:rsidRPr="001F60F7" w:rsidRDefault="003F2786" w:rsidP="00681657">
            <w:pPr>
              <w:pStyle w:val="NoSpacing"/>
              <w:spacing w:line="240" w:lineRule="auto"/>
              <w:jc w:val="center"/>
            </w:pPr>
            <w:r>
              <w:t>0</w:t>
            </w:r>
            <w:r w:rsidR="0050023B" w:rsidRPr="001F60F7">
              <w:t>.</w:t>
            </w:r>
            <w:r w:rsidR="0050023B">
              <w:t>20</w:t>
            </w:r>
            <w:r w:rsidR="0050023B" w:rsidRPr="001F60F7">
              <w:t>(.</w:t>
            </w:r>
            <w:r w:rsidR="0050023B">
              <w:t>20</w:t>
            </w:r>
            <w:r w:rsidR="0050023B" w:rsidRPr="001F60F7">
              <w:t>)</w:t>
            </w:r>
          </w:p>
        </w:tc>
        <w:tc>
          <w:tcPr>
            <w:tcW w:w="621" w:type="pct"/>
            <w:shd w:val="clear" w:color="auto" w:fill="auto"/>
            <w:vAlign w:val="bottom"/>
          </w:tcPr>
          <w:p w14:paraId="23133CA4" w14:textId="77777777" w:rsidR="0050023B" w:rsidRPr="001619A3" w:rsidRDefault="0050023B" w:rsidP="00681657">
            <w:pPr>
              <w:pStyle w:val="NoSpacing"/>
              <w:spacing w:line="240" w:lineRule="auto"/>
              <w:jc w:val="center"/>
            </w:pPr>
            <w:r w:rsidRPr="001619A3">
              <w:t>[-.</w:t>
            </w:r>
            <w:r>
              <w:t>25</w:t>
            </w:r>
            <w:r w:rsidRPr="001619A3">
              <w:t>, .</w:t>
            </w:r>
            <w:r>
              <w:t>64</w:t>
            </w:r>
            <w:r w:rsidRPr="001619A3">
              <w:t>]</w:t>
            </w:r>
          </w:p>
        </w:tc>
        <w:tc>
          <w:tcPr>
            <w:tcW w:w="381" w:type="pct"/>
            <w:vAlign w:val="bottom"/>
          </w:tcPr>
          <w:p w14:paraId="340A3167" w14:textId="77777777" w:rsidR="0050023B" w:rsidRPr="001F60F7" w:rsidRDefault="0050023B" w:rsidP="00681657">
            <w:pPr>
              <w:pStyle w:val="NoSpacing"/>
              <w:spacing w:line="240" w:lineRule="auto"/>
              <w:jc w:val="center"/>
            </w:pPr>
            <w:r>
              <w:t>.34</w:t>
            </w:r>
          </w:p>
        </w:tc>
        <w:tc>
          <w:tcPr>
            <w:tcW w:w="499" w:type="pct"/>
            <w:vAlign w:val="bottom"/>
          </w:tcPr>
          <w:p w14:paraId="0615FD62" w14:textId="77777777" w:rsidR="0050023B" w:rsidRPr="001F60F7" w:rsidRDefault="0050023B" w:rsidP="00681657">
            <w:pPr>
              <w:pStyle w:val="NoSpacing"/>
              <w:spacing w:line="240" w:lineRule="auto"/>
              <w:jc w:val="center"/>
            </w:pPr>
            <w:r>
              <w:t>89.49</w:t>
            </w:r>
          </w:p>
        </w:tc>
      </w:tr>
      <w:tr w:rsidR="0050023B" w:rsidRPr="001F60F7" w14:paraId="6EAD529A" w14:textId="77777777" w:rsidTr="00681657">
        <w:tc>
          <w:tcPr>
            <w:tcW w:w="1466" w:type="pct"/>
            <w:shd w:val="clear" w:color="auto" w:fill="auto"/>
            <w:vAlign w:val="bottom"/>
          </w:tcPr>
          <w:p w14:paraId="4D876CFE" w14:textId="77777777" w:rsidR="0050023B" w:rsidRPr="001F60F7" w:rsidRDefault="0050023B" w:rsidP="00681657">
            <w:pPr>
              <w:pStyle w:val="NoSpacing"/>
              <w:spacing w:line="240" w:lineRule="auto"/>
            </w:pPr>
            <w:r w:rsidRPr="001F60F7">
              <w:t>Text structure</w:t>
            </w:r>
            <w:r>
              <w:t xml:space="preserve"> instruction</w:t>
            </w:r>
          </w:p>
        </w:tc>
        <w:tc>
          <w:tcPr>
            <w:tcW w:w="267" w:type="pct"/>
          </w:tcPr>
          <w:p w14:paraId="5F6D3792" w14:textId="77777777" w:rsidR="0050023B" w:rsidRDefault="0050023B" w:rsidP="00681657">
            <w:pPr>
              <w:pStyle w:val="NoSpacing"/>
              <w:spacing w:line="240" w:lineRule="auto"/>
              <w:jc w:val="center"/>
            </w:pPr>
          </w:p>
        </w:tc>
        <w:tc>
          <w:tcPr>
            <w:tcW w:w="489" w:type="pct"/>
          </w:tcPr>
          <w:p w14:paraId="7BF9BA12" w14:textId="77777777" w:rsidR="0050023B" w:rsidRDefault="0050023B" w:rsidP="00681657">
            <w:pPr>
              <w:pStyle w:val="NoSpacing"/>
              <w:spacing w:line="240" w:lineRule="auto"/>
              <w:jc w:val="center"/>
            </w:pPr>
            <w:r>
              <w:t>10/9</w:t>
            </w:r>
          </w:p>
        </w:tc>
        <w:tc>
          <w:tcPr>
            <w:tcW w:w="558" w:type="pct"/>
            <w:shd w:val="clear" w:color="auto" w:fill="auto"/>
            <w:vAlign w:val="bottom"/>
          </w:tcPr>
          <w:p w14:paraId="3664432B" w14:textId="77777777" w:rsidR="0050023B" w:rsidRPr="001F60F7" w:rsidRDefault="0050023B" w:rsidP="00681657">
            <w:pPr>
              <w:pStyle w:val="NoSpacing"/>
              <w:spacing w:line="240" w:lineRule="auto"/>
              <w:jc w:val="center"/>
            </w:pPr>
            <w:r>
              <w:t>24</w:t>
            </w:r>
          </w:p>
        </w:tc>
        <w:tc>
          <w:tcPr>
            <w:tcW w:w="719" w:type="pct"/>
            <w:shd w:val="clear" w:color="auto" w:fill="auto"/>
            <w:vAlign w:val="bottom"/>
          </w:tcPr>
          <w:p w14:paraId="3F71A190" w14:textId="46709422" w:rsidR="0050023B" w:rsidRPr="001F60F7" w:rsidRDefault="003F2786" w:rsidP="00681657">
            <w:pPr>
              <w:pStyle w:val="NoSpacing"/>
              <w:spacing w:line="240" w:lineRule="auto"/>
              <w:jc w:val="center"/>
            </w:pPr>
            <w:r>
              <w:t>0</w:t>
            </w:r>
            <w:r w:rsidR="0050023B" w:rsidRPr="001F60F7">
              <w:t>.39*(.16)</w:t>
            </w:r>
          </w:p>
        </w:tc>
        <w:tc>
          <w:tcPr>
            <w:tcW w:w="621" w:type="pct"/>
            <w:shd w:val="clear" w:color="auto" w:fill="auto"/>
            <w:vAlign w:val="bottom"/>
          </w:tcPr>
          <w:p w14:paraId="054FDC18" w14:textId="77777777" w:rsidR="0050023B" w:rsidRPr="001619A3" w:rsidRDefault="0050023B" w:rsidP="00681657">
            <w:pPr>
              <w:pStyle w:val="NoSpacing"/>
              <w:spacing w:line="240" w:lineRule="auto"/>
              <w:jc w:val="center"/>
            </w:pPr>
            <w:r w:rsidRPr="001619A3">
              <w:t>[.05, .73]</w:t>
            </w:r>
          </w:p>
        </w:tc>
        <w:tc>
          <w:tcPr>
            <w:tcW w:w="381" w:type="pct"/>
            <w:vAlign w:val="bottom"/>
          </w:tcPr>
          <w:p w14:paraId="63BB42D5" w14:textId="77777777" w:rsidR="0050023B" w:rsidRPr="001F60F7" w:rsidRDefault="0050023B" w:rsidP="00681657">
            <w:pPr>
              <w:pStyle w:val="NoSpacing"/>
              <w:spacing w:line="240" w:lineRule="auto"/>
              <w:jc w:val="center"/>
            </w:pPr>
            <w:r w:rsidRPr="001F60F7">
              <w:t>.03</w:t>
            </w:r>
          </w:p>
        </w:tc>
        <w:tc>
          <w:tcPr>
            <w:tcW w:w="499" w:type="pct"/>
            <w:vAlign w:val="bottom"/>
          </w:tcPr>
          <w:p w14:paraId="21FFD579" w14:textId="77777777" w:rsidR="0050023B" w:rsidRPr="001F60F7" w:rsidRDefault="0050023B" w:rsidP="00681657">
            <w:pPr>
              <w:pStyle w:val="NoSpacing"/>
              <w:spacing w:line="240" w:lineRule="auto"/>
              <w:jc w:val="center"/>
            </w:pPr>
            <w:r w:rsidRPr="001F60F7">
              <w:t>89.78</w:t>
            </w:r>
          </w:p>
        </w:tc>
      </w:tr>
      <w:tr w:rsidR="0050023B" w:rsidRPr="001F60F7" w14:paraId="32FC7D7A" w14:textId="77777777" w:rsidTr="00681657">
        <w:tc>
          <w:tcPr>
            <w:tcW w:w="1466" w:type="pct"/>
            <w:tcBorders>
              <w:bottom w:val="single" w:sz="4" w:space="0" w:color="auto"/>
            </w:tcBorders>
            <w:shd w:val="clear" w:color="auto" w:fill="auto"/>
            <w:vAlign w:val="bottom"/>
          </w:tcPr>
          <w:p w14:paraId="0A46E160" w14:textId="77777777" w:rsidR="0050023B" w:rsidRPr="001F60F7" w:rsidRDefault="0050023B" w:rsidP="00681657">
            <w:pPr>
              <w:pStyle w:val="NoSpacing"/>
              <w:spacing w:line="240" w:lineRule="auto"/>
            </w:pPr>
            <w:r>
              <w:t>Increased writing</w:t>
            </w:r>
          </w:p>
        </w:tc>
        <w:tc>
          <w:tcPr>
            <w:tcW w:w="267" w:type="pct"/>
            <w:tcBorders>
              <w:bottom w:val="single" w:sz="4" w:space="0" w:color="auto"/>
            </w:tcBorders>
          </w:tcPr>
          <w:p w14:paraId="5C40C410" w14:textId="77777777" w:rsidR="0050023B" w:rsidRDefault="0050023B" w:rsidP="00681657">
            <w:pPr>
              <w:pStyle w:val="NoSpacing"/>
              <w:spacing w:line="240" w:lineRule="auto"/>
              <w:jc w:val="center"/>
            </w:pPr>
          </w:p>
        </w:tc>
        <w:tc>
          <w:tcPr>
            <w:tcW w:w="489" w:type="pct"/>
            <w:tcBorders>
              <w:bottom w:val="single" w:sz="4" w:space="0" w:color="auto"/>
            </w:tcBorders>
          </w:tcPr>
          <w:p w14:paraId="3BAE8FC0" w14:textId="77777777" w:rsidR="0050023B" w:rsidRDefault="0050023B" w:rsidP="00681657">
            <w:pPr>
              <w:pStyle w:val="NoSpacing"/>
              <w:spacing w:line="240" w:lineRule="auto"/>
              <w:jc w:val="center"/>
            </w:pPr>
            <w:r>
              <w:t>14/7</w:t>
            </w:r>
          </w:p>
        </w:tc>
        <w:tc>
          <w:tcPr>
            <w:tcW w:w="558" w:type="pct"/>
            <w:tcBorders>
              <w:bottom w:val="single" w:sz="4" w:space="0" w:color="auto"/>
            </w:tcBorders>
            <w:shd w:val="clear" w:color="auto" w:fill="auto"/>
            <w:vAlign w:val="bottom"/>
          </w:tcPr>
          <w:p w14:paraId="32CD8ED8" w14:textId="77777777" w:rsidR="0050023B" w:rsidRPr="001F60F7" w:rsidRDefault="0050023B" w:rsidP="00681657">
            <w:pPr>
              <w:pStyle w:val="NoSpacing"/>
              <w:spacing w:line="240" w:lineRule="auto"/>
              <w:jc w:val="center"/>
            </w:pPr>
            <w:r>
              <w:t>21</w:t>
            </w:r>
          </w:p>
        </w:tc>
        <w:tc>
          <w:tcPr>
            <w:tcW w:w="719" w:type="pct"/>
            <w:tcBorders>
              <w:bottom w:val="single" w:sz="4" w:space="0" w:color="auto"/>
            </w:tcBorders>
            <w:shd w:val="clear" w:color="auto" w:fill="auto"/>
            <w:vAlign w:val="bottom"/>
          </w:tcPr>
          <w:p w14:paraId="12EDC2FF" w14:textId="1D2C4570" w:rsidR="0050023B" w:rsidRPr="001F60F7" w:rsidRDefault="003F2786" w:rsidP="00681657">
            <w:pPr>
              <w:pStyle w:val="NoSpacing"/>
              <w:spacing w:line="240" w:lineRule="auto"/>
              <w:jc w:val="center"/>
            </w:pPr>
            <w:r>
              <w:t>0</w:t>
            </w:r>
            <w:r w:rsidR="0050023B" w:rsidRPr="001F60F7">
              <w:t>.</w:t>
            </w:r>
            <w:r w:rsidR="0050023B">
              <w:t>05</w:t>
            </w:r>
            <w:r w:rsidR="0050023B" w:rsidRPr="001F60F7">
              <w:t>(.1</w:t>
            </w:r>
            <w:r w:rsidR="0050023B">
              <w:t>6</w:t>
            </w:r>
            <w:r w:rsidR="0050023B" w:rsidRPr="001F60F7">
              <w:t>)</w:t>
            </w:r>
          </w:p>
        </w:tc>
        <w:tc>
          <w:tcPr>
            <w:tcW w:w="621" w:type="pct"/>
            <w:tcBorders>
              <w:bottom w:val="single" w:sz="4" w:space="0" w:color="auto"/>
            </w:tcBorders>
            <w:shd w:val="clear" w:color="auto" w:fill="auto"/>
            <w:vAlign w:val="bottom"/>
          </w:tcPr>
          <w:p w14:paraId="465E71E6" w14:textId="77777777" w:rsidR="0050023B" w:rsidRPr="001619A3" w:rsidRDefault="0050023B" w:rsidP="00681657">
            <w:pPr>
              <w:pStyle w:val="NoSpacing"/>
              <w:spacing w:line="240" w:lineRule="auto"/>
              <w:jc w:val="center"/>
            </w:pPr>
            <w:r w:rsidRPr="001619A3">
              <w:t>[-.</w:t>
            </w:r>
            <w:r>
              <w:t>30</w:t>
            </w:r>
            <w:r w:rsidRPr="001619A3">
              <w:t>, .</w:t>
            </w:r>
            <w:r>
              <w:t>40</w:t>
            </w:r>
            <w:r w:rsidRPr="001619A3">
              <w:t>]</w:t>
            </w:r>
          </w:p>
        </w:tc>
        <w:tc>
          <w:tcPr>
            <w:tcW w:w="381" w:type="pct"/>
            <w:tcBorders>
              <w:bottom w:val="single" w:sz="4" w:space="0" w:color="auto"/>
            </w:tcBorders>
            <w:vAlign w:val="bottom"/>
          </w:tcPr>
          <w:p w14:paraId="3044666A" w14:textId="77777777" w:rsidR="0050023B" w:rsidRPr="001F60F7" w:rsidRDefault="0050023B" w:rsidP="00681657">
            <w:pPr>
              <w:pStyle w:val="NoSpacing"/>
              <w:spacing w:line="240" w:lineRule="auto"/>
              <w:jc w:val="center"/>
              <w:rPr>
                <w:lang w:eastAsia="zh-CN"/>
              </w:rPr>
            </w:pPr>
            <w:r w:rsidRPr="001F60F7">
              <w:t>.</w:t>
            </w:r>
            <w:r>
              <w:t>76</w:t>
            </w:r>
          </w:p>
        </w:tc>
        <w:tc>
          <w:tcPr>
            <w:tcW w:w="499" w:type="pct"/>
            <w:tcBorders>
              <w:bottom w:val="single" w:sz="4" w:space="0" w:color="auto"/>
            </w:tcBorders>
            <w:vAlign w:val="bottom"/>
          </w:tcPr>
          <w:p w14:paraId="4B19AC86" w14:textId="77777777" w:rsidR="0050023B" w:rsidRPr="001F60F7" w:rsidRDefault="0050023B" w:rsidP="00681657">
            <w:pPr>
              <w:pStyle w:val="NoSpacing"/>
              <w:spacing w:line="240" w:lineRule="auto"/>
              <w:jc w:val="center"/>
            </w:pPr>
            <w:r>
              <w:t>71.14</w:t>
            </w:r>
          </w:p>
        </w:tc>
      </w:tr>
    </w:tbl>
    <w:p w14:paraId="1B668145" w14:textId="04294E72" w:rsidR="0050023B" w:rsidRPr="0050023B" w:rsidRDefault="0050023B" w:rsidP="0050023B">
      <w:pPr>
        <w:pStyle w:val="TableFigure"/>
        <w:spacing w:before="0" w:line="240" w:lineRule="auto"/>
      </w:pPr>
      <w:r w:rsidRPr="0050023B">
        <w:rPr>
          <w:i/>
          <w:iCs/>
        </w:rPr>
        <w:t>Note.</w:t>
      </w:r>
      <w:r w:rsidRPr="0050023B">
        <w:rPr>
          <w:vertAlign w:val="superscript"/>
        </w:rPr>
        <w:t xml:space="preserve"> </w:t>
      </w:r>
      <w:r w:rsidRPr="0050023B">
        <w:t xml:space="preserve">Treatments involving transcription, imagery, inquiry, motivation, observation, </w:t>
      </w:r>
      <w:r>
        <w:t>s</w:t>
      </w:r>
      <w:r w:rsidRPr="0050023B">
        <w:t xml:space="preserve">ummarization, and vocabulary were omitted due to insufficient power; </w:t>
      </w:r>
      <w:r w:rsidRPr="0050023B">
        <w:rPr>
          <w:i/>
          <w:iCs/>
        </w:rPr>
        <w:t xml:space="preserve">k </w:t>
      </w:r>
      <w:r w:rsidRPr="0050023B">
        <w:t xml:space="preserve">refers to the number of effect sizes; Superscript 1 indicates </w:t>
      </w:r>
      <w:r w:rsidRPr="0050023B">
        <w:rPr>
          <w:i/>
          <w:iCs/>
        </w:rPr>
        <w:t xml:space="preserve">df </w:t>
      </w:r>
      <w:r w:rsidRPr="0050023B">
        <w:t xml:space="preserve">&lt; 4, results should be taken with caution.  </w:t>
      </w:r>
    </w:p>
    <w:p w14:paraId="467A06A3" w14:textId="77777777" w:rsidR="0050023B" w:rsidRPr="0050023B" w:rsidRDefault="0050023B" w:rsidP="0050023B">
      <w:pPr>
        <w:pStyle w:val="TableFigure"/>
        <w:spacing w:before="0" w:line="240" w:lineRule="auto"/>
      </w:pPr>
      <w:r w:rsidRPr="0050023B">
        <w:t xml:space="preserve">* </w:t>
      </w:r>
      <w:r w:rsidRPr="0050023B">
        <w:rPr>
          <w:i/>
          <w:iCs/>
        </w:rPr>
        <w:t xml:space="preserve">p </w:t>
      </w:r>
      <w:r w:rsidRPr="0050023B">
        <w:t xml:space="preserve">&lt; .05. ** </w:t>
      </w:r>
      <w:r w:rsidRPr="0050023B">
        <w:rPr>
          <w:i/>
          <w:iCs/>
        </w:rPr>
        <w:t>p</w:t>
      </w:r>
      <w:r w:rsidRPr="0050023B">
        <w:t xml:space="preserve"> &lt; .01. *** </w:t>
      </w:r>
      <w:r w:rsidRPr="0050023B">
        <w:rPr>
          <w:i/>
          <w:iCs/>
        </w:rPr>
        <w:t xml:space="preserve">p </w:t>
      </w:r>
      <w:r w:rsidRPr="0050023B">
        <w:t>&lt; .001.</w:t>
      </w:r>
    </w:p>
    <w:p w14:paraId="525D7B7F" w14:textId="77777777" w:rsidR="0050023B" w:rsidRDefault="0050023B" w:rsidP="0050023B"/>
    <w:p w14:paraId="6757A0A2" w14:textId="77777777" w:rsidR="0050023B" w:rsidRDefault="0050023B" w:rsidP="0050023B"/>
    <w:p w14:paraId="27BA5D77" w14:textId="77777777" w:rsidR="0050023B" w:rsidRDefault="0050023B" w:rsidP="0050023B"/>
    <w:p w14:paraId="33A06650" w14:textId="77777777" w:rsidR="0050023B" w:rsidRDefault="0050023B" w:rsidP="0050023B"/>
    <w:p w14:paraId="2B81DADD" w14:textId="77777777" w:rsidR="0050023B" w:rsidRDefault="0050023B" w:rsidP="0050023B"/>
    <w:p w14:paraId="2FB614EC" w14:textId="77777777" w:rsidR="0050023B" w:rsidRPr="008753FA" w:rsidRDefault="0050023B" w:rsidP="0050023B">
      <w:pPr>
        <w:pStyle w:val="NoSpacing"/>
        <w:pageBreakBefore/>
        <w:spacing w:line="240" w:lineRule="auto"/>
        <w:rPr>
          <w:b/>
        </w:rPr>
      </w:pPr>
      <w:r w:rsidRPr="008753FA">
        <w:rPr>
          <w:b/>
        </w:rPr>
        <w:lastRenderedPageBreak/>
        <w:t xml:space="preserve">Table </w:t>
      </w:r>
      <w:r>
        <w:rPr>
          <w:b/>
        </w:rPr>
        <w:t>5</w:t>
      </w:r>
    </w:p>
    <w:p w14:paraId="774D63E5" w14:textId="77777777" w:rsidR="0050023B" w:rsidRPr="002C2FBD" w:rsidRDefault="0050023B" w:rsidP="0050023B">
      <w:pPr>
        <w:pStyle w:val="NoSpacing"/>
        <w:spacing w:line="240" w:lineRule="auto"/>
      </w:pPr>
      <w:r w:rsidRPr="002C2FBD">
        <w:rPr>
          <w:rStyle w:val="Emphasis"/>
        </w:rPr>
        <w:t xml:space="preserve">Moderation </w:t>
      </w:r>
      <w:r>
        <w:rPr>
          <w:rStyle w:val="Emphasis"/>
        </w:rPr>
        <w:t>A</w:t>
      </w:r>
      <w:r w:rsidRPr="002C2FBD">
        <w:rPr>
          <w:rStyle w:val="Emphasis"/>
        </w:rPr>
        <w:t xml:space="preserve">nalysis for </w:t>
      </w:r>
      <w:r>
        <w:rPr>
          <w:rStyle w:val="Emphasis"/>
        </w:rPr>
        <w:t>Measures for S</w:t>
      </w:r>
      <w:r w:rsidRPr="002C2FBD">
        <w:rPr>
          <w:rStyle w:val="Emphasis"/>
        </w:rPr>
        <w:t xml:space="preserve">trategy </w:t>
      </w:r>
      <w:r>
        <w:rPr>
          <w:rStyle w:val="Emphasis"/>
        </w:rPr>
        <w:t>I</w:t>
      </w:r>
      <w:r w:rsidRPr="002C2FBD">
        <w:rPr>
          <w:rStyle w:val="Emphasis"/>
        </w:rPr>
        <w:t xml:space="preserve">nstruction and </w:t>
      </w:r>
      <w:r>
        <w:rPr>
          <w:rStyle w:val="Emphasis"/>
        </w:rPr>
        <w:t>D</w:t>
      </w:r>
      <w:r w:rsidRPr="002C2FBD">
        <w:rPr>
          <w:rStyle w:val="Emphasis"/>
        </w:rPr>
        <w:t>igita</w:t>
      </w:r>
      <w:r>
        <w:rPr>
          <w:rStyle w:val="Emphasis"/>
        </w:rPr>
        <w:t>l W</w:t>
      </w:r>
      <w:r w:rsidRPr="002C2FBD">
        <w:rPr>
          <w:rStyle w:val="Emphasis"/>
        </w:rPr>
        <w:t>riting</w:t>
      </w:r>
    </w:p>
    <w:tbl>
      <w:tblPr>
        <w:tblW w:w="4944" w:type="pct"/>
        <w:tblLook w:val="04A0" w:firstRow="1" w:lastRow="0" w:firstColumn="1" w:lastColumn="0" w:noHBand="0" w:noVBand="1"/>
      </w:tblPr>
      <w:tblGrid>
        <w:gridCol w:w="4099"/>
        <w:gridCol w:w="1000"/>
        <w:gridCol w:w="1692"/>
        <w:gridCol w:w="1553"/>
        <w:gridCol w:w="911"/>
      </w:tblGrid>
      <w:tr w:rsidR="0050023B" w:rsidRPr="002C2FBD" w14:paraId="411B57BC" w14:textId="77777777" w:rsidTr="00681657">
        <w:tc>
          <w:tcPr>
            <w:tcW w:w="2215" w:type="pct"/>
            <w:tcBorders>
              <w:top w:val="single" w:sz="4" w:space="0" w:color="auto"/>
            </w:tcBorders>
            <w:shd w:val="clear" w:color="auto" w:fill="auto"/>
            <w:vAlign w:val="bottom"/>
          </w:tcPr>
          <w:p w14:paraId="6EFE30F0" w14:textId="77777777" w:rsidR="0050023B" w:rsidRPr="002C2FBD" w:rsidRDefault="0050023B" w:rsidP="00681657">
            <w:pPr>
              <w:pStyle w:val="NoSpacing"/>
              <w:spacing w:line="240" w:lineRule="auto"/>
              <w:rPr>
                <w:b/>
                <w:bCs/>
              </w:rPr>
            </w:pPr>
          </w:p>
        </w:tc>
        <w:tc>
          <w:tcPr>
            <w:tcW w:w="540" w:type="pct"/>
            <w:tcBorders>
              <w:top w:val="single" w:sz="4" w:space="0" w:color="auto"/>
            </w:tcBorders>
            <w:shd w:val="clear" w:color="auto" w:fill="auto"/>
            <w:vAlign w:val="bottom"/>
          </w:tcPr>
          <w:p w14:paraId="28A864FE" w14:textId="7CE66318" w:rsidR="0050023B" w:rsidRPr="002C2FBD" w:rsidRDefault="0012462D" w:rsidP="00681657">
            <w:pPr>
              <w:pStyle w:val="NoSpacing"/>
              <w:spacing w:line="240" w:lineRule="auto"/>
              <w:jc w:val="center"/>
              <w:rPr>
                <w:b/>
                <w:bCs/>
                <w:i/>
                <w:iCs/>
              </w:rPr>
            </w:pPr>
            <w:r w:rsidRPr="002C2FBD">
              <w:rPr>
                <w:b/>
                <w:bCs/>
                <w:i/>
                <w:iCs/>
              </w:rPr>
              <w:t>K</w:t>
            </w:r>
          </w:p>
        </w:tc>
        <w:tc>
          <w:tcPr>
            <w:tcW w:w="914" w:type="pct"/>
            <w:tcBorders>
              <w:top w:val="single" w:sz="4" w:space="0" w:color="auto"/>
            </w:tcBorders>
            <w:shd w:val="clear" w:color="auto" w:fill="auto"/>
            <w:vAlign w:val="bottom"/>
          </w:tcPr>
          <w:p w14:paraId="5F373D36" w14:textId="77777777" w:rsidR="0050023B" w:rsidRPr="002C2FBD" w:rsidRDefault="0050023B" w:rsidP="00681657">
            <w:pPr>
              <w:pStyle w:val="NoSpacing"/>
              <w:spacing w:line="240" w:lineRule="auto"/>
              <w:jc w:val="center"/>
              <w:rPr>
                <w:b/>
                <w:bCs/>
              </w:rPr>
            </w:pPr>
            <w:r w:rsidRPr="002C2FBD">
              <w:rPr>
                <w:b/>
                <w:bCs/>
              </w:rPr>
              <w:t>Estimate</w:t>
            </w:r>
            <w:r>
              <w:rPr>
                <w:b/>
                <w:bCs/>
              </w:rPr>
              <w:t xml:space="preserve"> </w:t>
            </w:r>
            <w:r w:rsidRPr="002C2FBD">
              <w:rPr>
                <w:b/>
                <w:bCs/>
              </w:rPr>
              <w:t>(SE)</w:t>
            </w:r>
          </w:p>
        </w:tc>
        <w:tc>
          <w:tcPr>
            <w:tcW w:w="839" w:type="pct"/>
            <w:tcBorders>
              <w:top w:val="single" w:sz="4" w:space="0" w:color="auto"/>
            </w:tcBorders>
            <w:shd w:val="clear" w:color="auto" w:fill="auto"/>
            <w:vAlign w:val="bottom"/>
          </w:tcPr>
          <w:p w14:paraId="653431C2" w14:textId="77777777" w:rsidR="0050023B" w:rsidRPr="002C2FBD" w:rsidRDefault="0050023B" w:rsidP="00681657">
            <w:pPr>
              <w:pStyle w:val="NoSpacing"/>
              <w:spacing w:line="240" w:lineRule="auto"/>
              <w:jc w:val="center"/>
              <w:rPr>
                <w:b/>
                <w:bCs/>
              </w:rPr>
            </w:pPr>
            <w:r w:rsidRPr="002C2FBD">
              <w:rPr>
                <w:b/>
                <w:bCs/>
              </w:rPr>
              <w:t>95%CI</w:t>
            </w:r>
          </w:p>
        </w:tc>
        <w:tc>
          <w:tcPr>
            <w:tcW w:w="492" w:type="pct"/>
            <w:tcBorders>
              <w:top w:val="single" w:sz="4" w:space="0" w:color="auto"/>
            </w:tcBorders>
            <w:shd w:val="clear" w:color="auto" w:fill="auto"/>
            <w:vAlign w:val="bottom"/>
          </w:tcPr>
          <w:p w14:paraId="1E65C3F5" w14:textId="77777777" w:rsidR="0050023B" w:rsidRPr="002C2FBD" w:rsidRDefault="0050023B" w:rsidP="00681657">
            <w:pPr>
              <w:pStyle w:val="NoSpacing"/>
              <w:spacing w:line="240" w:lineRule="auto"/>
              <w:jc w:val="center"/>
              <w:rPr>
                <w:b/>
                <w:bCs/>
                <w:i/>
                <w:iCs/>
              </w:rPr>
            </w:pPr>
            <w:r w:rsidRPr="002C2FBD">
              <w:rPr>
                <w:b/>
                <w:bCs/>
                <w:i/>
                <w:iCs/>
              </w:rPr>
              <w:t>I</w:t>
            </w:r>
            <w:r w:rsidRPr="002C2FBD">
              <w:rPr>
                <w:b/>
                <w:bCs/>
                <w:i/>
                <w:iCs/>
                <w:vertAlign w:val="superscript"/>
              </w:rPr>
              <w:t>2</w:t>
            </w:r>
          </w:p>
        </w:tc>
      </w:tr>
      <w:tr w:rsidR="0050023B" w:rsidRPr="002C2FBD" w14:paraId="00AA4B23" w14:textId="77777777" w:rsidTr="00681657">
        <w:tc>
          <w:tcPr>
            <w:tcW w:w="2215" w:type="pct"/>
            <w:tcBorders>
              <w:top w:val="single" w:sz="4" w:space="0" w:color="auto"/>
            </w:tcBorders>
            <w:shd w:val="clear" w:color="auto" w:fill="auto"/>
            <w:vAlign w:val="bottom"/>
          </w:tcPr>
          <w:p w14:paraId="510196F2" w14:textId="77777777" w:rsidR="0050023B" w:rsidRPr="002C2FBD" w:rsidRDefault="0050023B" w:rsidP="00681657">
            <w:pPr>
              <w:pStyle w:val="NoSpacing"/>
              <w:spacing w:line="240" w:lineRule="auto"/>
              <w:rPr>
                <w:b/>
                <w:bCs/>
              </w:rPr>
            </w:pPr>
            <w:r w:rsidRPr="002C2FBD">
              <w:rPr>
                <w:b/>
                <w:bCs/>
              </w:rPr>
              <w:t>Strategy instruction</w:t>
            </w:r>
          </w:p>
        </w:tc>
        <w:tc>
          <w:tcPr>
            <w:tcW w:w="540" w:type="pct"/>
            <w:tcBorders>
              <w:top w:val="single" w:sz="4" w:space="0" w:color="auto"/>
            </w:tcBorders>
            <w:shd w:val="clear" w:color="auto" w:fill="auto"/>
            <w:vAlign w:val="bottom"/>
          </w:tcPr>
          <w:p w14:paraId="45089EFA" w14:textId="77777777" w:rsidR="0050023B" w:rsidRPr="002C2FBD" w:rsidRDefault="0050023B" w:rsidP="00681657">
            <w:pPr>
              <w:pStyle w:val="NoSpacing"/>
              <w:spacing w:line="240" w:lineRule="auto"/>
              <w:jc w:val="center"/>
              <w:rPr>
                <w:b/>
                <w:bCs/>
              </w:rPr>
            </w:pPr>
            <w:r w:rsidRPr="002C2FBD">
              <w:t>609</w:t>
            </w:r>
          </w:p>
        </w:tc>
        <w:tc>
          <w:tcPr>
            <w:tcW w:w="914" w:type="pct"/>
            <w:tcBorders>
              <w:top w:val="single" w:sz="4" w:space="0" w:color="auto"/>
            </w:tcBorders>
            <w:shd w:val="clear" w:color="auto" w:fill="auto"/>
            <w:vAlign w:val="bottom"/>
          </w:tcPr>
          <w:p w14:paraId="76C7A739" w14:textId="77777777" w:rsidR="0050023B" w:rsidRPr="002C2FBD" w:rsidRDefault="0050023B" w:rsidP="00681657">
            <w:pPr>
              <w:pStyle w:val="NoSpacing"/>
              <w:spacing w:line="240" w:lineRule="auto"/>
              <w:jc w:val="center"/>
              <w:rPr>
                <w:b/>
                <w:bCs/>
              </w:rPr>
            </w:pPr>
          </w:p>
        </w:tc>
        <w:tc>
          <w:tcPr>
            <w:tcW w:w="839" w:type="pct"/>
            <w:tcBorders>
              <w:top w:val="single" w:sz="4" w:space="0" w:color="auto"/>
            </w:tcBorders>
            <w:shd w:val="clear" w:color="auto" w:fill="auto"/>
            <w:vAlign w:val="bottom"/>
          </w:tcPr>
          <w:p w14:paraId="64671DB5" w14:textId="77777777" w:rsidR="0050023B" w:rsidRPr="002C2FBD" w:rsidRDefault="0050023B" w:rsidP="00681657">
            <w:pPr>
              <w:pStyle w:val="NoSpacing"/>
              <w:spacing w:line="240" w:lineRule="auto"/>
              <w:jc w:val="center"/>
              <w:rPr>
                <w:b/>
                <w:bCs/>
              </w:rPr>
            </w:pPr>
          </w:p>
        </w:tc>
        <w:tc>
          <w:tcPr>
            <w:tcW w:w="492" w:type="pct"/>
            <w:tcBorders>
              <w:top w:val="single" w:sz="4" w:space="0" w:color="auto"/>
            </w:tcBorders>
            <w:shd w:val="clear" w:color="auto" w:fill="auto"/>
            <w:vAlign w:val="bottom"/>
          </w:tcPr>
          <w:p w14:paraId="62EB8716" w14:textId="77777777" w:rsidR="0050023B" w:rsidRPr="002C2FBD" w:rsidRDefault="0050023B" w:rsidP="00681657">
            <w:pPr>
              <w:pStyle w:val="NoSpacing"/>
              <w:spacing w:line="240" w:lineRule="auto"/>
              <w:jc w:val="center"/>
              <w:rPr>
                <w:b/>
                <w:bCs/>
              </w:rPr>
            </w:pPr>
            <w:r w:rsidRPr="002C2FBD">
              <w:rPr>
                <w:color w:val="000000"/>
              </w:rPr>
              <w:t>89.69</w:t>
            </w:r>
          </w:p>
        </w:tc>
      </w:tr>
      <w:tr w:rsidR="0050023B" w:rsidRPr="002C2FBD" w14:paraId="51A09F54" w14:textId="77777777" w:rsidTr="00681657">
        <w:tc>
          <w:tcPr>
            <w:tcW w:w="2215" w:type="pct"/>
            <w:shd w:val="clear" w:color="auto" w:fill="auto"/>
            <w:vAlign w:val="bottom"/>
          </w:tcPr>
          <w:p w14:paraId="20111FA9" w14:textId="77777777" w:rsidR="0050023B" w:rsidRPr="002C2FBD" w:rsidRDefault="0050023B" w:rsidP="00681657">
            <w:pPr>
              <w:pStyle w:val="NoSpacing"/>
              <w:spacing w:line="240" w:lineRule="auto"/>
            </w:pPr>
            <w:r w:rsidRPr="002C2FBD">
              <w:t>Intercept (writing quality)</w:t>
            </w:r>
          </w:p>
        </w:tc>
        <w:tc>
          <w:tcPr>
            <w:tcW w:w="540" w:type="pct"/>
            <w:shd w:val="clear" w:color="auto" w:fill="auto"/>
            <w:vAlign w:val="bottom"/>
          </w:tcPr>
          <w:p w14:paraId="4BF854BC" w14:textId="77777777" w:rsidR="0050023B" w:rsidRPr="002C2FBD" w:rsidRDefault="0050023B" w:rsidP="00681657">
            <w:pPr>
              <w:pStyle w:val="NoSpacing"/>
              <w:spacing w:line="240" w:lineRule="auto"/>
              <w:jc w:val="center"/>
            </w:pPr>
            <w:r w:rsidRPr="002C2FBD">
              <w:t>127</w:t>
            </w:r>
          </w:p>
        </w:tc>
        <w:tc>
          <w:tcPr>
            <w:tcW w:w="914" w:type="pct"/>
            <w:shd w:val="clear" w:color="auto" w:fill="auto"/>
            <w:vAlign w:val="bottom"/>
          </w:tcPr>
          <w:p w14:paraId="10D79A70" w14:textId="28FFF048" w:rsidR="0050023B" w:rsidRPr="002C2FBD" w:rsidRDefault="003F2786" w:rsidP="00681657">
            <w:pPr>
              <w:pStyle w:val="NoSpacing"/>
              <w:spacing w:line="240" w:lineRule="auto"/>
              <w:jc w:val="center"/>
            </w:pPr>
            <w:r>
              <w:t>0</w:t>
            </w:r>
            <w:r w:rsidR="0050023B" w:rsidRPr="002C2FBD">
              <w:t>.87***(.16)</w:t>
            </w:r>
          </w:p>
        </w:tc>
        <w:tc>
          <w:tcPr>
            <w:tcW w:w="839" w:type="pct"/>
            <w:shd w:val="clear" w:color="auto" w:fill="auto"/>
            <w:vAlign w:val="bottom"/>
          </w:tcPr>
          <w:p w14:paraId="3A4C664C" w14:textId="77777777" w:rsidR="0050023B" w:rsidRPr="002C2FBD" w:rsidRDefault="0050023B" w:rsidP="00681657">
            <w:pPr>
              <w:pStyle w:val="NoSpacing"/>
              <w:spacing w:line="240" w:lineRule="auto"/>
              <w:jc w:val="center"/>
            </w:pPr>
            <w:r w:rsidRPr="002C2FBD">
              <w:t>[.54, 1.19]</w:t>
            </w:r>
          </w:p>
        </w:tc>
        <w:tc>
          <w:tcPr>
            <w:tcW w:w="492" w:type="pct"/>
            <w:shd w:val="clear" w:color="auto" w:fill="auto"/>
            <w:vAlign w:val="bottom"/>
          </w:tcPr>
          <w:p w14:paraId="1FFD4083" w14:textId="77777777" w:rsidR="0050023B" w:rsidRPr="002C2FBD" w:rsidRDefault="0050023B" w:rsidP="00681657">
            <w:pPr>
              <w:pStyle w:val="NoSpacing"/>
              <w:spacing w:line="240" w:lineRule="auto"/>
              <w:jc w:val="center"/>
            </w:pPr>
          </w:p>
        </w:tc>
      </w:tr>
      <w:tr w:rsidR="0050023B" w:rsidRPr="002C2FBD" w14:paraId="798F3C10" w14:textId="77777777" w:rsidTr="00681657">
        <w:tc>
          <w:tcPr>
            <w:tcW w:w="2215" w:type="pct"/>
            <w:shd w:val="clear" w:color="auto" w:fill="auto"/>
            <w:vAlign w:val="bottom"/>
          </w:tcPr>
          <w:p w14:paraId="1A0D4D22" w14:textId="77777777" w:rsidR="0050023B" w:rsidRPr="002C2FBD" w:rsidRDefault="0050023B" w:rsidP="00681657">
            <w:pPr>
              <w:pStyle w:val="NoSpacing"/>
              <w:spacing w:line="240" w:lineRule="auto"/>
            </w:pPr>
            <w:r w:rsidRPr="002C2FBD">
              <w:t>Ideation</w:t>
            </w:r>
          </w:p>
        </w:tc>
        <w:tc>
          <w:tcPr>
            <w:tcW w:w="540" w:type="pct"/>
            <w:shd w:val="clear" w:color="auto" w:fill="auto"/>
            <w:vAlign w:val="bottom"/>
          </w:tcPr>
          <w:p w14:paraId="0B54CF3F" w14:textId="77777777" w:rsidR="0050023B" w:rsidRPr="002C2FBD" w:rsidRDefault="0050023B" w:rsidP="00681657">
            <w:pPr>
              <w:pStyle w:val="NoSpacing"/>
              <w:spacing w:line="240" w:lineRule="auto"/>
              <w:jc w:val="center"/>
            </w:pPr>
            <w:r w:rsidRPr="002C2FBD">
              <w:t>92</w:t>
            </w:r>
          </w:p>
        </w:tc>
        <w:tc>
          <w:tcPr>
            <w:tcW w:w="914" w:type="pct"/>
            <w:shd w:val="clear" w:color="auto" w:fill="auto"/>
            <w:vAlign w:val="bottom"/>
          </w:tcPr>
          <w:p w14:paraId="4F9F58B6" w14:textId="7DB1B160" w:rsidR="0050023B" w:rsidRPr="002C2FBD" w:rsidRDefault="0050023B" w:rsidP="00681657">
            <w:pPr>
              <w:pStyle w:val="NoSpacing"/>
              <w:spacing w:line="240" w:lineRule="auto"/>
              <w:jc w:val="center"/>
            </w:pPr>
            <w:r w:rsidRPr="002C2FBD">
              <w:t>-</w:t>
            </w:r>
            <w:r w:rsidR="003F2786">
              <w:t>0</w:t>
            </w:r>
            <w:r w:rsidRPr="002C2FBD">
              <w:t>.09(.26)</w:t>
            </w:r>
          </w:p>
        </w:tc>
        <w:tc>
          <w:tcPr>
            <w:tcW w:w="839" w:type="pct"/>
            <w:shd w:val="clear" w:color="auto" w:fill="auto"/>
            <w:vAlign w:val="bottom"/>
          </w:tcPr>
          <w:p w14:paraId="2F1B1A21" w14:textId="77777777" w:rsidR="0050023B" w:rsidRPr="002C2FBD" w:rsidRDefault="0050023B" w:rsidP="00681657">
            <w:pPr>
              <w:pStyle w:val="NoSpacing"/>
              <w:spacing w:line="240" w:lineRule="auto"/>
              <w:jc w:val="center"/>
            </w:pPr>
            <w:r w:rsidRPr="002C2FBD">
              <w:t>[-.62, .44]</w:t>
            </w:r>
          </w:p>
        </w:tc>
        <w:tc>
          <w:tcPr>
            <w:tcW w:w="492" w:type="pct"/>
            <w:shd w:val="clear" w:color="auto" w:fill="auto"/>
          </w:tcPr>
          <w:p w14:paraId="3DC63FED" w14:textId="77777777" w:rsidR="0050023B" w:rsidRPr="002C2FBD" w:rsidRDefault="0050023B" w:rsidP="00681657">
            <w:pPr>
              <w:pStyle w:val="NoSpacing"/>
              <w:spacing w:line="240" w:lineRule="auto"/>
              <w:jc w:val="center"/>
            </w:pPr>
          </w:p>
        </w:tc>
      </w:tr>
      <w:tr w:rsidR="0050023B" w:rsidRPr="002C2FBD" w14:paraId="329F6D03" w14:textId="77777777" w:rsidTr="00681657">
        <w:tc>
          <w:tcPr>
            <w:tcW w:w="2215" w:type="pct"/>
            <w:shd w:val="clear" w:color="auto" w:fill="auto"/>
            <w:vAlign w:val="bottom"/>
          </w:tcPr>
          <w:p w14:paraId="07003145" w14:textId="77777777" w:rsidR="0050023B" w:rsidRPr="002C2FBD" w:rsidRDefault="0050023B" w:rsidP="00681657">
            <w:pPr>
              <w:pStyle w:val="NoSpacing"/>
              <w:spacing w:line="240" w:lineRule="auto"/>
            </w:pPr>
            <w:r w:rsidRPr="002C2FBD">
              <w:t>Elements</w:t>
            </w:r>
          </w:p>
        </w:tc>
        <w:tc>
          <w:tcPr>
            <w:tcW w:w="540" w:type="pct"/>
            <w:shd w:val="clear" w:color="auto" w:fill="auto"/>
            <w:vAlign w:val="bottom"/>
          </w:tcPr>
          <w:p w14:paraId="2D6ED67F" w14:textId="77777777" w:rsidR="0050023B" w:rsidRPr="002C2FBD" w:rsidRDefault="0050023B" w:rsidP="00681657">
            <w:pPr>
              <w:pStyle w:val="NoSpacing"/>
              <w:spacing w:line="240" w:lineRule="auto"/>
              <w:jc w:val="center"/>
            </w:pPr>
            <w:r w:rsidRPr="002C2FBD">
              <w:t>69</w:t>
            </w:r>
          </w:p>
        </w:tc>
        <w:tc>
          <w:tcPr>
            <w:tcW w:w="914" w:type="pct"/>
            <w:shd w:val="clear" w:color="auto" w:fill="auto"/>
            <w:vAlign w:val="bottom"/>
          </w:tcPr>
          <w:p w14:paraId="102782FB" w14:textId="24EEAB0F" w:rsidR="0050023B" w:rsidRPr="002C2FBD" w:rsidRDefault="0050023B" w:rsidP="00681657">
            <w:pPr>
              <w:pStyle w:val="NoSpacing"/>
              <w:spacing w:line="240" w:lineRule="auto"/>
              <w:jc w:val="center"/>
            </w:pPr>
            <w:r w:rsidRPr="002C2FBD">
              <w:t>-</w:t>
            </w:r>
            <w:r w:rsidR="003F2786">
              <w:t>0</w:t>
            </w:r>
            <w:r w:rsidRPr="002C2FBD">
              <w:t>.09(.18)</w:t>
            </w:r>
          </w:p>
        </w:tc>
        <w:tc>
          <w:tcPr>
            <w:tcW w:w="839" w:type="pct"/>
            <w:shd w:val="clear" w:color="auto" w:fill="auto"/>
            <w:vAlign w:val="bottom"/>
          </w:tcPr>
          <w:p w14:paraId="56D89D8A" w14:textId="77777777" w:rsidR="0050023B" w:rsidRPr="002C2FBD" w:rsidRDefault="0050023B" w:rsidP="00681657">
            <w:pPr>
              <w:pStyle w:val="NoSpacing"/>
              <w:spacing w:line="240" w:lineRule="auto"/>
              <w:jc w:val="center"/>
            </w:pPr>
            <w:r w:rsidRPr="002C2FBD">
              <w:t>[-.47, .29]</w:t>
            </w:r>
          </w:p>
        </w:tc>
        <w:tc>
          <w:tcPr>
            <w:tcW w:w="492" w:type="pct"/>
            <w:shd w:val="clear" w:color="auto" w:fill="auto"/>
            <w:vAlign w:val="bottom"/>
          </w:tcPr>
          <w:p w14:paraId="4F20A67A" w14:textId="77777777" w:rsidR="0050023B" w:rsidRPr="002C2FBD" w:rsidRDefault="0050023B" w:rsidP="00681657">
            <w:pPr>
              <w:pStyle w:val="NoSpacing"/>
              <w:spacing w:line="240" w:lineRule="auto"/>
              <w:jc w:val="center"/>
            </w:pPr>
          </w:p>
        </w:tc>
      </w:tr>
      <w:tr w:rsidR="0050023B" w:rsidRPr="002C2FBD" w14:paraId="686BC5C3" w14:textId="77777777" w:rsidTr="00681657">
        <w:tc>
          <w:tcPr>
            <w:tcW w:w="2215" w:type="pct"/>
            <w:shd w:val="clear" w:color="auto" w:fill="auto"/>
            <w:vAlign w:val="bottom"/>
          </w:tcPr>
          <w:p w14:paraId="2925EC00" w14:textId="77777777" w:rsidR="0050023B" w:rsidRPr="002C2FBD" w:rsidRDefault="0050023B" w:rsidP="00681657">
            <w:pPr>
              <w:pStyle w:val="NoSpacing"/>
              <w:spacing w:line="240" w:lineRule="auto"/>
              <w:rPr>
                <w:i/>
                <w:iCs/>
                <w:lang w:eastAsia="zh-CN"/>
              </w:rPr>
            </w:pPr>
            <w:r w:rsidRPr="002C2FBD">
              <w:t>Organization</w:t>
            </w:r>
          </w:p>
        </w:tc>
        <w:tc>
          <w:tcPr>
            <w:tcW w:w="540" w:type="pct"/>
            <w:shd w:val="clear" w:color="auto" w:fill="auto"/>
            <w:vAlign w:val="bottom"/>
          </w:tcPr>
          <w:p w14:paraId="2EDB82A9" w14:textId="77777777" w:rsidR="0050023B" w:rsidRPr="002C2FBD" w:rsidRDefault="0050023B" w:rsidP="00681657">
            <w:pPr>
              <w:pStyle w:val="NoSpacing"/>
              <w:spacing w:line="240" w:lineRule="auto"/>
              <w:jc w:val="center"/>
            </w:pPr>
            <w:r w:rsidRPr="002C2FBD">
              <w:t>88</w:t>
            </w:r>
          </w:p>
        </w:tc>
        <w:tc>
          <w:tcPr>
            <w:tcW w:w="914" w:type="pct"/>
            <w:shd w:val="clear" w:color="auto" w:fill="auto"/>
            <w:vAlign w:val="bottom"/>
          </w:tcPr>
          <w:p w14:paraId="36304BE3" w14:textId="73252999" w:rsidR="0050023B" w:rsidRPr="002C2FBD" w:rsidRDefault="0050023B" w:rsidP="00681657">
            <w:pPr>
              <w:pStyle w:val="NoSpacing"/>
              <w:spacing w:line="240" w:lineRule="auto"/>
              <w:jc w:val="center"/>
            </w:pPr>
            <w:r w:rsidRPr="002C2FBD">
              <w:t>-</w:t>
            </w:r>
            <w:r w:rsidR="003F2786">
              <w:t>0</w:t>
            </w:r>
            <w:r w:rsidRPr="002C2FBD">
              <w:t>.04(.24)</w:t>
            </w:r>
          </w:p>
        </w:tc>
        <w:tc>
          <w:tcPr>
            <w:tcW w:w="839" w:type="pct"/>
            <w:shd w:val="clear" w:color="auto" w:fill="auto"/>
            <w:vAlign w:val="bottom"/>
          </w:tcPr>
          <w:p w14:paraId="75DC09AB" w14:textId="77777777" w:rsidR="0050023B" w:rsidRPr="002C2FBD" w:rsidRDefault="0050023B" w:rsidP="00681657">
            <w:pPr>
              <w:pStyle w:val="NoSpacing"/>
              <w:spacing w:line="240" w:lineRule="auto"/>
              <w:jc w:val="center"/>
            </w:pPr>
            <w:r w:rsidRPr="002C2FBD">
              <w:t>[-.54, .47]</w:t>
            </w:r>
          </w:p>
        </w:tc>
        <w:tc>
          <w:tcPr>
            <w:tcW w:w="492" w:type="pct"/>
            <w:shd w:val="clear" w:color="auto" w:fill="auto"/>
            <w:vAlign w:val="bottom"/>
          </w:tcPr>
          <w:p w14:paraId="156BECE5" w14:textId="77777777" w:rsidR="0050023B" w:rsidRPr="002C2FBD" w:rsidRDefault="0050023B" w:rsidP="00681657">
            <w:pPr>
              <w:pStyle w:val="NoSpacing"/>
              <w:spacing w:line="240" w:lineRule="auto"/>
              <w:jc w:val="center"/>
            </w:pPr>
          </w:p>
        </w:tc>
      </w:tr>
      <w:tr w:rsidR="0050023B" w:rsidRPr="002C2FBD" w14:paraId="793DD398" w14:textId="77777777" w:rsidTr="00681657">
        <w:tc>
          <w:tcPr>
            <w:tcW w:w="2215" w:type="pct"/>
            <w:shd w:val="clear" w:color="auto" w:fill="auto"/>
            <w:vAlign w:val="bottom"/>
          </w:tcPr>
          <w:p w14:paraId="098EA901" w14:textId="77777777" w:rsidR="0050023B" w:rsidRPr="002C2FBD" w:rsidRDefault="0050023B" w:rsidP="00681657">
            <w:pPr>
              <w:pStyle w:val="NoSpacing"/>
              <w:spacing w:line="240" w:lineRule="auto"/>
              <w:rPr>
                <w:i/>
                <w:iCs/>
              </w:rPr>
            </w:pPr>
            <w:r w:rsidRPr="002C2FBD">
              <w:t>Voice</w:t>
            </w:r>
          </w:p>
        </w:tc>
        <w:tc>
          <w:tcPr>
            <w:tcW w:w="540" w:type="pct"/>
            <w:shd w:val="clear" w:color="auto" w:fill="auto"/>
            <w:vAlign w:val="bottom"/>
          </w:tcPr>
          <w:p w14:paraId="40F632B3" w14:textId="77777777" w:rsidR="0050023B" w:rsidRPr="002C2FBD" w:rsidRDefault="0050023B" w:rsidP="00681657">
            <w:pPr>
              <w:pStyle w:val="NoSpacing"/>
              <w:spacing w:line="240" w:lineRule="auto"/>
              <w:jc w:val="center"/>
            </w:pPr>
            <w:r w:rsidRPr="002C2FBD">
              <w:t>12</w:t>
            </w:r>
          </w:p>
        </w:tc>
        <w:tc>
          <w:tcPr>
            <w:tcW w:w="914" w:type="pct"/>
            <w:shd w:val="clear" w:color="auto" w:fill="auto"/>
            <w:vAlign w:val="bottom"/>
          </w:tcPr>
          <w:p w14:paraId="4003E4BA" w14:textId="73B9D9E6" w:rsidR="0050023B" w:rsidRPr="002C2FBD" w:rsidRDefault="0050023B" w:rsidP="00681657">
            <w:pPr>
              <w:pStyle w:val="NoSpacing"/>
              <w:spacing w:line="240" w:lineRule="auto"/>
              <w:jc w:val="center"/>
            </w:pPr>
            <w:r w:rsidRPr="002C2FBD">
              <w:t>-</w:t>
            </w:r>
            <w:r w:rsidR="003F2786">
              <w:t>0</w:t>
            </w:r>
            <w:r w:rsidRPr="002C2FBD">
              <w:t>.34(.19)</w:t>
            </w:r>
          </w:p>
        </w:tc>
        <w:tc>
          <w:tcPr>
            <w:tcW w:w="839" w:type="pct"/>
            <w:shd w:val="clear" w:color="auto" w:fill="auto"/>
            <w:vAlign w:val="bottom"/>
          </w:tcPr>
          <w:p w14:paraId="706A9C64" w14:textId="77777777" w:rsidR="0050023B" w:rsidRPr="002C2FBD" w:rsidRDefault="0050023B" w:rsidP="00681657">
            <w:pPr>
              <w:pStyle w:val="NoSpacing"/>
              <w:spacing w:line="240" w:lineRule="auto"/>
              <w:jc w:val="center"/>
            </w:pPr>
            <w:r w:rsidRPr="002C2FBD">
              <w:t>[-.88, .19]</w:t>
            </w:r>
          </w:p>
        </w:tc>
        <w:tc>
          <w:tcPr>
            <w:tcW w:w="492" w:type="pct"/>
            <w:shd w:val="clear" w:color="auto" w:fill="auto"/>
            <w:vAlign w:val="bottom"/>
          </w:tcPr>
          <w:p w14:paraId="44FEACF4" w14:textId="77777777" w:rsidR="0050023B" w:rsidRPr="002C2FBD" w:rsidRDefault="0050023B" w:rsidP="00681657">
            <w:pPr>
              <w:pStyle w:val="NoSpacing"/>
              <w:spacing w:line="240" w:lineRule="auto"/>
              <w:jc w:val="center"/>
            </w:pPr>
          </w:p>
        </w:tc>
      </w:tr>
      <w:tr w:rsidR="0050023B" w:rsidRPr="002C2FBD" w14:paraId="74DE0212" w14:textId="77777777" w:rsidTr="00681657">
        <w:tc>
          <w:tcPr>
            <w:tcW w:w="2215" w:type="pct"/>
            <w:shd w:val="clear" w:color="auto" w:fill="auto"/>
            <w:vAlign w:val="bottom"/>
          </w:tcPr>
          <w:p w14:paraId="53EB6EF2" w14:textId="77777777" w:rsidR="0050023B" w:rsidRPr="002C2FBD" w:rsidRDefault="0050023B" w:rsidP="00681657">
            <w:pPr>
              <w:pStyle w:val="NoSpacing"/>
              <w:spacing w:line="240" w:lineRule="auto"/>
              <w:rPr>
                <w:i/>
                <w:iCs/>
              </w:rPr>
            </w:pPr>
            <w:r w:rsidRPr="002C2FBD">
              <w:t>Process</w:t>
            </w:r>
          </w:p>
        </w:tc>
        <w:tc>
          <w:tcPr>
            <w:tcW w:w="540" w:type="pct"/>
            <w:shd w:val="clear" w:color="auto" w:fill="auto"/>
            <w:vAlign w:val="bottom"/>
          </w:tcPr>
          <w:p w14:paraId="0A0C1628" w14:textId="77777777" w:rsidR="0050023B" w:rsidRPr="002C2FBD" w:rsidRDefault="0050023B" w:rsidP="00681657">
            <w:pPr>
              <w:pStyle w:val="NoSpacing"/>
              <w:spacing w:line="240" w:lineRule="auto"/>
              <w:jc w:val="center"/>
            </w:pPr>
            <w:r w:rsidRPr="002C2FBD">
              <w:t>116</w:t>
            </w:r>
          </w:p>
        </w:tc>
        <w:tc>
          <w:tcPr>
            <w:tcW w:w="914" w:type="pct"/>
            <w:shd w:val="clear" w:color="auto" w:fill="auto"/>
            <w:vAlign w:val="bottom"/>
          </w:tcPr>
          <w:p w14:paraId="0CBAA0A6" w14:textId="3BE94E8E" w:rsidR="0050023B" w:rsidRPr="002C2FBD" w:rsidRDefault="0050023B" w:rsidP="00681657">
            <w:pPr>
              <w:pStyle w:val="NoSpacing"/>
              <w:spacing w:line="240" w:lineRule="auto"/>
              <w:jc w:val="center"/>
            </w:pPr>
            <w:r w:rsidRPr="002C2FBD">
              <w:t>-</w:t>
            </w:r>
            <w:r w:rsidR="003F2786">
              <w:t>0</w:t>
            </w:r>
            <w:r w:rsidRPr="002C2FBD">
              <w:t>.12(.24)</w:t>
            </w:r>
          </w:p>
        </w:tc>
        <w:tc>
          <w:tcPr>
            <w:tcW w:w="839" w:type="pct"/>
            <w:shd w:val="clear" w:color="auto" w:fill="auto"/>
            <w:vAlign w:val="bottom"/>
          </w:tcPr>
          <w:p w14:paraId="6EB1C8E8" w14:textId="77777777" w:rsidR="0050023B" w:rsidRPr="002C2FBD" w:rsidRDefault="0050023B" w:rsidP="00681657">
            <w:pPr>
              <w:pStyle w:val="NoSpacing"/>
              <w:spacing w:line="240" w:lineRule="auto"/>
              <w:jc w:val="center"/>
            </w:pPr>
            <w:r w:rsidRPr="002C2FBD">
              <w:t>[-.66, .41]</w:t>
            </w:r>
          </w:p>
        </w:tc>
        <w:tc>
          <w:tcPr>
            <w:tcW w:w="492" w:type="pct"/>
            <w:shd w:val="clear" w:color="auto" w:fill="auto"/>
            <w:vAlign w:val="bottom"/>
          </w:tcPr>
          <w:p w14:paraId="35756CDC" w14:textId="77777777" w:rsidR="0050023B" w:rsidRPr="002C2FBD" w:rsidRDefault="0050023B" w:rsidP="00681657">
            <w:pPr>
              <w:pStyle w:val="NoSpacing"/>
              <w:spacing w:line="240" w:lineRule="auto"/>
              <w:jc w:val="center"/>
            </w:pPr>
          </w:p>
        </w:tc>
      </w:tr>
      <w:tr w:rsidR="0050023B" w:rsidRPr="002C2FBD" w14:paraId="179C66EF" w14:textId="77777777" w:rsidTr="00681657">
        <w:tc>
          <w:tcPr>
            <w:tcW w:w="2215" w:type="pct"/>
            <w:shd w:val="clear" w:color="auto" w:fill="auto"/>
            <w:vAlign w:val="bottom"/>
          </w:tcPr>
          <w:p w14:paraId="040257B1" w14:textId="77777777" w:rsidR="0050023B" w:rsidRPr="002C2FBD" w:rsidRDefault="0050023B" w:rsidP="00681657">
            <w:pPr>
              <w:pStyle w:val="NoSpacing"/>
              <w:spacing w:line="240" w:lineRule="auto"/>
            </w:pPr>
            <w:r w:rsidRPr="002C2FBD">
              <w:t>Translation</w:t>
            </w:r>
          </w:p>
        </w:tc>
        <w:tc>
          <w:tcPr>
            <w:tcW w:w="540" w:type="pct"/>
            <w:shd w:val="clear" w:color="auto" w:fill="auto"/>
            <w:vAlign w:val="bottom"/>
          </w:tcPr>
          <w:p w14:paraId="68EACB2F" w14:textId="77777777" w:rsidR="0050023B" w:rsidRPr="002C2FBD" w:rsidRDefault="0050023B" w:rsidP="00681657">
            <w:pPr>
              <w:pStyle w:val="NoSpacing"/>
              <w:spacing w:line="240" w:lineRule="auto"/>
              <w:jc w:val="center"/>
            </w:pPr>
            <w:r w:rsidRPr="002C2FBD">
              <w:t>26</w:t>
            </w:r>
          </w:p>
        </w:tc>
        <w:tc>
          <w:tcPr>
            <w:tcW w:w="914" w:type="pct"/>
            <w:shd w:val="clear" w:color="auto" w:fill="auto"/>
            <w:vAlign w:val="bottom"/>
          </w:tcPr>
          <w:p w14:paraId="1281B886" w14:textId="00777D20" w:rsidR="0050023B" w:rsidRPr="002C2FBD" w:rsidRDefault="0050023B" w:rsidP="00681657">
            <w:pPr>
              <w:pStyle w:val="NoSpacing"/>
              <w:spacing w:line="240" w:lineRule="auto"/>
              <w:jc w:val="center"/>
            </w:pPr>
            <w:r w:rsidRPr="002C2FBD">
              <w:t>-</w:t>
            </w:r>
            <w:r w:rsidR="003F2786">
              <w:t>0</w:t>
            </w:r>
            <w:r w:rsidRPr="002C2FBD">
              <w:t>.53*(.23)</w:t>
            </w:r>
          </w:p>
        </w:tc>
        <w:tc>
          <w:tcPr>
            <w:tcW w:w="839" w:type="pct"/>
            <w:shd w:val="clear" w:color="auto" w:fill="auto"/>
            <w:vAlign w:val="bottom"/>
          </w:tcPr>
          <w:p w14:paraId="1590961E" w14:textId="77777777" w:rsidR="0050023B" w:rsidRPr="002C2FBD" w:rsidRDefault="0050023B" w:rsidP="00681657">
            <w:pPr>
              <w:pStyle w:val="NoSpacing"/>
              <w:spacing w:line="240" w:lineRule="auto"/>
              <w:jc w:val="center"/>
            </w:pPr>
            <w:r w:rsidRPr="002C2FBD">
              <w:t>[-1.06, .00]</w:t>
            </w:r>
          </w:p>
        </w:tc>
        <w:tc>
          <w:tcPr>
            <w:tcW w:w="492" w:type="pct"/>
            <w:shd w:val="clear" w:color="auto" w:fill="auto"/>
            <w:vAlign w:val="bottom"/>
          </w:tcPr>
          <w:p w14:paraId="66DBC188" w14:textId="77777777" w:rsidR="0050023B" w:rsidRPr="002C2FBD" w:rsidRDefault="0050023B" w:rsidP="00681657">
            <w:pPr>
              <w:pStyle w:val="NoSpacing"/>
              <w:spacing w:line="240" w:lineRule="auto"/>
              <w:jc w:val="center"/>
            </w:pPr>
          </w:p>
        </w:tc>
      </w:tr>
      <w:tr w:rsidR="0050023B" w:rsidRPr="002C2FBD" w14:paraId="4A68F4D2" w14:textId="77777777" w:rsidTr="00681657">
        <w:tc>
          <w:tcPr>
            <w:tcW w:w="2215" w:type="pct"/>
            <w:shd w:val="clear" w:color="auto" w:fill="auto"/>
            <w:vAlign w:val="bottom"/>
          </w:tcPr>
          <w:p w14:paraId="6625A135" w14:textId="77777777" w:rsidR="0050023B" w:rsidRPr="002C2FBD" w:rsidRDefault="0050023B" w:rsidP="00681657">
            <w:pPr>
              <w:pStyle w:val="NoSpacing"/>
              <w:spacing w:line="240" w:lineRule="auto"/>
            </w:pPr>
            <w:r w:rsidRPr="002C2FBD">
              <w:t>Transcription</w:t>
            </w:r>
            <w:r w:rsidRPr="002C2FBD">
              <w:rPr>
                <w:vertAlign w:val="superscript"/>
              </w:rPr>
              <w:t>1</w:t>
            </w:r>
          </w:p>
        </w:tc>
        <w:tc>
          <w:tcPr>
            <w:tcW w:w="540" w:type="pct"/>
            <w:shd w:val="clear" w:color="auto" w:fill="auto"/>
            <w:vAlign w:val="bottom"/>
          </w:tcPr>
          <w:p w14:paraId="4CA66BE8" w14:textId="77777777" w:rsidR="0050023B" w:rsidRPr="002C2FBD" w:rsidRDefault="0050023B" w:rsidP="00681657">
            <w:pPr>
              <w:pStyle w:val="NoSpacing"/>
              <w:spacing w:line="240" w:lineRule="auto"/>
              <w:jc w:val="center"/>
            </w:pPr>
            <w:r w:rsidRPr="002C2FBD">
              <w:t>21</w:t>
            </w:r>
          </w:p>
        </w:tc>
        <w:tc>
          <w:tcPr>
            <w:tcW w:w="914" w:type="pct"/>
            <w:shd w:val="clear" w:color="auto" w:fill="auto"/>
            <w:vAlign w:val="bottom"/>
          </w:tcPr>
          <w:p w14:paraId="27869493" w14:textId="0307D872" w:rsidR="0050023B" w:rsidRPr="002C2FBD" w:rsidRDefault="003F2786" w:rsidP="00681657">
            <w:pPr>
              <w:pStyle w:val="NoSpacing"/>
              <w:spacing w:line="240" w:lineRule="auto"/>
              <w:jc w:val="center"/>
            </w:pPr>
            <w:r>
              <w:t>0</w:t>
            </w:r>
            <w:r w:rsidR="0050023B" w:rsidRPr="002C2FBD">
              <w:t>.20(.85)</w:t>
            </w:r>
          </w:p>
        </w:tc>
        <w:tc>
          <w:tcPr>
            <w:tcW w:w="839" w:type="pct"/>
            <w:shd w:val="clear" w:color="auto" w:fill="auto"/>
            <w:vAlign w:val="bottom"/>
          </w:tcPr>
          <w:p w14:paraId="70FE9774" w14:textId="77777777" w:rsidR="0050023B" w:rsidRPr="002C2FBD" w:rsidRDefault="0050023B" w:rsidP="00681657">
            <w:pPr>
              <w:pStyle w:val="NoSpacing"/>
              <w:spacing w:line="240" w:lineRule="auto"/>
              <w:jc w:val="center"/>
            </w:pPr>
            <w:r w:rsidRPr="002C2FBD">
              <w:t>[-2.37, 2.78]</w:t>
            </w:r>
          </w:p>
        </w:tc>
        <w:tc>
          <w:tcPr>
            <w:tcW w:w="492" w:type="pct"/>
            <w:shd w:val="clear" w:color="auto" w:fill="auto"/>
            <w:vAlign w:val="bottom"/>
          </w:tcPr>
          <w:p w14:paraId="720524FD" w14:textId="77777777" w:rsidR="0050023B" w:rsidRPr="002C2FBD" w:rsidRDefault="0050023B" w:rsidP="00681657">
            <w:pPr>
              <w:pStyle w:val="NoSpacing"/>
              <w:spacing w:line="240" w:lineRule="auto"/>
              <w:jc w:val="center"/>
            </w:pPr>
          </w:p>
        </w:tc>
      </w:tr>
      <w:tr w:rsidR="0050023B" w:rsidRPr="002C2FBD" w14:paraId="09F598E9" w14:textId="77777777" w:rsidTr="00681657">
        <w:tc>
          <w:tcPr>
            <w:tcW w:w="2215" w:type="pct"/>
            <w:tcBorders>
              <w:bottom w:val="single" w:sz="4" w:space="0" w:color="auto"/>
            </w:tcBorders>
            <w:shd w:val="clear" w:color="auto" w:fill="auto"/>
            <w:vAlign w:val="bottom"/>
          </w:tcPr>
          <w:p w14:paraId="37850052" w14:textId="77777777" w:rsidR="0050023B" w:rsidRPr="002C2FBD" w:rsidRDefault="0050023B" w:rsidP="00681657">
            <w:pPr>
              <w:pStyle w:val="NoSpacing"/>
              <w:spacing w:line="240" w:lineRule="auto"/>
            </w:pPr>
            <w:r w:rsidRPr="002C2FBD">
              <w:t>Motivational beliefs</w:t>
            </w:r>
          </w:p>
        </w:tc>
        <w:tc>
          <w:tcPr>
            <w:tcW w:w="540" w:type="pct"/>
            <w:tcBorders>
              <w:bottom w:val="single" w:sz="4" w:space="0" w:color="auto"/>
            </w:tcBorders>
            <w:shd w:val="clear" w:color="auto" w:fill="auto"/>
            <w:vAlign w:val="bottom"/>
          </w:tcPr>
          <w:p w14:paraId="046A1013" w14:textId="77777777" w:rsidR="0050023B" w:rsidRPr="002C2FBD" w:rsidRDefault="0050023B" w:rsidP="00681657">
            <w:pPr>
              <w:pStyle w:val="NoSpacing"/>
              <w:spacing w:line="240" w:lineRule="auto"/>
              <w:jc w:val="center"/>
            </w:pPr>
            <w:r w:rsidRPr="002C2FBD">
              <w:t>58</w:t>
            </w:r>
          </w:p>
        </w:tc>
        <w:tc>
          <w:tcPr>
            <w:tcW w:w="914" w:type="pct"/>
            <w:tcBorders>
              <w:bottom w:val="single" w:sz="4" w:space="0" w:color="auto"/>
            </w:tcBorders>
            <w:shd w:val="clear" w:color="auto" w:fill="auto"/>
            <w:vAlign w:val="bottom"/>
          </w:tcPr>
          <w:p w14:paraId="73F76AE9" w14:textId="5F073A25" w:rsidR="0050023B" w:rsidRPr="002C2FBD" w:rsidRDefault="0050023B" w:rsidP="00681657">
            <w:pPr>
              <w:pStyle w:val="NoSpacing"/>
              <w:spacing w:line="240" w:lineRule="auto"/>
              <w:jc w:val="center"/>
            </w:pPr>
            <w:r w:rsidRPr="002C2FBD">
              <w:t>-</w:t>
            </w:r>
            <w:r w:rsidR="003F2786">
              <w:t>0</w:t>
            </w:r>
            <w:r w:rsidRPr="002C2FBD">
              <w:t>.67*(.23)</w:t>
            </w:r>
          </w:p>
        </w:tc>
        <w:tc>
          <w:tcPr>
            <w:tcW w:w="839" w:type="pct"/>
            <w:tcBorders>
              <w:bottom w:val="single" w:sz="4" w:space="0" w:color="auto"/>
            </w:tcBorders>
            <w:shd w:val="clear" w:color="auto" w:fill="auto"/>
            <w:vAlign w:val="bottom"/>
          </w:tcPr>
          <w:p w14:paraId="75CD6DD1" w14:textId="77777777" w:rsidR="0050023B" w:rsidRPr="002C2FBD" w:rsidRDefault="0050023B" w:rsidP="00681657">
            <w:pPr>
              <w:pStyle w:val="NoSpacing"/>
              <w:spacing w:line="240" w:lineRule="auto"/>
              <w:jc w:val="center"/>
            </w:pPr>
            <w:r w:rsidRPr="002C2FBD">
              <w:t>[-1.18, -.16]</w:t>
            </w:r>
          </w:p>
        </w:tc>
        <w:tc>
          <w:tcPr>
            <w:tcW w:w="492" w:type="pct"/>
            <w:tcBorders>
              <w:bottom w:val="single" w:sz="4" w:space="0" w:color="auto"/>
            </w:tcBorders>
            <w:shd w:val="clear" w:color="auto" w:fill="auto"/>
            <w:vAlign w:val="bottom"/>
          </w:tcPr>
          <w:p w14:paraId="64FAF0D2" w14:textId="77777777" w:rsidR="0050023B" w:rsidRPr="002C2FBD" w:rsidRDefault="0050023B" w:rsidP="00681657">
            <w:pPr>
              <w:pStyle w:val="NoSpacing"/>
              <w:spacing w:line="240" w:lineRule="auto"/>
              <w:jc w:val="center"/>
            </w:pPr>
          </w:p>
        </w:tc>
      </w:tr>
      <w:tr w:rsidR="0050023B" w:rsidRPr="002C2FBD" w14:paraId="2E50BC6D" w14:textId="77777777" w:rsidTr="00681657">
        <w:tc>
          <w:tcPr>
            <w:tcW w:w="2215" w:type="pct"/>
            <w:tcBorders>
              <w:top w:val="single" w:sz="4" w:space="0" w:color="auto"/>
            </w:tcBorders>
            <w:shd w:val="clear" w:color="auto" w:fill="auto"/>
            <w:vAlign w:val="bottom"/>
          </w:tcPr>
          <w:p w14:paraId="2DF7D659" w14:textId="77777777" w:rsidR="0050023B" w:rsidRPr="002C2FBD" w:rsidRDefault="0050023B" w:rsidP="00681657">
            <w:pPr>
              <w:pStyle w:val="NoSpacing"/>
              <w:spacing w:line="240" w:lineRule="auto"/>
            </w:pPr>
            <w:r w:rsidRPr="002C2FBD">
              <w:rPr>
                <w:b/>
                <w:bCs/>
              </w:rPr>
              <w:t>Digital writing</w:t>
            </w:r>
          </w:p>
        </w:tc>
        <w:tc>
          <w:tcPr>
            <w:tcW w:w="540" w:type="pct"/>
            <w:tcBorders>
              <w:top w:val="single" w:sz="4" w:space="0" w:color="auto"/>
            </w:tcBorders>
            <w:shd w:val="clear" w:color="auto" w:fill="auto"/>
            <w:vAlign w:val="bottom"/>
          </w:tcPr>
          <w:p w14:paraId="17E6D48C" w14:textId="77777777" w:rsidR="0050023B" w:rsidRPr="002C2FBD" w:rsidRDefault="0050023B" w:rsidP="00681657">
            <w:pPr>
              <w:pStyle w:val="NoSpacing"/>
              <w:spacing w:line="240" w:lineRule="auto"/>
              <w:jc w:val="center"/>
            </w:pPr>
            <w:r w:rsidRPr="002C2FBD">
              <w:t>258</w:t>
            </w:r>
          </w:p>
        </w:tc>
        <w:tc>
          <w:tcPr>
            <w:tcW w:w="914" w:type="pct"/>
            <w:tcBorders>
              <w:top w:val="single" w:sz="4" w:space="0" w:color="auto"/>
            </w:tcBorders>
            <w:shd w:val="clear" w:color="auto" w:fill="auto"/>
            <w:vAlign w:val="bottom"/>
          </w:tcPr>
          <w:p w14:paraId="0D74CBE4" w14:textId="77777777" w:rsidR="0050023B" w:rsidRPr="002C2FBD" w:rsidRDefault="0050023B" w:rsidP="00681657">
            <w:pPr>
              <w:pStyle w:val="NoSpacing"/>
              <w:spacing w:line="240" w:lineRule="auto"/>
              <w:jc w:val="center"/>
            </w:pPr>
          </w:p>
        </w:tc>
        <w:tc>
          <w:tcPr>
            <w:tcW w:w="839" w:type="pct"/>
            <w:tcBorders>
              <w:top w:val="single" w:sz="4" w:space="0" w:color="auto"/>
            </w:tcBorders>
            <w:shd w:val="clear" w:color="auto" w:fill="auto"/>
            <w:vAlign w:val="bottom"/>
          </w:tcPr>
          <w:p w14:paraId="54BE92D0" w14:textId="77777777" w:rsidR="0050023B" w:rsidRPr="002C2FBD" w:rsidRDefault="0050023B" w:rsidP="00681657">
            <w:pPr>
              <w:pStyle w:val="NoSpacing"/>
              <w:spacing w:line="240" w:lineRule="auto"/>
            </w:pPr>
          </w:p>
        </w:tc>
        <w:tc>
          <w:tcPr>
            <w:tcW w:w="492" w:type="pct"/>
            <w:tcBorders>
              <w:top w:val="single" w:sz="4" w:space="0" w:color="auto"/>
            </w:tcBorders>
            <w:shd w:val="clear" w:color="auto" w:fill="auto"/>
            <w:vAlign w:val="bottom"/>
          </w:tcPr>
          <w:p w14:paraId="2E131D1D" w14:textId="77777777" w:rsidR="0050023B" w:rsidRPr="002C2FBD" w:rsidRDefault="0050023B" w:rsidP="00681657">
            <w:pPr>
              <w:pStyle w:val="NoSpacing"/>
              <w:spacing w:line="240" w:lineRule="auto"/>
              <w:jc w:val="center"/>
            </w:pPr>
            <w:r w:rsidRPr="002C2FBD">
              <w:rPr>
                <w:color w:val="000000"/>
              </w:rPr>
              <w:t>79.1</w:t>
            </w:r>
          </w:p>
        </w:tc>
      </w:tr>
      <w:tr w:rsidR="0050023B" w:rsidRPr="002C2FBD" w14:paraId="61684F14" w14:textId="77777777" w:rsidTr="00681657">
        <w:tc>
          <w:tcPr>
            <w:tcW w:w="2215" w:type="pct"/>
            <w:shd w:val="clear" w:color="auto" w:fill="auto"/>
            <w:vAlign w:val="bottom"/>
          </w:tcPr>
          <w:p w14:paraId="6A5961BC" w14:textId="77777777" w:rsidR="0050023B" w:rsidRPr="002C2FBD" w:rsidRDefault="0050023B" w:rsidP="00681657">
            <w:pPr>
              <w:pStyle w:val="NoSpacing"/>
              <w:spacing w:line="240" w:lineRule="auto"/>
            </w:pPr>
            <w:r w:rsidRPr="002C2FBD">
              <w:t>Intercept (writing quality)</w:t>
            </w:r>
          </w:p>
        </w:tc>
        <w:tc>
          <w:tcPr>
            <w:tcW w:w="540" w:type="pct"/>
            <w:shd w:val="clear" w:color="auto" w:fill="auto"/>
            <w:vAlign w:val="bottom"/>
          </w:tcPr>
          <w:p w14:paraId="020755B9" w14:textId="77777777" w:rsidR="0050023B" w:rsidRPr="002C2FBD" w:rsidRDefault="0050023B" w:rsidP="00681657">
            <w:pPr>
              <w:pStyle w:val="NoSpacing"/>
              <w:spacing w:line="240" w:lineRule="auto"/>
              <w:jc w:val="center"/>
            </w:pPr>
            <w:r w:rsidRPr="002C2FBD">
              <w:t>61</w:t>
            </w:r>
          </w:p>
        </w:tc>
        <w:tc>
          <w:tcPr>
            <w:tcW w:w="914" w:type="pct"/>
            <w:shd w:val="clear" w:color="auto" w:fill="auto"/>
            <w:vAlign w:val="bottom"/>
          </w:tcPr>
          <w:p w14:paraId="6E704750" w14:textId="334E93A4" w:rsidR="0050023B" w:rsidRPr="002C2FBD" w:rsidRDefault="003F2786" w:rsidP="00681657">
            <w:pPr>
              <w:pStyle w:val="NoSpacing"/>
              <w:spacing w:line="240" w:lineRule="auto"/>
              <w:jc w:val="center"/>
            </w:pPr>
            <w:r>
              <w:t>0</w:t>
            </w:r>
            <w:r w:rsidR="0050023B" w:rsidRPr="002C2FBD">
              <w:t>.31**(.10)</w:t>
            </w:r>
          </w:p>
        </w:tc>
        <w:tc>
          <w:tcPr>
            <w:tcW w:w="839" w:type="pct"/>
            <w:shd w:val="clear" w:color="auto" w:fill="auto"/>
            <w:vAlign w:val="bottom"/>
          </w:tcPr>
          <w:p w14:paraId="646CAF3D" w14:textId="77777777" w:rsidR="0050023B" w:rsidRPr="002C2FBD" w:rsidRDefault="0050023B" w:rsidP="00681657">
            <w:pPr>
              <w:pStyle w:val="NoSpacing"/>
              <w:spacing w:line="240" w:lineRule="auto"/>
              <w:jc w:val="center"/>
            </w:pPr>
            <w:r w:rsidRPr="002C2FBD">
              <w:t>[.10, .52]</w:t>
            </w:r>
          </w:p>
        </w:tc>
        <w:tc>
          <w:tcPr>
            <w:tcW w:w="492" w:type="pct"/>
            <w:shd w:val="clear" w:color="auto" w:fill="auto"/>
            <w:vAlign w:val="bottom"/>
          </w:tcPr>
          <w:p w14:paraId="388BAC93" w14:textId="77777777" w:rsidR="0050023B" w:rsidRPr="002C2FBD" w:rsidRDefault="0050023B" w:rsidP="00681657">
            <w:pPr>
              <w:pStyle w:val="NoSpacing"/>
              <w:spacing w:line="240" w:lineRule="auto"/>
              <w:jc w:val="center"/>
            </w:pPr>
          </w:p>
        </w:tc>
      </w:tr>
      <w:tr w:rsidR="0050023B" w:rsidRPr="002C2FBD" w14:paraId="75AAA61B" w14:textId="77777777" w:rsidTr="00681657">
        <w:tc>
          <w:tcPr>
            <w:tcW w:w="2215" w:type="pct"/>
            <w:shd w:val="clear" w:color="auto" w:fill="auto"/>
            <w:vAlign w:val="bottom"/>
          </w:tcPr>
          <w:p w14:paraId="79AE9DA2" w14:textId="77777777" w:rsidR="0050023B" w:rsidRPr="002C2FBD" w:rsidRDefault="0050023B" w:rsidP="00681657">
            <w:pPr>
              <w:pStyle w:val="NoSpacing"/>
              <w:spacing w:line="240" w:lineRule="auto"/>
            </w:pPr>
            <w:r w:rsidRPr="002C2FBD">
              <w:t>Ideation</w:t>
            </w:r>
          </w:p>
        </w:tc>
        <w:tc>
          <w:tcPr>
            <w:tcW w:w="540" w:type="pct"/>
            <w:shd w:val="clear" w:color="auto" w:fill="auto"/>
            <w:vAlign w:val="bottom"/>
          </w:tcPr>
          <w:p w14:paraId="3AE25B38" w14:textId="77777777" w:rsidR="0050023B" w:rsidRPr="002C2FBD" w:rsidRDefault="0050023B" w:rsidP="00681657">
            <w:pPr>
              <w:pStyle w:val="NoSpacing"/>
              <w:spacing w:line="240" w:lineRule="auto"/>
              <w:jc w:val="center"/>
            </w:pPr>
            <w:r w:rsidRPr="002C2FBD">
              <w:t>21</w:t>
            </w:r>
          </w:p>
        </w:tc>
        <w:tc>
          <w:tcPr>
            <w:tcW w:w="914" w:type="pct"/>
            <w:shd w:val="clear" w:color="auto" w:fill="auto"/>
            <w:vAlign w:val="bottom"/>
          </w:tcPr>
          <w:p w14:paraId="18D2477E" w14:textId="6882BEE9" w:rsidR="0050023B" w:rsidRPr="002C2FBD" w:rsidRDefault="0050023B" w:rsidP="00681657">
            <w:pPr>
              <w:pStyle w:val="NoSpacing"/>
              <w:spacing w:line="240" w:lineRule="auto"/>
              <w:jc w:val="center"/>
            </w:pPr>
            <w:r w:rsidRPr="002C2FBD">
              <w:t>-</w:t>
            </w:r>
            <w:r w:rsidR="003F2786">
              <w:t>0</w:t>
            </w:r>
            <w:r w:rsidRPr="002C2FBD">
              <w:t>.04(.18)</w:t>
            </w:r>
          </w:p>
        </w:tc>
        <w:tc>
          <w:tcPr>
            <w:tcW w:w="839" w:type="pct"/>
            <w:shd w:val="clear" w:color="auto" w:fill="auto"/>
            <w:vAlign w:val="bottom"/>
          </w:tcPr>
          <w:p w14:paraId="560D5F93" w14:textId="77777777" w:rsidR="0050023B" w:rsidRPr="002C2FBD" w:rsidRDefault="0050023B" w:rsidP="00681657">
            <w:pPr>
              <w:pStyle w:val="NoSpacing"/>
              <w:spacing w:line="240" w:lineRule="auto"/>
              <w:jc w:val="center"/>
            </w:pPr>
            <w:r w:rsidRPr="002C2FBD">
              <w:t>[-.43, .35]</w:t>
            </w:r>
          </w:p>
        </w:tc>
        <w:tc>
          <w:tcPr>
            <w:tcW w:w="492" w:type="pct"/>
            <w:shd w:val="clear" w:color="auto" w:fill="auto"/>
            <w:vAlign w:val="bottom"/>
          </w:tcPr>
          <w:p w14:paraId="5A186A16" w14:textId="77777777" w:rsidR="0050023B" w:rsidRPr="002C2FBD" w:rsidRDefault="0050023B" w:rsidP="00681657">
            <w:pPr>
              <w:pStyle w:val="NoSpacing"/>
              <w:spacing w:line="240" w:lineRule="auto"/>
              <w:jc w:val="center"/>
            </w:pPr>
          </w:p>
        </w:tc>
      </w:tr>
      <w:tr w:rsidR="0050023B" w:rsidRPr="002C2FBD" w14:paraId="3749EFBC" w14:textId="77777777" w:rsidTr="00681657">
        <w:tc>
          <w:tcPr>
            <w:tcW w:w="2215" w:type="pct"/>
            <w:shd w:val="clear" w:color="auto" w:fill="auto"/>
            <w:vAlign w:val="bottom"/>
          </w:tcPr>
          <w:p w14:paraId="2EB34B07" w14:textId="77777777" w:rsidR="0050023B" w:rsidRPr="002C2FBD" w:rsidRDefault="0050023B" w:rsidP="00681657">
            <w:pPr>
              <w:pStyle w:val="NoSpacing"/>
              <w:spacing w:line="240" w:lineRule="auto"/>
            </w:pPr>
            <w:r w:rsidRPr="002C2FBD">
              <w:t>Elements</w:t>
            </w:r>
            <w:r w:rsidRPr="002C2FBD">
              <w:rPr>
                <w:vertAlign w:val="superscript"/>
              </w:rPr>
              <w:t>1</w:t>
            </w:r>
          </w:p>
        </w:tc>
        <w:tc>
          <w:tcPr>
            <w:tcW w:w="540" w:type="pct"/>
            <w:shd w:val="clear" w:color="auto" w:fill="auto"/>
            <w:vAlign w:val="bottom"/>
          </w:tcPr>
          <w:p w14:paraId="2F5210B4" w14:textId="77777777" w:rsidR="0050023B" w:rsidRPr="002C2FBD" w:rsidRDefault="0050023B" w:rsidP="00681657">
            <w:pPr>
              <w:pStyle w:val="NoSpacing"/>
              <w:spacing w:line="240" w:lineRule="auto"/>
              <w:jc w:val="center"/>
            </w:pPr>
            <w:r w:rsidRPr="002C2FBD">
              <w:t>15</w:t>
            </w:r>
          </w:p>
        </w:tc>
        <w:tc>
          <w:tcPr>
            <w:tcW w:w="914" w:type="pct"/>
            <w:shd w:val="clear" w:color="auto" w:fill="auto"/>
            <w:vAlign w:val="bottom"/>
          </w:tcPr>
          <w:p w14:paraId="7A5795F7" w14:textId="7AE2E3A8" w:rsidR="0050023B" w:rsidRPr="002C2FBD" w:rsidRDefault="003F2786" w:rsidP="00681657">
            <w:pPr>
              <w:pStyle w:val="NoSpacing"/>
              <w:spacing w:line="240" w:lineRule="auto"/>
              <w:jc w:val="center"/>
            </w:pPr>
            <w:r>
              <w:t>0</w:t>
            </w:r>
            <w:r w:rsidR="0050023B" w:rsidRPr="002C2FBD">
              <w:t>.99(1.20)</w:t>
            </w:r>
          </w:p>
        </w:tc>
        <w:tc>
          <w:tcPr>
            <w:tcW w:w="839" w:type="pct"/>
            <w:shd w:val="clear" w:color="auto" w:fill="auto"/>
            <w:vAlign w:val="bottom"/>
          </w:tcPr>
          <w:p w14:paraId="0D211700" w14:textId="77777777" w:rsidR="0050023B" w:rsidRPr="002C2FBD" w:rsidRDefault="0050023B" w:rsidP="00681657">
            <w:pPr>
              <w:pStyle w:val="NoSpacing"/>
              <w:spacing w:line="240" w:lineRule="auto"/>
              <w:jc w:val="center"/>
            </w:pPr>
            <w:r w:rsidRPr="002C2FBD">
              <w:t>[-3.68, 5.67]</w:t>
            </w:r>
          </w:p>
        </w:tc>
        <w:tc>
          <w:tcPr>
            <w:tcW w:w="492" w:type="pct"/>
            <w:shd w:val="clear" w:color="auto" w:fill="auto"/>
            <w:vAlign w:val="bottom"/>
          </w:tcPr>
          <w:p w14:paraId="497C0EA0" w14:textId="77777777" w:rsidR="0050023B" w:rsidRPr="002C2FBD" w:rsidRDefault="0050023B" w:rsidP="00681657">
            <w:pPr>
              <w:pStyle w:val="NoSpacing"/>
              <w:spacing w:line="240" w:lineRule="auto"/>
              <w:jc w:val="center"/>
            </w:pPr>
          </w:p>
        </w:tc>
      </w:tr>
      <w:tr w:rsidR="0050023B" w:rsidRPr="002C2FBD" w14:paraId="06B45D44" w14:textId="77777777" w:rsidTr="00681657">
        <w:tc>
          <w:tcPr>
            <w:tcW w:w="2215" w:type="pct"/>
            <w:shd w:val="clear" w:color="auto" w:fill="auto"/>
            <w:vAlign w:val="bottom"/>
          </w:tcPr>
          <w:p w14:paraId="2A7ED072" w14:textId="77777777" w:rsidR="0050023B" w:rsidRPr="002C2FBD" w:rsidRDefault="0050023B" w:rsidP="00681657">
            <w:pPr>
              <w:pStyle w:val="NoSpacing"/>
              <w:spacing w:line="240" w:lineRule="auto"/>
            </w:pPr>
            <w:r w:rsidRPr="002C2FBD">
              <w:t>Organization</w:t>
            </w:r>
          </w:p>
        </w:tc>
        <w:tc>
          <w:tcPr>
            <w:tcW w:w="540" w:type="pct"/>
            <w:shd w:val="clear" w:color="auto" w:fill="auto"/>
            <w:vAlign w:val="bottom"/>
          </w:tcPr>
          <w:p w14:paraId="5E0F7463" w14:textId="77777777" w:rsidR="0050023B" w:rsidRPr="002C2FBD" w:rsidRDefault="0050023B" w:rsidP="00681657">
            <w:pPr>
              <w:pStyle w:val="NoSpacing"/>
              <w:spacing w:line="240" w:lineRule="auto"/>
              <w:jc w:val="center"/>
            </w:pPr>
            <w:r w:rsidRPr="002C2FBD">
              <w:t>12</w:t>
            </w:r>
          </w:p>
        </w:tc>
        <w:tc>
          <w:tcPr>
            <w:tcW w:w="914" w:type="pct"/>
            <w:shd w:val="clear" w:color="auto" w:fill="auto"/>
            <w:vAlign w:val="bottom"/>
          </w:tcPr>
          <w:p w14:paraId="11F0E50A" w14:textId="6D449D43" w:rsidR="0050023B" w:rsidRPr="002C2FBD" w:rsidRDefault="0050023B" w:rsidP="00681657">
            <w:pPr>
              <w:pStyle w:val="NoSpacing"/>
              <w:spacing w:line="240" w:lineRule="auto"/>
              <w:jc w:val="center"/>
            </w:pPr>
            <w:r w:rsidRPr="002C2FBD">
              <w:t>-</w:t>
            </w:r>
            <w:r w:rsidR="003F2786">
              <w:t>0</w:t>
            </w:r>
            <w:r w:rsidRPr="002C2FBD">
              <w:t>.10(.21)</w:t>
            </w:r>
          </w:p>
        </w:tc>
        <w:tc>
          <w:tcPr>
            <w:tcW w:w="839" w:type="pct"/>
            <w:shd w:val="clear" w:color="auto" w:fill="auto"/>
            <w:vAlign w:val="bottom"/>
          </w:tcPr>
          <w:p w14:paraId="618F79C3" w14:textId="77777777" w:rsidR="0050023B" w:rsidRPr="002C2FBD" w:rsidRDefault="0050023B" w:rsidP="00681657">
            <w:pPr>
              <w:pStyle w:val="NoSpacing"/>
              <w:spacing w:line="240" w:lineRule="auto"/>
              <w:jc w:val="center"/>
            </w:pPr>
            <w:r w:rsidRPr="002C2FBD">
              <w:t>[-.58, .38]</w:t>
            </w:r>
          </w:p>
        </w:tc>
        <w:tc>
          <w:tcPr>
            <w:tcW w:w="492" w:type="pct"/>
            <w:shd w:val="clear" w:color="auto" w:fill="auto"/>
            <w:vAlign w:val="bottom"/>
          </w:tcPr>
          <w:p w14:paraId="583F1278" w14:textId="77777777" w:rsidR="0050023B" w:rsidRPr="002C2FBD" w:rsidRDefault="0050023B" w:rsidP="00681657">
            <w:pPr>
              <w:pStyle w:val="NoSpacing"/>
              <w:spacing w:line="240" w:lineRule="auto"/>
              <w:jc w:val="center"/>
            </w:pPr>
          </w:p>
        </w:tc>
      </w:tr>
      <w:tr w:rsidR="0050023B" w:rsidRPr="002C2FBD" w14:paraId="784BC5AE" w14:textId="77777777" w:rsidTr="00681657">
        <w:tc>
          <w:tcPr>
            <w:tcW w:w="2215" w:type="pct"/>
            <w:shd w:val="clear" w:color="auto" w:fill="auto"/>
            <w:vAlign w:val="bottom"/>
          </w:tcPr>
          <w:p w14:paraId="506A9ABF" w14:textId="77777777" w:rsidR="0050023B" w:rsidRPr="002C2FBD" w:rsidRDefault="0050023B" w:rsidP="00681657">
            <w:pPr>
              <w:pStyle w:val="NoSpacing"/>
              <w:spacing w:line="240" w:lineRule="auto"/>
            </w:pPr>
            <w:r w:rsidRPr="002C2FBD">
              <w:t>Voice</w:t>
            </w:r>
          </w:p>
        </w:tc>
        <w:tc>
          <w:tcPr>
            <w:tcW w:w="540" w:type="pct"/>
            <w:shd w:val="clear" w:color="auto" w:fill="auto"/>
            <w:vAlign w:val="bottom"/>
          </w:tcPr>
          <w:p w14:paraId="24BF6F33" w14:textId="77777777" w:rsidR="0050023B" w:rsidRPr="002C2FBD" w:rsidRDefault="0050023B" w:rsidP="00681657">
            <w:pPr>
              <w:pStyle w:val="NoSpacing"/>
              <w:spacing w:line="240" w:lineRule="auto"/>
              <w:jc w:val="center"/>
            </w:pPr>
            <w:r w:rsidRPr="002C2FBD">
              <w:t>9</w:t>
            </w:r>
          </w:p>
        </w:tc>
        <w:tc>
          <w:tcPr>
            <w:tcW w:w="914" w:type="pct"/>
            <w:shd w:val="clear" w:color="auto" w:fill="auto"/>
            <w:vAlign w:val="bottom"/>
          </w:tcPr>
          <w:p w14:paraId="5F19BAE3" w14:textId="7C520FA4" w:rsidR="0050023B" w:rsidRPr="002C2FBD" w:rsidRDefault="0050023B" w:rsidP="00681657">
            <w:pPr>
              <w:pStyle w:val="NoSpacing"/>
              <w:spacing w:line="240" w:lineRule="auto"/>
              <w:jc w:val="center"/>
            </w:pPr>
            <w:r w:rsidRPr="002C2FBD">
              <w:t>-</w:t>
            </w:r>
            <w:r w:rsidR="003F2786">
              <w:t>0</w:t>
            </w:r>
            <w:r w:rsidRPr="002C2FBD">
              <w:t>.04(.20)</w:t>
            </w:r>
          </w:p>
        </w:tc>
        <w:tc>
          <w:tcPr>
            <w:tcW w:w="839" w:type="pct"/>
            <w:shd w:val="clear" w:color="auto" w:fill="auto"/>
            <w:vAlign w:val="bottom"/>
          </w:tcPr>
          <w:p w14:paraId="79237B9D" w14:textId="77777777" w:rsidR="0050023B" w:rsidRPr="002C2FBD" w:rsidRDefault="0050023B" w:rsidP="00681657">
            <w:pPr>
              <w:pStyle w:val="NoSpacing"/>
              <w:spacing w:line="240" w:lineRule="auto"/>
              <w:jc w:val="center"/>
            </w:pPr>
            <w:r w:rsidRPr="002C2FBD">
              <w:t>[-.56, .48]</w:t>
            </w:r>
          </w:p>
        </w:tc>
        <w:tc>
          <w:tcPr>
            <w:tcW w:w="492" w:type="pct"/>
            <w:shd w:val="clear" w:color="auto" w:fill="auto"/>
            <w:vAlign w:val="bottom"/>
          </w:tcPr>
          <w:p w14:paraId="614A3E7A" w14:textId="77777777" w:rsidR="0050023B" w:rsidRPr="002C2FBD" w:rsidRDefault="0050023B" w:rsidP="00681657">
            <w:pPr>
              <w:pStyle w:val="NoSpacing"/>
              <w:spacing w:line="240" w:lineRule="auto"/>
              <w:jc w:val="center"/>
            </w:pPr>
          </w:p>
        </w:tc>
      </w:tr>
      <w:tr w:rsidR="0050023B" w:rsidRPr="002C2FBD" w14:paraId="5B14811B" w14:textId="77777777" w:rsidTr="00681657">
        <w:tc>
          <w:tcPr>
            <w:tcW w:w="2215" w:type="pct"/>
            <w:shd w:val="clear" w:color="auto" w:fill="auto"/>
            <w:vAlign w:val="bottom"/>
          </w:tcPr>
          <w:p w14:paraId="0DEB8B9E" w14:textId="77777777" w:rsidR="0050023B" w:rsidRPr="002C2FBD" w:rsidRDefault="0050023B" w:rsidP="00681657">
            <w:pPr>
              <w:pStyle w:val="NoSpacing"/>
              <w:spacing w:line="240" w:lineRule="auto"/>
            </w:pPr>
            <w:r w:rsidRPr="002C2FBD">
              <w:t>Process</w:t>
            </w:r>
          </w:p>
        </w:tc>
        <w:tc>
          <w:tcPr>
            <w:tcW w:w="540" w:type="pct"/>
            <w:shd w:val="clear" w:color="auto" w:fill="auto"/>
            <w:vAlign w:val="bottom"/>
          </w:tcPr>
          <w:p w14:paraId="2057D2FD" w14:textId="77777777" w:rsidR="0050023B" w:rsidRPr="002C2FBD" w:rsidRDefault="0050023B" w:rsidP="00681657">
            <w:pPr>
              <w:pStyle w:val="NoSpacing"/>
              <w:spacing w:line="240" w:lineRule="auto"/>
              <w:jc w:val="center"/>
            </w:pPr>
            <w:r w:rsidRPr="002C2FBD">
              <w:t>47</w:t>
            </w:r>
          </w:p>
        </w:tc>
        <w:tc>
          <w:tcPr>
            <w:tcW w:w="914" w:type="pct"/>
            <w:shd w:val="clear" w:color="auto" w:fill="auto"/>
            <w:vAlign w:val="bottom"/>
          </w:tcPr>
          <w:p w14:paraId="6445FC4A" w14:textId="732F13F7" w:rsidR="0050023B" w:rsidRPr="002C2FBD" w:rsidRDefault="003F2786" w:rsidP="00681657">
            <w:pPr>
              <w:pStyle w:val="NoSpacing"/>
              <w:spacing w:line="240" w:lineRule="auto"/>
              <w:jc w:val="center"/>
            </w:pPr>
            <w:r>
              <w:t>0</w:t>
            </w:r>
            <w:r w:rsidR="0050023B" w:rsidRPr="002C2FBD">
              <w:t>.29(.23)</w:t>
            </w:r>
          </w:p>
        </w:tc>
        <w:tc>
          <w:tcPr>
            <w:tcW w:w="839" w:type="pct"/>
            <w:shd w:val="clear" w:color="auto" w:fill="auto"/>
            <w:vAlign w:val="bottom"/>
          </w:tcPr>
          <w:p w14:paraId="6BEC8E8D" w14:textId="77777777" w:rsidR="0050023B" w:rsidRPr="002C2FBD" w:rsidRDefault="0050023B" w:rsidP="00681657">
            <w:pPr>
              <w:pStyle w:val="NoSpacing"/>
              <w:spacing w:line="240" w:lineRule="auto"/>
              <w:jc w:val="center"/>
            </w:pPr>
            <w:r w:rsidRPr="002C2FBD">
              <w:t>[-.25, .82]</w:t>
            </w:r>
          </w:p>
        </w:tc>
        <w:tc>
          <w:tcPr>
            <w:tcW w:w="492" w:type="pct"/>
            <w:shd w:val="clear" w:color="auto" w:fill="auto"/>
            <w:vAlign w:val="bottom"/>
          </w:tcPr>
          <w:p w14:paraId="6D25B819" w14:textId="77777777" w:rsidR="0050023B" w:rsidRPr="002C2FBD" w:rsidRDefault="0050023B" w:rsidP="00681657">
            <w:pPr>
              <w:pStyle w:val="NoSpacing"/>
              <w:spacing w:line="240" w:lineRule="auto"/>
              <w:jc w:val="center"/>
            </w:pPr>
          </w:p>
        </w:tc>
      </w:tr>
      <w:tr w:rsidR="0050023B" w:rsidRPr="002C2FBD" w14:paraId="09163391" w14:textId="77777777" w:rsidTr="00681657">
        <w:tc>
          <w:tcPr>
            <w:tcW w:w="2215" w:type="pct"/>
            <w:shd w:val="clear" w:color="auto" w:fill="auto"/>
            <w:vAlign w:val="bottom"/>
          </w:tcPr>
          <w:p w14:paraId="3CA9C38C" w14:textId="77777777" w:rsidR="0050023B" w:rsidRPr="002C2FBD" w:rsidRDefault="0050023B" w:rsidP="00681657">
            <w:pPr>
              <w:pStyle w:val="NoSpacing"/>
              <w:spacing w:line="240" w:lineRule="auto"/>
            </w:pPr>
            <w:r w:rsidRPr="002C2FBD">
              <w:t>Translation</w:t>
            </w:r>
          </w:p>
        </w:tc>
        <w:tc>
          <w:tcPr>
            <w:tcW w:w="540" w:type="pct"/>
            <w:shd w:val="clear" w:color="auto" w:fill="auto"/>
            <w:vAlign w:val="bottom"/>
          </w:tcPr>
          <w:p w14:paraId="57BFAA6C" w14:textId="77777777" w:rsidR="0050023B" w:rsidRPr="002C2FBD" w:rsidRDefault="0050023B" w:rsidP="00681657">
            <w:pPr>
              <w:pStyle w:val="NoSpacing"/>
              <w:spacing w:line="240" w:lineRule="auto"/>
              <w:jc w:val="center"/>
            </w:pPr>
            <w:r w:rsidRPr="002C2FBD">
              <w:t>49</w:t>
            </w:r>
          </w:p>
        </w:tc>
        <w:tc>
          <w:tcPr>
            <w:tcW w:w="914" w:type="pct"/>
            <w:shd w:val="clear" w:color="auto" w:fill="auto"/>
            <w:vAlign w:val="bottom"/>
          </w:tcPr>
          <w:p w14:paraId="6EF9E5E5" w14:textId="701DE1A4" w:rsidR="0050023B" w:rsidRPr="002C2FBD" w:rsidRDefault="0050023B" w:rsidP="00681657">
            <w:pPr>
              <w:pStyle w:val="NoSpacing"/>
              <w:spacing w:line="240" w:lineRule="auto"/>
              <w:jc w:val="center"/>
            </w:pPr>
            <w:r w:rsidRPr="002C2FBD">
              <w:t>-</w:t>
            </w:r>
            <w:r w:rsidR="003F2786">
              <w:t>0</w:t>
            </w:r>
            <w:r w:rsidRPr="002C2FBD">
              <w:t>.10(.19)</w:t>
            </w:r>
          </w:p>
        </w:tc>
        <w:tc>
          <w:tcPr>
            <w:tcW w:w="839" w:type="pct"/>
            <w:shd w:val="clear" w:color="auto" w:fill="auto"/>
            <w:vAlign w:val="bottom"/>
          </w:tcPr>
          <w:p w14:paraId="03F57B48" w14:textId="77777777" w:rsidR="0050023B" w:rsidRPr="002C2FBD" w:rsidRDefault="0050023B" w:rsidP="00681657">
            <w:pPr>
              <w:pStyle w:val="NoSpacing"/>
              <w:spacing w:line="240" w:lineRule="auto"/>
              <w:jc w:val="center"/>
            </w:pPr>
            <w:r w:rsidRPr="002C2FBD">
              <w:t>[-.51, .31]</w:t>
            </w:r>
          </w:p>
        </w:tc>
        <w:tc>
          <w:tcPr>
            <w:tcW w:w="492" w:type="pct"/>
            <w:shd w:val="clear" w:color="auto" w:fill="auto"/>
            <w:vAlign w:val="bottom"/>
          </w:tcPr>
          <w:p w14:paraId="7B871AA5" w14:textId="77777777" w:rsidR="0050023B" w:rsidRPr="002C2FBD" w:rsidRDefault="0050023B" w:rsidP="00681657">
            <w:pPr>
              <w:pStyle w:val="NoSpacing"/>
              <w:spacing w:line="240" w:lineRule="auto"/>
              <w:jc w:val="center"/>
            </w:pPr>
          </w:p>
        </w:tc>
      </w:tr>
      <w:tr w:rsidR="0050023B" w:rsidRPr="002C2FBD" w14:paraId="27E73CF7" w14:textId="77777777" w:rsidTr="00681657">
        <w:tc>
          <w:tcPr>
            <w:tcW w:w="2215" w:type="pct"/>
            <w:shd w:val="clear" w:color="auto" w:fill="auto"/>
            <w:vAlign w:val="bottom"/>
          </w:tcPr>
          <w:p w14:paraId="33C4EC76" w14:textId="77777777" w:rsidR="0050023B" w:rsidRPr="002C2FBD" w:rsidRDefault="0050023B" w:rsidP="00681657">
            <w:pPr>
              <w:pStyle w:val="NoSpacing"/>
              <w:spacing w:line="240" w:lineRule="auto"/>
            </w:pPr>
            <w:r w:rsidRPr="002C2FBD">
              <w:t>Transcription</w:t>
            </w:r>
            <w:r w:rsidRPr="002C2FBD">
              <w:rPr>
                <w:vertAlign w:val="superscript"/>
              </w:rPr>
              <w:t>1</w:t>
            </w:r>
          </w:p>
        </w:tc>
        <w:tc>
          <w:tcPr>
            <w:tcW w:w="540" w:type="pct"/>
            <w:shd w:val="clear" w:color="auto" w:fill="auto"/>
            <w:vAlign w:val="bottom"/>
          </w:tcPr>
          <w:p w14:paraId="24B039D8" w14:textId="77777777" w:rsidR="0050023B" w:rsidRPr="002C2FBD" w:rsidRDefault="0050023B" w:rsidP="00681657">
            <w:pPr>
              <w:pStyle w:val="NoSpacing"/>
              <w:spacing w:line="240" w:lineRule="auto"/>
              <w:jc w:val="center"/>
            </w:pPr>
            <w:r w:rsidRPr="002C2FBD">
              <w:t>22</w:t>
            </w:r>
          </w:p>
        </w:tc>
        <w:tc>
          <w:tcPr>
            <w:tcW w:w="914" w:type="pct"/>
            <w:shd w:val="clear" w:color="auto" w:fill="auto"/>
            <w:vAlign w:val="bottom"/>
          </w:tcPr>
          <w:p w14:paraId="17A7D82E" w14:textId="4566349B" w:rsidR="0050023B" w:rsidRPr="002C2FBD" w:rsidRDefault="0050023B" w:rsidP="00681657">
            <w:pPr>
              <w:pStyle w:val="NoSpacing"/>
              <w:spacing w:line="240" w:lineRule="auto"/>
              <w:jc w:val="center"/>
            </w:pPr>
            <w:r w:rsidRPr="002C2FBD">
              <w:t>-</w:t>
            </w:r>
            <w:r w:rsidR="003F2786">
              <w:t>0</w:t>
            </w:r>
            <w:r w:rsidRPr="002C2FBD">
              <w:t>.16(.13)</w:t>
            </w:r>
          </w:p>
        </w:tc>
        <w:tc>
          <w:tcPr>
            <w:tcW w:w="839" w:type="pct"/>
            <w:shd w:val="clear" w:color="auto" w:fill="auto"/>
            <w:vAlign w:val="bottom"/>
          </w:tcPr>
          <w:p w14:paraId="1D1D25D8" w14:textId="77777777" w:rsidR="0050023B" w:rsidRPr="002C2FBD" w:rsidRDefault="0050023B" w:rsidP="00681657">
            <w:pPr>
              <w:pStyle w:val="NoSpacing"/>
              <w:spacing w:line="240" w:lineRule="auto"/>
              <w:jc w:val="center"/>
            </w:pPr>
            <w:r w:rsidRPr="002C2FBD">
              <w:t>[-.60, .29]</w:t>
            </w:r>
          </w:p>
        </w:tc>
        <w:tc>
          <w:tcPr>
            <w:tcW w:w="492" w:type="pct"/>
            <w:shd w:val="clear" w:color="auto" w:fill="auto"/>
            <w:vAlign w:val="bottom"/>
          </w:tcPr>
          <w:p w14:paraId="02418DBD" w14:textId="77777777" w:rsidR="0050023B" w:rsidRPr="002C2FBD" w:rsidRDefault="0050023B" w:rsidP="00681657">
            <w:pPr>
              <w:pStyle w:val="NoSpacing"/>
              <w:spacing w:line="240" w:lineRule="auto"/>
              <w:jc w:val="center"/>
            </w:pPr>
          </w:p>
        </w:tc>
      </w:tr>
      <w:tr w:rsidR="0050023B" w:rsidRPr="002C2FBD" w14:paraId="2AB874BF" w14:textId="77777777" w:rsidTr="00681657">
        <w:tc>
          <w:tcPr>
            <w:tcW w:w="2215" w:type="pct"/>
            <w:tcBorders>
              <w:bottom w:val="single" w:sz="4" w:space="0" w:color="auto"/>
            </w:tcBorders>
            <w:shd w:val="clear" w:color="auto" w:fill="auto"/>
            <w:vAlign w:val="bottom"/>
          </w:tcPr>
          <w:p w14:paraId="6D1A9723" w14:textId="77777777" w:rsidR="0050023B" w:rsidRPr="002C2FBD" w:rsidRDefault="0050023B" w:rsidP="00681657">
            <w:pPr>
              <w:pStyle w:val="NoSpacing"/>
              <w:spacing w:line="240" w:lineRule="auto"/>
            </w:pPr>
            <w:r w:rsidRPr="002C2FBD">
              <w:t>Motivational beliefs</w:t>
            </w:r>
          </w:p>
        </w:tc>
        <w:tc>
          <w:tcPr>
            <w:tcW w:w="540" w:type="pct"/>
            <w:tcBorders>
              <w:bottom w:val="single" w:sz="4" w:space="0" w:color="auto"/>
            </w:tcBorders>
            <w:shd w:val="clear" w:color="auto" w:fill="auto"/>
            <w:vAlign w:val="bottom"/>
          </w:tcPr>
          <w:p w14:paraId="30250E88" w14:textId="77777777" w:rsidR="0050023B" w:rsidRPr="002C2FBD" w:rsidRDefault="0050023B" w:rsidP="00681657">
            <w:pPr>
              <w:pStyle w:val="NoSpacing"/>
              <w:spacing w:line="240" w:lineRule="auto"/>
              <w:jc w:val="center"/>
            </w:pPr>
            <w:r w:rsidRPr="002C2FBD">
              <w:t>22</w:t>
            </w:r>
          </w:p>
        </w:tc>
        <w:tc>
          <w:tcPr>
            <w:tcW w:w="914" w:type="pct"/>
            <w:tcBorders>
              <w:bottom w:val="single" w:sz="4" w:space="0" w:color="auto"/>
            </w:tcBorders>
            <w:shd w:val="clear" w:color="auto" w:fill="auto"/>
            <w:vAlign w:val="bottom"/>
          </w:tcPr>
          <w:p w14:paraId="18AB31C7" w14:textId="7CFD0B07" w:rsidR="0050023B" w:rsidRPr="002C2FBD" w:rsidRDefault="0050023B" w:rsidP="00681657">
            <w:pPr>
              <w:pStyle w:val="NoSpacing"/>
              <w:spacing w:line="240" w:lineRule="auto"/>
              <w:jc w:val="center"/>
            </w:pPr>
            <w:r w:rsidRPr="002C2FBD">
              <w:t>-</w:t>
            </w:r>
            <w:r w:rsidR="003F2786">
              <w:t>0</w:t>
            </w:r>
            <w:r w:rsidRPr="002C2FBD">
              <w:t>.46*(.17)</w:t>
            </w:r>
          </w:p>
        </w:tc>
        <w:tc>
          <w:tcPr>
            <w:tcW w:w="839" w:type="pct"/>
            <w:tcBorders>
              <w:bottom w:val="single" w:sz="4" w:space="0" w:color="auto"/>
            </w:tcBorders>
            <w:shd w:val="clear" w:color="auto" w:fill="auto"/>
            <w:vAlign w:val="bottom"/>
          </w:tcPr>
          <w:p w14:paraId="7AA165DF" w14:textId="77777777" w:rsidR="0050023B" w:rsidRPr="002C2FBD" w:rsidRDefault="0050023B" w:rsidP="00681657">
            <w:pPr>
              <w:pStyle w:val="NoSpacing"/>
              <w:spacing w:line="240" w:lineRule="auto"/>
              <w:jc w:val="center"/>
            </w:pPr>
            <w:r w:rsidRPr="002C2FBD">
              <w:t>[-.84, -.07]</w:t>
            </w:r>
          </w:p>
        </w:tc>
        <w:tc>
          <w:tcPr>
            <w:tcW w:w="492" w:type="pct"/>
            <w:tcBorders>
              <w:bottom w:val="single" w:sz="4" w:space="0" w:color="auto"/>
            </w:tcBorders>
            <w:shd w:val="clear" w:color="auto" w:fill="auto"/>
            <w:vAlign w:val="bottom"/>
          </w:tcPr>
          <w:p w14:paraId="1CCE2043" w14:textId="77777777" w:rsidR="0050023B" w:rsidRPr="002C2FBD" w:rsidRDefault="0050023B" w:rsidP="00681657">
            <w:pPr>
              <w:pStyle w:val="NoSpacing"/>
              <w:spacing w:line="240" w:lineRule="auto"/>
              <w:jc w:val="center"/>
            </w:pPr>
          </w:p>
        </w:tc>
      </w:tr>
    </w:tbl>
    <w:p w14:paraId="61F31583" w14:textId="0BE80ABC" w:rsidR="0050023B" w:rsidRPr="0050023B" w:rsidRDefault="0050023B" w:rsidP="0050023B">
      <w:pPr>
        <w:pStyle w:val="TableFigure"/>
        <w:spacing w:before="0" w:line="240" w:lineRule="auto"/>
      </w:pPr>
      <w:r w:rsidRPr="0050023B">
        <w:rPr>
          <w:i/>
          <w:iCs/>
        </w:rPr>
        <w:t>Note.</w:t>
      </w:r>
      <w:r w:rsidRPr="0050023B">
        <w:rPr>
          <w:vertAlign w:val="superscript"/>
        </w:rPr>
        <w:t xml:space="preserve"> </w:t>
      </w:r>
      <w:r w:rsidRPr="0050023B">
        <w:rPr>
          <w:i/>
          <w:iCs/>
        </w:rPr>
        <w:t xml:space="preserve">k </w:t>
      </w:r>
      <w:r w:rsidRPr="0050023B">
        <w:t xml:space="preserve">refers to the number of effect sizes, results are restricted to effect sizes involving writing achievement only; reference group is writing quality. Superscript 1 indicates </w:t>
      </w:r>
      <w:r w:rsidRPr="0050023B">
        <w:rPr>
          <w:i/>
          <w:iCs/>
        </w:rPr>
        <w:t xml:space="preserve">df </w:t>
      </w:r>
      <w:r w:rsidRPr="0050023B">
        <w:t xml:space="preserve">&lt; 4, results should be taken with caution.  </w:t>
      </w:r>
    </w:p>
    <w:p w14:paraId="458D36BB" w14:textId="77777777" w:rsidR="0050023B" w:rsidRPr="0050023B" w:rsidRDefault="0050023B" w:rsidP="0050023B">
      <w:pPr>
        <w:pStyle w:val="TableFigure"/>
        <w:spacing w:before="0" w:line="240" w:lineRule="auto"/>
      </w:pPr>
      <w:r w:rsidRPr="0050023B">
        <w:t xml:space="preserve">* </w:t>
      </w:r>
      <w:r w:rsidRPr="0050023B">
        <w:rPr>
          <w:i/>
          <w:iCs/>
        </w:rPr>
        <w:t xml:space="preserve">p </w:t>
      </w:r>
      <w:r w:rsidRPr="0050023B">
        <w:t xml:space="preserve">&lt; .05. ** </w:t>
      </w:r>
      <w:r w:rsidRPr="0050023B">
        <w:rPr>
          <w:i/>
          <w:iCs/>
        </w:rPr>
        <w:t>p</w:t>
      </w:r>
      <w:r w:rsidRPr="0050023B">
        <w:t xml:space="preserve"> &lt; .01. *** </w:t>
      </w:r>
      <w:r w:rsidRPr="0050023B">
        <w:rPr>
          <w:i/>
          <w:iCs/>
        </w:rPr>
        <w:t xml:space="preserve">p </w:t>
      </w:r>
      <w:r w:rsidRPr="0050023B">
        <w:t>&lt; .001.</w:t>
      </w:r>
    </w:p>
    <w:p w14:paraId="0E11472A" w14:textId="77777777" w:rsidR="007A5593" w:rsidRDefault="007A5593" w:rsidP="00EC589E">
      <w:pPr>
        <w:autoSpaceDE w:val="0"/>
        <w:autoSpaceDN w:val="0"/>
        <w:adjustRightInd w:val="0"/>
        <w:spacing w:after="0" w:line="240" w:lineRule="auto"/>
        <w:ind w:left="2880" w:hanging="2880"/>
        <w:rPr>
          <w:rFonts w:ascii="Times New Roman" w:hAnsi="Times New Roman" w:cs="Times New Roman"/>
          <w:sz w:val="24"/>
          <w:szCs w:val="24"/>
        </w:rPr>
      </w:pPr>
    </w:p>
    <w:p w14:paraId="47E3DB91" w14:textId="77777777" w:rsidR="007A5593" w:rsidRDefault="007A5593" w:rsidP="00EC589E">
      <w:pPr>
        <w:autoSpaceDE w:val="0"/>
        <w:autoSpaceDN w:val="0"/>
        <w:adjustRightInd w:val="0"/>
        <w:spacing w:after="0" w:line="240" w:lineRule="auto"/>
        <w:ind w:left="2880" w:hanging="2880"/>
        <w:rPr>
          <w:rFonts w:ascii="Times New Roman" w:hAnsi="Times New Roman" w:cs="Times New Roman"/>
          <w:sz w:val="24"/>
          <w:szCs w:val="24"/>
        </w:rPr>
      </w:pPr>
    </w:p>
    <w:p w14:paraId="0B6B2431" w14:textId="77777777" w:rsidR="007A5593" w:rsidRDefault="007A5593" w:rsidP="00EC589E">
      <w:pPr>
        <w:autoSpaceDE w:val="0"/>
        <w:autoSpaceDN w:val="0"/>
        <w:adjustRightInd w:val="0"/>
        <w:spacing w:after="0" w:line="240" w:lineRule="auto"/>
        <w:ind w:left="2880" w:hanging="2880"/>
        <w:rPr>
          <w:rFonts w:ascii="Times New Roman" w:hAnsi="Times New Roman" w:cs="Times New Roman"/>
          <w:sz w:val="24"/>
          <w:szCs w:val="24"/>
        </w:rPr>
      </w:pPr>
    </w:p>
    <w:p w14:paraId="28582F76" w14:textId="77777777" w:rsidR="007A5593" w:rsidRDefault="007A5593" w:rsidP="00EC589E">
      <w:pPr>
        <w:autoSpaceDE w:val="0"/>
        <w:autoSpaceDN w:val="0"/>
        <w:adjustRightInd w:val="0"/>
        <w:spacing w:after="0" w:line="240" w:lineRule="auto"/>
        <w:ind w:left="2880" w:hanging="2880"/>
        <w:rPr>
          <w:rFonts w:ascii="Times New Roman" w:hAnsi="Times New Roman" w:cs="Times New Roman"/>
          <w:sz w:val="24"/>
          <w:szCs w:val="24"/>
        </w:rPr>
      </w:pPr>
    </w:p>
    <w:p w14:paraId="5A219C87" w14:textId="77777777" w:rsidR="007A5593" w:rsidRDefault="007A5593" w:rsidP="00EC589E">
      <w:pPr>
        <w:autoSpaceDE w:val="0"/>
        <w:autoSpaceDN w:val="0"/>
        <w:adjustRightInd w:val="0"/>
        <w:spacing w:after="0" w:line="240" w:lineRule="auto"/>
        <w:ind w:left="2880" w:hanging="2880"/>
        <w:rPr>
          <w:rFonts w:ascii="Times New Roman" w:hAnsi="Times New Roman" w:cs="Times New Roman"/>
          <w:sz w:val="24"/>
          <w:szCs w:val="24"/>
        </w:rPr>
      </w:pPr>
    </w:p>
    <w:p w14:paraId="567EDF01" w14:textId="77777777" w:rsidR="007A5593" w:rsidRDefault="007A5593" w:rsidP="00EC589E">
      <w:pPr>
        <w:autoSpaceDE w:val="0"/>
        <w:autoSpaceDN w:val="0"/>
        <w:adjustRightInd w:val="0"/>
        <w:spacing w:after="0" w:line="240" w:lineRule="auto"/>
        <w:ind w:left="2880" w:hanging="2880"/>
        <w:rPr>
          <w:rFonts w:ascii="Times New Roman" w:hAnsi="Times New Roman" w:cs="Times New Roman"/>
          <w:sz w:val="24"/>
          <w:szCs w:val="24"/>
        </w:rPr>
      </w:pPr>
    </w:p>
    <w:p w14:paraId="5C3DFBC8" w14:textId="77777777" w:rsidR="007A5593" w:rsidRDefault="007A5593" w:rsidP="00EC589E">
      <w:pPr>
        <w:autoSpaceDE w:val="0"/>
        <w:autoSpaceDN w:val="0"/>
        <w:adjustRightInd w:val="0"/>
        <w:spacing w:after="0" w:line="240" w:lineRule="auto"/>
        <w:ind w:left="2880" w:hanging="2880"/>
        <w:rPr>
          <w:rFonts w:ascii="Times New Roman" w:hAnsi="Times New Roman" w:cs="Times New Roman"/>
          <w:sz w:val="24"/>
          <w:szCs w:val="24"/>
        </w:rPr>
      </w:pPr>
    </w:p>
    <w:p w14:paraId="50F1205D" w14:textId="77777777" w:rsidR="007A5593" w:rsidRDefault="007A5593" w:rsidP="00EC589E">
      <w:pPr>
        <w:autoSpaceDE w:val="0"/>
        <w:autoSpaceDN w:val="0"/>
        <w:adjustRightInd w:val="0"/>
        <w:spacing w:after="0" w:line="240" w:lineRule="auto"/>
        <w:ind w:left="2880" w:hanging="2880"/>
        <w:rPr>
          <w:rFonts w:ascii="Times New Roman" w:hAnsi="Times New Roman" w:cs="Times New Roman"/>
          <w:sz w:val="24"/>
          <w:szCs w:val="24"/>
        </w:rPr>
      </w:pPr>
    </w:p>
    <w:p w14:paraId="4D738187" w14:textId="77777777" w:rsidR="007A5593" w:rsidRDefault="007A5593" w:rsidP="00EC589E">
      <w:pPr>
        <w:autoSpaceDE w:val="0"/>
        <w:autoSpaceDN w:val="0"/>
        <w:adjustRightInd w:val="0"/>
        <w:spacing w:after="0" w:line="240" w:lineRule="auto"/>
        <w:ind w:left="2880" w:hanging="2880"/>
        <w:rPr>
          <w:rFonts w:ascii="Times New Roman" w:hAnsi="Times New Roman" w:cs="Times New Roman"/>
          <w:sz w:val="24"/>
          <w:szCs w:val="24"/>
        </w:rPr>
      </w:pPr>
    </w:p>
    <w:p w14:paraId="633CE78A" w14:textId="77777777" w:rsidR="007A5593" w:rsidRDefault="007A5593" w:rsidP="00EC589E">
      <w:pPr>
        <w:autoSpaceDE w:val="0"/>
        <w:autoSpaceDN w:val="0"/>
        <w:adjustRightInd w:val="0"/>
        <w:spacing w:after="0" w:line="240" w:lineRule="auto"/>
        <w:ind w:left="2880" w:hanging="2880"/>
        <w:rPr>
          <w:rFonts w:ascii="Times New Roman" w:hAnsi="Times New Roman" w:cs="Times New Roman"/>
          <w:sz w:val="24"/>
          <w:szCs w:val="24"/>
        </w:rPr>
      </w:pPr>
    </w:p>
    <w:p w14:paraId="328B8E9F" w14:textId="77777777" w:rsidR="007A5593" w:rsidRDefault="007A5593" w:rsidP="00EC589E">
      <w:pPr>
        <w:autoSpaceDE w:val="0"/>
        <w:autoSpaceDN w:val="0"/>
        <w:adjustRightInd w:val="0"/>
        <w:spacing w:after="0" w:line="240" w:lineRule="auto"/>
        <w:ind w:left="2880" w:hanging="2880"/>
        <w:rPr>
          <w:rFonts w:ascii="Times New Roman" w:hAnsi="Times New Roman" w:cs="Times New Roman"/>
          <w:sz w:val="24"/>
          <w:szCs w:val="24"/>
        </w:rPr>
      </w:pPr>
    </w:p>
    <w:p w14:paraId="2EEB3C69" w14:textId="77777777" w:rsidR="007A5593" w:rsidRDefault="007A5593" w:rsidP="00EC589E">
      <w:pPr>
        <w:autoSpaceDE w:val="0"/>
        <w:autoSpaceDN w:val="0"/>
        <w:adjustRightInd w:val="0"/>
        <w:spacing w:after="0" w:line="240" w:lineRule="auto"/>
        <w:ind w:left="2880" w:hanging="2880"/>
        <w:rPr>
          <w:rFonts w:ascii="Times New Roman" w:hAnsi="Times New Roman" w:cs="Times New Roman"/>
          <w:sz w:val="24"/>
          <w:szCs w:val="24"/>
        </w:rPr>
      </w:pPr>
    </w:p>
    <w:p w14:paraId="11794909" w14:textId="77777777" w:rsidR="007A5593" w:rsidRDefault="007A5593" w:rsidP="00EC589E">
      <w:pPr>
        <w:autoSpaceDE w:val="0"/>
        <w:autoSpaceDN w:val="0"/>
        <w:adjustRightInd w:val="0"/>
        <w:spacing w:after="0" w:line="240" w:lineRule="auto"/>
        <w:ind w:left="2880" w:hanging="2880"/>
        <w:rPr>
          <w:rFonts w:ascii="Times New Roman" w:hAnsi="Times New Roman" w:cs="Times New Roman"/>
          <w:sz w:val="24"/>
          <w:szCs w:val="24"/>
        </w:rPr>
      </w:pPr>
    </w:p>
    <w:p w14:paraId="74F39D48" w14:textId="77777777" w:rsidR="007A5593" w:rsidRDefault="007A5593" w:rsidP="00EC589E">
      <w:pPr>
        <w:autoSpaceDE w:val="0"/>
        <w:autoSpaceDN w:val="0"/>
        <w:adjustRightInd w:val="0"/>
        <w:spacing w:after="0" w:line="240" w:lineRule="auto"/>
        <w:ind w:left="2880" w:hanging="2880"/>
        <w:rPr>
          <w:rFonts w:ascii="Times New Roman" w:hAnsi="Times New Roman" w:cs="Times New Roman"/>
          <w:sz w:val="24"/>
          <w:szCs w:val="24"/>
        </w:rPr>
      </w:pPr>
    </w:p>
    <w:p w14:paraId="40E5CA25" w14:textId="77777777" w:rsidR="007A5593" w:rsidRDefault="007A5593" w:rsidP="00EC589E">
      <w:pPr>
        <w:autoSpaceDE w:val="0"/>
        <w:autoSpaceDN w:val="0"/>
        <w:adjustRightInd w:val="0"/>
        <w:spacing w:after="0" w:line="240" w:lineRule="auto"/>
        <w:ind w:left="2880" w:hanging="2880"/>
        <w:rPr>
          <w:rFonts w:ascii="Times New Roman" w:hAnsi="Times New Roman" w:cs="Times New Roman"/>
          <w:sz w:val="24"/>
          <w:szCs w:val="24"/>
        </w:rPr>
      </w:pPr>
    </w:p>
    <w:p w14:paraId="6C291EE2" w14:textId="77777777" w:rsidR="0050023B" w:rsidRDefault="0050023B" w:rsidP="007A5593">
      <w:pPr>
        <w:pStyle w:val="TableFigure"/>
        <w:spacing w:line="240" w:lineRule="auto"/>
        <w:rPr>
          <w:b/>
          <w:iCs/>
        </w:rPr>
      </w:pPr>
    </w:p>
    <w:p w14:paraId="14B08DA4" w14:textId="77777777" w:rsidR="0050023B" w:rsidRDefault="0050023B" w:rsidP="007A5593">
      <w:pPr>
        <w:pStyle w:val="TableFigure"/>
        <w:spacing w:line="240" w:lineRule="auto"/>
        <w:rPr>
          <w:b/>
          <w:iCs/>
        </w:rPr>
      </w:pPr>
    </w:p>
    <w:p w14:paraId="4C5C796B" w14:textId="77777777" w:rsidR="0050023B" w:rsidRDefault="0050023B" w:rsidP="007A5593">
      <w:pPr>
        <w:pStyle w:val="TableFigure"/>
        <w:spacing w:line="240" w:lineRule="auto"/>
        <w:rPr>
          <w:b/>
          <w:iCs/>
        </w:rPr>
      </w:pPr>
    </w:p>
    <w:p w14:paraId="1E38667F" w14:textId="543690C3" w:rsidR="007A5593" w:rsidRDefault="007A5593" w:rsidP="007A5593">
      <w:pPr>
        <w:pStyle w:val="TableFigure"/>
        <w:spacing w:line="240" w:lineRule="auto"/>
        <w:rPr>
          <w:b/>
          <w:iCs/>
        </w:rPr>
      </w:pPr>
      <w:r>
        <w:rPr>
          <w:b/>
          <w:iCs/>
        </w:rPr>
        <w:lastRenderedPageBreak/>
        <w:t>Figure 1</w:t>
      </w:r>
    </w:p>
    <w:p w14:paraId="74C0EB8D" w14:textId="77777777" w:rsidR="007A5593" w:rsidRPr="009279FF" w:rsidRDefault="007A5593" w:rsidP="007A5593">
      <w:pPr>
        <w:pStyle w:val="TableFigure"/>
        <w:spacing w:line="240" w:lineRule="auto"/>
        <w:rPr>
          <w:i/>
          <w:iCs/>
        </w:rPr>
      </w:pPr>
      <w:r>
        <w:rPr>
          <w:i/>
          <w:iCs/>
        </w:rPr>
        <w:t>Prisma Chart</w:t>
      </w:r>
    </w:p>
    <w:p w14:paraId="28198320" w14:textId="77777777" w:rsidR="007A5593" w:rsidRDefault="007A5593" w:rsidP="00EC589E">
      <w:pPr>
        <w:autoSpaceDE w:val="0"/>
        <w:autoSpaceDN w:val="0"/>
        <w:adjustRightInd w:val="0"/>
        <w:spacing w:after="0" w:line="240" w:lineRule="auto"/>
        <w:ind w:left="2880" w:hanging="2880"/>
        <w:rPr>
          <w:rFonts w:ascii="Times New Roman" w:hAnsi="Times New Roman" w:cs="Times New Roman"/>
          <w:sz w:val="24"/>
          <w:szCs w:val="24"/>
        </w:rPr>
      </w:pPr>
    </w:p>
    <w:p w14:paraId="75C822B0" w14:textId="77777777" w:rsidR="007A5593" w:rsidRDefault="007A5593" w:rsidP="00EC589E">
      <w:pPr>
        <w:autoSpaceDE w:val="0"/>
        <w:autoSpaceDN w:val="0"/>
        <w:adjustRightInd w:val="0"/>
        <w:spacing w:after="0" w:line="240" w:lineRule="auto"/>
        <w:ind w:left="2880" w:hanging="2880"/>
        <w:rPr>
          <w:rFonts w:ascii="Times New Roman" w:hAnsi="Times New Roman" w:cs="Times New Roman"/>
          <w:sz w:val="24"/>
          <w:szCs w:val="24"/>
        </w:rPr>
      </w:pPr>
    </w:p>
    <w:p w14:paraId="19E79F65" w14:textId="5CF0B707" w:rsidR="00F45719" w:rsidRDefault="001306C9" w:rsidP="00EC589E">
      <w:pPr>
        <w:autoSpaceDE w:val="0"/>
        <w:autoSpaceDN w:val="0"/>
        <w:adjustRightInd w:val="0"/>
        <w:spacing w:after="0" w:line="240" w:lineRule="auto"/>
        <w:ind w:left="2880" w:hanging="2880"/>
        <w:rPr>
          <w:rFonts w:ascii="Times New Roman" w:hAnsi="Times New Roman" w:cs="Times New Roman"/>
          <w:sz w:val="24"/>
          <w:szCs w:val="24"/>
        </w:rPr>
      </w:pPr>
      <w:r>
        <w:rPr>
          <w:noProof/>
        </w:rPr>
        <w:drawing>
          <wp:inline distT="0" distB="0" distL="0" distR="0" wp14:anchorId="6F3F5BBC" wp14:editId="363D712F">
            <wp:extent cx="5943600" cy="4156710"/>
            <wp:effectExtent l="0" t="0" r="0" b="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943600" cy="4156710"/>
                    </a:xfrm>
                    <a:prstGeom prst="rect">
                      <a:avLst/>
                    </a:prstGeom>
                  </pic:spPr>
                </pic:pic>
              </a:graphicData>
            </a:graphic>
          </wp:inline>
        </w:drawing>
      </w:r>
    </w:p>
    <w:p w14:paraId="65DA9711" w14:textId="77777777" w:rsidR="00F45719" w:rsidRDefault="00F45719" w:rsidP="00EC589E">
      <w:pPr>
        <w:autoSpaceDE w:val="0"/>
        <w:autoSpaceDN w:val="0"/>
        <w:adjustRightInd w:val="0"/>
        <w:spacing w:after="0" w:line="240" w:lineRule="auto"/>
        <w:ind w:left="2880" w:hanging="2880"/>
        <w:rPr>
          <w:rFonts w:ascii="Times New Roman" w:hAnsi="Times New Roman" w:cs="Times New Roman"/>
          <w:sz w:val="24"/>
          <w:szCs w:val="24"/>
        </w:rPr>
      </w:pPr>
    </w:p>
    <w:p w14:paraId="0DE25BEB" w14:textId="77777777" w:rsidR="00F45719" w:rsidRDefault="00F45719" w:rsidP="00EC589E">
      <w:pPr>
        <w:autoSpaceDE w:val="0"/>
        <w:autoSpaceDN w:val="0"/>
        <w:adjustRightInd w:val="0"/>
        <w:spacing w:after="0" w:line="240" w:lineRule="auto"/>
        <w:ind w:left="2880" w:hanging="2880"/>
        <w:rPr>
          <w:rFonts w:ascii="Times New Roman" w:hAnsi="Times New Roman" w:cs="Times New Roman"/>
          <w:sz w:val="24"/>
          <w:szCs w:val="24"/>
        </w:rPr>
      </w:pPr>
    </w:p>
    <w:p w14:paraId="3FECF9B3" w14:textId="77777777" w:rsidR="00F45719" w:rsidRDefault="00F45719" w:rsidP="00EC589E">
      <w:pPr>
        <w:autoSpaceDE w:val="0"/>
        <w:autoSpaceDN w:val="0"/>
        <w:adjustRightInd w:val="0"/>
        <w:spacing w:after="0" w:line="240" w:lineRule="auto"/>
        <w:ind w:left="2880" w:hanging="2880"/>
        <w:rPr>
          <w:rFonts w:ascii="Times New Roman" w:hAnsi="Times New Roman" w:cs="Times New Roman"/>
          <w:sz w:val="24"/>
          <w:szCs w:val="24"/>
        </w:rPr>
      </w:pPr>
    </w:p>
    <w:p w14:paraId="01340BC4" w14:textId="77777777" w:rsidR="00F45719" w:rsidRDefault="00F45719" w:rsidP="00EC589E">
      <w:pPr>
        <w:autoSpaceDE w:val="0"/>
        <w:autoSpaceDN w:val="0"/>
        <w:adjustRightInd w:val="0"/>
        <w:spacing w:after="0" w:line="240" w:lineRule="auto"/>
        <w:ind w:left="2880" w:hanging="2880"/>
        <w:rPr>
          <w:rFonts w:ascii="Times New Roman" w:hAnsi="Times New Roman" w:cs="Times New Roman"/>
          <w:sz w:val="24"/>
          <w:szCs w:val="24"/>
        </w:rPr>
      </w:pPr>
    </w:p>
    <w:p w14:paraId="44B41979" w14:textId="77777777" w:rsidR="00F45719" w:rsidRDefault="00F45719" w:rsidP="00EC589E">
      <w:pPr>
        <w:autoSpaceDE w:val="0"/>
        <w:autoSpaceDN w:val="0"/>
        <w:adjustRightInd w:val="0"/>
        <w:spacing w:after="0" w:line="240" w:lineRule="auto"/>
        <w:ind w:left="2880" w:hanging="2880"/>
        <w:rPr>
          <w:rFonts w:ascii="Times New Roman" w:hAnsi="Times New Roman" w:cs="Times New Roman"/>
          <w:sz w:val="24"/>
          <w:szCs w:val="24"/>
        </w:rPr>
      </w:pPr>
    </w:p>
    <w:p w14:paraId="4C42046F" w14:textId="77777777" w:rsidR="00F45719" w:rsidRDefault="00F45719" w:rsidP="00EC589E">
      <w:pPr>
        <w:autoSpaceDE w:val="0"/>
        <w:autoSpaceDN w:val="0"/>
        <w:adjustRightInd w:val="0"/>
        <w:spacing w:after="0" w:line="240" w:lineRule="auto"/>
        <w:ind w:left="2880" w:hanging="2880"/>
        <w:rPr>
          <w:rFonts w:ascii="Times New Roman" w:hAnsi="Times New Roman" w:cs="Times New Roman"/>
          <w:sz w:val="24"/>
          <w:szCs w:val="24"/>
        </w:rPr>
      </w:pPr>
    </w:p>
    <w:p w14:paraId="1BB0F496" w14:textId="77777777" w:rsidR="00F45719" w:rsidRDefault="00F45719" w:rsidP="00EC589E">
      <w:pPr>
        <w:autoSpaceDE w:val="0"/>
        <w:autoSpaceDN w:val="0"/>
        <w:adjustRightInd w:val="0"/>
        <w:spacing w:after="0" w:line="240" w:lineRule="auto"/>
        <w:ind w:left="2880" w:hanging="2880"/>
        <w:rPr>
          <w:rFonts w:ascii="Times New Roman" w:hAnsi="Times New Roman" w:cs="Times New Roman"/>
          <w:sz w:val="24"/>
          <w:szCs w:val="24"/>
        </w:rPr>
      </w:pPr>
    </w:p>
    <w:p w14:paraId="6EA3E54C" w14:textId="77777777" w:rsidR="00F45719" w:rsidRDefault="00F45719" w:rsidP="00EC589E">
      <w:pPr>
        <w:autoSpaceDE w:val="0"/>
        <w:autoSpaceDN w:val="0"/>
        <w:adjustRightInd w:val="0"/>
        <w:spacing w:after="0" w:line="240" w:lineRule="auto"/>
        <w:ind w:left="2880" w:hanging="2880"/>
        <w:rPr>
          <w:rFonts w:ascii="Times New Roman" w:hAnsi="Times New Roman" w:cs="Times New Roman"/>
          <w:sz w:val="24"/>
          <w:szCs w:val="24"/>
        </w:rPr>
      </w:pPr>
    </w:p>
    <w:p w14:paraId="20A08767" w14:textId="77777777" w:rsidR="00F45719" w:rsidRDefault="00F45719" w:rsidP="00EC589E">
      <w:pPr>
        <w:autoSpaceDE w:val="0"/>
        <w:autoSpaceDN w:val="0"/>
        <w:adjustRightInd w:val="0"/>
        <w:spacing w:after="0" w:line="240" w:lineRule="auto"/>
        <w:ind w:left="2880" w:hanging="2880"/>
        <w:rPr>
          <w:rFonts w:ascii="Times New Roman" w:hAnsi="Times New Roman" w:cs="Times New Roman"/>
          <w:sz w:val="24"/>
          <w:szCs w:val="24"/>
        </w:rPr>
      </w:pPr>
    </w:p>
    <w:p w14:paraId="49773862" w14:textId="77777777" w:rsidR="00F45719" w:rsidRDefault="00F45719" w:rsidP="00EC589E">
      <w:pPr>
        <w:autoSpaceDE w:val="0"/>
        <w:autoSpaceDN w:val="0"/>
        <w:adjustRightInd w:val="0"/>
        <w:spacing w:after="0" w:line="240" w:lineRule="auto"/>
        <w:ind w:left="2880" w:hanging="2880"/>
        <w:rPr>
          <w:rFonts w:ascii="Times New Roman" w:hAnsi="Times New Roman" w:cs="Times New Roman"/>
          <w:sz w:val="24"/>
          <w:szCs w:val="24"/>
        </w:rPr>
      </w:pPr>
    </w:p>
    <w:p w14:paraId="7DBAE9C1" w14:textId="77777777" w:rsidR="00F45719" w:rsidRDefault="00F45719" w:rsidP="00EC589E">
      <w:pPr>
        <w:autoSpaceDE w:val="0"/>
        <w:autoSpaceDN w:val="0"/>
        <w:adjustRightInd w:val="0"/>
        <w:spacing w:after="0" w:line="240" w:lineRule="auto"/>
        <w:ind w:left="2880" w:hanging="2880"/>
        <w:rPr>
          <w:rFonts w:ascii="Times New Roman" w:hAnsi="Times New Roman" w:cs="Times New Roman"/>
          <w:sz w:val="24"/>
          <w:szCs w:val="24"/>
        </w:rPr>
      </w:pPr>
    </w:p>
    <w:p w14:paraId="06A68F5F" w14:textId="77777777" w:rsidR="00F45719" w:rsidRDefault="00F45719" w:rsidP="00EC589E">
      <w:pPr>
        <w:autoSpaceDE w:val="0"/>
        <w:autoSpaceDN w:val="0"/>
        <w:adjustRightInd w:val="0"/>
        <w:spacing w:after="0" w:line="240" w:lineRule="auto"/>
        <w:ind w:left="2880" w:hanging="2880"/>
        <w:rPr>
          <w:rFonts w:ascii="Times New Roman" w:hAnsi="Times New Roman" w:cs="Times New Roman"/>
          <w:sz w:val="24"/>
          <w:szCs w:val="24"/>
        </w:rPr>
      </w:pPr>
    </w:p>
    <w:p w14:paraId="3ED6E589" w14:textId="77777777" w:rsidR="00F45719" w:rsidRDefault="00F45719" w:rsidP="00EC589E">
      <w:pPr>
        <w:autoSpaceDE w:val="0"/>
        <w:autoSpaceDN w:val="0"/>
        <w:adjustRightInd w:val="0"/>
        <w:spacing w:after="0" w:line="240" w:lineRule="auto"/>
        <w:ind w:left="2880" w:hanging="2880"/>
        <w:rPr>
          <w:rFonts w:ascii="Times New Roman" w:hAnsi="Times New Roman" w:cs="Times New Roman"/>
          <w:sz w:val="24"/>
          <w:szCs w:val="24"/>
        </w:rPr>
      </w:pPr>
    </w:p>
    <w:p w14:paraId="5530912F" w14:textId="77777777" w:rsidR="00F45719" w:rsidRDefault="00F45719" w:rsidP="00EC589E">
      <w:pPr>
        <w:autoSpaceDE w:val="0"/>
        <w:autoSpaceDN w:val="0"/>
        <w:adjustRightInd w:val="0"/>
        <w:spacing w:after="0" w:line="240" w:lineRule="auto"/>
        <w:ind w:left="2880" w:hanging="2880"/>
        <w:rPr>
          <w:rFonts w:ascii="Times New Roman" w:hAnsi="Times New Roman" w:cs="Times New Roman"/>
          <w:sz w:val="24"/>
          <w:szCs w:val="24"/>
        </w:rPr>
      </w:pPr>
    </w:p>
    <w:p w14:paraId="433E9ECD" w14:textId="77777777" w:rsidR="00F45719" w:rsidRDefault="00F45719" w:rsidP="00EC589E">
      <w:pPr>
        <w:autoSpaceDE w:val="0"/>
        <w:autoSpaceDN w:val="0"/>
        <w:adjustRightInd w:val="0"/>
        <w:spacing w:after="0" w:line="240" w:lineRule="auto"/>
        <w:ind w:left="2880" w:hanging="2880"/>
        <w:rPr>
          <w:rFonts w:ascii="Times New Roman" w:hAnsi="Times New Roman" w:cs="Times New Roman"/>
          <w:sz w:val="24"/>
          <w:szCs w:val="24"/>
        </w:rPr>
      </w:pPr>
    </w:p>
    <w:p w14:paraId="496F4834" w14:textId="1C5AB504" w:rsidR="007A5593" w:rsidRDefault="007A5593" w:rsidP="008D5FD8">
      <w:pPr>
        <w:pStyle w:val="TableFigure"/>
        <w:pageBreakBefore/>
        <w:spacing w:line="240" w:lineRule="auto"/>
        <w:rPr>
          <w:i/>
          <w:iCs/>
        </w:rPr>
      </w:pPr>
      <w:r w:rsidRPr="009279FF">
        <w:rPr>
          <w:b/>
          <w:iCs/>
        </w:rPr>
        <w:lastRenderedPageBreak/>
        <w:t xml:space="preserve">Figure </w:t>
      </w:r>
      <w:r>
        <w:rPr>
          <w:b/>
          <w:iCs/>
        </w:rPr>
        <w:t>2</w:t>
      </w:r>
    </w:p>
    <w:p w14:paraId="4D31D69F" w14:textId="77777777" w:rsidR="007A5593" w:rsidRPr="0050023B" w:rsidRDefault="007A5593" w:rsidP="007A5593">
      <w:pPr>
        <w:pStyle w:val="TableFigure"/>
        <w:spacing w:line="240" w:lineRule="auto"/>
        <w:rPr>
          <w:i/>
          <w:iCs/>
        </w:rPr>
      </w:pPr>
      <w:r w:rsidRPr="0050023B">
        <w:rPr>
          <w:i/>
          <w:iCs/>
        </w:rPr>
        <w:t>Funnel Plot</w:t>
      </w:r>
    </w:p>
    <w:p w14:paraId="0C03628A" w14:textId="77777777" w:rsidR="00F45719" w:rsidRDefault="00F45719" w:rsidP="00F45719"/>
    <w:p w14:paraId="78E7F443" w14:textId="77777777" w:rsidR="00F45719" w:rsidRDefault="00F45719" w:rsidP="00F45719">
      <w:bookmarkStart w:id="32" w:name="_Hlk122531539"/>
      <w:r w:rsidRPr="000B5730">
        <w:rPr>
          <w:noProof/>
        </w:rPr>
        <w:drawing>
          <wp:inline distT="0" distB="0" distL="0" distR="0" wp14:anchorId="344C333F" wp14:editId="6A56B64D">
            <wp:extent cx="5608320" cy="4518660"/>
            <wp:effectExtent l="0" t="0" r="0" b="0"/>
            <wp:docPr id="6" name="Picture 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t&#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08320" cy="4518660"/>
                    </a:xfrm>
                    <a:prstGeom prst="rect">
                      <a:avLst/>
                    </a:prstGeom>
                    <a:noFill/>
                    <a:ln>
                      <a:noFill/>
                    </a:ln>
                  </pic:spPr>
                </pic:pic>
              </a:graphicData>
            </a:graphic>
          </wp:inline>
        </w:drawing>
      </w:r>
      <w:bookmarkEnd w:id="32"/>
    </w:p>
    <w:p w14:paraId="7592AE04" w14:textId="152CEEE6" w:rsidR="00F45719" w:rsidRDefault="00F45719" w:rsidP="00F45719">
      <w:pPr>
        <w:pStyle w:val="TableFigure"/>
      </w:pPr>
    </w:p>
    <w:p w14:paraId="172ABD13" w14:textId="77777777" w:rsidR="00F45719" w:rsidRDefault="00F45719" w:rsidP="00F45719"/>
    <w:p w14:paraId="5DA451D9" w14:textId="77777777" w:rsidR="00F45719" w:rsidRDefault="00F45719" w:rsidP="00EC589E">
      <w:pPr>
        <w:autoSpaceDE w:val="0"/>
        <w:autoSpaceDN w:val="0"/>
        <w:adjustRightInd w:val="0"/>
        <w:spacing w:after="0" w:line="240" w:lineRule="auto"/>
        <w:ind w:left="2880" w:hanging="2880"/>
        <w:rPr>
          <w:rFonts w:ascii="Times New Roman" w:hAnsi="Times New Roman" w:cs="Times New Roman"/>
          <w:sz w:val="24"/>
          <w:szCs w:val="24"/>
        </w:rPr>
      </w:pPr>
    </w:p>
    <w:p w14:paraId="03E4EAC5" w14:textId="77777777" w:rsidR="00F45719" w:rsidRDefault="00F45719" w:rsidP="00EC589E">
      <w:pPr>
        <w:autoSpaceDE w:val="0"/>
        <w:autoSpaceDN w:val="0"/>
        <w:adjustRightInd w:val="0"/>
        <w:spacing w:after="0" w:line="240" w:lineRule="auto"/>
        <w:ind w:left="2880" w:hanging="2880"/>
        <w:rPr>
          <w:rFonts w:ascii="Times New Roman" w:hAnsi="Times New Roman" w:cs="Times New Roman"/>
          <w:sz w:val="24"/>
          <w:szCs w:val="24"/>
        </w:rPr>
      </w:pPr>
    </w:p>
    <w:p w14:paraId="000F417D" w14:textId="77777777" w:rsidR="00F45719" w:rsidRPr="00542342" w:rsidRDefault="00F45719" w:rsidP="00EC589E">
      <w:pPr>
        <w:autoSpaceDE w:val="0"/>
        <w:autoSpaceDN w:val="0"/>
        <w:adjustRightInd w:val="0"/>
        <w:spacing w:after="0" w:line="240" w:lineRule="auto"/>
        <w:ind w:left="2880" w:hanging="2880"/>
        <w:rPr>
          <w:rFonts w:ascii="Times New Roman" w:hAnsi="Times New Roman" w:cs="Times New Roman"/>
          <w:sz w:val="24"/>
          <w:szCs w:val="24"/>
        </w:rPr>
      </w:pPr>
    </w:p>
    <w:sectPr w:rsidR="00F45719" w:rsidRPr="00542342">
      <w:headerReference w:type="default" r:id="rId34"/>
      <w:pgSz w:w="12240" w:h="15840"/>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2DE549" w16cex:dateUtc="2023-06-10T00:52:00Z"/>
  <w16cex:commentExtensible w16cex:durableId="282DE5DE" w16cex:dateUtc="2023-06-10T00:54:00Z"/>
  <w16cex:commentExtensible w16cex:durableId="282F1ECF" w16cex:dateUtc="2023-06-10T23:09:00Z"/>
  <w16cex:commentExtensible w16cex:durableId="282F1F2F" w16cex:dateUtc="2023-06-10T23:11:00Z"/>
  <w16cex:commentExtensible w16cex:durableId="282F0FC1" w16cex:dateUtc="2023-06-10T22:05:00Z"/>
  <w16cex:commentExtensible w16cex:durableId="28318936" w16cex:dateUtc="2023-06-12T19:08:00Z"/>
  <w16cex:commentExtensible w16cex:durableId="282C964D" w16cex:dateUtc="2023-06-08T23:02:00Z"/>
  <w16cex:commentExtensible w16cex:durableId="282C9599" w16cex:dateUtc="2023-06-08T22:59:00Z"/>
  <w16cex:commentExtensible w16cex:durableId="282F1CC2" w16cex:dateUtc="2023-06-10T23:01:00Z"/>
  <w16cex:commentExtensible w16cex:durableId="282F1E5D" w16cex:dateUtc="2023-06-10T23:07: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F2A6CE" w14:textId="77777777" w:rsidR="007B635D" w:rsidRDefault="007B635D" w:rsidP="002B0AC3">
      <w:pPr>
        <w:spacing w:after="0" w:line="240" w:lineRule="auto"/>
      </w:pPr>
      <w:r>
        <w:separator/>
      </w:r>
    </w:p>
  </w:endnote>
  <w:endnote w:type="continuationSeparator" w:id="0">
    <w:p w14:paraId="27983C7D" w14:textId="77777777" w:rsidR="007B635D" w:rsidRDefault="007B635D" w:rsidP="002B0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Brill-Italic">
    <w:altName w:val="Yu Gothic"/>
    <w:panose1 w:val="00000000000000000000"/>
    <w:charset w:val="80"/>
    <w:family w:val="auto"/>
    <w:notTrueType/>
    <w:pitch w:val="default"/>
    <w:sig w:usb0="00000001"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Times-Roman">
    <w:altName w:val="Times New 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9A0256" w14:textId="77777777" w:rsidR="007B635D" w:rsidRDefault="007B635D" w:rsidP="002B0AC3">
      <w:pPr>
        <w:spacing w:after="0" w:line="240" w:lineRule="auto"/>
      </w:pPr>
      <w:r>
        <w:separator/>
      </w:r>
    </w:p>
  </w:footnote>
  <w:footnote w:type="continuationSeparator" w:id="0">
    <w:p w14:paraId="20DA526F" w14:textId="77777777" w:rsidR="007B635D" w:rsidRDefault="007B635D" w:rsidP="002B0A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68829783"/>
      <w:docPartObj>
        <w:docPartGallery w:val="Page Numbers (Top of Page)"/>
        <w:docPartUnique/>
      </w:docPartObj>
    </w:sdtPr>
    <w:sdtEndPr>
      <w:rPr>
        <w:noProof/>
      </w:rPr>
    </w:sdtEndPr>
    <w:sdtContent>
      <w:p w14:paraId="1B48D680" w14:textId="7F802F0C" w:rsidR="004A4522" w:rsidRDefault="004A4522" w:rsidP="00320918">
        <w:pPr>
          <w:pStyle w:val="Header"/>
        </w:pPr>
        <w:r>
          <w:t xml:space="preserve">SECONDARY WRITING INSTRUCTION </w:t>
        </w:r>
        <w:r>
          <w:tab/>
        </w:r>
        <w:r>
          <w:tab/>
        </w:r>
        <w:r>
          <w:tab/>
        </w:r>
        <w:r>
          <w:tab/>
        </w:r>
        <w:r>
          <w:tab/>
        </w:r>
        <w:r>
          <w:tab/>
        </w:r>
        <w:r>
          <w:tab/>
        </w:r>
        <w:r>
          <w:fldChar w:fldCharType="begin"/>
        </w:r>
        <w:r>
          <w:instrText xml:space="preserve"> PAGE   \* MERGEFORMAT </w:instrText>
        </w:r>
        <w:r>
          <w:fldChar w:fldCharType="separate"/>
        </w:r>
        <w:r>
          <w:rPr>
            <w:noProof/>
          </w:rPr>
          <w:t>2</w:t>
        </w:r>
        <w:r>
          <w:rPr>
            <w:noProof/>
          </w:rPr>
          <w:fldChar w:fldCharType="end"/>
        </w:r>
      </w:p>
    </w:sdtContent>
  </w:sdt>
  <w:p w14:paraId="54599DE0" w14:textId="77777777" w:rsidR="004A4522" w:rsidRDefault="004A45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ACE27AC"/>
    <w:multiLevelType w:val="hybridMultilevel"/>
    <w:tmpl w:val="CFE87916"/>
    <w:lvl w:ilvl="0" w:tplc="E08AC242">
      <w:start w:val="63"/>
      <w:numFmt w:val="bullet"/>
      <w:lvlText w:val=""/>
      <w:lvlJc w:val="left"/>
      <w:pPr>
        <w:ind w:left="900" w:hanging="360"/>
      </w:pPr>
      <w:rPr>
        <w:rFonts w:ascii="Symbol" w:eastAsia="SimSun" w:hAnsi="Symbol" w:cs="Times New Roman" w:hint="default"/>
      </w:rPr>
    </w:lvl>
    <w:lvl w:ilvl="1" w:tplc="04090003" w:tentative="1">
      <w:start w:val="1"/>
      <w:numFmt w:val="bullet"/>
      <w:lvlText w:val="o"/>
      <w:lvlJc w:val="left"/>
      <w:pPr>
        <w:ind w:left="1620" w:hanging="360"/>
      </w:pPr>
      <w:rPr>
        <w:rFonts w:ascii="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1AD63138"/>
    <w:multiLevelType w:val="hybridMultilevel"/>
    <w:tmpl w:val="E1A40802"/>
    <w:lvl w:ilvl="0" w:tplc="131A2A16">
      <w:start w:val="1"/>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2" w15:restartNumberingAfterBreak="0">
    <w:nsid w:val="52931EFE"/>
    <w:multiLevelType w:val="hybridMultilevel"/>
    <w:tmpl w:val="318E726C"/>
    <w:lvl w:ilvl="0" w:tplc="2A36A324">
      <w:start w:val="63"/>
      <w:numFmt w:val="bullet"/>
      <w:lvlText w:val=""/>
      <w:lvlJc w:val="left"/>
      <w:pPr>
        <w:ind w:left="720" w:hanging="360"/>
      </w:pPr>
      <w:rPr>
        <w:rFonts w:ascii="Symbol" w:eastAsia="SimSu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AD1442"/>
    <w:multiLevelType w:val="multilevel"/>
    <w:tmpl w:val="DC3A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3"/>
  </w:num>
  <w:num w:numId="2">
    <w:abstractNumId w:val="11"/>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9"/>
    <w:lvlOverride w:ilvl="0">
      <w:startOverride w:val="1"/>
    </w:lvlOverride>
  </w:num>
  <w:num w:numId="14">
    <w:abstractNumId w:val="10"/>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325"/>
    <w:rsid w:val="0000335F"/>
    <w:rsid w:val="00006F6C"/>
    <w:rsid w:val="00006F85"/>
    <w:rsid w:val="000072E7"/>
    <w:rsid w:val="00010B6C"/>
    <w:rsid w:val="00010CCE"/>
    <w:rsid w:val="00011D24"/>
    <w:rsid w:val="0001235A"/>
    <w:rsid w:val="00013D0E"/>
    <w:rsid w:val="0001781F"/>
    <w:rsid w:val="0001789E"/>
    <w:rsid w:val="00024D0D"/>
    <w:rsid w:val="00025175"/>
    <w:rsid w:val="000276C6"/>
    <w:rsid w:val="000278D6"/>
    <w:rsid w:val="000279BD"/>
    <w:rsid w:val="00030E65"/>
    <w:rsid w:val="00035708"/>
    <w:rsid w:val="000367CC"/>
    <w:rsid w:val="00037201"/>
    <w:rsid w:val="00041083"/>
    <w:rsid w:val="0004275A"/>
    <w:rsid w:val="000454F6"/>
    <w:rsid w:val="00045E73"/>
    <w:rsid w:val="00052A9B"/>
    <w:rsid w:val="000629D6"/>
    <w:rsid w:val="00064F5E"/>
    <w:rsid w:val="000675FA"/>
    <w:rsid w:val="00067F9A"/>
    <w:rsid w:val="000701B1"/>
    <w:rsid w:val="000719F2"/>
    <w:rsid w:val="0007376D"/>
    <w:rsid w:val="00074F04"/>
    <w:rsid w:val="00075900"/>
    <w:rsid w:val="00086C25"/>
    <w:rsid w:val="00087993"/>
    <w:rsid w:val="00095027"/>
    <w:rsid w:val="00096268"/>
    <w:rsid w:val="00096C80"/>
    <w:rsid w:val="00097031"/>
    <w:rsid w:val="00097AD2"/>
    <w:rsid w:val="000A03AB"/>
    <w:rsid w:val="000A37E5"/>
    <w:rsid w:val="000B0317"/>
    <w:rsid w:val="000B1F9A"/>
    <w:rsid w:val="000B27C5"/>
    <w:rsid w:val="000B3FF1"/>
    <w:rsid w:val="000B7BB9"/>
    <w:rsid w:val="000C2D70"/>
    <w:rsid w:val="000C3E56"/>
    <w:rsid w:val="000C7A49"/>
    <w:rsid w:val="000D0F2E"/>
    <w:rsid w:val="000D25AA"/>
    <w:rsid w:val="000D79DA"/>
    <w:rsid w:val="000D7CEF"/>
    <w:rsid w:val="000E1C97"/>
    <w:rsid w:val="000E3744"/>
    <w:rsid w:val="000E4E41"/>
    <w:rsid w:val="000E7B3B"/>
    <w:rsid w:val="000F0B2E"/>
    <w:rsid w:val="000F24FA"/>
    <w:rsid w:val="000F5549"/>
    <w:rsid w:val="00100325"/>
    <w:rsid w:val="00104223"/>
    <w:rsid w:val="00105E4F"/>
    <w:rsid w:val="00107692"/>
    <w:rsid w:val="001148DA"/>
    <w:rsid w:val="0012462D"/>
    <w:rsid w:val="00125F9D"/>
    <w:rsid w:val="001306C9"/>
    <w:rsid w:val="0013127D"/>
    <w:rsid w:val="0013237D"/>
    <w:rsid w:val="0013336F"/>
    <w:rsid w:val="0013556F"/>
    <w:rsid w:val="00137B1F"/>
    <w:rsid w:val="00141640"/>
    <w:rsid w:val="00152F92"/>
    <w:rsid w:val="00156277"/>
    <w:rsid w:val="00157D85"/>
    <w:rsid w:val="0016685B"/>
    <w:rsid w:val="00167A49"/>
    <w:rsid w:val="00170634"/>
    <w:rsid w:val="00174546"/>
    <w:rsid w:val="00174FF3"/>
    <w:rsid w:val="00176039"/>
    <w:rsid w:val="001771A7"/>
    <w:rsid w:val="0018121B"/>
    <w:rsid w:val="00181F93"/>
    <w:rsid w:val="001834D8"/>
    <w:rsid w:val="00184235"/>
    <w:rsid w:val="001912A2"/>
    <w:rsid w:val="00192C21"/>
    <w:rsid w:val="00193765"/>
    <w:rsid w:val="001943CF"/>
    <w:rsid w:val="001957CF"/>
    <w:rsid w:val="00196CB0"/>
    <w:rsid w:val="0019724B"/>
    <w:rsid w:val="00197E91"/>
    <w:rsid w:val="001A04A8"/>
    <w:rsid w:val="001A1EEB"/>
    <w:rsid w:val="001A313A"/>
    <w:rsid w:val="001A3332"/>
    <w:rsid w:val="001A3E35"/>
    <w:rsid w:val="001A413C"/>
    <w:rsid w:val="001A48E3"/>
    <w:rsid w:val="001A554C"/>
    <w:rsid w:val="001A5866"/>
    <w:rsid w:val="001A7F72"/>
    <w:rsid w:val="001B5DA4"/>
    <w:rsid w:val="001B6794"/>
    <w:rsid w:val="001B69E1"/>
    <w:rsid w:val="001B799D"/>
    <w:rsid w:val="001C04AA"/>
    <w:rsid w:val="001C1A98"/>
    <w:rsid w:val="001C4441"/>
    <w:rsid w:val="001C537A"/>
    <w:rsid w:val="001C544D"/>
    <w:rsid w:val="001C77CA"/>
    <w:rsid w:val="001C7C9B"/>
    <w:rsid w:val="001D071F"/>
    <w:rsid w:val="001D42B1"/>
    <w:rsid w:val="001E0763"/>
    <w:rsid w:val="001E636E"/>
    <w:rsid w:val="001E6503"/>
    <w:rsid w:val="001E7149"/>
    <w:rsid w:val="001E78E4"/>
    <w:rsid w:val="001F3464"/>
    <w:rsid w:val="001F5B0D"/>
    <w:rsid w:val="001F7D67"/>
    <w:rsid w:val="0020045B"/>
    <w:rsid w:val="00200871"/>
    <w:rsid w:val="002018A0"/>
    <w:rsid w:val="00203E22"/>
    <w:rsid w:val="0020527F"/>
    <w:rsid w:val="0020714B"/>
    <w:rsid w:val="00210FF4"/>
    <w:rsid w:val="00212ABB"/>
    <w:rsid w:val="00214A83"/>
    <w:rsid w:val="0021514F"/>
    <w:rsid w:val="0022208E"/>
    <w:rsid w:val="0022501F"/>
    <w:rsid w:val="00225DD4"/>
    <w:rsid w:val="00233A5E"/>
    <w:rsid w:val="00234E48"/>
    <w:rsid w:val="002407DF"/>
    <w:rsid w:val="0024085C"/>
    <w:rsid w:val="00244BB5"/>
    <w:rsid w:val="00246E93"/>
    <w:rsid w:val="00247948"/>
    <w:rsid w:val="00251CBF"/>
    <w:rsid w:val="00253600"/>
    <w:rsid w:val="0025423A"/>
    <w:rsid w:val="00254309"/>
    <w:rsid w:val="00256F8C"/>
    <w:rsid w:val="00263942"/>
    <w:rsid w:val="00266E5C"/>
    <w:rsid w:val="00267871"/>
    <w:rsid w:val="00267FDD"/>
    <w:rsid w:val="00271E0F"/>
    <w:rsid w:val="00275DCC"/>
    <w:rsid w:val="00275E83"/>
    <w:rsid w:val="0027634D"/>
    <w:rsid w:val="00277C1A"/>
    <w:rsid w:val="0028230B"/>
    <w:rsid w:val="00293AD8"/>
    <w:rsid w:val="002968E4"/>
    <w:rsid w:val="002A5B1E"/>
    <w:rsid w:val="002B0AC3"/>
    <w:rsid w:val="002B1EBE"/>
    <w:rsid w:val="002B30CC"/>
    <w:rsid w:val="002B5188"/>
    <w:rsid w:val="002C1D44"/>
    <w:rsid w:val="002C4726"/>
    <w:rsid w:val="002D1508"/>
    <w:rsid w:val="002D1D13"/>
    <w:rsid w:val="002D23C9"/>
    <w:rsid w:val="002D7FEF"/>
    <w:rsid w:val="002E0745"/>
    <w:rsid w:val="002E1709"/>
    <w:rsid w:val="002E2113"/>
    <w:rsid w:val="002E2770"/>
    <w:rsid w:val="002E2901"/>
    <w:rsid w:val="002E6ED2"/>
    <w:rsid w:val="002F0326"/>
    <w:rsid w:val="002F0E9D"/>
    <w:rsid w:val="002F1F3A"/>
    <w:rsid w:val="002F231B"/>
    <w:rsid w:val="002F3CE6"/>
    <w:rsid w:val="002F59A1"/>
    <w:rsid w:val="002F66E6"/>
    <w:rsid w:val="002F6A16"/>
    <w:rsid w:val="002F751A"/>
    <w:rsid w:val="002F7D72"/>
    <w:rsid w:val="0030452D"/>
    <w:rsid w:val="003048F7"/>
    <w:rsid w:val="003105D0"/>
    <w:rsid w:val="00310E41"/>
    <w:rsid w:val="00314245"/>
    <w:rsid w:val="00317BF7"/>
    <w:rsid w:val="00320918"/>
    <w:rsid w:val="003226FE"/>
    <w:rsid w:val="00331C04"/>
    <w:rsid w:val="00343B42"/>
    <w:rsid w:val="0034420A"/>
    <w:rsid w:val="0034439F"/>
    <w:rsid w:val="00345816"/>
    <w:rsid w:val="00350DD2"/>
    <w:rsid w:val="003526FE"/>
    <w:rsid w:val="0035275C"/>
    <w:rsid w:val="003528B8"/>
    <w:rsid w:val="00352AF6"/>
    <w:rsid w:val="00353724"/>
    <w:rsid w:val="003537FD"/>
    <w:rsid w:val="00353AB8"/>
    <w:rsid w:val="0035476C"/>
    <w:rsid w:val="00360305"/>
    <w:rsid w:val="00360D15"/>
    <w:rsid w:val="00362FF9"/>
    <w:rsid w:val="00363AC1"/>
    <w:rsid w:val="0036483C"/>
    <w:rsid w:val="00366AC8"/>
    <w:rsid w:val="00374081"/>
    <w:rsid w:val="00374380"/>
    <w:rsid w:val="00374398"/>
    <w:rsid w:val="0037529C"/>
    <w:rsid w:val="00375F01"/>
    <w:rsid w:val="00377B9B"/>
    <w:rsid w:val="00381656"/>
    <w:rsid w:val="0038226B"/>
    <w:rsid w:val="003823BD"/>
    <w:rsid w:val="0038281D"/>
    <w:rsid w:val="00386486"/>
    <w:rsid w:val="00386C58"/>
    <w:rsid w:val="00386F0D"/>
    <w:rsid w:val="00387E41"/>
    <w:rsid w:val="00392967"/>
    <w:rsid w:val="003935F9"/>
    <w:rsid w:val="00393DC1"/>
    <w:rsid w:val="00394D95"/>
    <w:rsid w:val="0039744E"/>
    <w:rsid w:val="00397D2D"/>
    <w:rsid w:val="003A00AC"/>
    <w:rsid w:val="003A0270"/>
    <w:rsid w:val="003A4828"/>
    <w:rsid w:val="003A5ADD"/>
    <w:rsid w:val="003A7447"/>
    <w:rsid w:val="003A7A80"/>
    <w:rsid w:val="003B15C8"/>
    <w:rsid w:val="003B315B"/>
    <w:rsid w:val="003B601F"/>
    <w:rsid w:val="003B6FE1"/>
    <w:rsid w:val="003C06D1"/>
    <w:rsid w:val="003C367C"/>
    <w:rsid w:val="003C5326"/>
    <w:rsid w:val="003C6084"/>
    <w:rsid w:val="003D0A6A"/>
    <w:rsid w:val="003D1380"/>
    <w:rsid w:val="003D1ED1"/>
    <w:rsid w:val="003D3284"/>
    <w:rsid w:val="003D3719"/>
    <w:rsid w:val="003D3FE3"/>
    <w:rsid w:val="003D52D0"/>
    <w:rsid w:val="003D592B"/>
    <w:rsid w:val="003D5B1B"/>
    <w:rsid w:val="003D5C74"/>
    <w:rsid w:val="003D5F18"/>
    <w:rsid w:val="003E170C"/>
    <w:rsid w:val="003E1D6A"/>
    <w:rsid w:val="003E6121"/>
    <w:rsid w:val="003E7312"/>
    <w:rsid w:val="003F06E4"/>
    <w:rsid w:val="003F14E6"/>
    <w:rsid w:val="003F2786"/>
    <w:rsid w:val="003F5E58"/>
    <w:rsid w:val="003F7CAE"/>
    <w:rsid w:val="00400405"/>
    <w:rsid w:val="00400F2A"/>
    <w:rsid w:val="004041B3"/>
    <w:rsid w:val="00405BF7"/>
    <w:rsid w:val="00406A11"/>
    <w:rsid w:val="0040751A"/>
    <w:rsid w:val="00407C4C"/>
    <w:rsid w:val="00407E73"/>
    <w:rsid w:val="00410C37"/>
    <w:rsid w:val="0041178F"/>
    <w:rsid w:val="00412FF2"/>
    <w:rsid w:val="00413EF0"/>
    <w:rsid w:val="00414BEF"/>
    <w:rsid w:val="004154A4"/>
    <w:rsid w:val="00416333"/>
    <w:rsid w:val="004171B8"/>
    <w:rsid w:val="0041737E"/>
    <w:rsid w:val="0041771B"/>
    <w:rsid w:val="004238B8"/>
    <w:rsid w:val="00423E40"/>
    <w:rsid w:val="004252F7"/>
    <w:rsid w:val="0043177D"/>
    <w:rsid w:val="00432CCB"/>
    <w:rsid w:val="0043361B"/>
    <w:rsid w:val="00433D8B"/>
    <w:rsid w:val="00435B9B"/>
    <w:rsid w:val="00437563"/>
    <w:rsid w:val="00441097"/>
    <w:rsid w:val="004422D2"/>
    <w:rsid w:val="00443697"/>
    <w:rsid w:val="00447F0B"/>
    <w:rsid w:val="00451EBE"/>
    <w:rsid w:val="00454681"/>
    <w:rsid w:val="004558C0"/>
    <w:rsid w:val="00456254"/>
    <w:rsid w:val="0045757C"/>
    <w:rsid w:val="00457B43"/>
    <w:rsid w:val="00457B88"/>
    <w:rsid w:val="00460F72"/>
    <w:rsid w:val="004631B6"/>
    <w:rsid w:val="00465101"/>
    <w:rsid w:val="00466966"/>
    <w:rsid w:val="00466DFC"/>
    <w:rsid w:val="00470D60"/>
    <w:rsid w:val="00472D44"/>
    <w:rsid w:val="00474856"/>
    <w:rsid w:val="00476AEA"/>
    <w:rsid w:val="00481DF6"/>
    <w:rsid w:val="00482B35"/>
    <w:rsid w:val="00486287"/>
    <w:rsid w:val="0048666F"/>
    <w:rsid w:val="004878BD"/>
    <w:rsid w:val="00487F86"/>
    <w:rsid w:val="00493AC2"/>
    <w:rsid w:val="00494BF1"/>
    <w:rsid w:val="004963D5"/>
    <w:rsid w:val="00496C51"/>
    <w:rsid w:val="004A2204"/>
    <w:rsid w:val="004A3C71"/>
    <w:rsid w:val="004A4522"/>
    <w:rsid w:val="004A54DC"/>
    <w:rsid w:val="004A738C"/>
    <w:rsid w:val="004B0069"/>
    <w:rsid w:val="004B0C17"/>
    <w:rsid w:val="004B19E2"/>
    <w:rsid w:val="004B258F"/>
    <w:rsid w:val="004B4331"/>
    <w:rsid w:val="004B70B6"/>
    <w:rsid w:val="004C1FBA"/>
    <w:rsid w:val="004C497E"/>
    <w:rsid w:val="004C7917"/>
    <w:rsid w:val="004D22BB"/>
    <w:rsid w:val="004D30F3"/>
    <w:rsid w:val="004D317D"/>
    <w:rsid w:val="004D6C0F"/>
    <w:rsid w:val="004E0A42"/>
    <w:rsid w:val="004E3261"/>
    <w:rsid w:val="004E392C"/>
    <w:rsid w:val="004E4019"/>
    <w:rsid w:val="004E55D0"/>
    <w:rsid w:val="004F380A"/>
    <w:rsid w:val="004F61EE"/>
    <w:rsid w:val="004F6FB9"/>
    <w:rsid w:val="0050023B"/>
    <w:rsid w:val="005017E0"/>
    <w:rsid w:val="005045A6"/>
    <w:rsid w:val="005063D1"/>
    <w:rsid w:val="00510E85"/>
    <w:rsid w:val="0052196C"/>
    <w:rsid w:val="0052226B"/>
    <w:rsid w:val="00523134"/>
    <w:rsid w:val="005240F8"/>
    <w:rsid w:val="005257FC"/>
    <w:rsid w:val="005340C2"/>
    <w:rsid w:val="00535C12"/>
    <w:rsid w:val="00542342"/>
    <w:rsid w:val="00542D8E"/>
    <w:rsid w:val="00542F84"/>
    <w:rsid w:val="0054725F"/>
    <w:rsid w:val="00547608"/>
    <w:rsid w:val="00547F3D"/>
    <w:rsid w:val="00552BEE"/>
    <w:rsid w:val="00553917"/>
    <w:rsid w:val="00554710"/>
    <w:rsid w:val="00555277"/>
    <w:rsid w:val="005554C3"/>
    <w:rsid w:val="00563312"/>
    <w:rsid w:val="00567368"/>
    <w:rsid w:val="005700A2"/>
    <w:rsid w:val="00571C8B"/>
    <w:rsid w:val="00571CB6"/>
    <w:rsid w:val="00573D20"/>
    <w:rsid w:val="00573EC4"/>
    <w:rsid w:val="00575B0C"/>
    <w:rsid w:val="00576921"/>
    <w:rsid w:val="00576E82"/>
    <w:rsid w:val="00576F93"/>
    <w:rsid w:val="00580D19"/>
    <w:rsid w:val="00580F3D"/>
    <w:rsid w:val="005816E6"/>
    <w:rsid w:val="005861E5"/>
    <w:rsid w:val="005867BC"/>
    <w:rsid w:val="00590E95"/>
    <w:rsid w:val="005936DF"/>
    <w:rsid w:val="00596B00"/>
    <w:rsid w:val="00597756"/>
    <w:rsid w:val="005A0712"/>
    <w:rsid w:val="005A1FD2"/>
    <w:rsid w:val="005A3CF7"/>
    <w:rsid w:val="005B1248"/>
    <w:rsid w:val="005B1855"/>
    <w:rsid w:val="005B50D6"/>
    <w:rsid w:val="005B7BE3"/>
    <w:rsid w:val="005C0783"/>
    <w:rsid w:val="005C1152"/>
    <w:rsid w:val="005C12F4"/>
    <w:rsid w:val="005C3B76"/>
    <w:rsid w:val="005C49D2"/>
    <w:rsid w:val="005C718D"/>
    <w:rsid w:val="005D0125"/>
    <w:rsid w:val="005D0406"/>
    <w:rsid w:val="005D1336"/>
    <w:rsid w:val="005D29BC"/>
    <w:rsid w:val="005D4A5F"/>
    <w:rsid w:val="005D4DD2"/>
    <w:rsid w:val="005E058D"/>
    <w:rsid w:val="005E1966"/>
    <w:rsid w:val="005E494A"/>
    <w:rsid w:val="005F1D27"/>
    <w:rsid w:val="005F260A"/>
    <w:rsid w:val="005F34B5"/>
    <w:rsid w:val="005F60D5"/>
    <w:rsid w:val="005F6F3E"/>
    <w:rsid w:val="0060209D"/>
    <w:rsid w:val="006067D2"/>
    <w:rsid w:val="00606F95"/>
    <w:rsid w:val="00610024"/>
    <w:rsid w:val="00611A03"/>
    <w:rsid w:val="00615B34"/>
    <w:rsid w:val="0061732C"/>
    <w:rsid w:val="00617E65"/>
    <w:rsid w:val="00617F9F"/>
    <w:rsid w:val="00623C51"/>
    <w:rsid w:val="0063196D"/>
    <w:rsid w:val="0063397C"/>
    <w:rsid w:val="006358B8"/>
    <w:rsid w:val="006361B3"/>
    <w:rsid w:val="006373D0"/>
    <w:rsid w:val="00637D30"/>
    <w:rsid w:val="00642638"/>
    <w:rsid w:val="006448C5"/>
    <w:rsid w:val="0064672C"/>
    <w:rsid w:val="0065055F"/>
    <w:rsid w:val="00655F8D"/>
    <w:rsid w:val="0066446C"/>
    <w:rsid w:val="006644A2"/>
    <w:rsid w:val="00665697"/>
    <w:rsid w:val="006665F8"/>
    <w:rsid w:val="0067248D"/>
    <w:rsid w:val="00673903"/>
    <w:rsid w:val="00677999"/>
    <w:rsid w:val="00681657"/>
    <w:rsid w:val="00681B36"/>
    <w:rsid w:val="00682C78"/>
    <w:rsid w:val="006879D6"/>
    <w:rsid w:val="00687FAA"/>
    <w:rsid w:val="006900D8"/>
    <w:rsid w:val="006928D9"/>
    <w:rsid w:val="0069345E"/>
    <w:rsid w:val="00693C55"/>
    <w:rsid w:val="006A0824"/>
    <w:rsid w:val="006A56A0"/>
    <w:rsid w:val="006A682D"/>
    <w:rsid w:val="006A7D8C"/>
    <w:rsid w:val="006B2B3F"/>
    <w:rsid w:val="006C09B1"/>
    <w:rsid w:val="006C3BDB"/>
    <w:rsid w:val="006D2E79"/>
    <w:rsid w:val="006D3142"/>
    <w:rsid w:val="006D3F3C"/>
    <w:rsid w:val="006E11A6"/>
    <w:rsid w:val="006E3971"/>
    <w:rsid w:val="006E5E43"/>
    <w:rsid w:val="006E72FB"/>
    <w:rsid w:val="006F1BCF"/>
    <w:rsid w:val="006F351A"/>
    <w:rsid w:val="00701556"/>
    <w:rsid w:val="00705F79"/>
    <w:rsid w:val="007102F7"/>
    <w:rsid w:val="00711E8F"/>
    <w:rsid w:val="00726896"/>
    <w:rsid w:val="007312ED"/>
    <w:rsid w:val="00731594"/>
    <w:rsid w:val="00731D64"/>
    <w:rsid w:val="007322DE"/>
    <w:rsid w:val="0073563F"/>
    <w:rsid w:val="007375D1"/>
    <w:rsid w:val="0074671C"/>
    <w:rsid w:val="007472CE"/>
    <w:rsid w:val="007478A6"/>
    <w:rsid w:val="00747D3E"/>
    <w:rsid w:val="00756375"/>
    <w:rsid w:val="00757315"/>
    <w:rsid w:val="00760BF8"/>
    <w:rsid w:val="007614E0"/>
    <w:rsid w:val="0076256F"/>
    <w:rsid w:val="00762702"/>
    <w:rsid w:val="00781013"/>
    <w:rsid w:val="0078173C"/>
    <w:rsid w:val="0078608B"/>
    <w:rsid w:val="007914AB"/>
    <w:rsid w:val="00793128"/>
    <w:rsid w:val="00793612"/>
    <w:rsid w:val="00795865"/>
    <w:rsid w:val="007A0600"/>
    <w:rsid w:val="007A4171"/>
    <w:rsid w:val="007A4988"/>
    <w:rsid w:val="007A5593"/>
    <w:rsid w:val="007A574D"/>
    <w:rsid w:val="007A7BED"/>
    <w:rsid w:val="007B5119"/>
    <w:rsid w:val="007B635D"/>
    <w:rsid w:val="007B79C6"/>
    <w:rsid w:val="007C44D1"/>
    <w:rsid w:val="007C6FF4"/>
    <w:rsid w:val="007D25BC"/>
    <w:rsid w:val="007D37B3"/>
    <w:rsid w:val="007D6C29"/>
    <w:rsid w:val="007E1850"/>
    <w:rsid w:val="007E37DD"/>
    <w:rsid w:val="007E3A46"/>
    <w:rsid w:val="007E3E66"/>
    <w:rsid w:val="007E5332"/>
    <w:rsid w:val="007E543B"/>
    <w:rsid w:val="007E5560"/>
    <w:rsid w:val="007E7888"/>
    <w:rsid w:val="007F6772"/>
    <w:rsid w:val="007F695B"/>
    <w:rsid w:val="007F6ACF"/>
    <w:rsid w:val="007F6EFF"/>
    <w:rsid w:val="0080108F"/>
    <w:rsid w:val="00801A89"/>
    <w:rsid w:val="00801C3C"/>
    <w:rsid w:val="0080243A"/>
    <w:rsid w:val="00804BF7"/>
    <w:rsid w:val="008060F3"/>
    <w:rsid w:val="008065F2"/>
    <w:rsid w:val="00807036"/>
    <w:rsid w:val="00807B96"/>
    <w:rsid w:val="00807DF9"/>
    <w:rsid w:val="008104AE"/>
    <w:rsid w:val="00813712"/>
    <w:rsid w:val="008205AB"/>
    <w:rsid w:val="00822684"/>
    <w:rsid w:val="008234FC"/>
    <w:rsid w:val="008251A1"/>
    <w:rsid w:val="00825D84"/>
    <w:rsid w:val="00826DD9"/>
    <w:rsid w:val="0082716B"/>
    <w:rsid w:val="008331AC"/>
    <w:rsid w:val="00835284"/>
    <w:rsid w:val="00837FB9"/>
    <w:rsid w:val="0084124E"/>
    <w:rsid w:val="00842624"/>
    <w:rsid w:val="008441ED"/>
    <w:rsid w:val="00844784"/>
    <w:rsid w:val="00845E7A"/>
    <w:rsid w:val="00850A05"/>
    <w:rsid w:val="0085129C"/>
    <w:rsid w:val="00851631"/>
    <w:rsid w:val="0085234F"/>
    <w:rsid w:val="00854601"/>
    <w:rsid w:val="008565B6"/>
    <w:rsid w:val="00860491"/>
    <w:rsid w:val="008611F6"/>
    <w:rsid w:val="00865108"/>
    <w:rsid w:val="00865A7E"/>
    <w:rsid w:val="00866918"/>
    <w:rsid w:val="00872656"/>
    <w:rsid w:val="008769A0"/>
    <w:rsid w:val="00877502"/>
    <w:rsid w:val="00877909"/>
    <w:rsid w:val="00880A47"/>
    <w:rsid w:val="00883309"/>
    <w:rsid w:val="00883A66"/>
    <w:rsid w:val="00884411"/>
    <w:rsid w:val="00884FEE"/>
    <w:rsid w:val="00885516"/>
    <w:rsid w:val="008857C0"/>
    <w:rsid w:val="008876CF"/>
    <w:rsid w:val="0089126E"/>
    <w:rsid w:val="008973CD"/>
    <w:rsid w:val="008A1150"/>
    <w:rsid w:val="008A3E56"/>
    <w:rsid w:val="008A4E84"/>
    <w:rsid w:val="008B133E"/>
    <w:rsid w:val="008B5FB8"/>
    <w:rsid w:val="008C2DCA"/>
    <w:rsid w:val="008C3E68"/>
    <w:rsid w:val="008C749F"/>
    <w:rsid w:val="008D0838"/>
    <w:rsid w:val="008D0F6E"/>
    <w:rsid w:val="008D1AC3"/>
    <w:rsid w:val="008D2C7B"/>
    <w:rsid w:val="008D3DF0"/>
    <w:rsid w:val="008D5087"/>
    <w:rsid w:val="008D5FD8"/>
    <w:rsid w:val="008D5FDD"/>
    <w:rsid w:val="008D72FC"/>
    <w:rsid w:val="008E02E2"/>
    <w:rsid w:val="008E3392"/>
    <w:rsid w:val="008E430E"/>
    <w:rsid w:val="008E5A7F"/>
    <w:rsid w:val="008E5F94"/>
    <w:rsid w:val="008F08F2"/>
    <w:rsid w:val="008F0D6B"/>
    <w:rsid w:val="008F5A95"/>
    <w:rsid w:val="008F6B5B"/>
    <w:rsid w:val="00900257"/>
    <w:rsid w:val="009009A2"/>
    <w:rsid w:val="00900B34"/>
    <w:rsid w:val="00905E70"/>
    <w:rsid w:val="00907050"/>
    <w:rsid w:val="00907A54"/>
    <w:rsid w:val="00907AD4"/>
    <w:rsid w:val="0091282D"/>
    <w:rsid w:val="0091352D"/>
    <w:rsid w:val="0091509A"/>
    <w:rsid w:val="00916E56"/>
    <w:rsid w:val="00921E3F"/>
    <w:rsid w:val="009271CF"/>
    <w:rsid w:val="009311D1"/>
    <w:rsid w:val="0093261E"/>
    <w:rsid w:val="00943013"/>
    <w:rsid w:val="009456DC"/>
    <w:rsid w:val="00946CD7"/>
    <w:rsid w:val="00947341"/>
    <w:rsid w:val="0095059F"/>
    <w:rsid w:val="009509DB"/>
    <w:rsid w:val="00950B34"/>
    <w:rsid w:val="009566F3"/>
    <w:rsid w:val="009570EC"/>
    <w:rsid w:val="00957B55"/>
    <w:rsid w:val="00964619"/>
    <w:rsid w:val="00966AAB"/>
    <w:rsid w:val="00971655"/>
    <w:rsid w:val="00972BCB"/>
    <w:rsid w:val="00981568"/>
    <w:rsid w:val="0098238B"/>
    <w:rsid w:val="00983096"/>
    <w:rsid w:val="00991BE9"/>
    <w:rsid w:val="00992131"/>
    <w:rsid w:val="009A4306"/>
    <w:rsid w:val="009A5727"/>
    <w:rsid w:val="009A77D8"/>
    <w:rsid w:val="009B0E8A"/>
    <w:rsid w:val="009B123A"/>
    <w:rsid w:val="009B133F"/>
    <w:rsid w:val="009B50C6"/>
    <w:rsid w:val="009B6B39"/>
    <w:rsid w:val="009C1188"/>
    <w:rsid w:val="009D03D7"/>
    <w:rsid w:val="009D214C"/>
    <w:rsid w:val="009D2214"/>
    <w:rsid w:val="009D39DE"/>
    <w:rsid w:val="009D5763"/>
    <w:rsid w:val="009D68C8"/>
    <w:rsid w:val="009D6F76"/>
    <w:rsid w:val="009E0D5A"/>
    <w:rsid w:val="009E26A9"/>
    <w:rsid w:val="009E2DA5"/>
    <w:rsid w:val="009E3ADA"/>
    <w:rsid w:val="009E6F8D"/>
    <w:rsid w:val="009F051C"/>
    <w:rsid w:val="009F0924"/>
    <w:rsid w:val="009F4369"/>
    <w:rsid w:val="009F4F43"/>
    <w:rsid w:val="009F5469"/>
    <w:rsid w:val="009F5AB6"/>
    <w:rsid w:val="009F6309"/>
    <w:rsid w:val="009F6D27"/>
    <w:rsid w:val="009F7AB4"/>
    <w:rsid w:val="00A00308"/>
    <w:rsid w:val="00A00463"/>
    <w:rsid w:val="00A02133"/>
    <w:rsid w:val="00A033FF"/>
    <w:rsid w:val="00A03BB3"/>
    <w:rsid w:val="00A04451"/>
    <w:rsid w:val="00A0469C"/>
    <w:rsid w:val="00A05942"/>
    <w:rsid w:val="00A079D7"/>
    <w:rsid w:val="00A10BF6"/>
    <w:rsid w:val="00A1467A"/>
    <w:rsid w:val="00A15165"/>
    <w:rsid w:val="00A16C4A"/>
    <w:rsid w:val="00A17035"/>
    <w:rsid w:val="00A174D8"/>
    <w:rsid w:val="00A21797"/>
    <w:rsid w:val="00A22CCA"/>
    <w:rsid w:val="00A240B3"/>
    <w:rsid w:val="00A25DD2"/>
    <w:rsid w:val="00A3170D"/>
    <w:rsid w:val="00A337A2"/>
    <w:rsid w:val="00A41626"/>
    <w:rsid w:val="00A42E1F"/>
    <w:rsid w:val="00A446D9"/>
    <w:rsid w:val="00A449E0"/>
    <w:rsid w:val="00A451E4"/>
    <w:rsid w:val="00A45F0E"/>
    <w:rsid w:val="00A4699B"/>
    <w:rsid w:val="00A469C6"/>
    <w:rsid w:val="00A47A62"/>
    <w:rsid w:val="00A47FF2"/>
    <w:rsid w:val="00A57527"/>
    <w:rsid w:val="00A57780"/>
    <w:rsid w:val="00A655C9"/>
    <w:rsid w:val="00A715F7"/>
    <w:rsid w:val="00A77BFA"/>
    <w:rsid w:val="00A856CD"/>
    <w:rsid w:val="00A87C75"/>
    <w:rsid w:val="00A87CAF"/>
    <w:rsid w:val="00A90870"/>
    <w:rsid w:val="00A90ACF"/>
    <w:rsid w:val="00A9255B"/>
    <w:rsid w:val="00AA20DE"/>
    <w:rsid w:val="00AA5561"/>
    <w:rsid w:val="00AA59FD"/>
    <w:rsid w:val="00AB2A3E"/>
    <w:rsid w:val="00AB2F75"/>
    <w:rsid w:val="00AB457E"/>
    <w:rsid w:val="00AB7E8A"/>
    <w:rsid w:val="00AC0743"/>
    <w:rsid w:val="00AC08CE"/>
    <w:rsid w:val="00AC686D"/>
    <w:rsid w:val="00AD2D2E"/>
    <w:rsid w:val="00AD4B64"/>
    <w:rsid w:val="00AE0266"/>
    <w:rsid w:val="00AE0A42"/>
    <w:rsid w:val="00AE3029"/>
    <w:rsid w:val="00AE36DF"/>
    <w:rsid w:val="00AE3F72"/>
    <w:rsid w:val="00AE4053"/>
    <w:rsid w:val="00AF6F67"/>
    <w:rsid w:val="00AF7C14"/>
    <w:rsid w:val="00B017F2"/>
    <w:rsid w:val="00B03660"/>
    <w:rsid w:val="00B036FE"/>
    <w:rsid w:val="00B04B65"/>
    <w:rsid w:val="00B0677F"/>
    <w:rsid w:val="00B073BE"/>
    <w:rsid w:val="00B11F89"/>
    <w:rsid w:val="00B12131"/>
    <w:rsid w:val="00B1736F"/>
    <w:rsid w:val="00B20926"/>
    <w:rsid w:val="00B22485"/>
    <w:rsid w:val="00B2295C"/>
    <w:rsid w:val="00B229F0"/>
    <w:rsid w:val="00B24BE7"/>
    <w:rsid w:val="00B24EC3"/>
    <w:rsid w:val="00B24FFA"/>
    <w:rsid w:val="00B26C29"/>
    <w:rsid w:val="00B30A14"/>
    <w:rsid w:val="00B36567"/>
    <w:rsid w:val="00B3768C"/>
    <w:rsid w:val="00B40C11"/>
    <w:rsid w:val="00B4220E"/>
    <w:rsid w:val="00B42F8F"/>
    <w:rsid w:val="00B437A1"/>
    <w:rsid w:val="00B47ED9"/>
    <w:rsid w:val="00B54908"/>
    <w:rsid w:val="00B55E00"/>
    <w:rsid w:val="00B62080"/>
    <w:rsid w:val="00B653DA"/>
    <w:rsid w:val="00B73228"/>
    <w:rsid w:val="00B73E86"/>
    <w:rsid w:val="00B835EB"/>
    <w:rsid w:val="00B84219"/>
    <w:rsid w:val="00B844AE"/>
    <w:rsid w:val="00B85471"/>
    <w:rsid w:val="00B86AEF"/>
    <w:rsid w:val="00B924B9"/>
    <w:rsid w:val="00B932C9"/>
    <w:rsid w:val="00B94F7B"/>
    <w:rsid w:val="00B960EA"/>
    <w:rsid w:val="00B96B3F"/>
    <w:rsid w:val="00B973CA"/>
    <w:rsid w:val="00BA15F9"/>
    <w:rsid w:val="00BA16AB"/>
    <w:rsid w:val="00BA29E7"/>
    <w:rsid w:val="00BA4039"/>
    <w:rsid w:val="00BB000B"/>
    <w:rsid w:val="00BB4226"/>
    <w:rsid w:val="00BB438B"/>
    <w:rsid w:val="00BB66DA"/>
    <w:rsid w:val="00BB7B22"/>
    <w:rsid w:val="00BC1731"/>
    <w:rsid w:val="00BC1B25"/>
    <w:rsid w:val="00BC2374"/>
    <w:rsid w:val="00BC28D4"/>
    <w:rsid w:val="00BC4531"/>
    <w:rsid w:val="00BC4815"/>
    <w:rsid w:val="00BC6853"/>
    <w:rsid w:val="00BC743D"/>
    <w:rsid w:val="00BC7781"/>
    <w:rsid w:val="00BD1D72"/>
    <w:rsid w:val="00BD7D1E"/>
    <w:rsid w:val="00BE0669"/>
    <w:rsid w:val="00BE0AB6"/>
    <w:rsid w:val="00BE23EB"/>
    <w:rsid w:val="00BE3F72"/>
    <w:rsid w:val="00BF14B6"/>
    <w:rsid w:val="00BF164C"/>
    <w:rsid w:val="00BF5F93"/>
    <w:rsid w:val="00BF7650"/>
    <w:rsid w:val="00C001B8"/>
    <w:rsid w:val="00C0029B"/>
    <w:rsid w:val="00C01641"/>
    <w:rsid w:val="00C0627C"/>
    <w:rsid w:val="00C06ED0"/>
    <w:rsid w:val="00C1015C"/>
    <w:rsid w:val="00C119AE"/>
    <w:rsid w:val="00C12789"/>
    <w:rsid w:val="00C14670"/>
    <w:rsid w:val="00C15F9F"/>
    <w:rsid w:val="00C16FEE"/>
    <w:rsid w:val="00C17195"/>
    <w:rsid w:val="00C21EC3"/>
    <w:rsid w:val="00C22346"/>
    <w:rsid w:val="00C231CD"/>
    <w:rsid w:val="00C24EB4"/>
    <w:rsid w:val="00C25A6C"/>
    <w:rsid w:val="00C30125"/>
    <w:rsid w:val="00C32A68"/>
    <w:rsid w:val="00C33C15"/>
    <w:rsid w:val="00C3665E"/>
    <w:rsid w:val="00C379A8"/>
    <w:rsid w:val="00C432CE"/>
    <w:rsid w:val="00C43954"/>
    <w:rsid w:val="00C43999"/>
    <w:rsid w:val="00C461EF"/>
    <w:rsid w:val="00C51060"/>
    <w:rsid w:val="00C518B0"/>
    <w:rsid w:val="00C53A9A"/>
    <w:rsid w:val="00C56880"/>
    <w:rsid w:val="00C63659"/>
    <w:rsid w:val="00C63A5B"/>
    <w:rsid w:val="00C63D0A"/>
    <w:rsid w:val="00C64B3A"/>
    <w:rsid w:val="00C64E51"/>
    <w:rsid w:val="00C658B5"/>
    <w:rsid w:val="00C671F0"/>
    <w:rsid w:val="00C70581"/>
    <w:rsid w:val="00C748A5"/>
    <w:rsid w:val="00C7685F"/>
    <w:rsid w:val="00C84D26"/>
    <w:rsid w:val="00C85F78"/>
    <w:rsid w:val="00C87F22"/>
    <w:rsid w:val="00C93656"/>
    <w:rsid w:val="00C96F4B"/>
    <w:rsid w:val="00C97EBA"/>
    <w:rsid w:val="00CA0962"/>
    <w:rsid w:val="00CA2382"/>
    <w:rsid w:val="00CA3440"/>
    <w:rsid w:val="00CA3B1D"/>
    <w:rsid w:val="00CA4C8A"/>
    <w:rsid w:val="00CA7A12"/>
    <w:rsid w:val="00CB1C62"/>
    <w:rsid w:val="00CB3DDA"/>
    <w:rsid w:val="00CB5026"/>
    <w:rsid w:val="00CC2A23"/>
    <w:rsid w:val="00CC336E"/>
    <w:rsid w:val="00CC5BCA"/>
    <w:rsid w:val="00CC6E68"/>
    <w:rsid w:val="00CC7F30"/>
    <w:rsid w:val="00CD26AB"/>
    <w:rsid w:val="00CD3EE2"/>
    <w:rsid w:val="00CD5146"/>
    <w:rsid w:val="00CD64E2"/>
    <w:rsid w:val="00CE3177"/>
    <w:rsid w:val="00CE62D0"/>
    <w:rsid w:val="00CE65E9"/>
    <w:rsid w:val="00CF1DE8"/>
    <w:rsid w:val="00CF6D77"/>
    <w:rsid w:val="00D012E3"/>
    <w:rsid w:val="00D02810"/>
    <w:rsid w:val="00D03DA9"/>
    <w:rsid w:val="00D10F00"/>
    <w:rsid w:val="00D14C99"/>
    <w:rsid w:val="00D2215F"/>
    <w:rsid w:val="00D26B77"/>
    <w:rsid w:val="00D27148"/>
    <w:rsid w:val="00D272F8"/>
    <w:rsid w:val="00D30717"/>
    <w:rsid w:val="00D30F0D"/>
    <w:rsid w:val="00D3222A"/>
    <w:rsid w:val="00D34D02"/>
    <w:rsid w:val="00D37EB6"/>
    <w:rsid w:val="00D4367F"/>
    <w:rsid w:val="00D446F2"/>
    <w:rsid w:val="00D46393"/>
    <w:rsid w:val="00D46523"/>
    <w:rsid w:val="00D52E82"/>
    <w:rsid w:val="00D54F00"/>
    <w:rsid w:val="00D56696"/>
    <w:rsid w:val="00D60F10"/>
    <w:rsid w:val="00D61A92"/>
    <w:rsid w:val="00D62F2B"/>
    <w:rsid w:val="00D63126"/>
    <w:rsid w:val="00D63FB8"/>
    <w:rsid w:val="00D6518D"/>
    <w:rsid w:val="00D66AF8"/>
    <w:rsid w:val="00D73643"/>
    <w:rsid w:val="00D74E45"/>
    <w:rsid w:val="00D74E5B"/>
    <w:rsid w:val="00D76963"/>
    <w:rsid w:val="00D80BFC"/>
    <w:rsid w:val="00D82057"/>
    <w:rsid w:val="00D83CF7"/>
    <w:rsid w:val="00D85426"/>
    <w:rsid w:val="00D92752"/>
    <w:rsid w:val="00D93DBD"/>
    <w:rsid w:val="00D951CA"/>
    <w:rsid w:val="00D9696F"/>
    <w:rsid w:val="00DA0A63"/>
    <w:rsid w:val="00DA2418"/>
    <w:rsid w:val="00DA4F20"/>
    <w:rsid w:val="00DA7351"/>
    <w:rsid w:val="00DA7712"/>
    <w:rsid w:val="00DB0EE1"/>
    <w:rsid w:val="00DB1D54"/>
    <w:rsid w:val="00DD095F"/>
    <w:rsid w:val="00DD0C21"/>
    <w:rsid w:val="00DD1853"/>
    <w:rsid w:val="00DD1BC5"/>
    <w:rsid w:val="00DD73A0"/>
    <w:rsid w:val="00DE45E1"/>
    <w:rsid w:val="00DE6197"/>
    <w:rsid w:val="00DF0CC5"/>
    <w:rsid w:val="00DF198B"/>
    <w:rsid w:val="00DF1F1F"/>
    <w:rsid w:val="00DF24F8"/>
    <w:rsid w:val="00DF712D"/>
    <w:rsid w:val="00DF7450"/>
    <w:rsid w:val="00E0136B"/>
    <w:rsid w:val="00E04E3C"/>
    <w:rsid w:val="00E156D8"/>
    <w:rsid w:val="00E16C55"/>
    <w:rsid w:val="00E16C99"/>
    <w:rsid w:val="00E17629"/>
    <w:rsid w:val="00E2745D"/>
    <w:rsid w:val="00E27D11"/>
    <w:rsid w:val="00E31C3F"/>
    <w:rsid w:val="00E32C57"/>
    <w:rsid w:val="00E32D81"/>
    <w:rsid w:val="00E32FF5"/>
    <w:rsid w:val="00E333CB"/>
    <w:rsid w:val="00E37424"/>
    <w:rsid w:val="00E4051F"/>
    <w:rsid w:val="00E423BA"/>
    <w:rsid w:val="00E44AC7"/>
    <w:rsid w:val="00E50DDF"/>
    <w:rsid w:val="00E53C64"/>
    <w:rsid w:val="00E56F2B"/>
    <w:rsid w:val="00E57EC2"/>
    <w:rsid w:val="00E60AB6"/>
    <w:rsid w:val="00E617EC"/>
    <w:rsid w:val="00E62ABF"/>
    <w:rsid w:val="00E65F35"/>
    <w:rsid w:val="00E66E69"/>
    <w:rsid w:val="00E7077B"/>
    <w:rsid w:val="00E70B50"/>
    <w:rsid w:val="00E730DC"/>
    <w:rsid w:val="00E73BCE"/>
    <w:rsid w:val="00E77138"/>
    <w:rsid w:val="00E774C8"/>
    <w:rsid w:val="00E77C29"/>
    <w:rsid w:val="00E77DB6"/>
    <w:rsid w:val="00E80DE6"/>
    <w:rsid w:val="00E86B73"/>
    <w:rsid w:val="00E86CF1"/>
    <w:rsid w:val="00E872CF"/>
    <w:rsid w:val="00E93771"/>
    <w:rsid w:val="00E952AF"/>
    <w:rsid w:val="00E96233"/>
    <w:rsid w:val="00EA0EE8"/>
    <w:rsid w:val="00EA24BA"/>
    <w:rsid w:val="00EA4B2D"/>
    <w:rsid w:val="00EA52C5"/>
    <w:rsid w:val="00EA7D97"/>
    <w:rsid w:val="00EB25F4"/>
    <w:rsid w:val="00EB7822"/>
    <w:rsid w:val="00EC441D"/>
    <w:rsid w:val="00EC4A6D"/>
    <w:rsid w:val="00EC57B9"/>
    <w:rsid w:val="00EC589E"/>
    <w:rsid w:val="00ED098E"/>
    <w:rsid w:val="00ED3C11"/>
    <w:rsid w:val="00ED4676"/>
    <w:rsid w:val="00ED485B"/>
    <w:rsid w:val="00ED5C69"/>
    <w:rsid w:val="00EF2162"/>
    <w:rsid w:val="00EF5DFA"/>
    <w:rsid w:val="00EF7E76"/>
    <w:rsid w:val="00F00305"/>
    <w:rsid w:val="00F03725"/>
    <w:rsid w:val="00F04146"/>
    <w:rsid w:val="00F043CA"/>
    <w:rsid w:val="00F05F67"/>
    <w:rsid w:val="00F12985"/>
    <w:rsid w:val="00F12B5A"/>
    <w:rsid w:val="00F150EA"/>
    <w:rsid w:val="00F2235B"/>
    <w:rsid w:val="00F30558"/>
    <w:rsid w:val="00F329D1"/>
    <w:rsid w:val="00F32C00"/>
    <w:rsid w:val="00F33943"/>
    <w:rsid w:val="00F33A84"/>
    <w:rsid w:val="00F33E87"/>
    <w:rsid w:val="00F357AF"/>
    <w:rsid w:val="00F35C72"/>
    <w:rsid w:val="00F364C3"/>
    <w:rsid w:val="00F36DF0"/>
    <w:rsid w:val="00F372FC"/>
    <w:rsid w:val="00F40BF3"/>
    <w:rsid w:val="00F40CE2"/>
    <w:rsid w:val="00F41311"/>
    <w:rsid w:val="00F43D82"/>
    <w:rsid w:val="00F45719"/>
    <w:rsid w:val="00F46B0D"/>
    <w:rsid w:val="00F50965"/>
    <w:rsid w:val="00F53885"/>
    <w:rsid w:val="00F56EA0"/>
    <w:rsid w:val="00F5717F"/>
    <w:rsid w:val="00F57400"/>
    <w:rsid w:val="00F625B6"/>
    <w:rsid w:val="00F64962"/>
    <w:rsid w:val="00F64AFE"/>
    <w:rsid w:val="00F6558F"/>
    <w:rsid w:val="00F66EE8"/>
    <w:rsid w:val="00F721EC"/>
    <w:rsid w:val="00F726BB"/>
    <w:rsid w:val="00F75102"/>
    <w:rsid w:val="00F77B01"/>
    <w:rsid w:val="00F80195"/>
    <w:rsid w:val="00F805F1"/>
    <w:rsid w:val="00F812B8"/>
    <w:rsid w:val="00F817A0"/>
    <w:rsid w:val="00F82A3B"/>
    <w:rsid w:val="00F8515E"/>
    <w:rsid w:val="00F85DF0"/>
    <w:rsid w:val="00F862B7"/>
    <w:rsid w:val="00F945ED"/>
    <w:rsid w:val="00F94CC3"/>
    <w:rsid w:val="00F97B01"/>
    <w:rsid w:val="00FB2403"/>
    <w:rsid w:val="00FB2837"/>
    <w:rsid w:val="00FB4574"/>
    <w:rsid w:val="00FB6F77"/>
    <w:rsid w:val="00FC1354"/>
    <w:rsid w:val="00FC68B2"/>
    <w:rsid w:val="00FD7C40"/>
    <w:rsid w:val="00FE031B"/>
    <w:rsid w:val="00FE700A"/>
    <w:rsid w:val="00FF21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2C9BA"/>
  <w15:chartTrackingRefBased/>
  <w15:docId w15:val="{C7391612-67E3-41DA-B332-08CD1F8B4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8"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4"/>
    <w:qFormat/>
    <w:rsid w:val="0018121B"/>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4"/>
    <w:unhideWhenUsed/>
    <w:qFormat/>
    <w:rsid w:val="00F45719"/>
    <w:pPr>
      <w:keepNext/>
      <w:keepLines/>
      <w:spacing w:after="0" w:line="480" w:lineRule="auto"/>
      <w:outlineLvl w:val="1"/>
    </w:pPr>
    <w:rPr>
      <w:rFonts w:ascii="Times New Roman" w:eastAsia="SimHei" w:hAnsi="Times New Roman" w:cs="Times New Roman"/>
      <w:b/>
      <w:bCs/>
      <w:kern w:val="24"/>
      <w:sz w:val="24"/>
      <w:szCs w:val="24"/>
      <w:lang w:eastAsia="ja-JP"/>
    </w:rPr>
  </w:style>
  <w:style w:type="paragraph" w:styleId="Heading3">
    <w:name w:val="heading 3"/>
    <w:basedOn w:val="Normal"/>
    <w:next w:val="Normal"/>
    <w:link w:val="Heading3Char"/>
    <w:uiPriority w:val="4"/>
    <w:unhideWhenUsed/>
    <w:qFormat/>
    <w:rsid w:val="00F45719"/>
    <w:pPr>
      <w:keepNext/>
      <w:keepLines/>
      <w:spacing w:after="0" w:line="480" w:lineRule="auto"/>
      <w:ind w:firstLine="720"/>
      <w:outlineLvl w:val="2"/>
    </w:pPr>
    <w:rPr>
      <w:rFonts w:ascii="Times New Roman" w:eastAsia="SimHei" w:hAnsi="Times New Roman" w:cs="Times New Roman"/>
      <w:b/>
      <w:bCs/>
      <w:kern w:val="24"/>
      <w:sz w:val="24"/>
      <w:szCs w:val="24"/>
      <w:lang w:eastAsia="ja-JP"/>
    </w:rPr>
  </w:style>
  <w:style w:type="paragraph" w:styleId="Heading4">
    <w:name w:val="heading 4"/>
    <w:basedOn w:val="Normal"/>
    <w:next w:val="Normal"/>
    <w:link w:val="Heading4Char"/>
    <w:uiPriority w:val="4"/>
    <w:unhideWhenUsed/>
    <w:qFormat/>
    <w:rsid w:val="00F45719"/>
    <w:pPr>
      <w:keepNext/>
      <w:keepLines/>
      <w:spacing w:after="0" w:line="480" w:lineRule="auto"/>
      <w:ind w:firstLine="720"/>
      <w:outlineLvl w:val="3"/>
    </w:pPr>
    <w:rPr>
      <w:rFonts w:ascii="Times New Roman" w:eastAsia="SimHei" w:hAnsi="Times New Roman" w:cs="Times New Roman"/>
      <w:b/>
      <w:bCs/>
      <w:i/>
      <w:iCs/>
      <w:kern w:val="24"/>
      <w:sz w:val="24"/>
      <w:szCs w:val="24"/>
      <w:lang w:eastAsia="ja-JP"/>
    </w:rPr>
  </w:style>
  <w:style w:type="paragraph" w:styleId="Heading5">
    <w:name w:val="heading 5"/>
    <w:basedOn w:val="Normal"/>
    <w:next w:val="Normal"/>
    <w:link w:val="Heading5Char"/>
    <w:uiPriority w:val="4"/>
    <w:unhideWhenUsed/>
    <w:qFormat/>
    <w:rsid w:val="00F45719"/>
    <w:pPr>
      <w:keepNext/>
      <w:keepLines/>
      <w:spacing w:after="0" w:line="480" w:lineRule="auto"/>
      <w:ind w:firstLine="720"/>
      <w:outlineLvl w:val="4"/>
    </w:pPr>
    <w:rPr>
      <w:rFonts w:ascii="Times New Roman" w:eastAsia="SimHei" w:hAnsi="Times New Roman" w:cs="Times New Roman"/>
      <w:i/>
      <w:iCs/>
      <w:kern w:val="24"/>
      <w:sz w:val="24"/>
      <w:szCs w:val="24"/>
      <w:lang w:eastAsia="ja-JP"/>
    </w:rPr>
  </w:style>
  <w:style w:type="paragraph" w:styleId="Heading6">
    <w:name w:val="heading 6"/>
    <w:basedOn w:val="Normal"/>
    <w:next w:val="Normal"/>
    <w:link w:val="Heading6Char"/>
    <w:uiPriority w:val="9"/>
    <w:semiHidden/>
    <w:qFormat/>
    <w:rsid w:val="00F45719"/>
    <w:pPr>
      <w:keepNext/>
      <w:keepLines/>
      <w:spacing w:before="40" w:after="0" w:line="480" w:lineRule="auto"/>
      <w:outlineLvl w:val="5"/>
    </w:pPr>
    <w:rPr>
      <w:rFonts w:ascii="Times New Roman" w:eastAsia="SimHei" w:hAnsi="Times New Roman" w:cs="Times New Roman"/>
      <w:color w:val="6E6E6E"/>
      <w:kern w:val="24"/>
      <w:sz w:val="24"/>
      <w:szCs w:val="24"/>
      <w:lang w:eastAsia="ja-JP"/>
    </w:rPr>
  </w:style>
  <w:style w:type="paragraph" w:styleId="Heading7">
    <w:name w:val="heading 7"/>
    <w:basedOn w:val="Normal"/>
    <w:next w:val="Normal"/>
    <w:link w:val="Heading7Char"/>
    <w:uiPriority w:val="9"/>
    <w:semiHidden/>
    <w:qFormat/>
    <w:rsid w:val="00F45719"/>
    <w:pPr>
      <w:keepNext/>
      <w:keepLines/>
      <w:spacing w:before="40" w:after="0" w:line="480" w:lineRule="auto"/>
      <w:outlineLvl w:val="6"/>
    </w:pPr>
    <w:rPr>
      <w:rFonts w:ascii="Times New Roman" w:eastAsia="SimHei" w:hAnsi="Times New Roman" w:cs="Times New Roman"/>
      <w:i/>
      <w:iCs/>
      <w:color w:val="6E6E6E"/>
      <w:kern w:val="24"/>
      <w:sz w:val="24"/>
      <w:szCs w:val="24"/>
      <w:lang w:eastAsia="ja-JP"/>
    </w:rPr>
  </w:style>
  <w:style w:type="paragraph" w:styleId="Heading8">
    <w:name w:val="heading 8"/>
    <w:basedOn w:val="Normal"/>
    <w:next w:val="Normal"/>
    <w:link w:val="Heading8Char"/>
    <w:uiPriority w:val="9"/>
    <w:semiHidden/>
    <w:qFormat/>
    <w:rsid w:val="00F45719"/>
    <w:pPr>
      <w:keepNext/>
      <w:keepLines/>
      <w:spacing w:before="40" w:after="0" w:line="480" w:lineRule="auto"/>
      <w:outlineLvl w:val="7"/>
    </w:pPr>
    <w:rPr>
      <w:rFonts w:ascii="Times New Roman" w:eastAsia="SimHei" w:hAnsi="Times New Roman" w:cs="Times New Roman"/>
      <w:color w:val="272727"/>
      <w:kern w:val="24"/>
      <w:sz w:val="21"/>
      <w:szCs w:val="21"/>
      <w:lang w:eastAsia="ja-JP"/>
    </w:rPr>
  </w:style>
  <w:style w:type="paragraph" w:styleId="Heading9">
    <w:name w:val="heading 9"/>
    <w:basedOn w:val="Normal"/>
    <w:next w:val="Normal"/>
    <w:link w:val="Heading9Char"/>
    <w:uiPriority w:val="9"/>
    <w:semiHidden/>
    <w:qFormat/>
    <w:rsid w:val="00F45719"/>
    <w:pPr>
      <w:keepNext/>
      <w:keepLines/>
      <w:spacing w:before="40" w:after="0" w:line="480" w:lineRule="auto"/>
      <w:outlineLvl w:val="8"/>
    </w:pPr>
    <w:rPr>
      <w:rFonts w:ascii="Times New Roman" w:eastAsia="SimHei" w:hAnsi="Times New Roman" w:cs="Times New Roman"/>
      <w:i/>
      <w:iCs/>
      <w:color w:val="272727"/>
      <w:kern w:val="24"/>
      <w:sz w:val="21"/>
      <w:szCs w:val="21"/>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4"/>
    <w:rsid w:val="0018121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4"/>
    <w:rsid w:val="00F45719"/>
    <w:rPr>
      <w:rFonts w:ascii="Times New Roman" w:eastAsia="SimHei" w:hAnsi="Times New Roman" w:cs="Times New Roman"/>
      <w:b/>
      <w:bCs/>
      <w:kern w:val="24"/>
      <w:sz w:val="24"/>
      <w:szCs w:val="24"/>
      <w:lang w:eastAsia="ja-JP"/>
    </w:rPr>
  </w:style>
  <w:style w:type="character" w:customStyle="1" w:styleId="Heading3Char">
    <w:name w:val="Heading 3 Char"/>
    <w:basedOn w:val="DefaultParagraphFont"/>
    <w:link w:val="Heading3"/>
    <w:uiPriority w:val="4"/>
    <w:rsid w:val="00F45719"/>
    <w:rPr>
      <w:rFonts w:ascii="Times New Roman" w:eastAsia="SimHei" w:hAnsi="Times New Roman" w:cs="Times New Roman"/>
      <w:b/>
      <w:bCs/>
      <w:kern w:val="24"/>
      <w:sz w:val="24"/>
      <w:szCs w:val="24"/>
      <w:lang w:eastAsia="ja-JP"/>
    </w:rPr>
  </w:style>
  <w:style w:type="character" w:customStyle="1" w:styleId="Heading4Char">
    <w:name w:val="Heading 4 Char"/>
    <w:basedOn w:val="DefaultParagraphFont"/>
    <w:link w:val="Heading4"/>
    <w:uiPriority w:val="4"/>
    <w:rsid w:val="00F45719"/>
    <w:rPr>
      <w:rFonts w:ascii="Times New Roman" w:eastAsia="SimHei" w:hAnsi="Times New Roman" w:cs="Times New Roman"/>
      <w:b/>
      <w:bCs/>
      <w:i/>
      <w:iCs/>
      <w:kern w:val="24"/>
      <w:sz w:val="24"/>
      <w:szCs w:val="24"/>
      <w:lang w:eastAsia="ja-JP"/>
    </w:rPr>
  </w:style>
  <w:style w:type="character" w:customStyle="1" w:styleId="Heading5Char">
    <w:name w:val="Heading 5 Char"/>
    <w:basedOn w:val="DefaultParagraphFont"/>
    <w:link w:val="Heading5"/>
    <w:uiPriority w:val="4"/>
    <w:rsid w:val="00F45719"/>
    <w:rPr>
      <w:rFonts w:ascii="Times New Roman" w:eastAsia="SimHei" w:hAnsi="Times New Roman" w:cs="Times New Roman"/>
      <w:i/>
      <w:iCs/>
      <w:kern w:val="24"/>
      <w:sz w:val="24"/>
      <w:szCs w:val="24"/>
      <w:lang w:eastAsia="ja-JP"/>
    </w:rPr>
  </w:style>
  <w:style w:type="character" w:customStyle="1" w:styleId="Heading6Char">
    <w:name w:val="Heading 6 Char"/>
    <w:basedOn w:val="DefaultParagraphFont"/>
    <w:link w:val="Heading6"/>
    <w:uiPriority w:val="9"/>
    <w:semiHidden/>
    <w:rsid w:val="00F45719"/>
    <w:rPr>
      <w:rFonts w:ascii="Times New Roman" w:eastAsia="SimHei" w:hAnsi="Times New Roman" w:cs="Times New Roman"/>
      <w:color w:val="6E6E6E"/>
      <w:kern w:val="24"/>
      <w:sz w:val="24"/>
      <w:szCs w:val="24"/>
      <w:lang w:eastAsia="ja-JP"/>
    </w:rPr>
  </w:style>
  <w:style w:type="character" w:customStyle="1" w:styleId="Heading7Char">
    <w:name w:val="Heading 7 Char"/>
    <w:basedOn w:val="DefaultParagraphFont"/>
    <w:link w:val="Heading7"/>
    <w:uiPriority w:val="9"/>
    <w:semiHidden/>
    <w:rsid w:val="00F45719"/>
    <w:rPr>
      <w:rFonts w:ascii="Times New Roman" w:eastAsia="SimHei" w:hAnsi="Times New Roman" w:cs="Times New Roman"/>
      <w:i/>
      <w:iCs/>
      <w:color w:val="6E6E6E"/>
      <w:kern w:val="24"/>
      <w:sz w:val="24"/>
      <w:szCs w:val="24"/>
      <w:lang w:eastAsia="ja-JP"/>
    </w:rPr>
  </w:style>
  <w:style w:type="character" w:customStyle="1" w:styleId="Heading8Char">
    <w:name w:val="Heading 8 Char"/>
    <w:basedOn w:val="DefaultParagraphFont"/>
    <w:link w:val="Heading8"/>
    <w:uiPriority w:val="9"/>
    <w:semiHidden/>
    <w:rsid w:val="00F45719"/>
    <w:rPr>
      <w:rFonts w:ascii="Times New Roman" w:eastAsia="SimHei" w:hAnsi="Times New Roman" w:cs="Times New Roman"/>
      <w:color w:val="272727"/>
      <w:kern w:val="24"/>
      <w:sz w:val="21"/>
      <w:szCs w:val="21"/>
      <w:lang w:eastAsia="ja-JP"/>
    </w:rPr>
  </w:style>
  <w:style w:type="character" w:customStyle="1" w:styleId="Heading9Char">
    <w:name w:val="Heading 9 Char"/>
    <w:basedOn w:val="DefaultParagraphFont"/>
    <w:link w:val="Heading9"/>
    <w:uiPriority w:val="9"/>
    <w:semiHidden/>
    <w:rsid w:val="00F45719"/>
    <w:rPr>
      <w:rFonts w:ascii="Times New Roman" w:eastAsia="SimHei" w:hAnsi="Times New Roman" w:cs="Times New Roman"/>
      <w:i/>
      <w:iCs/>
      <w:color w:val="272727"/>
      <w:kern w:val="24"/>
      <w:sz w:val="21"/>
      <w:szCs w:val="21"/>
      <w:lang w:eastAsia="ja-JP"/>
    </w:rPr>
  </w:style>
  <w:style w:type="paragraph" w:customStyle="1" w:styleId="Newparagraph">
    <w:name w:val="New paragraph"/>
    <w:basedOn w:val="Normal"/>
    <w:qFormat/>
    <w:rsid w:val="00100325"/>
    <w:pPr>
      <w:spacing w:after="0" w:line="480" w:lineRule="auto"/>
      <w:ind w:firstLine="720"/>
    </w:pPr>
    <w:rPr>
      <w:rFonts w:ascii="Times New Roman" w:eastAsia="Times New Roman" w:hAnsi="Times New Roman" w:cs="Times New Roman"/>
      <w:sz w:val="24"/>
      <w:szCs w:val="24"/>
      <w:lang w:val="en-GB" w:eastAsia="en-GB"/>
    </w:rPr>
  </w:style>
  <w:style w:type="paragraph" w:customStyle="1" w:styleId="xxmsolistparagraph">
    <w:name w:val="x_x_msolistparagraph"/>
    <w:basedOn w:val="Normal"/>
    <w:rsid w:val="00B229F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gx4f80i0d">
    <w:name w:val="markgx4f80i0d"/>
    <w:basedOn w:val="DefaultParagraphFont"/>
    <w:rsid w:val="00B229F0"/>
  </w:style>
  <w:style w:type="paragraph" w:styleId="ListParagraph">
    <w:name w:val="List Paragraph"/>
    <w:basedOn w:val="Normal"/>
    <w:uiPriority w:val="34"/>
    <w:qFormat/>
    <w:rsid w:val="00542342"/>
    <w:pPr>
      <w:ind w:left="720"/>
      <w:contextualSpacing/>
    </w:pPr>
  </w:style>
  <w:style w:type="paragraph" w:styleId="NormalWeb">
    <w:name w:val="Normal (Web)"/>
    <w:basedOn w:val="Normal"/>
    <w:uiPriority w:val="99"/>
    <w:semiHidden/>
    <w:unhideWhenUsed/>
    <w:rsid w:val="003974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39744E"/>
  </w:style>
  <w:style w:type="character" w:styleId="Hyperlink">
    <w:name w:val="Hyperlink"/>
    <w:uiPriority w:val="99"/>
    <w:unhideWhenUsed/>
    <w:rsid w:val="00DA2418"/>
    <w:rPr>
      <w:color w:val="0000FF"/>
      <w:u w:val="single"/>
    </w:rPr>
  </w:style>
  <w:style w:type="paragraph" w:customStyle="1" w:styleId="Articletitle">
    <w:name w:val="Article title"/>
    <w:basedOn w:val="Normal"/>
    <w:next w:val="Normal"/>
    <w:qFormat/>
    <w:rsid w:val="00EC4A6D"/>
    <w:pPr>
      <w:spacing w:after="120" w:line="360" w:lineRule="auto"/>
    </w:pPr>
    <w:rPr>
      <w:rFonts w:ascii="Times New Roman" w:eastAsia="Times New Roman" w:hAnsi="Times New Roman" w:cs="Times New Roman"/>
      <w:b/>
      <w:sz w:val="28"/>
      <w:szCs w:val="24"/>
      <w:lang w:val="en-GB" w:eastAsia="en-GB"/>
    </w:rPr>
  </w:style>
  <w:style w:type="paragraph" w:styleId="FootnoteText">
    <w:name w:val="footnote text"/>
    <w:basedOn w:val="Normal"/>
    <w:link w:val="FootnoteTextChar"/>
    <w:uiPriority w:val="99"/>
    <w:semiHidden/>
    <w:unhideWhenUsed/>
    <w:rsid w:val="002B0AC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B0AC3"/>
    <w:rPr>
      <w:sz w:val="20"/>
      <w:szCs w:val="20"/>
    </w:rPr>
  </w:style>
  <w:style w:type="character" w:styleId="FootnoteReference">
    <w:name w:val="footnote reference"/>
    <w:basedOn w:val="DefaultParagraphFont"/>
    <w:uiPriority w:val="99"/>
    <w:unhideWhenUsed/>
    <w:qFormat/>
    <w:rsid w:val="002B0AC3"/>
    <w:rPr>
      <w:vertAlign w:val="superscript"/>
    </w:rPr>
  </w:style>
  <w:style w:type="paragraph" w:customStyle="1" w:styleId="SectionTitle">
    <w:name w:val="Section Title"/>
    <w:basedOn w:val="Normal"/>
    <w:next w:val="Normal"/>
    <w:uiPriority w:val="2"/>
    <w:qFormat/>
    <w:rsid w:val="00F45719"/>
    <w:pPr>
      <w:pageBreakBefore/>
      <w:spacing w:after="0" w:line="480" w:lineRule="auto"/>
      <w:jc w:val="center"/>
      <w:outlineLvl w:val="0"/>
    </w:pPr>
    <w:rPr>
      <w:rFonts w:ascii="Times New Roman" w:eastAsia="SimHei" w:hAnsi="Times New Roman" w:cs="Times New Roman"/>
      <w:kern w:val="24"/>
      <w:sz w:val="24"/>
      <w:szCs w:val="24"/>
      <w:lang w:eastAsia="ja-JP"/>
    </w:rPr>
  </w:style>
  <w:style w:type="paragraph" w:styleId="Header">
    <w:name w:val="header"/>
    <w:basedOn w:val="Normal"/>
    <w:link w:val="HeaderChar"/>
    <w:uiPriority w:val="99"/>
    <w:unhideWhenUsed/>
    <w:qFormat/>
    <w:rsid w:val="00F45719"/>
    <w:pPr>
      <w:spacing w:after="0" w:line="240" w:lineRule="auto"/>
    </w:pPr>
    <w:rPr>
      <w:rFonts w:ascii="Times New Roman" w:hAnsi="Times New Roman" w:cs="Times New Roman"/>
      <w:kern w:val="24"/>
      <w:sz w:val="24"/>
      <w:szCs w:val="24"/>
      <w:lang w:eastAsia="ja-JP"/>
    </w:rPr>
  </w:style>
  <w:style w:type="character" w:customStyle="1" w:styleId="HeaderChar">
    <w:name w:val="Header Char"/>
    <w:basedOn w:val="DefaultParagraphFont"/>
    <w:link w:val="Header"/>
    <w:uiPriority w:val="99"/>
    <w:rsid w:val="00F45719"/>
    <w:rPr>
      <w:rFonts w:ascii="Times New Roman" w:eastAsia="SimSun" w:hAnsi="Times New Roman" w:cs="Times New Roman"/>
      <w:kern w:val="24"/>
      <w:sz w:val="24"/>
      <w:szCs w:val="24"/>
      <w:lang w:eastAsia="ja-JP"/>
    </w:rPr>
  </w:style>
  <w:style w:type="character" w:styleId="Strong">
    <w:name w:val="Strong"/>
    <w:uiPriority w:val="22"/>
    <w:unhideWhenUsed/>
    <w:qFormat/>
    <w:rsid w:val="00F45719"/>
    <w:rPr>
      <w:b w:val="0"/>
      <w:bCs w:val="0"/>
      <w:caps/>
      <w:smallCaps w:val="0"/>
    </w:rPr>
  </w:style>
  <w:style w:type="paragraph" w:styleId="NoSpacing">
    <w:name w:val="No Spacing"/>
    <w:aliases w:val="No Indent"/>
    <w:uiPriority w:val="3"/>
    <w:qFormat/>
    <w:rsid w:val="00F45719"/>
    <w:pPr>
      <w:spacing w:after="0" w:line="480" w:lineRule="auto"/>
    </w:pPr>
    <w:rPr>
      <w:rFonts w:ascii="Times New Roman" w:hAnsi="Times New Roman" w:cs="Times New Roman"/>
      <w:sz w:val="24"/>
      <w:szCs w:val="24"/>
      <w:lang w:eastAsia="ja-JP"/>
    </w:rPr>
  </w:style>
  <w:style w:type="paragraph" w:styleId="Title">
    <w:name w:val="Title"/>
    <w:basedOn w:val="Normal"/>
    <w:next w:val="Normal"/>
    <w:link w:val="TitleChar"/>
    <w:uiPriority w:val="1"/>
    <w:qFormat/>
    <w:rsid w:val="00F45719"/>
    <w:pPr>
      <w:spacing w:before="2400" w:after="0" w:line="480" w:lineRule="auto"/>
      <w:contextualSpacing/>
      <w:jc w:val="center"/>
    </w:pPr>
    <w:rPr>
      <w:rFonts w:ascii="Times New Roman" w:eastAsia="SimHei" w:hAnsi="Times New Roman" w:cs="Times New Roman"/>
      <w:kern w:val="24"/>
      <w:sz w:val="24"/>
      <w:szCs w:val="24"/>
      <w:lang w:eastAsia="ja-JP"/>
    </w:rPr>
  </w:style>
  <w:style w:type="character" w:customStyle="1" w:styleId="TitleChar">
    <w:name w:val="Title Char"/>
    <w:basedOn w:val="DefaultParagraphFont"/>
    <w:link w:val="Title"/>
    <w:uiPriority w:val="1"/>
    <w:rsid w:val="00F45719"/>
    <w:rPr>
      <w:rFonts w:ascii="Times New Roman" w:eastAsia="SimHei" w:hAnsi="Times New Roman" w:cs="Times New Roman"/>
      <w:kern w:val="24"/>
      <w:sz w:val="24"/>
      <w:szCs w:val="24"/>
      <w:lang w:eastAsia="ja-JP"/>
    </w:rPr>
  </w:style>
  <w:style w:type="character" w:styleId="Emphasis">
    <w:name w:val="Emphasis"/>
    <w:uiPriority w:val="20"/>
    <w:unhideWhenUsed/>
    <w:qFormat/>
    <w:rsid w:val="00F45719"/>
    <w:rPr>
      <w:i/>
      <w:iCs/>
    </w:rPr>
  </w:style>
  <w:style w:type="character" w:customStyle="1" w:styleId="BalloonTextChar">
    <w:name w:val="Balloon Text Char"/>
    <w:basedOn w:val="DefaultParagraphFont"/>
    <w:link w:val="BalloonText"/>
    <w:uiPriority w:val="99"/>
    <w:semiHidden/>
    <w:rsid w:val="00F45719"/>
    <w:rPr>
      <w:rFonts w:ascii="Segoe UI" w:eastAsia="SimSun" w:hAnsi="Segoe UI" w:cs="Segoe UI"/>
      <w:kern w:val="24"/>
      <w:sz w:val="18"/>
      <w:szCs w:val="18"/>
      <w:lang w:eastAsia="ja-JP"/>
    </w:rPr>
  </w:style>
  <w:style w:type="paragraph" w:styleId="BalloonText">
    <w:name w:val="Balloon Text"/>
    <w:basedOn w:val="Normal"/>
    <w:link w:val="BalloonTextChar"/>
    <w:uiPriority w:val="99"/>
    <w:semiHidden/>
    <w:unhideWhenUsed/>
    <w:rsid w:val="00F45719"/>
    <w:pPr>
      <w:spacing w:after="0" w:line="240" w:lineRule="auto"/>
    </w:pPr>
    <w:rPr>
      <w:rFonts w:ascii="Segoe UI" w:hAnsi="Segoe UI" w:cs="Segoe UI"/>
      <w:kern w:val="24"/>
      <w:sz w:val="18"/>
      <w:szCs w:val="18"/>
      <w:lang w:eastAsia="ja-JP"/>
    </w:rPr>
  </w:style>
  <w:style w:type="paragraph" w:styleId="Bibliography">
    <w:name w:val="Bibliography"/>
    <w:basedOn w:val="Normal"/>
    <w:next w:val="Normal"/>
    <w:uiPriority w:val="37"/>
    <w:unhideWhenUsed/>
    <w:qFormat/>
    <w:rsid w:val="00F45719"/>
    <w:pPr>
      <w:spacing w:after="0" w:line="480" w:lineRule="auto"/>
      <w:ind w:left="720" w:hanging="720"/>
    </w:pPr>
    <w:rPr>
      <w:rFonts w:ascii="Times New Roman" w:hAnsi="Times New Roman" w:cs="Times New Roman"/>
      <w:kern w:val="24"/>
      <w:sz w:val="24"/>
      <w:szCs w:val="24"/>
      <w:lang w:eastAsia="ja-JP"/>
    </w:rPr>
  </w:style>
  <w:style w:type="paragraph" w:styleId="BodyText">
    <w:name w:val="Body Text"/>
    <w:basedOn w:val="Normal"/>
    <w:link w:val="BodyTextChar"/>
    <w:uiPriority w:val="99"/>
    <w:semiHidden/>
    <w:unhideWhenUsed/>
    <w:rsid w:val="00F45719"/>
    <w:pPr>
      <w:spacing w:after="120" w:line="480" w:lineRule="auto"/>
    </w:pPr>
    <w:rPr>
      <w:rFonts w:ascii="Times New Roman" w:hAnsi="Times New Roman" w:cs="Times New Roman"/>
      <w:kern w:val="24"/>
      <w:sz w:val="24"/>
      <w:szCs w:val="24"/>
      <w:lang w:eastAsia="ja-JP"/>
    </w:rPr>
  </w:style>
  <w:style w:type="character" w:customStyle="1" w:styleId="BodyTextChar">
    <w:name w:val="Body Text Char"/>
    <w:basedOn w:val="DefaultParagraphFont"/>
    <w:link w:val="BodyText"/>
    <w:uiPriority w:val="99"/>
    <w:semiHidden/>
    <w:rsid w:val="00F45719"/>
    <w:rPr>
      <w:rFonts w:ascii="Times New Roman" w:eastAsia="SimSun" w:hAnsi="Times New Roman" w:cs="Times New Roman"/>
      <w:kern w:val="24"/>
      <w:sz w:val="24"/>
      <w:szCs w:val="24"/>
      <w:lang w:eastAsia="ja-JP"/>
    </w:rPr>
  </w:style>
  <w:style w:type="character" w:customStyle="1" w:styleId="BodyText2Char">
    <w:name w:val="Body Text 2 Char"/>
    <w:basedOn w:val="DefaultParagraphFont"/>
    <w:link w:val="BodyText2"/>
    <w:uiPriority w:val="99"/>
    <w:semiHidden/>
    <w:rsid w:val="00F45719"/>
    <w:rPr>
      <w:rFonts w:ascii="Times New Roman" w:eastAsia="SimSun" w:hAnsi="Times New Roman" w:cs="Times New Roman"/>
      <w:kern w:val="24"/>
      <w:sz w:val="24"/>
      <w:szCs w:val="24"/>
      <w:lang w:eastAsia="ja-JP"/>
    </w:rPr>
  </w:style>
  <w:style w:type="paragraph" w:styleId="BodyText2">
    <w:name w:val="Body Text 2"/>
    <w:basedOn w:val="Normal"/>
    <w:link w:val="BodyText2Char"/>
    <w:uiPriority w:val="99"/>
    <w:semiHidden/>
    <w:unhideWhenUsed/>
    <w:rsid w:val="00F45719"/>
    <w:pPr>
      <w:spacing w:after="120" w:line="480" w:lineRule="auto"/>
    </w:pPr>
    <w:rPr>
      <w:rFonts w:ascii="Times New Roman" w:hAnsi="Times New Roman" w:cs="Times New Roman"/>
      <w:kern w:val="24"/>
      <w:sz w:val="24"/>
      <w:szCs w:val="24"/>
      <w:lang w:eastAsia="ja-JP"/>
    </w:rPr>
  </w:style>
  <w:style w:type="character" w:customStyle="1" w:styleId="BodyText3Char">
    <w:name w:val="Body Text 3 Char"/>
    <w:basedOn w:val="DefaultParagraphFont"/>
    <w:link w:val="BodyText3"/>
    <w:uiPriority w:val="99"/>
    <w:semiHidden/>
    <w:rsid w:val="00F45719"/>
    <w:rPr>
      <w:rFonts w:ascii="Times New Roman" w:eastAsia="SimSun" w:hAnsi="Times New Roman" w:cs="Times New Roman"/>
      <w:kern w:val="24"/>
      <w:sz w:val="16"/>
      <w:szCs w:val="16"/>
      <w:lang w:eastAsia="ja-JP"/>
    </w:rPr>
  </w:style>
  <w:style w:type="paragraph" w:styleId="BodyText3">
    <w:name w:val="Body Text 3"/>
    <w:basedOn w:val="Normal"/>
    <w:link w:val="BodyText3Char"/>
    <w:uiPriority w:val="99"/>
    <w:semiHidden/>
    <w:unhideWhenUsed/>
    <w:rsid w:val="00F45719"/>
    <w:pPr>
      <w:spacing w:after="120" w:line="480" w:lineRule="auto"/>
    </w:pPr>
    <w:rPr>
      <w:rFonts w:ascii="Times New Roman" w:hAnsi="Times New Roman" w:cs="Times New Roman"/>
      <w:kern w:val="24"/>
      <w:sz w:val="16"/>
      <w:szCs w:val="16"/>
      <w:lang w:eastAsia="ja-JP"/>
    </w:rPr>
  </w:style>
  <w:style w:type="character" w:customStyle="1" w:styleId="BodyTextFirstIndentChar">
    <w:name w:val="Body Text First Indent Char"/>
    <w:basedOn w:val="BodyTextChar"/>
    <w:link w:val="BodyTextFirstIndent"/>
    <w:uiPriority w:val="99"/>
    <w:semiHidden/>
    <w:rsid w:val="00F45719"/>
    <w:rPr>
      <w:rFonts w:ascii="Times New Roman" w:eastAsia="SimSun" w:hAnsi="Times New Roman" w:cs="Times New Roman"/>
      <w:kern w:val="24"/>
      <w:sz w:val="24"/>
      <w:szCs w:val="24"/>
      <w:lang w:eastAsia="ja-JP"/>
    </w:rPr>
  </w:style>
  <w:style w:type="paragraph" w:styleId="BodyTextFirstIndent">
    <w:name w:val="Body Text First Indent"/>
    <w:basedOn w:val="BodyText"/>
    <w:link w:val="BodyTextFirstIndentChar"/>
    <w:uiPriority w:val="99"/>
    <w:semiHidden/>
    <w:unhideWhenUsed/>
    <w:rsid w:val="00F45719"/>
    <w:pPr>
      <w:spacing w:after="0"/>
    </w:pPr>
  </w:style>
  <w:style w:type="character" w:customStyle="1" w:styleId="BodyTextIndentChar">
    <w:name w:val="Body Text Indent Char"/>
    <w:basedOn w:val="DefaultParagraphFont"/>
    <w:link w:val="BodyTextIndent"/>
    <w:uiPriority w:val="99"/>
    <w:semiHidden/>
    <w:rsid w:val="00F45719"/>
    <w:rPr>
      <w:rFonts w:ascii="Times New Roman" w:eastAsia="SimSun" w:hAnsi="Times New Roman" w:cs="Times New Roman"/>
      <w:kern w:val="24"/>
      <w:sz w:val="24"/>
      <w:szCs w:val="24"/>
      <w:lang w:eastAsia="ja-JP"/>
    </w:rPr>
  </w:style>
  <w:style w:type="paragraph" w:styleId="BodyTextIndent">
    <w:name w:val="Body Text Indent"/>
    <w:basedOn w:val="Normal"/>
    <w:link w:val="BodyTextIndentChar"/>
    <w:uiPriority w:val="99"/>
    <w:semiHidden/>
    <w:unhideWhenUsed/>
    <w:rsid w:val="00F45719"/>
    <w:pPr>
      <w:spacing w:after="120" w:line="480" w:lineRule="auto"/>
      <w:ind w:left="360"/>
    </w:pPr>
    <w:rPr>
      <w:rFonts w:ascii="Times New Roman" w:hAnsi="Times New Roman" w:cs="Times New Roman"/>
      <w:kern w:val="24"/>
      <w:sz w:val="24"/>
      <w:szCs w:val="24"/>
      <w:lang w:eastAsia="ja-JP"/>
    </w:rPr>
  </w:style>
  <w:style w:type="character" w:customStyle="1" w:styleId="BodyTextFirstIndent2Char">
    <w:name w:val="Body Text First Indent 2 Char"/>
    <w:basedOn w:val="BodyTextIndentChar"/>
    <w:link w:val="BodyTextFirstIndent2"/>
    <w:uiPriority w:val="99"/>
    <w:semiHidden/>
    <w:rsid w:val="00F45719"/>
    <w:rPr>
      <w:rFonts w:ascii="Times New Roman" w:eastAsia="SimSun" w:hAnsi="Times New Roman" w:cs="Times New Roman"/>
      <w:kern w:val="24"/>
      <w:sz w:val="24"/>
      <w:szCs w:val="24"/>
      <w:lang w:eastAsia="ja-JP"/>
    </w:rPr>
  </w:style>
  <w:style w:type="paragraph" w:styleId="BodyTextFirstIndent2">
    <w:name w:val="Body Text First Indent 2"/>
    <w:basedOn w:val="BodyTextIndent"/>
    <w:link w:val="BodyTextFirstIndent2Char"/>
    <w:uiPriority w:val="99"/>
    <w:semiHidden/>
    <w:unhideWhenUsed/>
    <w:rsid w:val="00F45719"/>
    <w:pPr>
      <w:spacing w:after="0"/>
    </w:pPr>
  </w:style>
  <w:style w:type="character" w:customStyle="1" w:styleId="BodyTextIndent2Char">
    <w:name w:val="Body Text Indent 2 Char"/>
    <w:basedOn w:val="DefaultParagraphFont"/>
    <w:link w:val="BodyTextIndent2"/>
    <w:uiPriority w:val="99"/>
    <w:semiHidden/>
    <w:rsid w:val="00F45719"/>
    <w:rPr>
      <w:rFonts w:ascii="Times New Roman" w:eastAsia="SimSun" w:hAnsi="Times New Roman" w:cs="Times New Roman"/>
      <w:kern w:val="24"/>
      <w:sz w:val="24"/>
      <w:szCs w:val="24"/>
      <w:lang w:eastAsia="ja-JP"/>
    </w:rPr>
  </w:style>
  <w:style w:type="paragraph" w:styleId="BodyTextIndent2">
    <w:name w:val="Body Text Indent 2"/>
    <w:basedOn w:val="Normal"/>
    <w:link w:val="BodyTextIndent2Char"/>
    <w:uiPriority w:val="99"/>
    <w:semiHidden/>
    <w:unhideWhenUsed/>
    <w:rsid w:val="00F45719"/>
    <w:pPr>
      <w:spacing w:after="120" w:line="480" w:lineRule="auto"/>
      <w:ind w:left="360"/>
    </w:pPr>
    <w:rPr>
      <w:rFonts w:ascii="Times New Roman" w:hAnsi="Times New Roman" w:cs="Times New Roman"/>
      <w:kern w:val="24"/>
      <w:sz w:val="24"/>
      <w:szCs w:val="24"/>
      <w:lang w:eastAsia="ja-JP"/>
    </w:rPr>
  </w:style>
  <w:style w:type="character" w:customStyle="1" w:styleId="BodyTextIndent3Char">
    <w:name w:val="Body Text Indent 3 Char"/>
    <w:basedOn w:val="DefaultParagraphFont"/>
    <w:link w:val="BodyTextIndent3"/>
    <w:uiPriority w:val="99"/>
    <w:semiHidden/>
    <w:rsid w:val="00F45719"/>
    <w:rPr>
      <w:rFonts w:ascii="Times New Roman" w:eastAsia="SimSun" w:hAnsi="Times New Roman" w:cs="Times New Roman"/>
      <w:kern w:val="24"/>
      <w:sz w:val="16"/>
      <w:szCs w:val="16"/>
      <w:lang w:eastAsia="ja-JP"/>
    </w:rPr>
  </w:style>
  <w:style w:type="paragraph" w:styleId="BodyTextIndent3">
    <w:name w:val="Body Text Indent 3"/>
    <w:basedOn w:val="Normal"/>
    <w:link w:val="BodyTextIndent3Char"/>
    <w:uiPriority w:val="99"/>
    <w:semiHidden/>
    <w:unhideWhenUsed/>
    <w:rsid w:val="00F45719"/>
    <w:pPr>
      <w:spacing w:after="120" w:line="480" w:lineRule="auto"/>
      <w:ind w:left="360"/>
    </w:pPr>
    <w:rPr>
      <w:rFonts w:ascii="Times New Roman" w:hAnsi="Times New Roman" w:cs="Times New Roman"/>
      <w:kern w:val="24"/>
      <w:sz w:val="16"/>
      <w:szCs w:val="16"/>
      <w:lang w:eastAsia="ja-JP"/>
    </w:rPr>
  </w:style>
  <w:style w:type="character" w:customStyle="1" w:styleId="ClosingChar">
    <w:name w:val="Closing Char"/>
    <w:basedOn w:val="DefaultParagraphFont"/>
    <w:link w:val="Closing"/>
    <w:uiPriority w:val="99"/>
    <w:semiHidden/>
    <w:rsid w:val="00F45719"/>
    <w:rPr>
      <w:rFonts w:ascii="Times New Roman" w:eastAsia="SimSun" w:hAnsi="Times New Roman" w:cs="Times New Roman"/>
      <w:kern w:val="24"/>
      <w:sz w:val="24"/>
      <w:szCs w:val="24"/>
      <w:lang w:eastAsia="ja-JP"/>
    </w:rPr>
  </w:style>
  <w:style w:type="paragraph" w:styleId="Closing">
    <w:name w:val="Closing"/>
    <w:basedOn w:val="Normal"/>
    <w:link w:val="ClosingChar"/>
    <w:uiPriority w:val="99"/>
    <w:semiHidden/>
    <w:unhideWhenUsed/>
    <w:rsid w:val="00F45719"/>
    <w:pPr>
      <w:spacing w:after="0" w:line="240" w:lineRule="auto"/>
      <w:ind w:left="4320"/>
    </w:pPr>
    <w:rPr>
      <w:rFonts w:ascii="Times New Roman" w:hAnsi="Times New Roman" w:cs="Times New Roman"/>
      <w:kern w:val="24"/>
      <w:sz w:val="24"/>
      <w:szCs w:val="24"/>
      <w:lang w:eastAsia="ja-JP"/>
    </w:rPr>
  </w:style>
  <w:style w:type="character" w:customStyle="1" w:styleId="CommentTextChar">
    <w:name w:val="Comment Text Char"/>
    <w:basedOn w:val="DefaultParagraphFont"/>
    <w:link w:val="CommentText"/>
    <w:uiPriority w:val="99"/>
    <w:rsid w:val="00F45719"/>
    <w:rPr>
      <w:rFonts w:ascii="Times New Roman" w:eastAsia="SimSun" w:hAnsi="Times New Roman" w:cs="Times New Roman"/>
      <w:kern w:val="24"/>
      <w:sz w:val="20"/>
      <w:szCs w:val="20"/>
      <w:lang w:eastAsia="ja-JP"/>
    </w:rPr>
  </w:style>
  <w:style w:type="paragraph" w:styleId="CommentText">
    <w:name w:val="annotation text"/>
    <w:basedOn w:val="Normal"/>
    <w:link w:val="CommentTextChar"/>
    <w:uiPriority w:val="99"/>
    <w:unhideWhenUsed/>
    <w:rsid w:val="00F45719"/>
    <w:pPr>
      <w:spacing w:after="0" w:line="240" w:lineRule="auto"/>
    </w:pPr>
    <w:rPr>
      <w:rFonts w:ascii="Times New Roman" w:hAnsi="Times New Roman" w:cs="Times New Roman"/>
      <w:kern w:val="24"/>
      <w:sz w:val="20"/>
      <w:szCs w:val="20"/>
      <w:lang w:eastAsia="ja-JP"/>
    </w:rPr>
  </w:style>
  <w:style w:type="character" w:customStyle="1" w:styleId="CommentSubjectChar">
    <w:name w:val="Comment Subject Char"/>
    <w:basedOn w:val="CommentTextChar"/>
    <w:link w:val="CommentSubject"/>
    <w:uiPriority w:val="99"/>
    <w:semiHidden/>
    <w:rsid w:val="00F45719"/>
    <w:rPr>
      <w:rFonts w:ascii="Times New Roman" w:eastAsia="SimSun" w:hAnsi="Times New Roman" w:cs="Times New Roman"/>
      <w:b/>
      <w:bCs/>
      <w:kern w:val="24"/>
      <w:sz w:val="20"/>
      <w:szCs w:val="20"/>
      <w:lang w:eastAsia="ja-JP"/>
    </w:rPr>
  </w:style>
  <w:style w:type="paragraph" w:styleId="CommentSubject">
    <w:name w:val="annotation subject"/>
    <w:basedOn w:val="CommentText"/>
    <w:next w:val="CommentText"/>
    <w:link w:val="CommentSubjectChar"/>
    <w:uiPriority w:val="99"/>
    <w:semiHidden/>
    <w:unhideWhenUsed/>
    <w:rsid w:val="00F45719"/>
    <w:rPr>
      <w:b/>
      <w:bCs/>
    </w:rPr>
  </w:style>
  <w:style w:type="character" w:customStyle="1" w:styleId="DateChar">
    <w:name w:val="Date Char"/>
    <w:basedOn w:val="DefaultParagraphFont"/>
    <w:link w:val="Date"/>
    <w:uiPriority w:val="99"/>
    <w:semiHidden/>
    <w:rsid w:val="00F45719"/>
    <w:rPr>
      <w:rFonts w:ascii="Times New Roman" w:eastAsia="SimSun" w:hAnsi="Times New Roman" w:cs="Times New Roman"/>
      <w:kern w:val="24"/>
      <w:sz w:val="24"/>
      <w:szCs w:val="24"/>
      <w:lang w:eastAsia="ja-JP"/>
    </w:rPr>
  </w:style>
  <w:style w:type="paragraph" w:styleId="Date">
    <w:name w:val="Date"/>
    <w:basedOn w:val="Normal"/>
    <w:next w:val="Normal"/>
    <w:link w:val="DateChar"/>
    <w:uiPriority w:val="99"/>
    <w:semiHidden/>
    <w:unhideWhenUsed/>
    <w:rsid w:val="00F45719"/>
    <w:pPr>
      <w:spacing w:after="0" w:line="480" w:lineRule="auto"/>
    </w:pPr>
    <w:rPr>
      <w:rFonts w:ascii="Times New Roman" w:hAnsi="Times New Roman" w:cs="Times New Roman"/>
      <w:kern w:val="24"/>
      <w:sz w:val="24"/>
      <w:szCs w:val="24"/>
      <w:lang w:eastAsia="ja-JP"/>
    </w:rPr>
  </w:style>
  <w:style w:type="character" w:customStyle="1" w:styleId="DocumentMapChar">
    <w:name w:val="Document Map Char"/>
    <w:basedOn w:val="DefaultParagraphFont"/>
    <w:link w:val="DocumentMap"/>
    <w:uiPriority w:val="99"/>
    <w:semiHidden/>
    <w:rsid w:val="00F45719"/>
    <w:rPr>
      <w:rFonts w:ascii="Segoe UI" w:eastAsia="SimSun" w:hAnsi="Segoe UI" w:cs="Segoe UI"/>
      <w:kern w:val="24"/>
      <w:sz w:val="16"/>
      <w:szCs w:val="16"/>
      <w:lang w:eastAsia="ja-JP"/>
    </w:rPr>
  </w:style>
  <w:style w:type="paragraph" w:styleId="DocumentMap">
    <w:name w:val="Document Map"/>
    <w:basedOn w:val="Normal"/>
    <w:link w:val="DocumentMapChar"/>
    <w:uiPriority w:val="99"/>
    <w:semiHidden/>
    <w:unhideWhenUsed/>
    <w:rsid w:val="00F45719"/>
    <w:pPr>
      <w:spacing w:after="0" w:line="240" w:lineRule="auto"/>
    </w:pPr>
    <w:rPr>
      <w:rFonts w:ascii="Segoe UI" w:hAnsi="Segoe UI" w:cs="Segoe UI"/>
      <w:kern w:val="24"/>
      <w:sz w:val="16"/>
      <w:szCs w:val="16"/>
      <w:lang w:eastAsia="ja-JP"/>
    </w:rPr>
  </w:style>
  <w:style w:type="character" w:customStyle="1" w:styleId="E-mailSignatureChar">
    <w:name w:val="E-mail Signature Char"/>
    <w:basedOn w:val="DefaultParagraphFont"/>
    <w:link w:val="E-mailSignature"/>
    <w:uiPriority w:val="99"/>
    <w:semiHidden/>
    <w:rsid w:val="00F45719"/>
    <w:rPr>
      <w:rFonts w:ascii="Times New Roman" w:eastAsia="SimSun" w:hAnsi="Times New Roman" w:cs="Times New Roman"/>
      <w:kern w:val="24"/>
      <w:sz w:val="24"/>
      <w:szCs w:val="24"/>
      <w:lang w:eastAsia="ja-JP"/>
    </w:rPr>
  </w:style>
  <w:style w:type="paragraph" w:styleId="E-mailSignature">
    <w:name w:val="E-mail Signature"/>
    <w:basedOn w:val="Normal"/>
    <w:link w:val="E-mailSignatureChar"/>
    <w:uiPriority w:val="99"/>
    <w:semiHidden/>
    <w:unhideWhenUsed/>
    <w:rsid w:val="00F45719"/>
    <w:pPr>
      <w:spacing w:after="0" w:line="240" w:lineRule="auto"/>
    </w:pPr>
    <w:rPr>
      <w:rFonts w:ascii="Times New Roman" w:hAnsi="Times New Roman" w:cs="Times New Roman"/>
      <w:kern w:val="24"/>
      <w:sz w:val="24"/>
      <w:szCs w:val="24"/>
      <w:lang w:eastAsia="ja-JP"/>
    </w:rPr>
  </w:style>
  <w:style w:type="paragraph" w:styleId="EnvelopeAddress">
    <w:name w:val="envelope address"/>
    <w:basedOn w:val="Normal"/>
    <w:uiPriority w:val="99"/>
    <w:semiHidden/>
    <w:unhideWhenUsed/>
    <w:rsid w:val="00F45719"/>
    <w:pPr>
      <w:framePr w:w="7920" w:h="1980" w:hRule="exact" w:hSpace="180" w:wrap="auto" w:hAnchor="page" w:xAlign="center" w:yAlign="bottom"/>
      <w:spacing w:after="0" w:line="240" w:lineRule="auto"/>
      <w:ind w:left="2880"/>
    </w:pPr>
    <w:rPr>
      <w:rFonts w:ascii="Times New Roman" w:eastAsia="SimHei" w:hAnsi="Times New Roman" w:cs="Times New Roman"/>
      <w:kern w:val="24"/>
      <w:sz w:val="24"/>
      <w:szCs w:val="24"/>
      <w:lang w:eastAsia="ja-JP"/>
    </w:rPr>
  </w:style>
  <w:style w:type="paragraph" w:styleId="Footer">
    <w:name w:val="footer"/>
    <w:basedOn w:val="Normal"/>
    <w:link w:val="FooterChar"/>
    <w:uiPriority w:val="99"/>
    <w:unhideWhenUsed/>
    <w:rsid w:val="00F45719"/>
    <w:pPr>
      <w:tabs>
        <w:tab w:val="center" w:pos="4680"/>
        <w:tab w:val="right" w:pos="9360"/>
      </w:tabs>
      <w:spacing w:after="0" w:line="240" w:lineRule="auto"/>
    </w:pPr>
    <w:rPr>
      <w:rFonts w:ascii="Times New Roman" w:hAnsi="Times New Roman" w:cs="Times New Roman"/>
      <w:kern w:val="24"/>
      <w:sz w:val="24"/>
      <w:szCs w:val="24"/>
      <w:lang w:eastAsia="ja-JP"/>
    </w:rPr>
  </w:style>
  <w:style w:type="character" w:customStyle="1" w:styleId="FooterChar">
    <w:name w:val="Footer Char"/>
    <w:basedOn w:val="DefaultParagraphFont"/>
    <w:link w:val="Footer"/>
    <w:uiPriority w:val="99"/>
    <w:rsid w:val="00F45719"/>
    <w:rPr>
      <w:rFonts w:ascii="Times New Roman" w:eastAsia="SimSun" w:hAnsi="Times New Roman" w:cs="Times New Roman"/>
      <w:kern w:val="24"/>
      <w:sz w:val="24"/>
      <w:szCs w:val="24"/>
      <w:lang w:eastAsia="ja-JP"/>
    </w:rPr>
  </w:style>
  <w:style w:type="table" w:styleId="TableGrid">
    <w:name w:val="Table Grid"/>
    <w:basedOn w:val="TableNormal"/>
    <w:uiPriority w:val="39"/>
    <w:rsid w:val="00F45719"/>
    <w:pPr>
      <w:spacing w:after="0" w:line="240" w:lineRule="auto"/>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MLAddressChar">
    <w:name w:val="HTML Address Char"/>
    <w:basedOn w:val="DefaultParagraphFont"/>
    <w:link w:val="HTMLAddress"/>
    <w:uiPriority w:val="99"/>
    <w:semiHidden/>
    <w:rsid w:val="00F45719"/>
    <w:rPr>
      <w:rFonts w:ascii="Times New Roman" w:eastAsia="SimSun" w:hAnsi="Times New Roman" w:cs="Times New Roman"/>
      <w:i/>
      <w:iCs/>
      <w:kern w:val="24"/>
      <w:sz w:val="24"/>
      <w:szCs w:val="24"/>
      <w:lang w:eastAsia="ja-JP"/>
    </w:rPr>
  </w:style>
  <w:style w:type="paragraph" w:styleId="HTMLAddress">
    <w:name w:val="HTML Address"/>
    <w:basedOn w:val="Normal"/>
    <w:link w:val="HTMLAddressChar"/>
    <w:uiPriority w:val="99"/>
    <w:semiHidden/>
    <w:unhideWhenUsed/>
    <w:rsid w:val="00F45719"/>
    <w:pPr>
      <w:spacing w:after="0" w:line="240" w:lineRule="auto"/>
    </w:pPr>
    <w:rPr>
      <w:rFonts w:ascii="Times New Roman" w:hAnsi="Times New Roman" w:cs="Times New Roman"/>
      <w:i/>
      <w:iCs/>
      <w:kern w:val="24"/>
      <w:sz w:val="24"/>
      <w:szCs w:val="24"/>
      <w:lang w:eastAsia="ja-JP"/>
    </w:rPr>
  </w:style>
  <w:style w:type="character" w:customStyle="1" w:styleId="HTMLPreformattedChar">
    <w:name w:val="HTML Preformatted Char"/>
    <w:basedOn w:val="DefaultParagraphFont"/>
    <w:link w:val="HTMLPreformatted"/>
    <w:uiPriority w:val="99"/>
    <w:semiHidden/>
    <w:rsid w:val="00F45719"/>
    <w:rPr>
      <w:rFonts w:ascii="Consolas" w:eastAsia="SimSun" w:hAnsi="Consolas" w:cs="Consolas"/>
      <w:kern w:val="24"/>
      <w:sz w:val="20"/>
      <w:szCs w:val="20"/>
      <w:lang w:eastAsia="ja-JP"/>
    </w:rPr>
  </w:style>
  <w:style w:type="paragraph" w:styleId="HTMLPreformatted">
    <w:name w:val="HTML Preformatted"/>
    <w:basedOn w:val="Normal"/>
    <w:link w:val="HTMLPreformattedChar"/>
    <w:uiPriority w:val="99"/>
    <w:semiHidden/>
    <w:unhideWhenUsed/>
    <w:rsid w:val="00F45719"/>
    <w:pPr>
      <w:spacing w:after="0" w:line="240" w:lineRule="auto"/>
    </w:pPr>
    <w:rPr>
      <w:rFonts w:ascii="Consolas" w:hAnsi="Consolas" w:cs="Consolas"/>
      <w:kern w:val="24"/>
      <w:sz w:val="20"/>
      <w:szCs w:val="20"/>
      <w:lang w:eastAsia="ja-JP"/>
    </w:rPr>
  </w:style>
  <w:style w:type="paragraph" w:styleId="Index1">
    <w:name w:val="index 1"/>
    <w:basedOn w:val="Normal"/>
    <w:next w:val="Normal"/>
    <w:autoRedefine/>
    <w:uiPriority w:val="99"/>
    <w:semiHidden/>
    <w:unhideWhenUsed/>
    <w:rsid w:val="00F45719"/>
    <w:pPr>
      <w:spacing w:after="0" w:line="240" w:lineRule="auto"/>
      <w:ind w:left="240"/>
    </w:pPr>
    <w:rPr>
      <w:rFonts w:ascii="Times New Roman" w:hAnsi="Times New Roman" w:cs="Times New Roman"/>
      <w:kern w:val="24"/>
      <w:sz w:val="24"/>
      <w:szCs w:val="24"/>
      <w:lang w:eastAsia="ja-JP"/>
    </w:rPr>
  </w:style>
  <w:style w:type="paragraph" w:styleId="IntenseQuote">
    <w:name w:val="Intense Quote"/>
    <w:basedOn w:val="Normal"/>
    <w:next w:val="Normal"/>
    <w:link w:val="IntenseQuoteChar"/>
    <w:uiPriority w:val="30"/>
    <w:unhideWhenUsed/>
    <w:qFormat/>
    <w:rsid w:val="00F45719"/>
    <w:pPr>
      <w:pBdr>
        <w:top w:val="single" w:sz="4" w:space="10" w:color="DDDDDD"/>
        <w:bottom w:val="single" w:sz="4" w:space="10" w:color="DDDDDD"/>
      </w:pBdr>
      <w:spacing w:before="360" w:after="360" w:line="480" w:lineRule="auto"/>
      <w:ind w:left="864" w:right="864"/>
      <w:jc w:val="center"/>
    </w:pPr>
    <w:rPr>
      <w:rFonts w:ascii="Times New Roman" w:hAnsi="Times New Roman" w:cs="Times New Roman"/>
      <w:i/>
      <w:iCs/>
      <w:color w:val="DDDDDD"/>
      <w:kern w:val="24"/>
      <w:sz w:val="24"/>
      <w:szCs w:val="24"/>
      <w:lang w:eastAsia="ja-JP"/>
    </w:rPr>
  </w:style>
  <w:style w:type="character" w:customStyle="1" w:styleId="IntenseQuoteChar">
    <w:name w:val="Intense Quote Char"/>
    <w:basedOn w:val="DefaultParagraphFont"/>
    <w:link w:val="IntenseQuote"/>
    <w:uiPriority w:val="30"/>
    <w:rsid w:val="00F45719"/>
    <w:rPr>
      <w:rFonts w:ascii="Times New Roman" w:eastAsia="SimSun" w:hAnsi="Times New Roman" w:cs="Times New Roman"/>
      <w:i/>
      <w:iCs/>
      <w:color w:val="DDDDDD"/>
      <w:kern w:val="24"/>
      <w:sz w:val="24"/>
      <w:szCs w:val="24"/>
      <w:lang w:eastAsia="ja-JP"/>
    </w:rPr>
  </w:style>
  <w:style w:type="paragraph" w:styleId="List">
    <w:name w:val="List"/>
    <w:basedOn w:val="Normal"/>
    <w:uiPriority w:val="99"/>
    <w:semiHidden/>
    <w:unhideWhenUsed/>
    <w:rsid w:val="00F45719"/>
    <w:pPr>
      <w:spacing w:after="0" w:line="480" w:lineRule="auto"/>
      <w:ind w:left="360"/>
      <w:contextualSpacing/>
    </w:pPr>
    <w:rPr>
      <w:rFonts w:ascii="Times New Roman" w:hAnsi="Times New Roman" w:cs="Times New Roman"/>
      <w:kern w:val="24"/>
      <w:sz w:val="24"/>
      <w:szCs w:val="24"/>
      <w:lang w:eastAsia="ja-JP"/>
    </w:rPr>
  </w:style>
  <w:style w:type="paragraph" w:styleId="ListBullet">
    <w:name w:val="List Bullet"/>
    <w:basedOn w:val="Normal"/>
    <w:uiPriority w:val="9"/>
    <w:unhideWhenUsed/>
    <w:qFormat/>
    <w:rsid w:val="00F45719"/>
    <w:pPr>
      <w:numPr>
        <w:numId w:val="3"/>
      </w:numPr>
      <w:spacing w:after="0" w:line="480" w:lineRule="auto"/>
      <w:contextualSpacing/>
    </w:pPr>
    <w:rPr>
      <w:rFonts w:ascii="Times New Roman" w:hAnsi="Times New Roman" w:cs="Times New Roman"/>
      <w:kern w:val="24"/>
      <w:sz w:val="24"/>
      <w:szCs w:val="24"/>
      <w:lang w:eastAsia="ja-JP"/>
    </w:rPr>
  </w:style>
  <w:style w:type="paragraph" w:styleId="ListBullet2">
    <w:name w:val="List Bullet 2"/>
    <w:basedOn w:val="Normal"/>
    <w:uiPriority w:val="99"/>
    <w:semiHidden/>
    <w:unhideWhenUsed/>
    <w:rsid w:val="00F45719"/>
    <w:pPr>
      <w:numPr>
        <w:numId w:val="4"/>
      </w:numPr>
      <w:spacing w:after="0" w:line="480" w:lineRule="auto"/>
      <w:ind w:firstLine="0"/>
      <w:contextualSpacing/>
    </w:pPr>
    <w:rPr>
      <w:rFonts w:ascii="Times New Roman" w:hAnsi="Times New Roman" w:cs="Times New Roman"/>
      <w:kern w:val="24"/>
      <w:sz w:val="24"/>
      <w:szCs w:val="24"/>
      <w:lang w:eastAsia="ja-JP"/>
    </w:rPr>
  </w:style>
  <w:style w:type="paragraph" w:styleId="ListBullet3">
    <w:name w:val="List Bullet 3"/>
    <w:basedOn w:val="Normal"/>
    <w:uiPriority w:val="99"/>
    <w:semiHidden/>
    <w:unhideWhenUsed/>
    <w:rsid w:val="00F45719"/>
    <w:pPr>
      <w:numPr>
        <w:numId w:val="5"/>
      </w:numPr>
      <w:spacing w:after="0" w:line="480" w:lineRule="auto"/>
      <w:ind w:firstLine="0"/>
      <w:contextualSpacing/>
    </w:pPr>
    <w:rPr>
      <w:rFonts w:ascii="Times New Roman" w:hAnsi="Times New Roman" w:cs="Times New Roman"/>
      <w:kern w:val="24"/>
      <w:sz w:val="24"/>
      <w:szCs w:val="24"/>
      <w:lang w:eastAsia="ja-JP"/>
    </w:rPr>
  </w:style>
  <w:style w:type="paragraph" w:styleId="ListBullet4">
    <w:name w:val="List Bullet 4"/>
    <w:basedOn w:val="Normal"/>
    <w:uiPriority w:val="99"/>
    <w:semiHidden/>
    <w:unhideWhenUsed/>
    <w:rsid w:val="00F45719"/>
    <w:pPr>
      <w:numPr>
        <w:numId w:val="6"/>
      </w:numPr>
      <w:spacing w:after="0" w:line="480" w:lineRule="auto"/>
      <w:ind w:firstLine="0"/>
      <w:contextualSpacing/>
    </w:pPr>
    <w:rPr>
      <w:rFonts w:ascii="Times New Roman" w:hAnsi="Times New Roman" w:cs="Times New Roman"/>
      <w:kern w:val="24"/>
      <w:sz w:val="24"/>
      <w:szCs w:val="24"/>
      <w:lang w:eastAsia="ja-JP"/>
    </w:rPr>
  </w:style>
  <w:style w:type="paragraph" w:styleId="ListBullet5">
    <w:name w:val="List Bullet 5"/>
    <w:basedOn w:val="Normal"/>
    <w:uiPriority w:val="99"/>
    <w:semiHidden/>
    <w:unhideWhenUsed/>
    <w:rsid w:val="00F45719"/>
    <w:pPr>
      <w:numPr>
        <w:numId w:val="7"/>
      </w:numPr>
      <w:spacing w:after="0" w:line="480" w:lineRule="auto"/>
      <w:ind w:firstLine="0"/>
      <w:contextualSpacing/>
    </w:pPr>
    <w:rPr>
      <w:rFonts w:ascii="Times New Roman" w:hAnsi="Times New Roman" w:cs="Times New Roman"/>
      <w:kern w:val="24"/>
      <w:sz w:val="24"/>
      <w:szCs w:val="24"/>
      <w:lang w:eastAsia="ja-JP"/>
    </w:rPr>
  </w:style>
  <w:style w:type="paragraph" w:styleId="ListNumber">
    <w:name w:val="List Number"/>
    <w:basedOn w:val="Normal"/>
    <w:uiPriority w:val="9"/>
    <w:unhideWhenUsed/>
    <w:qFormat/>
    <w:rsid w:val="00F45719"/>
    <w:pPr>
      <w:numPr>
        <w:numId w:val="8"/>
      </w:numPr>
      <w:spacing w:after="0" w:line="480" w:lineRule="auto"/>
      <w:contextualSpacing/>
    </w:pPr>
    <w:rPr>
      <w:rFonts w:ascii="Times New Roman" w:hAnsi="Times New Roman" w:cs="Times New Roman"/>
      <w:kern w:val="24"/>
      <w:sz w:val="24"/>
      <w:szCs w:val="24"/>
      <w:lang w:eastAsia="ja-JP"/>
    </w:rPr>
  </w:style>
  <w:style w:type="paragraph" w:styleId="ListNumber2">
    <w:name w:val="List Number 2"/>
    <w:basedOn w:val="Normal"/>
    <w:uiPriority w:val="99"/>
    <w:semiHidden/>
    <w:unhideWhenUsed/>
    <w:rsid w:val="00F45719"/>
    <w:pPr>
      <w:numPr>
        <w:numId w:val="9"/>
      </w:numPr>
      <w:spacing w:after="0" w:line="480" w:lineRule="auto"/>
      <w:ind w:firstLine="0"/>
      <w:contextualSpacing/>
    </w:pPr>
    <w:rPr>
      <w:rFonts w:ascii="Times New Roman" w:hAnsi="Times New Roman" w:cs="Times New Roman"/>
      <w:kern w:val="24"/>
      <w:sz w:val="24"/>
      <w:szCs w:val="24"/>
      <w:lang w:eastAsia="ja-JP"/>
    </w:rPr>
  </w:style>
  <w:style w:type="paragraph" w:styleId="ListNumber3">
    <w:name w:val="List Number 3"/>
    <w:basedOn w:val="Normal"/>
    <w:uiPriority w:val="99"/>
    <w:semiHidden/>
    <w:unhideWhenUsed/>
    <w:rsid w:val="00F45719"/>
    <w:pPr>
      <w:numPr>
        <w:numId w:val="10"/>
      </w:numPr>
      <w:spacing w:after="0" w:line="480" w:lineRule="auto"/>
      <w:ind w:firstLine="0"/>
      <w:contextualSpacing/>
    </w:pPr>
    <w:rPr>
      <w:rFonts w:ascii="Times New Roman" w:hAnsi="Times New Roman" w:cs="Times New Roman"/>
      <w:kern w:val="24"/>
      <w:sz w:val="24"/>
      <w:szCs w:val="24"/>
      <w:lang w:eastAsia="ja-JP"/>
    </w:rPr>
  </w:style>
  <w:style w:type="paragraph" w:styleId="ListNumber4">
    <w:name w:val="List Number 4"/>
    <w:basedOn w:val="Normal"/>
    <w:uiPriority w:val="99"/>
    <w:semiHidden/>
    <w:unhideWhenUsed/>
    <w:rsid w:val="00F45719"/>
    <w:pPr>
      <w:numPr>
        <w:numId w:val="11"/>
      </w:numPr>
      <w:spacing w:after="0" w:line="480" w:lineRule="auto"/>
      <w:ind w:firstLine="0"/>
      <w:contextualSpacing/>
    </w:pPr>
    <w:rPr>
      <w:rFonts w:ascii="Times New Roman" w:hAnsi="Times New Roman" w:cs="Times New Roman"/>
      <w:kern w:val="24"/>
      <w:sz w:val="24"/>
      <w:szCs w:val="24"/>
      <w:lang w:eastAsia="ja-JP"/>
    </w:rPr>
  </w:style>
  <w:style w:type="paragraph" w:styleId="ListNumber5">
    <w:name w:val="List Number 5"/>
    <w:basedOn w:val="Normal"/>
    <w:uiPriority w:val="99"/>
    <w:semiHidden/>
    <w:unhideWhenUsed/>
    <w:rsid w:val="00F45719"/>
    <w:pPr>
      <w:numPr>
        <w:numId w:val="12"/>
      </w:numPr>
      <w:spacing w:after="0" w:line="480" w:lineRule="auto"/>
      <w:ind w:firstLine="0"/>
      <w:contextualSpacing/>
    </w:pPr>
    <w:rPr>
      <w:rFonts w:ascii="Times New Roman" w:hAnsi="Times New Roman" w:cs="Times New Roman"/>
      <w:kern w:val="24"/>
      <w:sz w:val="24"/>
      <w:szCs w:val="24"/>
      <w:lang w:eastAsia="ja-JP"/>
    </w:rPr>
  </w:style>
  <w:style w:type="character" w:customStyle="1" w:styleId="MacroTextChar">
    <w:name w:val="Macro Text Char"/>
    <w:basedOn w:val="DefaultParagraphFont"/>
    <w:link w:val="MacroText"/>
    <w:uiPriority w:val="99"/>
    <w:semiHidden/>
    <w:rsid w:val="00F45719"/>
    <w:rPr>
      <w:rFonts w:ascii="Consolas" w:eastAsia="SimSun" w:hAnsi="Consolas" w:cs="Consolas"/>
      <w:kern w:val="24"/>
      <w:sz w:val="20"/>
      <w:szCs w:val="20"/>
      <w:lang w:eastAsia="ja-JP"/>
    </w:rPr>
  </w:style>
  <w:style w:type="paragraph" w:styleId="MacroText">
    <w:name w:val="macro"/>
    <w:link w:val="MacroTextChar"/>
    <w:uiPriority w:val="99"/>
    <w:semiHidden/>
    <w:unhideWhenUsed/>
    <w:rsid w:val="00F45719"/>
    <w:pPr>
      <w:tabs>
        <w:tab w:val="left" w:pos="480"/>
        <w:tab w:val="left" w:pos="960"/>
        <w:tab w:val="left" w:pos="1440"/>
        <w:tab w:val="left" w:pos="1920"/>
        <w:tab w:val="left" w:pos="2400"/>
        <w:tab w:val="left" w:pos="2880"/>
        <w:tab w:val="left" w:pos="3360"/>
        <w:tab w:val="left" w:pos="3840"/>
        <w:tab w:val="left" w:pos="4320"/>
      </w:tabs>
      <w:spacing w:after="0" w:line="480" w:lineRule="auto"/>
    </w:pPr>
    <w:rPr>
      <w:rFonts w:ascii="Consolas" w:hAnsi="Consolas" w:cs="Consolas"/>
      <w:kern w:val="24"/>
      <w:sz w:val="20"/>
      <w:szCs w:val="20"/>
      <w:lang w:eastAsia="ja-JP"/>
    </w:rPr>
  </w:style>
  <w:style w:type="character" w:customStyle="1" w:styleId="MessageHeaderChar">
    <w:name w:val="Message Header Char"/>
    <w:basedOn w:val="DefaultParagraphFont"/>
    <w:link w:val="MessageHeader"/>
    <w:uiPriority w:val="99"/>
    <w:semiHidden/>
    <w:rsid w:val="00F45719"/>
    <w:rPr>
      <w:rFonts w:ascii="Times New Roman" w:eastAsia="SimHei" w:hAnsi="Times New Roman" w:cs="Times New Roman"/>
      <w:kern w:val="24"/>
      <w:sz w:val="24"/>
      <w:szCs w:val="24"/>
      <w:shd w:val="pct20" w:color="auto" w:fill="auto"/>
      <w:lang w:eastAsia="ja-JP"/>
    </w:rPr>
  </w:style>
  <w:style w:type="paragraph" w:styleId="MessageHeader">
    <w:name w:val="Message Header"/>
    <w:basedOn w:val="Normal"/>
    <w:link w:val="MessageHeaderChar"/>
    <w:uiPriority w:val="99"/>
    <w:semiHidden/>
    <w:unhideWhenUsed/>
    <w:rsid w:val="00F45719"/>
    <w:pPr>
      <w:pBdr>
        <w:top w:val="single" w:sz="6" w:space="1" w:color="auto"/>
        <w:left w:val="single" w:sz="6" w:space="1" w:color="auto"/>
        <w:bottom w:val="single" w:sz="6" w:space="1" w:color="auto"/>
        <w:right w:val="single" w:sz="6" w:space="1" w:color="auto"/>
      </w:pBdr>
      <w:shd w:val="pct20" w:color="auto" w:fill="auto"/>
      <w:spacing w:after="0" w:line="240" w:lineRule="auto"/>
      <w:ind w:left="1080"/>
    </w:pPr>
    <w:rPr>
      <w:rFonts w:ascii="Times New Roman" w:eastAsia="SimHei" w:hAnsi="Times New Roman" w:cs="Times New Roman"/>
      <w:kern w:val="24"/>
      <w:sz w:val="24"/>
      <w:szCs w:val="24"/>
      <w:lang w:eastAsia="ja-JP"/>
    </w:rPr>
  </w:style>
  <w:style w:type="paragraph" w:styleId="NormalIndent">
    <w:name w:val="Normal Indent"/>
    <w:basedOn w:val="Normal"/>
    <w:uiPriority w:val="99"/>
    <w:semiHidden/>
    <w:unhideWhenUsed/>
    <w:rsid w:val="00F45719"/>
    <w:pPr>
      <w:spacing w:after="0" w:line="480" w:lineRule="auto"/>
      <w:ind w:left="720"/>
    </w:pPr>
    <w:rPr>
      <w:rFonts w:ascii="Times New Roman" w:hAnsi="Times New Roman" w:cs="Times New Roman"/>
      <w:kern w:val="24"/>
      <w:sz w:val="24"/>
      <w:szCs w:val="24"/>
      <w:lang w:eastAsia="ja-JP"/>
    </w:rPr>
  </w:style>
  <w:style w:type="character" w:customStyle="1" w:styleId="NoteHeadingChar">
    <w:name w:val="Note Heading Char"/>
    <w:basedOn w:val="DefaultParagraphFont"/>
    <w:link w:val="NoteHeading"/>
    <w:uiPriority w:val="99"/>
    <w:semiHidden/>
    <w:rsid w:val="00F45719"/>
    <w:rPr>
      <w:rFonts w:ascii="Times New Roman" w:eastAsia="SimSun" w:hAnsi="Times New Roman" w:cs="Times New Roman"/>
      <w:kern w:val="24"/>
      <w:sz w:val="24"/>
      <w:szCs w:val="24"/>
      <w:lang w:eastAsia="ja-JP"/>
    </w:rPr>
  </w:style>
  <w:style w:type="paragraph" w:styleId="NoteHeading">
    <w:name w:val="Note Heading"/>
    <w:basedOn w:val="Normal"/>
    <w:next w:val="Normal"/>
    <w:link w:val="NoteHeadingChar"/>
    <w:uiPriority w:val="99"/>
    <w:semiHidden/>
    <w:unhideWhenUsed/>
    <w:rsid w:val="00F45719"/>
    <w:pPr>
      <w:spacing w:after="0" w:line="240" w:lineRule="auto"/>
    </w:pPr>
    <w:rPr>
      <w:rFonts w:ascii="Times New Roman" w:hAnsi="Times New Roman" w:cs="Times New Roman"/>
      <w:kern w:val="24"/>
      <w:sz w:val="24"/>
      <w:szCs w:val="24"/>
      <w:lang w:eastAsia="ja-JP"/>
    </w:rPr>
  </w:style>
  <w:style w:type="character" w:customStyle="1" w:styleId="PlainTextChar">
    <w:name w:val="Plain Text Char"/>
    <w:basedOn w:val="DefaultParagraphFont"/>
    <w:link w:val="PlainText"/>
    <w:uiPriority w:val="99"/>
    <w:semiHidden/>
    <w:rsid w:val="00F45719"/>
    <w:rPr>
      <w:rFonts w:ascii="Consolas" w:eastAsia="SimSun" w:hAnsi="Consolas" w:cs="Consolas"/>
      <w:kern w:val="24"/>
      <w:sz w:val="21"/>
      <w:szCs w:val="21"/>
      <w:lang w:eastAsia="ja-JP"/>
    </w:rPr>
  </w:style>
  <w:style w:type="paragraph" w:styleId="PlainText">
    <w:name w:val="Plain Text"/>
    <w:basedOn w:val="Normal"/>
    <w:link w:val="PlainTextChar"/>
    <w:uiPriority w:val="99"/>
    <w:semiHidden/>
    <w:unhideWhenUsed/>
    <w:rsid w:val="00F45719"/>
    <w:pPr>
      <w:spacing w:after="0" w:line="240" w:lineRule="auto"/>
    </w:pPr>
    <w:rPr>
      <w:rFonts w:ascii="Consolas" w:hAnsi="Consolas" w:cs="Consolas"/>
      <w:kern w:val="24"/>
      <w:sz w:val="21"/>
      <w:szCs w:val="21"/>
      <w:lang w:eastAsia="ja-JP"/>
    </w:rPr>
  </w:style>
  <w:style w:type="paragraph" w:styleId="Quote">
    <w:name w:val="Quote"/>
    <w:basedOn w:val="Normal"/>
    <w:next w:val="Normal"/>
    <w:link w:val="QuoteChar"/>
    <w:uiPriority w:val="29"/>
    <w:unhideWhenUsed/>
    <w:qFormat/>
    <w:rsid w:val="00F45719"/>
    <w:pPr>
      <w:spacing w:before="200" w:line="480" w:lineRule="auto"/>
      <w:ind w:left="864" w:right="864"/>
      <w:jc w:val="center"/>
    </w:pPr>
    <w:rPr>
      <w:rFonts w:ascii="Times New Roman" w:hAnsi="Times New Roman" w:cs="Times New Roman"/>
      <w:i/>
      <w:iCs/>
      <w:color w:val="404040"/>
      <w:kern w:val="24"/>
      <w:sz w:val="24"/>
      <w:szCs w:val="24"/>
      <w:lang w:eastAsia="ja-JP"/>
    </w:rPr>
  </w:style>
  <w:style w:type="character" w:customStyle="1" w:styleId="QuoteChar">
    <w:name w:val="Quote Char"/>
    <w:basedOn w:val="DefaultParagraphFont"/>
    <w:link w:val="Quote"/>
    <w:uiPriority w:val="29"/>
    <w:rsid w:val="00F45719"/>
    <w:rPr>
      <w:rFonts w:ascii="Times New Roman" w:eastAsia="SimSun" w:hAnsi="Times New Roman" w:cs="Times New Roman"/>
      <w:i/>
      <w:iCs/>
      <w:color w:val="404040"/>
      <w:kern w:val="24"/>
      <w:sz w:val="24"/>
      <w:szCs w:val="24"/>
      <w:lang w:eastAsia="ja-JP"/>
    </w:rPr>
  </w:style>
  <w:style w:type="character" w:customStyle="1" w:styleId="SalutationChar">
    <w:name w:val="Salutation Char"/>
    <w:basedOn w:val="DefaultParagraphFont"/>
    <w:link w:val="Salutation"/>
    <w:uiPriority w:val="99"/>
    <w:semiHidden/>
    <w:rsid w:val="00F45719"/>
    <w:rPr>
      <w:rFonts w:ascii="Times New Roman" w:eastAsia="SimSun" w:hAnsi="Times New Roman" w:cs="Times New Roman"/>
      <w:kern w:val="24"/>
      <w:sz w:val="24"/>
      <w:szCs w:val="24"/>
      <w:lang w:eastAsia="ja-JP"/>
    </w:rPr>
  </w:style>
  <w:style w:type="paragraph" w:styleId="Salutation">
    <w:name w:val="Salutation"/>
    <w:basedOn w:val="Normal"/>
    <w:next w:val="Normal"/>
    <w:link w:val="SalutationChar"/>
    <w:uiPriority w:val="99"/>
    <w:semiHidden/>
    <w:unhideWhenUsed/>
    <w:rsid w:val="00F45719"/>
    <w:pPr>
      <w:spacing w:after="0" w:line="480" w:lineRule="auto"/>
    </w:pPr>
    <w:rPr>
      <w:rFonts w:ascii="Times New Roman" w:hAnsi="Times New Roman" w:cs="Times New Roman"/>
      <w:kern w:val="24"/>
      <w:sz w:val="24"/>
      <w:szCs w:val="24"/>
      <w:lang w:eastAsia="ja-JP"/>
    </w:rPr>
  </w:style>
  <w:style w:type="character" w:customStyle="1" w:styleId="SignatureChar">
    <w:name w:val="Signature Char"/>
    <w:basedOn w:val="DefaultParagraphFont"/>
    <w:link w:val="Signature"/>
    <w:uiPriority w:val="99"/>
    <w:semiHidden/>
    <w:rsid w:val="00F45719"/>
    <w:rPr>
      <w:rFonts w:ascii="Times New Roman" w:eastAsia="SimSun" w:hAnsi="Times New Roman" w:cs="Times New Roman"/>
      <w:kern w:val="24"/>
      <w:sz w:val="24"/>
      <w:szCs w:val="24"/>
      <w:lang w:eastAsia="ja-JP"/>
    </w:rPr>
  </w:style>
  <w:style w:type="paragraph" w:styleId="Signature">
    <w:name w:val="Signature"/>
    <w:basedOn w:val="Normal"/>
    <w:link w:val="SignatureChar"/>
    <w:uiPriority w:val="99"/>
    <w:semiHidden/>
    <w:unhideWhenUsed/>
    <w:rsid w:val="00F45719"/>
    <w:pPr>
      <w:spacing w:after="0" w:line="240" w:lineRule="auto"/>
      <w:ind w:left="4320"/>
    </w:pPr>
    <w:rPr>
      <w:rFonts w:ascii="Times New Roman" w:hAnsi="Times New Roman" w:cs="Times New Roman"/>
      <w:kern w:val="24"/>
      <w:sz w:val="24"/>
      <w:szCs w:val="24"/>
      <w:lang w:eastAsia="ja-JP"/>
    </w:rPr>
  </w:style>
  <w:style w:type="paragraph" w:customStyle="1" w:styleId="Title2">
    <w:name w:val="Title 2"/>
    <w:basedOn w:val="Normal"/>
    <w:uiPriority w:val="1"/>
    <w:qFormat/>
    <w:rsid w:val="00F45719"/>
    <w:pPr>
      <w:spacing w:after="0" w:line="480" w:lineRule="auto"/>
      <w:jc w:val="center"/>
    </w:pPr>
    <w:rPr>
      <w:rFonts w:ascii="Times New Roman" w:hAnsi="Times New Roman" w:cs="Times New Roman"/>
      <w:kern w:val="24"/>
      <w:sz w:val="24"/>
      <w:szCs w:val="24"/>
      <w:lang w:eastAsia="ja-JP"/>
    </w:rPr>
  </w:style>
  <w:style w:type="paragraph" w:styleId="TOC6">
    <w:name w:val="toc 6"/>
    <w:basedOn w:val="Normal"/>
    <w:next w:val="Normal"/>
    <w:autoRedefine/>
    <w:uiPriority w:val="39"/>
    <w:semiHidden/>
    <w:unhideWhenUsed/>
    <w:rsid w:val="00F45719"/>
    <w:pPr>
      <w:spacing w:after="100" w:line="480" w:lineRule="auto"/>
      <w:ind w:left="1200"/>
    </w:pPr>
    <w:rPr>
      <w:rFonts w:ascii="Times New Roman" w:hAnsi="Times New Roman" w:cs="Times New Roman"/>
      <w:kern w:val="24"/>
      <w:sz w:val="24"/>
      <w:szCs w:val="24"/>
      <w:lang w:eastAsia="ja-JP"/>
    </w:rPr>
  </w:style>
  <w:style w:type="paragraph" w:customStyle="1" w:styleId="TableFigure">
    <w:name w:val="Table/Figure"/>
    <w:basedOn w:val="Normal"/>
    <w:uiPriority w:val="4"/>
    <w:qFormat/>
    <w:rsid w:val="00F45719"/>
    <w:pPr>
      <w:spacing w:before="240" w:after="0" w:line="480" w:lineRule="auto"/>
      <w:contextualSpacing/>
    </w:pPr>
    <w:rPr>
      <w:rFonts w:ascii="Times New Roman" w:hAnsi="Times New Roman" w:cs="Times New Roman"/>
      <w:kern w:val="24"/>
      <w:sz w:val="24"/>
      <w:szCs w:val="24"/>
      <w:lang w:eastAsia="ja-JP"/>
    </w:rPr>
  </w:style>
  <w:style w:type="paragraph" w:styleId="TOCHeading">
    <w:name w:val="TOC Heading"/>
    <w:basedOn w:val="Heading1"/>
    <w:next w:val="Normal"/>
    <w:uiPriority w:val="38"/>
    <w:unhideWhenUsed/>
    <w:qFormat/>
    <w:rsid w:val="00F45719"/>
    <w:pPr>
      <w:keepNext w:val="0"/>
      <w:keepLines w:val="0"/>
      <w:pageBreakBefore/>
      <w:spacing w:before="0" w:line="480" w:lineRule="auto"/>
      <w:jc w:val="center"/>
      <w:outlineLvl w:val="9"/>
    </w:pPr>
    <w:rPr>
      <w:rFonts w:ascii="Times New Roman" w:eastAsia="SimHei" w:hAnsi="Times New Roman" w:cs="Times New Roman"/>
      <w:b w:val="0"/>
      <w:bCs w:val="0"/>
      <w:color w:val="auto"/>
      <w:sz w:val="24"/>
      <w:szCs w:val="32"/>
    </w:rPr>
  </w:style>
  <w:style w:type="paragraph" w:styleId="TOC1">
    <w:name w:val="toc 1"/>
    <w:basedOn w:val="Normal"/>
    <w:next w:val="Normal"/>
    <w:autoRedefine/>
    <w:uiPriority w:val="39"/>
    <w:unhideWhenUsed/>
    <w:rsid w:val="00F45719"/>
    <w:pPr>
      <w:spacing w:after="100" w:line="480" w:lineRule="auto"/>
      <w:ind w:firstLine="720"/>
    </w:pPr>
    <w:rPr>
      <w:rFonts w:ascii="Times New Roman" w:hAnsi="Times New Roman" w:cs="Times New Roman"/>
      <w:kern w:val="24"/>
      <w:sz w:val="24"/>
      <w:szCs w:val="24"/>
      <w:lang w:eastAsia="ja-JP"/>
    </w:rPr>
  </w:style>
  <w:style w:type="paragraph" w:styleId="TOC2">
    <w:name w:val="toc 2"/>
    <w:basedOn w:val="Normal"/>
    <w:next w:val="Normal"/>
    <w:autoRedefine/>
    <w:uiPriority w:val="39"/>
    <w:unhideWhenUsed/>
    <w:rsid w:val="00F45719"/>
    <w:pPr>
      <w:spacing w:after="100" w:line="480" w:lineRule="auto"/>
      <w:ind w:left="240" w:firstLine="720"/>
    </w:pPr>
    <w:rPr>
      <w:rFonts w:ascii="Times New Roman" w:hAnsi="Times New Roman" w:cs="Times New Roman"/>
      <w:kern w:val="24"/>
      <w:sz w:val="24"/>
      <w:szCs w:val="24"/>
      <w:lang w:eastAsia="ja-JP"/>
    </w:rPr>
  </w:style>
  <w:style w:type="paragraph" w:styleId="TOC3">
    <w:name w:val="toc 3"/>
    <w:basedOn w:val="Normal"/>
    <w:next w:val="Normal"/>
    <w:autoRedefine/>
    <w:uiPriority w:val="39"/>
    <w:unhideWhenUsed/>
    <w:rsid w:val="00F45719"/>
    <w:pPr>
      <w:spacing w:after="100" w:line="480" w:lineRule="auto"/>
      <w:ind w:left="480" w:firstLine="720"/>
    </w:pPr>
    <w:rPr>
      <w:rFonts w:ascii="Times New Roman" w:hAnsi="Times New Roman" w:cs="Times New Roman"/>
      <w:kern w:val="24"/>
      <w:sz w:val="24"/>
      <w:szCs w:val="24"/>
      <w:lang w:eastAsia="ja-JP"/>
    </w:rPr>
  </w:style>
  <w:style w:type="paragraph" w:styleId="ListContinue5">
    <w:name w:val="List Continue 5"/>
    <w:basedOn w:val="Normal"/>
    <w:uiPriority w:val="99"/>
    <w:semiHidden/>
    <w:unhideWhenUsed/>
    <w:rsid w:val="007A5593"/>
    <w:pPr>
      <w:spacing w:after="120" w:line="480" w:lineRule="auto"/>
      <w:ind w:left="1800"/>
      <w:contextualSpacing/>
    </w:pPr>
    <w:rPr>
      <w:rFonts w:ascii="Times New Roman" w:hAnsi="Times New Roman" w:cs="Times New Roman"/>
      <w:kern w:val="24"/>
      <w:sz w:val="24"/>
      <w:szCs w:val="24"/>
      <w:lang w:eastAsia="ja-JP"/>
    </w:rPr>
  </w:style>
  <w:style w:type="paragraph" w:styleId="Revision">
    <w:name w:val="Revision"/>
    <w:hidden/>
    <w:uiPriority w:val="99"/>
    <w:semiHidden/>
    <w:rsid w:val="0080108F"/>
    <w:pPr>
      <w:spacing w:after="0" w:line="240" w:lineRule="auto"/>
    </w:pPr>
  </w:style>
  <w:style w:type="character" w:styleId="CommentReference">
    <w:name w:val="annotation reference"/>
    <w:basedOn w:val="DefaultParagraphFont"/>
    <w:uiPriority w:val="99"/>
    <w:semiHidden/>
    <w:unhideWhenUsed/>
    <w:rsid w:val="0054725F"/>
    <w:rPr>
      <w:sz w:val="16"/>
      <w:szCs w:val="16"/>
    </w:rPr>
  </w:style>
  <w:style w:type="character" w:customStyle="1" w:styleId="markedcontent">
    <w:name w:val="markedcontent"/>
    <w:basedOn w:val="DefaultParagraphFont"/>
    <w:rsid w:val="00510E85"/>
  </w:style>
  <w:style w:type="character" w:customStyle="1" w:styleId="hgkelc">
    <w:name w:val="hgkelc"/>
    <w:basedOn w:val="DefaultParagraphFont"/>
    <w:rsid w:val="00580F3D"/>
  </w:style>
  <w:style w:type="character" w:styleId="UnresolvedMention">
    <w:name w:val="Unresolved Mention"/>
    <w:basedOn w:val="DefaultParagraphFont"/>
    <w:uiPriority w:val="99"/>
    <w:semiHidden/>
    <w:unhideWhenUsed/>
    <w:rsid w:val="007E53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124140">
      <w:bodyDiv w:val="1"/>
      <w:marLeft w:val="0"/>
      <w:marRight w:val="0"/>
      <w:marTop w:val="0"/>
      <w:marBottom w:val="0"/>
      <w:divBdr>
        <w:top w:val="none" w:sz="0" w:space="0" w:color="auto"/>
        <w:left w:val="none" w:sz="0" w:space="0" w:color="auto"/>
        <w:bottom w:val="none" w:sz="0" w:space="0" w:color="auto"/>
        <w:right w:val="none" w:sz="0" w:space="0" w:color="auto"/>
      </w:divBdr>
    </w:div>
    <w:div w:id="259916635">
      <w:bodyDiv w:val="1"/>
      <w:marLeft w:val="0"/>
      <w:marRight w:val="0"/>
      <w:marTop w:val="0"/>
      <w:marBottom w:val="0"/>
      <w:divBdr>
        <w:top w:val="none" w:sz="0" w:space="0" w:color="auto"/>
        <w:left w:val="none" w:sz="0" w:space="0" w:color="auto"/>
        <w:bottom w:val="none" w:sz="0" w:space="0" w:color="auto"/>
        <w:right w:val="none" w:sz="0" w:space="0" w:color="auto"/>
      </w:divBdr>
    </w:div>
    <w:div w:id="371926773">
      <w:bodyDiv w:val="1"/>
      <w:marLeft w:val="0"/>
      <w:marRight w:val="0"/>
      <w:marTop w:val="0"/>
      <w:marBottom w:val="0"/>
      <w:divBdr>
        <w:top w:val="none" w:sz="0" w:space="0" w:color="auto"/>
        <w:left w:val="none" w:sz="0" w:space="0" w:color="auto"/>
        <w:bottom w:val="none" w:sz="0" w:space="0" w:color="auto"/>
        <w:right w:val="none" w:sz="0" w:space="0" w:color="auto"/>
      </w:divBdr>
      <w:divsChild>
        <w:div w:id="1992556622">
          <w:marLeft w:val="0"/>
          <w:marRight w:val="0"/>
          <w:marTop w:val="0"/>
          <w:marBottom w:val="0"/>
          <w:divBdr>
            <w:top w:val="none" w:sz="0" w:space="0" w:color="auto"/>
            <w:left w:val="none" w:sz="0" w:space="0" w:color="auto"/>
            <w:bottom w:val="none" w:sz="0" w:space="0" w:color="auto"/>
            <w:right w:val="none" w:sz="0" w:space="0" w:color="auto"/>
          </w:divBdr>
          <w:divsChild>
            <w:div w:id="247277497">
              <w:marLeft w:val="0"/>
              <w:marRight w:val="0"/>
              <w:marTop w:val="0"/>
              <w:marBottom w:val="0"/>
              <w:divBdr>
                <w:top w:val="none" w:sz="0" w:space="0" w:color="auto"/>
                <w:left w:val="none" w:sz="0" w:space="0" w:color="auto"/>
                <w:bottom w:val="none" w:sz="0" w:space="0" w:color="auto"/>
                <w:right w:val="none" w:sz="0" w:space="0" w:color="auto"/>
              </w:divBdr>
              <w:divsChild>
                <w:div w:id="42738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4265">
          <w:marLeft w:val="0"/>
          <w:marRight w:val="0"/>
          <w:marTop w:val="0"/>
          <w:marBottom w:val="0"/>
          <w:divBdr>
            <w:top w:val="none" w:sz="0" w:space="0" w:color="auto"/>
            <w:left w:val="none" w:sz="0" w:space="0" w:color="auto"/>
            <w:bottom w:val="none" w:sz="0" w:space="0" w:color="auto"/>
            <w:right w:val="none" w:sz="0" w:space="0" w:color="auto"/>
          </w:divBdr>
          <w:divsChild>
            <w:div w:id="2017615163">
              <w:marLeft w:val="0"/>
              <w:marRight w:val="0"/>
              <w:marTop w:val="0"/>
              <w:marBottom w:val="0"/>
              <w:divBdr>
                <w:top w:val="none" w:sz="0" w:space="0" w:color="auto"/>
                <w:left w:val="none" w:sz="0" w:space="0" w:color="auto"/>
                <w:bottom w:val="none" w:sz="0" w:space="0" w:color="auto"/>
                <w:right w:val="none" w:sz="0" w:space="0" w:color="auto"/>
              </w:divBdr>
              <w:divsChild>
                <w:div w:id="110369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123712">
          <w:marLeft w:val="0"/>
          <w:marRight w:val="0"/>
          <w:marTop w:val="0"/>
          <w:marBottom w:val="0"/>
          <w:divBdr>
            <w:top w:val="none" w:sz="0" w:space="0" w:color="auto"/>
            <w:left w:val="none" w:sz="0" w:space="0" w:color="auto"/>
            <w:bottom w:val="none" w:sz="0" w:space="0" w:color="auto"/>
            <w:right w:val="none" w:sz="0" w:space="0" w:color="auto"/>
          </w:divBdr>
        </w:div>
      </w:divsChild>
    </w:div>
    <w:div w:id="807816359">
      <w:bodyDiv w:val="1"/>
      <w:marLeft w:val="0"/>
      <w:marRight w:val="0"/>
      <w:marTop w:val="0"/>
      <w:marBottom w:val="0"/>
      <w:divBdr>
        <w:top w:val="none" w:sz="0" w:space="0" w:color="auto"/>
        <w:left w:val="none" w:sz="0" w:space="0" w:color="auto"/>
        <w:bottom w:val="none" w:sz="0" w:space="0" w:color="auto"/>
        <w:right w:val="none" w:sz="0" w:space="0" w:color="auto"/>
      </w:divBdr>
    </w:div>
    <w:div w:id="1042482323">
      <w:bodyDiv w:val="1"/>
      <w:marLeft w:val="0"/>
      <w:marRight w:val="0"/>
      <w:marTop w:val="0"/>
      <w:marBottom w:val="0"/>
      <w:divBdr>
        <w:top w:val="none" w:sz="0" w:space="0" w:color="auto"/>
        <w:left w:val="none" w:sz="0" w:space="0" w:color="auto"/>
        <w:bottom w:val="none" w:sz="0" w:space="0" w:color="auto"/>
        <w:right w:val="none" w:sz="0" w:space="0" w:color="auto"/>
      </w:divBdr>
    </w:div>
    <w:div w:id="1738821410">
      <w:marLeft w:val="0"/>
      <w:marRight w:val="0"/>
      <w:marTop w:val="0"/>
      <w:marBottom w:val="0"/>
      <w:divBdr>
        <w:top w:val="none" w:sz="0" w:space="0" w:color="auto"/>
        <w:left w:val="none" w:sz="0" w:space="0" w:color="auto"/>
        <w:bottom w:val="none" w:sz="0" w:space="0" w:color="auto"/>
        <w:right w:val="none" w:sz="0" w:space="0" w:color="auto"/>
      </w:divBdr>
    </w:div>
    <w:div w:id="1810130281">
      <w:bodyDiv w:val="1"/>
      <w:marLeft w:val="0"/>
      <w:marRight w:val="0"/>
      <w:marTop w:val="0"/>
      <w:marBottom w:val="0"/>
      <w:divBdr>
        <w:top w:val="none" w:sz="0" w:space="0" w:color="auto"/>
        <w:left w:val="none" w:sz="0" w:space="0" w:color="auto"/>
        <w:bottom w:val="none" w:sz="0" w:space="0" w:color="auto"/>
        <w:right w:val="none" w:sz="0" w:space="0" w:color="auto"/>
      </w:divBdr>
    </w:div>
    <w:div w:id="1835603623">
      <w:bodyDiv w:val="1"/>
      <w:marLeft w:val="0"/>
      <w:marRight w:val="0"/>
      <w:marTop w:val="0"/>
      <w:marBottom w:val="0"/>
      <w:divBdr>
        <w:top w:val="none" w:sz="0" w:space="0" w:color="auto"/>
        <w:left w:val="none" w:sz="0" w:space="0" w:color="auto"/>
        <w:bottom w:val="none" w:sz="0" w:space="0" w:color="auto"/>
        <w:right w:val="none" w:sz="0" w:space="0" w:color="auto"/>
      </w:divBdr>
    </w:div>
    <w:div w:id="1835878431">
      <w:bodyDiv w:val="1"/>
      <w:marLeft w:val="0"/>
      <w:marRight w:val="0"/>
      <w:marTop w:val="0"/>
      <w:marBottom w:val="0"/>
      <w:divBdr>
        <w:top w:val="none" w:sz="0" w:space="0" w:color="auto"/>
        <w:left w:val="none" w:sz="0" w:space="0" w:color="auto"/>
        <w:bottom w:val="none" w:sz="0" w:space="0" w:color="auto"/>
        <w:right w:val="none" w:sz="0" w:space="0" w:color="auto"/>
      </w:divBdr>
    </w:div>
    <w:div w:id="2059160035">
      <w:bodyDiv w:val="1"/>
      <w:marLeft w:val="0"/>
      <w:marRight w:val="0"/>
      <w:marTop w:val="0"/>
      <w:marBottom w:val="0"/>
      <w:divBdr>
        <w:top w:val="none" w:sz="0" w:space="0" w:color="auto"/>
        <w:left w:val="none" w:sz="0" w:space="0" w:color="auto"/>
        <w:bottom w:val="none" w:sz="0" w:space="0" w:color="auto"/>
        <w:right w:val="none" w:sz="0" w:space="0" w:color="auto"/>
      </w:divBdr>
    </w:div>
    <w:div w:id="2077043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77/00222194211060868" TargetMode="External"/><Relationship Id="rId18" Type="http://schemas.openxmlformats.org/officeDocument/2006/relationships/hyperlink" Target="https://doi.org/10.17239/jowr-2015.07.02.2" TargetMode="External"/><Relationship Id="rId26" Type="http://schemas.openxmlformats.org/officeDocument/2006/relationships/hyperlink" Target="https://doi.org/10.17239/jowr-2015.07.02.2" TargetMode="External"/><Relationship Id="rId21" Type="http://schemas.openxmlformats.org/officeDocument/2006/relationships/hyperlink" Target="https://doi.org/10.17239/jowr-2015.07.02.2" TargetMode="External"/><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doi.org/10.1007/978-3-030-38811-9_2" TargetMode="External"/><Relationship Id="rId17" Type="http://schemas.openxmlformats.org/officeDocument/2006/relationships/hyperlink" Target="https://doi.org/10.17239/jowr-2015.07.02.2" TargetMode="External"/><Relationship Id="rId25" Type="http://schemas.openxmlformats.org/officeDocument/2006/relationships/hyperlink" Target="https://doi.org/10.17239/jowr-2015.07.02.2" TargetMode="External"/><Relationship Id="rId33"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hyperlink" Target="https://doi.org/10.17239/jowr-2015.07.02.2" TargetMode="External"/><Relationship Id="rId20" Type="http://schemas.openxmlformats.org/officeDocument/2006/relationships/hyperlink" Target="https://doi.org/10.17239/jowr-2015.07.02.2" TargetMode="External"/><Relationship Id="rId29" Type="http://schemas.openxmlformats.org/officeDocument/2006/relationships/hyperlink" Target="https://doi.org/10.17239/jowr-2015.07.02.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handbook.cochrane.org" TargetMode="External"/><Relationship Id="rId24" Type="http://schemas.openxmlformats.org/officeDocument/2006/relationships/hyperlink" Target="https://doi.org/10.17239/jowr-2015.07.02.2" TargetMode="External"/><Relationship Id="rId32" Type="http://schemas.openxmlformats.org/officeDocument/2006/relationships/image" Target="media/image2.png"/><Relationship Id="rId37" Type="http://schemas.microsoft.com/office/2018/08/relationships/commentsExtensible" Target="commentsExtensible.xml"/><Relationship Id="rId5" Type="http://schemas.openxmlformats.org/officeDocument/2006/relationships/numbering" Target="numbering.xml"/><Relationship Id="rId15" Type="http://schemas.openxmlformats.org/officeDocument/2006/relationships/hyperlink" Target="https://doi.org/10.17239/jowr-2015.07.02.2" TargetMode="External"/><Relationship Id="rId23" Type="http://schemas.openxmlformats.org/officeDocument/2006/relationships/hyperlink" Target="https://doi.org/10.17239/jowr-2015.07.02.2" TargetMode="External"/><Relationship Id="rId28" Type="http://schemas.openxmlformats.org/officeDocument/2006/relationships/hyperlink" Target="https://doi.org/10.17239/jowr-2015.07.02.2"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oi.org/10.17239/jowr-2015.07.02.2" TargetMode="External"/><Relationship Id="rId31" Type="http://schemas.openxmlformats.org/officeDocument/2006/relationships/image" Target="media/image1.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7239/jowr-2015.07.02.2" TargetMode="External"/><Relationship Id="rId22" Type="http://schemas.openxmlformats.org/officeDocument/2006/relationships/hyperlink" Target="https://doi.org/10.17239/jowr-2015.07.02.2" TargetMode="External"/><Relationship Id="rId27" Type="http://schemas.openxmlformats.org/officeDocument/2006/relationships/hyperlink" Target="https://doi.org/10.17239/jowr-2015.07.02.2" TargetMode="External"/><Relationship Id="rId30" Type="http://schemas.openxmlformats.org/officeDocument/2006/relationships/hyperlink" Target="https://doi.org/10.17239/jowr-2015.07.02.2" TargetMode="External"/><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92E88F4D74884449A5861249CCCDEB1" ma:contentTypeVersion="14" ma:contentTypeDescription="Create a new document." ma:contentTypeScope="" ma:versionID="a8e3c2c0e2e6989c8879fed02c052e38">
  <xsd:schema xmlns:xsd="http://www.w3.org/2001/XMLSchema" xmlns:xs="http://www.w3.org/2001/XMLSchema" xmlns:p="http://schemas.microsoft.com/office/2006/metadata/properties" xmlns:ns3="8a636cbb-7dfe-418c-a557-66ad2fa26bc2" xmlns:ns4="2b1cf6de-af49-4eb2-ba4a-014e143c9a00" targetNamespace="http://schemas.microsoft.com/office/2006/metadata/properties" ma:root="true" ma:fieldsID="f93c8292b7e9a322112c171c4bda8024" ns3:_="" ns4:_="">
    <xsd:import namespace="8a636cbb-7dfe-418c-a557-66ad2fa26bc2"/>
    <xsd:import namespace="2b1cf6de-af49-4eb2-ba4a-014e143c9a0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DateTaken" minOccurs="0"/>
                <xsd:element ref="ns4:MediaServiceOCR" minOccurs="0"/>
                <xsd:element ref="ns4:MediaLengthInSecond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636cbb-7dfe-418c-a557-66ad2fa26bc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b1cf6de-af49-4eb2-ba4a-014e143c9a00"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0FAEDA-EE65-4A49-BA1B-DF1A5429D0C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7316737-FE78-46E6-A063-F930CED22DDA}">
  <ds:schemaRefs>
    <ds:schemaRef ds:uri="http://schemas.microsoft.com/sharepoint/v3/contenttype/forms"/>
  </ds:schemaRefs>
</ds:datastoreItem>
</file>

<file path=customXml/itemProps3.xml><?xml version="1.0" encoding="utf-8"?>
<ds:datastoreItem xmlns:ds="http://schemas.openxmlformats.org/officeDocument/2006/customXml" ds:itemID="{2008F062-CDE9-4A2E-AC81-4EC68A7F7A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636cbb-7dfe-418c-a557-66ad2fa26bc2"/>
    <ds:schemaRef ds:uri="2b1cf6de-af49-4eb2-ba4a-014e143c9a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73785CD-C6B8-409D-91A4-68EDAAA5A0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79</Pages>
  <Words>22135</Words>
  <Characters>126174</Characters>
  <Application>Microsoft Office Word</Application>
  <DocSecurity>0</DocSecurity>
  <Lines>1051</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Graham</dc:creator>
  <cp:keywords/>
  <dc:description/>
  <cp:lastModifiedBy>Steve Graham</cp:lastModifiedBy>
  <cp:revision>2</cp:revision>
  <cp:lastPrinted>2022-12-23T19:02:00Z</cp:lastPrinted>
  <dcterms:created xsi:type="dcterms:W3CDTF">2023-06-13T21:21:00Z</dcterms:created>
  <dcterms:modified xsi:type="dcterms:W3CDTF">2023-06-13T21:21:00Z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0x010100592E88F4D74884449A5861249CCCDEB1</vt:lpwstr>
  </property>
  <property fmtid="{D5CDD505-2E9C-101B-9397-08002B2CF9AE}" pid="3" name="GrammarlyDocumentId">
    <vt:lpwstr>0e76fced039abd6bd8b9b4445dfde47315a17ccd333ee05e754c5834b6df54ca</vt:lpwstr>
  </property>
</Properties>
</file>