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Policy Template</w:t>
      </w:r>
    </w:p>
    <w:p>
      <w:pPr>
        <w:pStyle w:val="Heading1"/>
      </w:pPr>
      <w:r>
        <w:t>Title</w:t>
      </w:r>
    </w:p>
    <w:p>
      <w:r>
        <w:rPr>
          <w:sz w:val="24"/>
        </w:rPr>
        <w:t>Clearly state what the policy is about, making it easily identifiable.</w:t>
      </w:r>
    </w:p>
    <w:p/>
    <w:p>
      <w:pPr>
        <w:pStyle w:val="Heading1"/>
      </w:pPr>
      <w:r>
        <w:t>Purpose</w:t>
      </w:r>
    </w:p>
    <w:p>
      <w:r>
        <w:rPr>
          <w:sz w:val="24"/>
        </w:rPr>
        <w:t>Explain why the policy exists, its goals, and what it intends to achieve or prevent.</w:t>
      </w:r>
    </w:p>
    <w:p/>
    <w:p>
      <w:pPr>
        <w:pStyle w:val="Heading1"/>
      </w:pPr>
      <w:r>
        <w:t>Scope</w:t>
      </w:r>
    </w:p>
    <w:p>
      <w:r>
        <w:rPr>
          <w:sz w:val="24"/>
        </w:rPr>
        <w:t>Describe who and what is covered by the policy, including the areas, functions, and individuals affected.</w:t>
      </w:r>
    </w:p>
    <w:p/>
    <w:p>
      <w:pPr>
        <w:pStyle w:val="Heading1"/>
      </w:pPr>
      <w:r>
        <w:t>Policy Statement</w:t>
      </w:r>
    </w:p>
    <w:p>
      <w:r>
        <w:rPr>
          <w:sz w:val="24"/>
        </w:rPr>
        <w:t>Articulate the policy's provisions in clear, unambiguous terms. This is the core of the document, outlining expectations, requirements, and the policy's stance on the issue at hand.</w:t>
      </w:r>
    </w:p>
    <w:p/>
    <w:p>
      <w:pPr>
        <w:pStyle w:val="Heading1"/>
      </w:pPr>
      <w:r>
        <w:t>Definitions</w:t>
      </w:r>
    </w:p>
    <w:p>
      <w:r>
        <w:rPr>
          <w:sz w:val="24"/>
        </w:rPr>
        <w:t>Clarify any technical terms, acronyms, or specific language used in the policy to ensure understanding across all readers.</w:t>
      </w:r>
    </w:p>
    <w:p/>
    <w:p>
      <w:pPr>
        <w:pStyle w:val="Heading1"/>
      </w:pPr>
      <w:r>
        <w:t>Responsibilities</w:t>
      </w:r>
    </w:p>
    <w:p>
      <w:r>
        <w:rPr>
          <w:sz w:val="24"/>
        </w:rPr>
        <w:t>List who is responsible for implementing the policy, who will enforce it, and who is accountable for its maintenance and review.</w:t>
      </w:r>
    </w:p>
    <w:p/>
    <w:p>
      <w:pPr>
        <w:pStyle w:val="Heading1"/>
      </w:pPr>
      <w:r>
        <w:t>Procedures</w:t>
      </w:r>
    </w:p>
    <w:p>
      <w:r>
        <w:rPr>
          <w:sz w:val="24"/>
        </w:rPr>
        <w:t>Detail the specific actions or steps required to comply with the policy, including how the policy will be implemented and monitored.</w:t>
      </w:r>
    </w:p>
    <w:p/>
    <w:p>
      <w:pPr>
        <w:pStyle w:val="Heading1"/>
      </w:pPr>
      <w:r>
        <w:t>Compliance</w:t>
      </w:r>
    </w:p>
    <w:p>
      <w:r>
        <w:rPr>
          <w:sz w:val="24"/>
        </w:rPr>
        <w:t>Explain the implications of non-compliance, including any potential disciplinary actions, penalties, or legal ramifications.</w:t>
      </w:r>
    </w:p>
    <w:p/>
    <w:p>
      <w:pPr>
        <w:pStyle w:val="Heading1"/>
      </w:pPr>
      <w:r>
        <w:t>References</w:t>
      </w:r>
    </w:p>
    <w:p>
      <w:r>
        <w:rPr>
          <w:sz w:val="24"/>
        </w:rPr>
        <w:t>Include citations of laws, regulations, standards, or other policies that the current policy is based on or related to.</w:t>
      </w:r>
    </w:p>
    <w:p/>
    <w:p>
      <w:pPr>
        <w:pStyle w:val="Heading1"/>
      </w:pPr>
      <w:r>
        <w:t>Revision History</w:t>
      </w:r>
    </w:p>
    <w:p>
      <w:r>
        <w:rPr>
          <w:sz w:val="24"/>
        </w:rPr>
        <w:t>Log changes made to the policy over time, including dates and descriptions of amendments, to track its evolution and ensure it remains current.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