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CB2263" w:rsidRDefault="009854B3">
      <w:r>
        <w:rPr>
          <w:noProof/>
          <w:lang w:eastAsia="pt-PT"/>
        </w:rPr>
        <w:drawing>
          <wp:anchor distT="0" distB="0" distL="114300" distR="114300" simplePos="0" relativeHeight="251663360" behindDoc="1" locked="0" layoutInCell="1" allowOverlap="1" wp14:anchorId="0297FA00" wp14:editId="1B5E7CF0">
            <wp:simplePos x="0" y="0"/>
            <wp:positionH relativeFrom="page">
              <wp:posOffset>5669635</wp:posOffset>
            </wp:positionH>
            <wp:positionV relativeFrom="paragraph">
              <wp:posOffset>0</wp:posOffset>
            </wp:positionV>
            <wp:extent cx="1678305" cy="1685925"/>
            <wp:effectExtent l="0" t="0" r="0" b="9525"/>
            <wp:wrapTight wrapText="bothSides">
              <wp:wrapPolygon edited="0">
                <wp:start x="0" y="0"/>
                <wp:lineTo x="0" y="21478"/>
                <wp:lineTo x="21330" y="21478"/>
                <wp:lineTo x="21330" y="0"/>
                <wp:lineTo x="0" y="0"/>
              </wp:wrapPolygon>
            </wp:wrapTight>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678305" cy="1685925"/>
                    </a:xfrm>
                    <a:prstGeom prst="rect">
                      <a:avLst/>
                    </a:prstGeom>
                    <a:noFill/>
                  </pic:spPr>
                </pic:pic>
              </a:graphicData>
            </a:graphic>
            <wp14:sizeRelH relativeFrom="page">
              <wp14:pctWidth>0</wp14:pctWidth>
            </wp14:sizeRelH>
            <wp14:sizeRelV relativeFrom="page">
              <wp14:pctHeight>0</wp14:pctHeight>
            </wp14:sizeRelV>
          </wp:anchor>
        </w:drawing>
      </w:r>
      <w:r>
        <w:rPr>
          <w:noProof/>
          <w:lang w:eastAsia="pt-PT"/>
        </w:rPr>
        <w:drawing>
          <wp:anchor distT="0" distB="0" distL="114300" distR="114300" simplePos="0" relativeHeight="251664384" behindDoc="1" locked="0" layoutInCell="1" allowOverlap="1" wp14:anchorId="5810992F">
            <wp:simplePos x="0" y="0"/>
            <wp:positionH relativeFrom="column">
              <wp:posOffset>-273058</wp:posOffset>
            </wp:positionH>
            <wp:positionV relativeFrom="paragraph">
              <wp:posOffset>0</wp:posOffset>
            </wp:positionV>
            <wp:extent cx="4874895" cy="932180"/>
            <wp:effectExtent l="0" t="0" r="1905" b="1270"/>
            <wp:wrapTight wrapText="bothSides">
              <wp:wrapPolygon edited="0">
                <wp:start x="0" y="0"/>
                <wp:lineTo x="0" y="21188"/>
                <wp:lineTo x="21524" y="21188"/>
                <wp:lineTo x="21524" y="0"/>
                <wp:lineTo x="0" y="0"/>
              </wp:wrapPolygon>
            </wp:wrapTight>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874895" cy="93218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CB2263" w:rsidRDefault="00CB2263"/>
    <w:p w:rsidR="00CB2263" w:rsidRDefault="00CB2263"/>
    <w:p w:rsidR="00CB2263" w:rsidRDefault="00CB2263"/>
    <w:p w:rsidR="00CB2263" w:rsidRDefault="00CB2263"/>
    <w:p w:rsidR="00CB2263" w:rsidRDefault="00CB2263"/>
    <w:p w:rsidR="00CB2263" w:rsidRDefault="00072574">
      <w:r>
        <w:rPr>
          <w:noProof/>
          <w:lang w:eastAsia="pt-PT"/>
        </w:rPr>
        <mc:AlternateContent>
          <mc:Choice Requires="wps">
            <w:drawing>
              <wp:anchor distT="45720" distB="45720" distL="114300" distR="114300" simplePos="0" relativeHeight="251660288" behindDoc="0" locked="0" layoutInCell="1" allowOverlap="1" wp14:anchorId="7701E01E" wp14:editId="1DFFE971">
                <wp:simplePos x="0" y="0"/>
                <wp:positionH relativeFrom="margin">
                  <wp:align>center</wp:align>
                </wp:positionH>
                <wp:positionV relativeFrom="paragraph">
                  <wp:posOffset>48070</wp:posOffset>
                </wp:positionV>
                <wp:extent cx="3200400" cy="1404620"/>
                <wp:effectExtent l="0" t="0" r="0" b="508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00400" cy="1404620"/>
                        </a:xfrm>
                        <a:prstGeom prst="rect">
                          <a:avLst/>
                        </a:prstGeom>
                        <a:solidFill>
                          <a:srgbClr val="FFFFFF"/>
                        </a:solidFill>
                        <a:ln w="9525">
                          <a:noFill/>
                          <a:miter lim="800000"/>
                          <a:headEnd/>
                          <a:tailEnd/>
                        </a:ln>
                      </wps:spPr>
                      <wps:txbx>
                        <w:txbxContent>
                          <w:p w:rsidR="00CB2263" w:rsidRPr="000C7D37" w:rsidRDefault="00CB2263" w:rsidP="000C7D37">
                            <w:pPr>
                              <w:jc w:val="center"/>
                              <w:rPr>
                                <w:rFonts w:ascii="Arial" w:hAnsi="Arial" w:cs="Arial"/>
                                <w:sz w:val="144"/>
                                <w:szCs w:val="144"/>
                                <w:lang w:val="en-US"/>
                              </w:rPr>
                            </w:pPr>
                            <w:r w:rsidRPr="000C7D37">
                              <w:rPr>
                                <w:rFonts w:ascii="Arial" w:hAnsi="Arial" w:cs="Arial"/>
                                <w:sz w:val="144"/>
                                <w:szCs w:val="144"/>
                              </w:rPr>
                              <w:t>FCT Boleias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701E01E" id="_x0000_t202" coordsize="21600,21600" o:spt="202" path="m,l,21600r21600,l21600,xe">
                <v:stroke joinstyle="miter"/>
                <v:path gradientshapeok="t" o:connecttype="rect"/>
              </v:shapetype>
              <v:shape id="Text Box 2" o:spid="_x0000_s1026" type="#_x0000_t202" style="position:absolute;margin-left:0;margin-top:3.8pt;width:252pt;height:110.6pt;z-index:251660288;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" stroked="f">
                <v:textbox style="mso-fit-shape-to-text:t">
                  <w:txbxContent>
                    <w:p w:rsidR="00CB2263" w:rsidRPr="000C7D37" w:rsidRDefault="00CB2263" w:rsidP="000C7D37">
                      <w:pPr>
                        <w:jc w:val="center"/>
                        <w:rPr>
                          <w:rFonts w:ascii="Arial" w:hAnsi="Arial" w:cs="Arial"/>
                          <w:sz w:val="144"/>
                          <w:szCs w:val="144"/>
                          <w:lang w:val="en-US"/>
                        </w:rPr>
                      </w:pPr>
                      <w:r w:rsidRPr="000C7D37">
                        <w:rPr>
                          <w:rFonts w:ascii="Arial" w:hAnsi="Arial" w:cs="Arial"/>
                          <w:sz w:val="144"/>
                          <w:szCs w:val="144"/>
                        </w:rPr>
                        <w:t>FCT Boleias</w:t>
                      </w:r>
                    </w:p>
                  </w:txbxContent>
                </v:textbox>
                <w10:wrap type="square" anchorx="margin"/>
              </v:shape>
            </w:pict>
          </mc:Fallback>
        </mc:AlternateContent>
      </w:r>
    </w:p>
    <w:p w:rsidR="00CB2263" w:rsidRDefault="00CB2263"/>
    <w:p w:rsidR="00CB2263" w:rsidRDefault="00CB2263"/>
    <w:p w:rsidR="00CB2263" w:rsidRDefault="00CB2263"/>
    <w:p w:rsidR="00CB2263" w:rsidRDefault="00CB2263"/>
    <w:p w:rsidR="00CB2263" w:rsidRDefault="00CB2263"/>
    <w:p w:rsidR="00072574" w:rsidRDefault="00072574" w:rsidP="00CB2263">
      <w:pPr>
        <w:jc w:val="center"/>
        <w:rPr>
          <w:sz w:val="56"/>
          <w:szCs w:val="56"/>
        </w:rPr>
      </w:pPr>
    </w:p>
    <w:p w:rsidR="00072574" w:rsidRDefault="00072574" w:rsidP="00CB2263">
      <w:pPr>
        <w:jc w:val="center"/>
        <w:rPr>
          <w:sz w:val="56"/>
          <w:szCs w:val="56"/>
        </w:rPr>
      </w:pPr>
    </w:p>
    <w:p w:rsidR="00CB2263" w:rsidRPr="000C7D37" w:rsidRDefault="00CB2263" w:rsidP="00CB2263">
      <w:pPr>
        <w:jc w:val="center"/>
        <w:rPr>
          <w:rFonts w:ascii="Arial" w:hAnsi="Arial" w:cs="Arial"/>
          <w:sz w:val="56"/>
          <w:szCs w:val="56"/>
        </w:rPr>
      </w:pPr>
      <w:r w:rsidRPr="000C7D37">
        <w:rPr>
          <w:rFonts w:ascii="Arial" w:hAnsi="Arial" w:cs="Arial"/>
          <w:sz w:val="56"/>
          <w:szCs w:val="56"/>
        </w:rPr>
        <w:t>1ª Fase</w:t>
      </w:r>
    </w:p>
    <w:p w:rsidR="00CB2263" w:rsidRPr="000C7D37" w:rsidRDefault="00CB2263" w:rsidP="00CB2263">
      <w:pPr>
        <w:jc w:val="center"/>
        <w:rPr>
          <w:rFonts w:ascii="Arial" w:hAnsi="Arial" w:cs="Arial"/>
          <w:sz w:val="56"/>
          <w:szCs w:val="56"/>
        </w:rPr>
      </w:pPr>
    </w:p>
    <w:p w:rsidR="00CB2263" w:rsidRPr="000C7D37" w:rsidRDefault="00CB2263" w:rsidP="00CB2263">
      <w:pPr>
        <w:jc w:val="center"/>
        <w:rPr>
          <w:rFonts w:ascii="Arial" w:hAnsi="Arial" w:cs="Arial"/>
          <w:sz w:val="48"/>
          <w:szCs w:val="48"/>
        </w:rPr>
      </w:pPr>
      <w:r w:rsidRPr="000C7D37">
        <w:rPr>
          <w:rFonts w:ascii="Arial" w:hAnsi="Arial" w:cs="Arial"/>
          <w:sz w:val="48"/>
          <w:szCs w:val="48"/>
        </w:rPr>
        <w:t>Algoritmos e Estruturas de Dados</w:t>
      </w:r>
    </w:p>
    <w:p w:rsidR="00CB2263" w:rsidRPr="000C7D37" w:rsidRDefault="00CB2263">
      <w:pPr>
        <w:rPr>
          <w:rFonts w:ascii="Arial" w:hAnsi="Arial" w:cs="Arial"/>
        </w:rPr>
      </w:pPr>
    </w:p>
    <w:p w:rsidR="00CB2263" w:rsidRPr="000C7D37" w:rsidRDefault="00CB2263">
      <w:pPr>
        <w:rPr>
          <w:rFonts w:ascii="Arial" w:hAnsi="Arial" w:cs="Arial"/>
        </w:rPr>
      </w:pPr>
    </w:p>
    <w:p w:rsidR="00CB2263" w:rsidRPr="000C7D37" w:rsidRDefault="00CB2263" w:rsidP="00CB2263">
      <w:pPr>
        <w:jc w:val="center"/>
        <w:rPr>
          <w:rFonts w:ascii="Arial" w:hAnsi="Arial" w:cs="Arial"/>
          <w:sz w:val="40"/>
          <w:szCs w:val="40"/>
        </w:rPr>
      </w:pPr>
      <w:r w:rsidRPr="000C7D37">
        <w:rPr>
          <w:rFonts w:ascii="Arial" w:hAnsi="Arial" w:cs="Arial"/>
          <w:sz w:val="40"/>
          <w:szCs w:val="40"/>
        </w:rPr>
        <w:t>David Antunes nº 55045</w:t>
      </w:r>
    </w:p>
    <w:p w:rsidR="00CB2263" w:rsidRPr="000C7D37" w:rsidRDefault="00CB2263" w:rsidP="00CB2263">
      <w:pPr>
        <w:jc w:val="center"/>
        <w:rPr>
          <w:rFonts w:ascii="Arial" w:hAnsi="Arial" w:cs="Arial"/>
          <w:sz w:val="40"/>
          <w:szCs w:val="40"/>
        </w:rPr>
      </w:pPr>
      <w:r w:rsidRPr="000C7D37">
        <w:rPr>
          <w:rFonts w:ascii="Arial" w:hAnsi="Arial" w:cs="Arial"/>
          <w:sz w:val="40"/>
          <w:szCs w:val="40"/>
        </w:rPr>
        <w:t>Carolina Duarte nº 55645</w:t>
      </w:r>
    </w:p>
    <w:p w:rsidR="00CB2263" w:rsidRPr="000C7D37" w:rsidRDefault="00CB2263">
      <w:pPr>
        <w:rPr>
          <w:rFonts w:ascii="Arial" w:hAnsi="Arial" w:cs="Arial"/>
        </w:rPr>
      </w:pPr>
    </w:p>
    <w:p w:rsidR="00CB2263" w:rsidRPr="000C7D37" w:rsidRDefault="00CB2263">
      <w:pPr>
        <w:rPr>
          <w:rFonts w:ascii="Arial" w:hAnsi="Arial" w:cs="Arial"/>
        </w:rPr>
      </w:pPr>
    </w:p>
    <w:p w:rsidR="00CB2263" w:rsidRPr="000C7D37" w:rsidRDefault="00CB2263">
      <w:pPr>
        <w:rPr>
          <w:rFonts w:ascii="Arial" w:hAnsi="Arial" w:cs="Arial"/>
          <w:sz w:val="36"/>
          <w:szCs w:val="36"/>
        </w:rPr>
      </w:pPr>
    </w:p>
    <w:p w:rsidR="00CB2263" w:rsidRPr="000C7D37" w:rsidRDefault="008A1B6F" w:rsidP="008A1B6F">
      <w:pPr>
        <w:jc w:val="center"/>
        <w:rPr>
          <w:rFonts w:ascii="Arial" w:hAnsi="Arial" w:cs="Arial"/>
          <w:sz w:val="36"/>
          <w:szCs w:val="36"/>
        </w:rPr>
      </w:pPr>
      <w:r w:rsidRPr="000C7D37">
        <w:rPr>
          <w:rFonts w:ascii="Arial" w:hAnsi="Arial" w:cs="Arial"/>
          <w:sz w:val="36"/>
          <w:szCs w:val="36"/>
        </w:rPr>
        <w:t>Ano Lectivo 2019/20</w:t>
      </w:r>
    </w:p>
    <w:p w:rsidR="00CB2263" w:rsidRPr="000C7D37" w:rsidRDefault="00CB2263">
      <w:pPr>
        <w:rPr>
          <w:rFonts w:ascii="Arial" w:hAnsi="Arial" w:cs="Arial"/>
        </w:rPr>
      </w:pPr>
    </w:p>
    <w:p w:rsidR="00EB0F06" w:rsidRDefault="00EB0F06" w:rsidP="009854B3">
      <w:pPr>
        <w:rPr>
          <w:rFonts w:ascii="Arial" w:hAnsi="Arial" w:cs="Arial"/>
          <w:sz w:val="40"/>
          <w:szCs w:val="40"/>
        </w:rPr>
      </w:pPr>
    </w:p>
    <w:p w:rsidR="00232D5E" w:rsidRDefault="00232D5E" w:rsidP="00232D5E">
      <w:pPr>
        <w:jc w:val="center"/>
        <w:rPr>
          <w:rFonts w:ascii="Arial" w:hAnsi="Arial" w:cs="Arial"/>
          <w:sz w:val="40"/>
          <w:szCs w:val="40"/>
        </w:rPr>
      </w:pPr>
      <w:r w:rsidRPr="000C7D37">
        <w:rPr>
          <w:rFonts w:ascii="Arial" w:hAnsi="Arial" w:cs="Arial"/>
          <w:sz w:val="40"/>
          <w:szCs w:val="40"/>
        </w:rPr>
        <w:lastRenderedPageBreak/>
        <w:t>Diagrama de Classes</w:t>
      </w:r>
    </w:p>
    <w:p w:rsidR="00EB0F06" w:rsidRPr="00FA2E12" w:rsidRDefault="00F6200F" w:rsidP="00FA2E12">
      <w:pPr>
        <w:jc w:val="center"/>
        <w:rPr>
          <w:rFonts w:ascii="Arial" w:hAnsi="Arial" w:cs="Arial"/>
          <w:sz w:val="28"/>
          <w:szCs w:val="28"/>
        </w:rPr>
      </w:pPr>
      <w:r>
        <w:rPr>
          <w:rFonts w:ascii="Arial" w:hAnsi="Arial" w:cs="Arial"/>
          <w:noProof/>
          <w:lang w:eastAsia="pt-PT"/>
        </w:rPr>
        <w:drawing>
          <wp:inline distT="0" distB="0" distL="0" distR="0">
            <wp:extent cx="6637020" cy="4079875"/>
            <wp:effectExtent l="0" t="0" r="0" b="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637020" cy="4079875"/>
                    </a:xfrm>
                    <a:prstGeom prst="rect">
                      <a:avLst/>
                    </a:prstGeom>
                    <a:noFill/>
                    <a:ln>
                      <a:noFill/>
                    </a:ln>
                  </pic:spPr>
                </pic:pic>
              </a:graphicData>
            </a:graphic>
          </wp:inline>
        </w:drawing>
      </w:r>
    </w:p>
    <w:p w:rsidR="003766FB" w:rsidRPr="009854B3" w:rsidRDefault="003766FB" w:rsidP="009854B3">
      <w:pPr>
        <w:jc w:val="center"/>
        <w:rPr>
          <w:rFonts w:ascii="Arial" w:hAnsi="Arial" w:cs="Arial"/>
          <w:sz w:val="28"/>
          <w:szCs w:val="28"/>
        </w:rPr>
      </w:pPr>
      <w:r w:rsidRPr="000C7D37">
        <w:rPr>
          <w:rFonts w:ascii="Arial" w:hAnsi="Arial" w:cs="Arial"/>
          <w:sz w:val="40"/>
          <w:szCs w:val="40"/>
        </w:rPr>
        <w:t>CarpoolHandler</w:t>
      </w:r>
    </w:p>
    <w:p w:rsidR="009854B3" w:rsidRDefault="009854B3" w:rsidP="009854B3">
      <w:pPr>
        <w:ind w:firstLine="708"/>
        <w:jc w:val="both"/>
        <w:rPr>
          <w:rFonts w:ascii="Arial" w:hAnsi="Arial" w:cs="Arial"/>
        </w:rPr>
      </w:pPr>
      <w:r w:rsidRPr="000C7D37">
        <w:rPr>
          <w:rFonts w:ascii="Arial" w:hAnsi="Arial" w:cs="Arial"/>
        </w:rPr>
        <w:t xml:space="preserve">A interface CarpoolHandler gere as várias subclasses de modo a dar uma solução ao problema apresentado. A classe CarpoolHandlerClass </w:t>
      </w:r>
      <w:r w:rsidR="00DE6930">
        <w:rPr>
          <w:rFonts w:ascii="Arial" w:hAnsi="Arial" w:cs="Arial"/>
        </w:rPr>
        <w:t xml:space="preserve">implementa </w:t>
      </w:r>
      <w:r w:rsidRPr="000C7D37">
        <w:rPr>
          <w:rFonts w:ascii="Arial" w:hAnsi="Arial" w:cs="Arial"/>
        </w:rPr>
        <w:t>o registo dos vários utilizadores (User)</w:t>
      </w:r>
      <w:r>
        <w:rPr>
          <w:rFonts w:ascii="Arial" w:hAnsi="Arial" w:cs="Arial"/>
        </w:rPr>
        <w:t>,</w:t>
      </w:r>
      <w:r w:rsidRPr="000C7D37">
        <w:rPr>
          <w:rFonts w:ascii="Arial" w:hAnsi="Arial" w:cs="Arial"/>
        </w:rPr>
        <w:t xml:space="preserve"> </w:t>
      </w:r>
      <w:r>
        <w:rPr>
          <w:rFonts w:ascii="Arial" w:hAnsi="Arial" w:cs="Arial"/>
        </w:rPr>
        <w:t xml:space="preserve">das deslocações (Ride) e </w:t>
      </w:r>
      <w:r w:rsidRPr="000C7D37">
        <w:rPr>
          <w:rFonts w:ascii="Arial" w:hAnsi="Arial" w:cs="Arial"/>
        </w:rPr>
        <w:t>das boleias</w:t>
      </w:r>
      <w:r>
        <w:rPr>
          <w:rFonts w:ascii="Arial" w:hAnsi="Arial" w:cs="Arial"/>
        </w:rPr>
        <w:t xml:space="preserve"> </w:t>
      </w:r>
      <w:r w:rsidRPr="000C7D37">
        <w:rPr>
          <w:rFonts w:ascii="Arial" w:hAnsi="Arial" w:cs="Arial"/>
        </w:rPr>
        <w:t>(Ride)</w:t>
      </w:r>
      <w:r>
        <w:rPr>
          <w:rFonts w:ascii="Arial" w:hAnsi="Arial" w:cs="Arial"/>
        </w:rPr>
        <w:t>. Esta classe responde aos pedidos da classe Main e permite executar os comandos requeridos do enunciado.</w:t>
      </w:r>
    </w:p>
    <w:p w:rsidR="009854B3" w:rsidRDefault="009854B3" w:rsidP="009854B3">
      <w:pPr>
        <w:ind w:firstLine="708"/>
        <w:jc w:val="both"/>
        <w:rPr>
          <w:rFonts w:ascii="Arial" w:hAnsi="Arial" w:cs="Arial"/>
        </w:rPr>
      </w:pPr>
      <w:r w:rsidRPr="000C7D37">
        <w:rPr>
          <w:rFonts w:ascii="Arial" w:hAnsi="Arial" w:cs="Arial"/>
        </w:rPr>
        <w:t xml:space="preserve">De modo a gerir as variadas deslocações, é usado dois mapas, </w:t>
      </w:r>
      <w:r w:rsidR="00DE6930">
        <w:rPr>
          <w:rFonts w:ascii="Arial" w:hAnsi="Arial" w:cs="Arial"/>
        </w:rPr>
        <w:t xml:space="preserve">sendo </w:t>
      </w:r>
      <w:r w:rsidRPr="000C7D37">
        <w:rPr>
          <w:rFonts w:ascii="Arial" w:hAnsi="Arial" w:cs="Arial"/>
        </w:rPr>
        <w:t xml:space="preserve">um </w:t>
      </w:r>
      <w:r w:rsidR="00DE6930">
        <w:rPr>
          <w:rFonts w:ascii="Arial" w:hAnsi="Arial" w:cs="Arial"/>
        </w:rPr>
        <w:t xml:space="preserve">dos mapas </w:t>
      </w:r>
      <w:r w:rsidRPr="000C7D37">
        <w:rPr>
          <w:rFonts w:ascii="Arial" w:hAnsi="Arial" w:cs="Arial"/>
        </w:rPr>
        <w:t xml:space="preserve">que guarda os utilizadores, </w:t>
      </w:r>
      <w:r w:rsidR="00030C2B">
        <w:rPr>
          <w:rFonts w:ascii="Arial" w:hAnsi="Arial" w:cs="Arial"/>
        </w:rPr>
        <w:t>usando</w:t>
      </w:r>
      <w:r w:rsidRPr="000C7D37">
        <w:rPr>
          <w:rFonts w:ascii="Arial" w:hAnsi="Arial" w:cs="Arial"/>
        </w:rPr>
        <w:t xml:space="preserve"> o email do utilizador (String) a chave e o valor o objeto utilizador.</w:t>
      </w:r>
      <w:r>
        <w:rPr>
          <w:rFonts w:ascii="Arial" w:hAnsi="Arial" w:cs="Arial"/>
        </w:rPr>
        <w:t xml:space="preserve"> Deste modo vai permitir procurar um objeto Utilizador através de um email. Por sua vez, não é necessária uma ordenação dos utilizadores neste mapa.</w:t>
      </w:r>
    </w:p>
    <w:p w:rsidR="009854B3" w:rsidRDefault="009854B3" w:rsidP="009854B3">
      <w:pPr>
        <w:ind w:firstLine="708"/>
        <w:jc w:val="both"/>
        <w:rPr>
          <w:rFonts w:ascii="Arial" w:hAnsi="Arial" w:cs="Arial"/>
        </w:rPr>
      </w:pPr>
      <w:r w:rsidRPr="000C7D37">
        <w:rPr>
          <w:rFonts w:ascii="Arial" w:hAnsi="Arial" w:cs="Arial"/>
        </w:rPr>
        <w:t xml:space="preserve">O segundo mapa vai ser um mapa ordenado </w:t>
      </w:r>
      <w:r>
        <w:rPr>
          <w:rFonts w:ascii="Arial" w:hAnsi="Arial" w:cs="Arial"/>
        </w:rPr>
        <w:t xml:space="preserve">tendo como chave </w:t>
      </w:r>
      <w:r w:rsidR="00030C2B">
        <w:rPr>
          <w:rFonts w:ascii="Arial" w:hAnsi="Arial" w:cs="Arial"/>
        </w:rPr>
        <w:t>um objeto</w:t>
      </w:r>
      <w:r>
        <w:rPr>
          <w:rFonts w:ascii="Arial" w:hAnsi="Arial" w:cs="Arial"/>
        </w:rPr>
        <w:t xml:space="preserve"> </w:t>
      </w:r>
      <w:r w:rsidR="00030C2B">
        <w:rPr>
          <w:rFonts w:ascii="Arial" w:hAnsi="Arial" w:cs="Arial"/>
        </w:rPr>
        <w:t>D</w:t>
      </w:r>
      <w:r>
        <w:rPr>
          <w:rFonts w:ascii="Arial" w:hAnsi="Arial" w:cs="Arial"/>
        </w:rPr>
        <w:t xml:space="preserve">ata (Date) e </w:t>
      </w:r>
      <w:r w:rsidRPr="000C7D37">
        <w:rPr>
          <w:rFonts w:ascii="Arial" w:hAnsi="Arial" w:cs="Arial"/>
        </w:rPr>
        <w:t>tem como valor uma lista ordenada de deslocações</w:t>
      </w:r>
      <w:r>
        <w:rPr>
          <w:rFonts w:ascii="Arial" w:hAnsi="Arial" w:cs="Arial"/>
        </w:rPr>
        <w:t>. As datas irão estar ordenadas em ordem crescente. Por sua vez, como na lista irá estar presente deslocações com o mesmo dia, as deslocações estarão organizadas através do utilizador, usando o email como forma de comparação, estando organizadas por ordem crescente.</w:t>
      </w:r>
    </w:p>
    <w:p w:rsidR="009854B3" w:rsidRDefault="009854B3" w:rsidP="009854B3">
      <w:pPr>
        <w:ind w:firstLine="708"/>
        <w:jc w:val="both"/>
        <w:rPr>
          <w:rFonts w:ascii="Arial" w:hAnsi="Arial" w:cs="Arial"/>
        </w:rPr>
      </w:pPr>
      <w:r w:rsidRPr="000C7D37">
        <w:rPr>
          <w:rFonts w:ascii="Arial" w:hAnsi="Arial" w:cs="Arial"/>
        </w:rPr>
        <w:t xml:space="preserve">Também é usada uma variável que guarda um </w:t>
      </w:r>
      <w:r>
        <w:rPr>
          <w:rFonts w:ascii="Arial" w:hAnsi="Arial" w:cs="Arial"/>
        </w:rPr>
        <w:t>objeto U</w:t>
      </w:r>
      <w:r w:rsidRPr="000C7D37">
        <w:rPr>
          <w:rFonts w:ascii="Arial" w:hAnsi="Arial" w:cs="Arial"/>
        </w:rPr>
        <w:t>tilizador</w:t>
      </w:r>
      <w:r>
        <w:rPr>
          <w:rFonts w:ascii="Arial" w:hAnsi="Arial" w:cs="Arial"/>
        </w:rPr>
        <w:t xml:space="preserve"> que corresponde ao utilizador corrente. Através desta variável</w:t>
      </w:r>
      <w:r w:rsidR="00772EBD">
        <w:rPr>
          <w:rFonts w:ascii="Arial" w:hAnsi="Arial" w:cs="Arial"/>
        </w:rPr>
        <w:t xml:space="preserve"> </w:t>
      </w:r>
      <w:bookmarkStart w:id="0" w:name="_GoBack"/>
      <w:bookmarkEnd w:id="0"/>
      <w:r>
        <w:rPr>
          <w:rFonts w:ascii="Arial" w:hAnsi="Arial" w:cs="Arial"/>
        </w:rPr>
        <w:t>é possível ter acesso direto ao objeto Utilizador para gerir as deslocações e boleias presentes.</w:t>
      </w:r>
    </w:p>
    <w:p w:rsidR="00FA2E12" w:rsidRDefault="00FA2E12" w:rsidP="00FA2E12">
      <w:pPr>
        <w:ind w:firstLine="708"/>
        <w:rPr>
          <w:rFonts w:ascii="Arial" w:hAnsi="Arial" w:cs="Arial"/>
        </w:rPr>
      </w:pPr>
      <w:r>
        <w:rPr>
          <w:rFonts w:ascii="Arial" w:hAnsi="Arial" w:cs="Arial"/>
        </w:rPr>
        <w:t>E</w:t>
      </w:r>
      <w:r w:rsidRPr="000C7D37">
        <w:rPr>
          <w:rFonts w:ascii="Arial" w:hAnsi="Arial" w:cs="Arial"/>
        </w:rPr>
        <w:t>sta classe impl</w:t>
      </w:r>
      <w:r>
        <w:rPr>
          <w:rFonts w:ascii="Arial" w:hAnsi="Arial" w:cs="Arial"/>
        </w:rPr>
        <w:t>ementa</w:t>
      </w:r>
      <w:r w:rsidRPr="000C7D37">
        <w:rPr>
          <w:rFonts w:ascii="Arial" w:hAnsi="Arial" w:cs="Arial"/>
        </w:rPr>
        <w:t xml:space="preserve"> a interface</w:t>
      </w:r>
      <w:r>
        <w:rPr>
          <w:rFonts w:ascii="Arial" w:hAnsi="Arial" w:cs="Arial"/>
        </w:rPr>
        <w:t xml:space="preserve"> Serializable.</w:t>
      </w:r>
    </w:p>
    <w:p w:rsidR="009854B3" w:rsidRPr="000C7D37" w:rsidRDefault="009854B3" w:rsidP="00FA2E12">
      <w:pPr>
        <w:ind w:firstLine="708"/>
        <w:jc w:val="both"/>
        <w:rPr>
          <w:rFonts w:ascii="Arial" w:hAnsi="Arial" w:cs="Arial"/>
        </w:rPr>
      </w:pPr>
      <w:r w:rsidRPr="000C7D37">
        <w:rPr>
          <w:rFonts w:ascii="Arial" w:hAnsi="Arial" w:cs="Arial"/>
        </w:rPr>
        <w:t xml:space="preserve">Pelo que é dito no enunciado, </w:t>
      </w:r>
      <w:r>
        <w:rPr>
          <w:rFonts w:ascii="Arial" w:hAnsi="Arial" w:cs="Arial"/>
        </w:rPr>
        <w:t>escolheu-se</w:t>
      </w:r>
      <w:r w:rsidRPr="000C7D37">
        <w:rPr>
          <w:rFonts w:ascii="Arial" w:hAnsi="Arial" w:cs="Arial"/>
        </w:rPr>
        <w:t xml:space="preserve"> usar um mapa para os utilizadores </w:t>
      </w:r>
      <w:r>
        <w:rPr>
          <w:rFonts w:ascii="Arial" w:hAnsi="Arial" w:cs="Arial"/>
        </w:rPr>
        <w:t>de modo a ter um</w:t>
      </w:r>
      <w:r w:rsidRPr="000C7D37">
        <w:rPr>
          <w:rFonts w:ascii="Arial" w:hAnsi="Arial" w:cs="Arial"/>
        </w:rPr>
        <w:t xml:space="preserve"> acesso rápido ao objeto User </w:t>
      </w:r>
      <w:r>
        <w:rPr>
          <w:rFonts w:ascii="Arial" w:hAnsi="Arial" w:cs="Arial"/>
        </w:rPr>
        <w:t xml:space="preserve">(que não o </w:t>
      </w:r>
      <w:r w:rsidR="00DE6930">
        <w:rPr>
          <w:rFonts w:ascii="Arial" w:hAnsi="Arial" w:cs="Arial"/>
        </w:rPr>
        <w:t>corrente</w:t>
      </w:r>
      <w:r>
        <w:rPr>
          <w:rFonts w:ascii="Arial" w:hAnsi="Arial" w:cs="Arial"/>
        </w:rPr>
        <w:t xml:space="preserve">) </w:t>
      </w:r>
      <w:r w:rsidRPr="000C7D37">
        <w:rPr>
          <w:rFonts w:ascii="Arial" w:hAnsi="Arial" w:cs="Arial"/>
        </w:rPr>
        <w:t>o que t</w:t>
      </w:r>
      <w:r>
        <w:rPr>
          <w:rFonts w:ascii="Arial" w:hAnsi="Arial" w:cs="Arial"/>
        </w:rPr>
        <w:t>o</w:t>
      </w:r>
      <w:r w:rsidRPr="000C7D37">
        <w:rPr>
          <w:rFonts w:ascii="Arial" w:hAnsi="Arial" w:cs="Arial"/>
        </w:rPr>
        <w:t xml:space="preserve">rna </w:t>
      </w:r>
      <w:r w:rsidR="00030C2B">
        <w:rPr>
          <w:rFonts w:ascii="Arial" w:hAnsi="Arial" w:cs="Arial"/>
        </w:rPr>
        <w:t xml:space="preserve">os </w:t>
      </w:r>
      <w:r w:rsidRPr="000C7D37">
        <w:rPr>
          <w:rFonts w:ascii="Arial" w:hAnsi="Arial" w:cs="Arial"/>
        </w:rPr>
        <w:t>comandos em que é necessário ter acesso ao utilizador (ex: Entrada, Lista email) mais eficientes</w:t>
      </w:r>
      <w:r w:rsidR="00030C2B">
        <w:rPr>
          <w:rFonts w:ascii="Arial" w:hAnsi="Arial" w:cs="Arial"/>
        </w:rPr>
        <w:t xml:space="preserve"> devido a vir a</w:t>
      </w:r>
      <w:r>
        <w:rPr>
          <w:rFonts w:ascii="Arial" w:hAnsi="Arial" w:cs="Arial"/>
        </w:rPr>
        <w:t xml:space="preserve"> existir uma grande afluência de utilizadores registados.</w:t>
      </w:r>
    </w:p>
    <w:p w:rsidR="00FA2E12" w:rsidRPr="00FA2E12" w:rsidRDefault="009854B3" w:rsidP="00FA2E12">
      <w:pPr>
        <w:ind w:firstLine="708"/>
        <w:jc w:val="both"/>
        <w:rPr>
          <w:rFonts w:ascii="Arial" w:hAnsi="Arial" w:cs="Arial"/>
        </w:rPr>
      </w:pPr>
      <w:r w:rsidRPr="000C7D37">
        <w:rPr>
          <w:rFonts w:ascii="Arial" w:hAnsi="Arial" w:cs="Arial"/>
        </w:rPr>
        <w:t xml:space="preserve">Por outro lado, as gestões das deslocações através da data têm que ser organizadas, </w:t>
      </w:r>
      <w:r>
        <w:rPr>
          <w:rFonts w:ascii="Arial" w:hAnsi="Arial" w:cs="Arial"/>
        </w:rPr>
        <w:t xml:space="preserve">como também as deslocações de diferentes utilizadores no mesmo dia, </w:t>
      </w:r>
      <w:r w:rsidRPr="000C7D37">
        <w:rPr>
          <w:rFonts w:ascii="Arial" w:hAnsi="Arial" w:cs="Arial"/>
        </w:rPr>
        <w:t>visto que têm que ser apresentadas por ordem crescente</w:t>
      </w:r>
      <w:r>
        <w:rPr>
          <w:rFonts w:ascii="Arial" w:hAnsi="Arial" w:cs="Arial"/>
        </w:rPr>
        <w:t xml:space="preserve"> para </w:t>
      </w:r>
      <w:r w:rsidRPr="000C7D37">
        <w:rPr>
          <w:rFonts w:ascii="Arial" w:hAnsi="Arial" w:cs="Arial"/>
        </w:rPr>
        <w:t>comando list</w:t>
      </w:r>
      <w:r>
        <w:rPr>
          <w:rFonts w:ascii="Arial" w:hAnsi="Arial" w:cs="Arial"/>
        </w:rPr>
        <w:t>a</w:t>
      </w:r>
      <w:r w:rsidR="009A50FC">
        <w:rPr>
          <w:rFonts w:ascii="Arial" w:hAnsi="Arial" w:cs="Arial"/>
        </w:rPr>
        <w:t>.</w:t>
      </w:r>
    </w:p>
    <w:p w:rsidR="003766FB" w:rsidRPr="000C7D37" w:rsidRDefault="003766FB" w:rsidP="00232D5E">
      <w:pPr>
        <w:jc w:val="center"/>
        <w:rPr>
          <w:rFonts w:ascii="Arial" w:hAnsi="Arial" w:cs="Arial"/>
          <w:sz w:val="40"/>
          <w:szCs w:val="40"/>
        </w:rPr>
      </w:pPr>
      <w:r w:rsidRPr="000C7D37">
        <w:rPr>
          <w:rFonts w:ascii="Arial" w:hAnsi="Arial" w:cs="Arial"/>
          <w:sz w:val="40"/>
          <w:szCs w:val="40"/>
        </w:rPr>
        <w:lastRenderedPageBreak/>
        <w:t>User</w:t>
      </w:r>
    </w:p>
    <w:p w:rsidR="006000D9" w:rsidRDefault="006000D9" w:rsidP="006000D9">
      <w:pPr>
        <w:ind w:firstLine="708"/>
        <w:jc w:val="both"/>
        <w:rPr>
          <w:rFonts w:ascii="Arial" w:hAnsi="Arial" w:cs="Arial"/>
        </w:rPr>
      </w:pPr>
      <w:r w:rsidRPr="000C7D37">
        <w:rPr>
          <w:rFonts w:ascii="Arial" w:hAnsi="Arial" w:cs="Arial"/>
        </w:rPr>
        <w:t xml:space="preserve">A interface User </w:t>
      </w:r>
      <w:r>
        <w:rPr>
          <w:rFonts w:ascii="Arial" w:hAnsi="Arial" w:cs="Arial"/>
        </w:rPr>
        <w:t>compõe o objeto User de modo a responder à criação/remoção de deslocações ou boleias do utilizador.</w:t>
      </w:r>
    </w:p>
    <w:p w:rsidR="006000D9" w:rsidRDefault="006000D9" w:rsidP="006000D9">
      <w:pPr>
        <w:ind w:firstLine="708"/>
        <w:jc w:val="both"/>
        <w:rPr>
          <w:rFonts w:ascii="Arial" w:hAnsi="Arial" w:cs="Arial"/>
        </w:rPr>
      </w:pPr>
      <w:r w:rsidRPr="000C7D37">
        <w:rPr>
          <w:rFonts w:ascii="Arial" w:hAnsi="Arial" w:cs="Arial"/>
        </w:rPr>
        <w:t xml:space="preserve">A classe UserClass </w:t>
      </w:r>
      <w:r>
        <w:rPr>
          <w:rFonts w:ascii="Arial" w:hAnsi="Arial" w:cs="Arial"/>
        </w:rPr>
        <w:t>implementa a interface User através do uso de dois mapas. Ambos os mapas têm como chave um objeto Data, ordenadas de modo crescente, aceitando como valor uma deslocação ou boleia (dependendo do mapa).</w:t>
      </w:r>
    </w:p>
    <w:p w:rsidR="006000D9" w:rsidRDefault="006000D9" w:rsidP="006000D9">
      <w:pPr>
        <w:ind w:firstLine="708"/>
        <w:jc w:val="both"/>
        <w:rPr>
          <w:rFonts w:ascii="Arial" w:hAnsi="Arial" w:cs="Arial"/>
        </w:rPr>
      </w:pPr>
      <w:r>
        <w:rPr>
          <w:rFonts w:ascii="Arial" w:hAnsi="Arial" w:cs="Arial"/>
        </w:rPr>
        <w:t>De modo a diferenciar os vários objetos esta classe irá ter três</w:t>
      </w:r>
      <w:r w:rsidRPr="000C7D37">
        <w:rPr>
          <w:rFonts w:ascii="Arial" w:hAnsi="Arial" w:cs="Arial"/>
        </w:rPr>
        <w:t xml:space="preserve"> </w:t>
      </w:r>
      <w:r>
        <w:rPr>
          <w:rFonts w:ascii="Arial" w:hAnsi="Arial" w:cs="Arial"/>
        </w:rPr>
        <w:t>S</w:t>
      </w:r>
      <w:r w:rsidRPr="000C7D37">
        <w:rPr>
          <w:rFonts w:ascii="Arial" w:hAnsi="Arial" w:cs="Arial"/>
        </w:rPr>
        <w:t>trings</w:t>
      </w:r>
      <w:r>
        <w:rPr>
          <w:rFonts w:ascii="Arial" w:hAnsi="Arial" w:cs="Arial"/>
        </w:rPr>
        <w:t>, que</w:t>
      </w:r>
      <w:r w:rsidRPr="000C7D37">
        <w:rPr>
          <w:rFonts w:ascii="Arial" w:hAnsi="Arial" w:cs="Arial"/>
        </w:rPr>
        <w:t xml:space="preserve"> correspondem ao nome, email e palavra-passe do utilizador.</w:t>
      </w:r>
    </w:p>
    <w:p w:rsidR="00FA2E12" w:rsidRDefault="00FA2E12" w:rsidP="00FA2E12">
      <w:pPr>
        <w:ind w:firstLine="708"/>
        <w:rPr>
          <w:rFonts w:ascii="Arial" w:hAnsi="Arial" w:cs="Arial"/>
        </w:rPr>
      </w:pPr>
      <w:r>
        <w:rPr>
          <w:rFonts w:ascii="Arial" w:hAnsi="Arial" w:cs="Arial"/>
        </w:rPr>
        <w:t>E</w:t>
      </w:r>
      <w:r w:rsidRPr="000C7D37">
        <w:rPr>
          <w:rFonts w:ascii="Arial" w:hAnsi="Arial" w:cs="Arial"/>
        </w:rPr>
        <w:t>sta classe impl</w:t>
      </w:r>
      <w:r>
        <w:rPr>
          <w:rFonts w:ascii="Arial" w:hAnsi="Arial" w:cs="Arial"/>
        </w:rPr>
        <w:t>ementa</w:t>
      </w:r>
      <w:r w:rsidRPr="000C7D37">
        <w:rPr>
          <w:rFonts w:ascii="Arial" w:hAnsi="Arial" w:cs="Arial"/>
        </w:rPr>
        <w:t xml:space="preserve"> a interface </w:t>
      </w:r>
      <w:r>
        <w:rPr>
          <w:rFonts w:ascii="Arial" w:hAnsi="Arial" w:cs="Arial"/>
        </w:rPr>
        <w:t>Serializable e Comparable.</w:t>
      </w:r>
    </w:p>
    <w:p w:rsidR="006000D9" w:rsidRPr="00276893" w:rsidRDefault="006000D9" w:rsidP="00FA2E12">
      <w:pPr>
        <w:ind w:firstLine="708"/>
        <w:jc w:val="both"/>
        <w:rPr>
          <w:rFonts w:ascii="Arial" w:hAnsi="Arial" w:cs="Arial"/>
        </w:rPr>
      </w:pPr>
      <w:r w:rsidRPr="000C7D37">
        <w:rPr>
          <w:rFonts w:ascii="Arial" w:hAnsi="Arial" w:cs="Arial"/>
        </w:rPr>
        <w:t xml:space="preserve">Utilizamos estes dois mapas pois o utilizador </w:t>
      </w:r>
      <w:r w:rsidR="00137BF0">
        <w:rPr>
          <w:rFonts w:ascii="Arial" w:hAnsi="Arial" w:cs="Arial"/>
        </w:rPr>
        <w:t>está restringido</w:t>
      </w:r>
      <w:r w:rsidR="005816AD">
        <w:rPr>
          <w:rFonts w:ascii="Arial" w:hAnsi="Arial" w:cs="Arial"/>
        </w:rPr>
        <w:t xml:space="preserve"> a</w:t>
      </w:r>
      <w:r w:rsidRPr="000C7D37">
        <w:rPr>
          <w:rFonts w:ascii="Arial" w:hAnsi="Arial" w:cs="Arial"/>
        </w:rPr>
        <w:t xml:space="preserve"> uma deslocação ou boleia por </w:t>
      </w:r>
      <w:r>
        <w:rPr>
          <w:rFonts w:ascii="Arial" w:hAnsi="Arial" w:cs="Arial"/>
        </w:rPr>
        <w:t>dia</w:t>
      </w:r>
      <w:r w:rsidR="005816AD">
        <w:rPr>
          <w:rFonts w:ascii="Arial" w:hAnsi="Arial" w:cs="Arial"/>
        </w:rPr>
        <w:t xml:space="preserve"> e faz sentido a sua organização pelos</w:t>
      </w:r>
      <w:r>
        <w:rPr>
          <w:rFonts w:ascii="Arial" w:hAnsi="Arial" w:cs="Arial"/>
        </w:rPr>
        <w:t xml:space="preserve"> objetos Data </w:t>
      </w:r>
      <w:proofErr w:type="gramStart"/>
      <w:r>
        <w:rPr>
          <w:rFonts w:ascii="Arial" w:hAnsi="Arial" w:cs="Arial"/>
        </w:rPr>
        <w:t>d</w:t>
      </w:r>
      <w:r w:rsidRPr="000C7D37">
        <w:rPr>
          <w:rFonts w:ascii="Arial" w:hAnsi="Arial" w:cs="Arial"/>
        </w:rPr>
        <w:t>aí</w:t>
      </w:r>
      <w:proofErr w:type="gramEnd"/>
      <w:r w:rsidRPr="000C7D37">
        <w:rPr>
          <w:rFonts w:ascii="Arial" w:hAnsi="Arial" w:cs="Arial"/>
        </w:rPr>
        <w:t xml:space="preserve"> a chave de ambos ser uma data</w:t>
      </w:r>
      <w:r w:rsidR="005816AD">
        <w:rPr>
          <w:rFonts w:ascii="Arial" w:hAnsi="Arial" w:cs="Arial"/>
        </w:rPr>
        <w:t>, assim a</w:t>
      </w:r>
      <w:r w:rsidRPr="000C7D37">
        <w:rPr>
          <w:rFonts w:ascii="Arial" w:hAnsi="Arial" w:cs="Arial"/>
        </w:rPr>
        <w:t xml:space="preserve"> procura </w:t>
      </w:r>
      <w:r>
        <w:rPr>
          <w:rFonts w:ascii="Arial" w:hAnsi="Arial" w:cs="Arial"/>
        </w:rPr>
        <w:t>de</w:t>
      </w:r>
      <w:r w:rsidRPr="000C7D37">
        <w:rPr>
          <w:rFonts w:ascii="Arial" w:hAnsi="Arial" w:cs="Arial"/>
        </w:rPr>
        <w:t xml:space="preserve"> deslocações </w:t>
      </w:r>
      <w:r>
        <w:rPr>
          <w:rFonts w:ascii="Arial" w:hAnsi="Arial" w:cs="Arial"/>
        </w:rPr>
        <w:t xml:space="preserve">por data </w:t>
      </w:r>
      <w:r w:rsidR="005816AD">
        <w:rPr>
          <w:rFonts w:ascii="Arial" w:hAnsi="Arial" w:cs="Arial"/>
        </w:rPr>
        <w:t xml:space="preserve">vai </w:t>
      </w:r>
      <w:r>
        <w:rPr>
          <w:rFonts w:ascii="Arial" w:hAnsi="Arial" w:cs="Arial"/>
        </w:rPr>
        <w:t>ser</w:t>
      </w:r>
      <w:r w:rsidR="005816AD">
        <w:rPr>
          <w:rFonts w:ascii="Arial" w:hAnsi="Arial" w:cs="Arial"/>
        </w:rPr>
        <w:t xml:space="preserve"> rápida e</w:t>
      </w:r>
      <w:r w:rsidRPr="000C7D37">
        <w:rPr>
          <w:rFonts w:ascii="Arial" w:hAnsi="Arial" w:cs="Arial"/>
        </w:rPr>
        <w:t xml:space="preserve"> o comando lista (que é um dos mais usado</w:t>
      </w:r>
      <w:r w:rsidR="00030C2B">
        <w:rPr>
          <w:rFonts w:ascii="Arial" w:hAnsi="Arial" w:cs="Arial"/>
        </w:rPr>
        <w:t>s</w:t>
      </w:r>
      <w:r w:rsidRPr="000C7D37">
        <w:rPr>
          <w:rFonts w:ascii="Arial" w:hAnsi="Arial" w:cs="Arial"/>
        </w:rPr>
        <w:t>)</w:t>
      </w:r>
      <w:r w:rsidR="00D2145A">
        <w:rPr>
          <w:rFonts w:ascii="Arial" w:hAnsi="Arial" w:cs="Arial"/>
        </w:rPr>
        <w:t xml:space="preserve"> é</w:t>
      </w:r>
      <w:r w:rsidRPr="000C7D37">
        <w:rPr>
          <w:rFonts w:ascii="Arial" w:hAnsi="Arial" w:cs="Arial"/>
        </w:rPr>
        <w:t xml:space="preserve"> mais eficiente.</w:t>
      </w:r>
    </w:p>
    <w:p w:rsidR="00D0621A" w:rsidRPr="000C7D37" w:rsidRDefault="00D0621A">
      <w:pPr>
        <w:rPr>
          <w:rFonts w:ascii="Arial" w:hAnsi="Arial" w:cs="Arial"/>
          <w:sz w:val="32"/>
          <w:szCs w:val="32"/>
        </w:rPr>
      </w:pPr>
    </w:p>
    <w:p w:rsidR="003766FB" w:rsidRPr="000C7D37" w:rsidRDefault="003D42BA" w:rsidP="00232D5E">
      <w:pPr>
        <w:jc w:val="center"/>
        <w:rPr>
          <w:rFonts w:ascii="Arial" w:hAnsi="Arial" w:cs="Arial"/>
          <w:sz w:val="40"/>
          <w:szCs w:val="40"/>
        </w:rPr>
      </w:pPr>
      <w:r w:rsidRPr="000C7D37">
        <w:rPr>
          <w:rFonts w:ascii="Arial" w:hAnsi="Arial" w:cs="Arial"/>
          <w:sz w:val="40"/>
          <w:szCs w:val="40"/>
        </w:rPr>
        <w:t>Ride</w:t>
      </w:r>
    </w:p>
    <w:p w:rsidR="00FA2E12" w:rsidRDefault="00FA2E12" w:rsidP="00FA2E12">
      <w:pPr>
        <w:ind w:firstLine="708"/>
        <w:rPr>
          <w:rFonts w:ascii="Arial" w:hAnsi="Arial" w:cs="Arial"/>
        </w:rPr>
      </w:pPr>
      <w:r w:rsidRPr="000C7D37">
        <w:rPr>
          <w:rFonts w:ascii="Arial" w:hAnsi="Arial" w:cs="Arial"/>
        </w:rPr>
        <w:t>A interface Ride guarda as informações das boleias criadas pelo utilizador</w:t>
      </w:r>
      <w:r>
        <w:rPr>
          <w:rFonts w:ascii="Arial" w:hAnsi="Arial" w:cs="Arial"/>
        </w:rPr>
        <w:t xml:space="preserve"> como também os utilizadores que irão em boleia</w:t>
      </w:r>
      <w:r w:rsidRPr="000C7D37">
        <w:rPr>
          <w:rFonts w:ascii="Arial" w:hAnsi="Arial" w:cs="Arial"/>
        </w:rPr>
        <w:t xml:space="preserve">. </w:t>
      </w:r>
    </w:p>
    <w:p w:rsidR="00FA2E12" w:rsidRDefault="00FA2E12" w:rsidP="00FA2E12">
      <w:pPr>
        <w:ind w:firstLine="708"/>
        <w:rPr>
          <w:rFonts w:ascii="Arial" w:hAnsi="Arial" w:cs="Arial"/>
        </w:rPr>
      </w:pPr>
      <w:r w:rsidRPr="000C7D37">
        <w:rPr>
          <w:rFonts w:ascii="Arial" w:hAnsi="Arial" w:cs="Arial"/>
        </w:rPr>
        <w:t>A class</w:t>
      </w:r>
      <w:r>
        <w:rPr>
          <w:rFonts w:ascii="Arial" w:hAnsi="Arial" w:cs="Arial"/>
        </w:rPr>
        <w:t>e</w:t>
      </w:r>
      <w:r w:rsidRPr="000C7D37">
        <w:rPr>
          <w:rFonts w:ascii="Arial" w:hAnsi="Arial" w:cs="Arial"/>
        </w:rPr>
        <w:t xml:space="preserve"> RideClass guarda um objeto </w:t>
      </w:r>
      <w:r>
        <w:rPr>
          <w:rFonts w:ascii="Arial" w:hAnsi="Arial" w:cs="Arial"/>
        </w:rPr>
        <w:t xml:space="preserve">Utilizador (utilizador que criou a deslocação), o </w:t>
      </w:r>
      <w:r w:rsidRPr="000C7D37">
        <w:rPr>
          <w:rFonts w:ascii="Arial" w:hAnsi="Arial" w:cs="Arial"/>
        </w:rPr>
        <w:t xml:space="preserve">local de origem </w:t>
      </w:r>
      <w:r>
        <w:rPr>
          <w:rFonts w:ascii="Arial" w:hAnsi="Arial" w:cs="Arial"/>
        </w:rPr>
        <w:t xml:space="preserve">(String) </w:t>
      </w:r>
      <w:r w:rsidRPr="000C7D37">
        <w:rPr>
          <w:rFonts w:ascii="Arial" w:hAnsi="Arial" w:cs="Arial"/>
        </w:rPr>
        <w:t>e o destino</w:t>
      </w:r>
      <w:r>
        <w:rPr>
          <w:rFonts w:ascii="Arial" w:hAnsi="Arial" w:cs="Arial"/>
        </w:rPr>
        <w:t xml:space="preserve"> (String)</w:t>
      </w:r>
      <w:r w:rsidRPr="000C7D37">
        <w:rPr>
          <w:rFonts w:ascii="Arial" w:hAnsi="Arial" w:cs="Arial"/>
        </w:rPr>
        <w:t xml:space="preserve">, um objeto </w:t>
      </w:r>
      <w:r>
        <w:rPr>
          <w:rFonts w:ascii="Arial" w:hAnsi="Arial" w:cs="Arial"/>
        </w:rPr>
        <w:t>D</w:t>
      </w:r>
      <w:r w:rsidRPr="000C7D37">
        <w:rPr>
          <w:rFonts w:ascii="Arial" w:hAnsi="Arial" w:cs="Arial"/>
        </w:rPr>
        <w:t>ata</w:t>
      </w:r>
      <w:r>
        <w:rPr>
          <w:rFonts w:ascii="Arial" w:hAnsi="Arial" w:cs="Arial"/>
        </w:rPr>
        <w:t xml:space="preserve"> (dia de criação da deslocação)</w:t>
      </w:r>
      <w:r w:rsidRPr="000C7D37">
        <w:rPr>
          <w:rFonts w:ascii="Arial" w:hAnsi="Arial" w:cs="Arial"/>
        </w:rPr>
        <w:t xml:space="preserve">, </w:t>
      </w:r>
      <w:r>
        <w:rPr>
          <w:rFonts w:ascii="Arial" w:hAnsi="Arial" w:cs="Arial"/>
        </w:rPr>
        <w:t xml:space="preserve">as </w:t>
      </w:r>
      <w:r w:rsidRPr="000C7D37">
        <w:rPr>
          <w:rFonts w:ascii="Arial" w:hAnsi="Arial" w:cs="Arial"/>
        </w:rPr>
        <w:t>horas</w:t>
      </w:r>
      <w:r>
        <w:rPr>
          <w:rFonts w:ascii="Arial" w:hAnsi="Arial" w:cs="Arial"/>
        </w:rPr>
        <w:t xml:space="preserve"> (int)</w:t>
      </w:r>
      <w:r w:rsidRPr="000C7D37">
        <w:rPr>
          <w:rFonts w:ascii="Arial" w:hAnsi="Arial" w:cs="Arial"/>
        </w:rPr>
        <w:t xml:space="preserve"> e minutos</w:t>
      </w:r>
      <w:r>
        <w:rPr>
          <w:rFonts w:ascii="Arial" w:hAnsi="Arial" w:cs="Arial"/>
        </w:rPr>
        <w:t xml:space="preserve"> (int)</w:t>
      </w:r>
      <w:r w:rsidRPr="000C7D37">
        <w:rPr>
          <w:rFonts w:ascii="Arial" w:hAnsi="Arial" w:cs="Arial"/>
        </w:rPr>
        <w:t xml:space="preserve"> </w:t>
      </w:r>
      <w:r>
        <w:rPr>
          <w:rFonts w:ascii="Arial" w:hAnsi="Arial" w:cs="Arial"/>
        </w:rPr>
        <w:t xml:space="preserve">em </w:t>
      </w:r>
      <w:r w:rsidRPr="000C7D37">
        <w:rPr>
          <w:rFonts w:ascii="Arial" w:hAnsi="Arial" w:cs="Arial"/>
        </w:rPr>
        <w:t>que foi registada, a duração</w:t>
      </w:r>
      <w:r>
        <w:rPr>
          <w:rFonts w:ascii="Arial" w:hAnsi="Arial" w:cs="Arial"/>
        </w:rPr>
        <w:t xml:space="preserve"> (int)</w:t>
      </w:r>
      <w:r w:rsidRPr="000C7D37">
        <w:rPr>
          <w:rFonts w:ascii="Arial" w:hAnsi="Arial" w:cs="Arial"/>
        </w:rPr>
        <w:t xml:space="preserve"> e o número de lugares vagos</w:t>
      </w:r>
      <w:r>
        <w:rPr>
          <w:rFonts w:ascii="Arial" w:hAnsi="Arial" w:cs="Arial"/>
        </w:rPr>
        <w:t xml:space="preserve"> (int)</w:t>
      </w:r>
      <w:r w:rsidRPr="000C7D37">
        <w:rPr>
          <w:rFonts w:ascii="Arial" w:hAnsi="Arial" w:cs="Arial"/>
        </w:rPr>
        <w:t xml:space="preserve">. </w:t>
      </w:r>
    </w:p>
    <w:p w:rsidR="00FA2E12" w:rsidRPr="000C7D37" w:rsidRDefault="00FA2E12" w:rsidP="00FA2E12">
      <w:pPr>
        <w:ind w:firstLine="708"/>
        <w:rPr>
          <w:rFonts w:ascii="Arial" w:hAnsi="Arial" w:cs="Arial"/>
        </w:rPr>
      </w:pPr>
      <w:r w:rsidRPr="000C7D37">
        <w:rPr>
          <w:rFonts w:ascii="Arial" w:hAnsi="Arial" w:cs="Arial"/>
        </w:rPr>
        <w:t>É usada uma fila de espera (Queue) para guardar os</w:t>
      </w:r>
      <w:r>
        <w:rPr>
          <w:rFonts w:ascii="Arial" w:hAnsi="Arial" w:cs="Arial"/>
        </w:rPr>
        <w:t xml:space="preserve"> </w:t>
      </w:r>
      <w:r w:rsidRPr="000C7D37">
        <w:rPr>
          <w:rFonts w:ascii="Arial" w:hAnsi="Arial" w:cs="Arial"/>
        </w:rPr>
        <w:t xml:space="preserve">utilizadores que se querem juntar à boleia mas que já têm os lugares todos ocupados. Por fim é usada uma lista </w:t>
      </w:r>
      <w:r>
        <w:rPr>
          <w:rFonts w:ascii="Arial" w:hAnsi="Arial" w:cs="Arial"/>
        </w:rPr>
        <w:t xml:space="preserve">ligada </w:t>
      </w:r>
      <w:r w:rsidRPr="000C7D37">
        <w:rPr>
          <w:rFonts w:ascii="Arial" w:hAnsi="Arial" w:cs="Arial"/>
        </w:rPr>
        <w:t>(</w:t>
      </w:r>
      <w:r>
        <w:rPr>
          <w:rFonts w:ascii="Arial" w:hAnsi="Arial" w:cs="Arial"/>
        </w:rPr>
        <w:t>SinglyLinkedList</w:t>
      </w:r>
      <w:r w:rsidRPr="000C7D37">
        <w:rPr>
          <w:rFonts w:ascii="Arial" w:hAnsi="Arial" w:cs="Arial"/>
        </w:rPr>
        <w:t>) para guardar os utilizadores que estão na boleia.</w:t>
      </w:r>
    </w:p>
    <w:p w:rsidR="00FA2E12" w:rsidRDefault="00FA2E12" w:rsidP="00FA2E12">
      <w:pPr>
        <w:ind w:firstLine="708"/>
        <w:rPr>
          <w:rFonts w:ascii="Arial" w:hAnsi="Arial" w:cs="Arial"/>
        </w:rPr>
      </w:pPr>
      <w:r w:rsidRPr="000C7D37">
        <w:rPr>
          <w:rFonts w:ascii="Arial" w:hAnsi="Arial" w:cs="Arial"/>
        </w:rPr>
        <w:t xml:space="preserve"> É usada uma lista pois a quantidade de utilizadores é um número reduzido</w:t>
      </w:r>
      <w:r>
        <w:rPr>
          <w:rFonts w:ascii="Arial" w:hAnsi="Arial" w:cs="Arial"/>
        </w:rPr>
        <w:t xml:space="preserve"> (até 10 boleias) </w:t>
      </w:r>
      <w:r w:rsidRPr="000C7D37">
        <w:rPr>
          <w:rFonts w:ascii="Arial" w:hAnsi="Arial" w:cs="Arial"/>
        </w:rPr>
        <w:t>e</w:t>
      </w:r>
      <w:r>
        <w:rPr>
          <w:rFonts w:ascii="Arial" w:hAnsi="Arial" w:cs="Arial"/>
        </w:rPr>
        <w:t>,</w:t>
      </w:r>
      <w:r w:rsidRPr="000C7D37">
        <w:rPr>
          <w:rFonts w:ascii="Arial" w:hAnsi="Arial" w:cs="Arial"/>
        </w:rPr>
        <w:t xml:space="preserve"> por sua vez</w:t>
      </w:r>
      <w:r>
        <w:rPr>
          <w:rFonts w:ascii="Arial" w:hAnsi="Arial" w:cs="Arial"/>
        </w:rPr>
        <w:t>,</w:t>
      </w:r>
      <w:r w:rsidRPr="000C7D37">
        <w:rPr>
          <w:rFonts w:ascii="Arial" w:hAnsi="Arial" w:cs="Arial"/>
        </w:rPr>
        <w:t xml:space="preserve"> é usada uma fila (Queue) pois apresenta um comportamento FIFO (quando alguém desiste da boleia, o primeiro que entrou na fila é o primeiro a sair).</w:t>
      </w:r>
    </w:p>
    <w:p w:rsidR="00FA2E12" w:rsidRPr="000C7D37" w:rsidRDefault="00FA2E12" w:rsidP="00FA2E12">
      <w:pPr>
        <w:ind w:firstLine="708"/>
        <w:rPr>
          <w:rFonts w:ascii="Arial" w:hAnsi="Arial" w:cs="Arial"/>
        </w:rPr>
      </w:pPr>
      <w:r>
        <w:rPr>
          <w:rFonts w:ascii="Arial" w:hAnsi="Arial" w:cs="Arial"/>
        </w:rPr>
        <w:t>E</w:t>
      </w:r>
      <w:r w:rsidRPr="000C7D37">
        <w:rPr>
          <w:rFonts w:ascii="Arial" w:hAnsi="Arial" w:cs="Arial"/>
        </w:rPr>
        <w:t>sta classe impl</w:t>
      </w:r>
      <w:r>
        <w:rPr>
          <w:rFonts w:ascii="Arial" w:hAnsi="Arial" w:cs="Arial"/>
        </w:rPr>
        <w:t>ementa</w:t>
      </w:r>
      <w:r w:rsidRPr="000C7D37">
        <w:rPr>
          <w:rFonts w:ascii="Arial" w:hAnsi="Arial" w:cs="Arial"/>
        </w:rPr>
        <w:t xml:space="preserve"> a interface </w:t>
      </w:r>
      <w:r>
        <w:rPr>
          <w:rFonts w:ascii="Arial" w:hAnsi="Arial" w:cs="Arial"/>
        </w:rPr>
        <w:t>Serializable.</w:t>
      </w:r>
    </w:p>
    <w:p w:rsidR="00FA2E12" w:rsidRDefault="00FA2E12" w:rsidP="00FA2E12">
      <w:pPr>
        <w:ind w:firstLine="708"/>
        <w:rPr>
          <w:rFonts w:ascii="Arial" w:hAnsi="Arial" w:cs="Arial"/>
        </w:rPr>
      </w:pPr>
      <w:r w:rsidRPr="000C7D37">
        <w:rPr>
          <w:rFonts w:ascii="Arial" w:hAnsi="Arial" w:cs="Arial"/>
        </w:rPr>
        <w:t xml:space="preserve">Esta classe também implementa a interface Comparable pois </w:t>
      </w:r>
      <w:r>
        <w:rPr>
          <w:rFonts w:ascii="Arial" w:hAnsi="Arial" w:cs="Arial"/>
        </w:rPr>
        <w:t xml:space="preserve">é necessário comparar </w:t>
      </w:r>
      <w:r w:rsidRPr="000C7D37">
        <w:rPr>
          <w:rFonts w:ascii="Arial" w:hAnsi="Arial" w:cs="Arial"/>
        </w:rPr>
        <w:t xml:space="preserve">deslocações por data e em caso de </w:t>
      </w:r>
      <w:r>
        <w:rPr>
          <w:rFonts w:ascii="Arial" w:hAnsi="Arial" w:cs="Arial"/>
        </w:rPr>
        <w:t>terem a mesma data, a comparação é feita entre emails dos utilizadores que criaram a deslo</w:t>
      </w:r>
      <w:r w:rsidR="00030C2B">
        <w:rPr>
          <w:rFonts w:ascii="Arial" w:hAnsi="Arial" w:cs="Arial"/>
        </w:rPr>
        <w:t>c</w:t>
      </w:r>
      <w:r>
        <w:rPr>
          <w:rFonts w:ascii="Arial" w:hAnsi="Arial" w:cs="Arial"/>
        </w:rPr>
        <w:t xml:space="preserve">ação. Deste modo, quando deslocações têm a mesma data, ficam ordenadas por ordem alfabética </w:t>
      </w:r>
      <w:r w:rsidR="00030C2B">
        <w:rPr>
          <w:rFonts w:ascii="Arial" w:hAnsi="Arial" w:cs="Arial"/>
        </w:rPr>
        <w:t xml:space="preserve">através do email do utilizador </w:t>
      </w:r>
      <w:r>
        <w:rPr>
          <w:rFonts w:ascii="Arial" w:hAnsi="Arial" w:cs="Arial"/>
        </w:rPr>
        <w:t>para tornarem o comando Lista mais eficiente</w:t>
      </w:r>
      <w:r w:rsidRPr="000C7D37">
        <w:rPr>
          <w:rFonts w:ascii="Arial" w:hAnsi="Arial" w:cs="Arial"/>
        </w:rPr>
        <w:t>.</w:t>
      </w:r>
    </w:p>
    <w:p w:rsidR="00FA2E12" w:rsidRPr="00FA2E12" w:rsidRDefault="00FA2E12" w:rsidP="00FA2E12">
      <w:pPr>
        <w:ind w:firstLine="708"/>
        <w:rPr>
          <w:rFonts w:ascii="Arial" w:hAnsi="Arial" w:cs="Arial"/>
        </w:rPr>
      </w:pPr>
    </w:p>
    <w:p w:rsidR="000355CF" w:rsidRPr="000C7D37" w:rsidRDefault="000355CF" w:rsidP="00232D5E">
      <w:pPr>
        <w:jc w:val="center"/>
        <w:rPr>
          <w:rFonts w:ascii="Arial" w:hAnsi="Arial" w:cs="Arial"/>
          <w:sz w:val="40"/>
          <w:szCs w:val="40"/>
        </w:rPr>
      </w:pPr>
      <w:r w:rsidRPr="000C7D37">
        <w:rPr>
          <w:rFonts w:ascii="Arial" w:hAnsi="Arial" w:cs="Arial"/>
          <w:sz w:val="40"/>
          <w:szCs w:val="40"/>
        </w:rPr>
        <w:t>Date</w:t>
      </w:r>
    </w:p>
    <w:p w:rsidR="00FA2E12" w:rsidRDefault="000355CF" w:rsidP="00EB0F06">
      <w:pPr>
        <w:ind w:firstLine="708"/>
        <w:rPr>
          <w:rFonts w:ascii="Arial" w:hAnsi="Arial" w:cs="Arial"/>
        </w:rPr>
      </w:pPr>
      <w:r w:rsidRPr="000C7D37">
        <w:rPr>
          <w:rFonts w:ascii="Arial" w:hAnsi="Arial" w:cs="Arial"/>
        </w:rPr>
        <w:t xml:space="preserve">A interface Date guarda as informação da data e facilita a comparação entre datas. </w:t>
      </w:r>
    </w:p>
    <w:p w:rsidR="000355CF" w:rsidRPr="000C7D37" w:rsidRDefault="000355CF" w:rsidP="00EB0F06">
      <w:pPr>
        <w:ind w:firstLine="708"/>
        <w:rPr>
          <w:rFonts w:ascii="Arial" w:hAnsi="Arial" w:cs="Arial"/>
        </w:rPr>
      </w:pPr>
      <w:r w:rsidRPr="000C7D37">
        <w:rPr>
          <w:rFonts w:ascii="Arial" w:hAnsi="Arial" w:cs="Arial"/>
        </w:rPr>
        <w:t xml:space="preserve">A classe DateClass </w:t>
      </w:r>
      <w:r w:rsidR="00FA2E12">
        <w:rPr>
          <w:rFonts w:ascii="Arial" w:hAnsi="Arial" w:cs="Arial"/>
        </w:rPr>
        <w:t xml:space="preserve">implementa a interface Date com </w:t>
      </w:r>
      <w:r w:rsidRPr="000C7D37">
        <w:rPr>
          <w:rFonts w:ascii="Arial" w:hAnsi="Arial" w:cs="Arial"/>
        </w:rPr>
        <w:t>três Strings: o dia, o mês e o ano.</w:t>
      </w:r>
    </w:p>
    <w:p w:rsidR="00232D5E" w:rsidRDefault="00FA2E12" w:rsidP="00FA2E12">
      <w:pPr>
        <w:ind w:firstLine="708"/>
        <w:rPr>
          <w:rFonts w:ascii="Arial" w:hAnsi="Arial" w:cs="Arial"/>
        </w:rPr>
      </w:pPr>
      <w:r>
        <w:rPr>
          <w:rFonts w:ascii="Arial" w:hAnsi="Arial" w:cs="Arial"/>
        </w:rPr>
        <w:t>E</w:t>
      </w:r>
      <w:r w:rsidR="00761A28" w:rsidRPr="000C7D37">
        <w:rPr>
          <w:rFonts w:ascii="Arial" w:hAnsi="Arial" w:cs="Arial"/>
        </w:rPr>
        <w:t>sta classe impl</w:t>
      </w:r>
      <w:r>
        <w:rPr>
          <w:rFonts w:ascii="Arial" w:hAnsi="Arial" w:cs="Arial"/>
        </w:rPr>
        <w:t>ementa</w:t>
      </w:r>
      <w:r w:rsidR="00761A28" w:rsidRPr="000C7D37">
        <w:rPr>
          <w:rFonts w:ascii="Arial" w:hAnsi="Arial" w:cs="Arial"/>
        </w:rPr>
        <w:t xml:space="preserve"> a interface Comparable </w:t>
      </w:r>
      <w:r>
        <w:rPr>
          <w:rFonts w:ascii="Arial" w:hAnsi="Arial" w:cs="Arial"/>
        </w:rPr>
        <w:t>e Serializable.</w:t>
      </w:r>
    </w:p>
    <w:p w:rsidR="00FA2E12" w:rsidRPr="000C7D37" w:rsidRDefault="00FA2E12" w:rsidP="00FA2E12">
      <w:pPr>
        <w:ind w:firstLine="708"/>
        <w:rPr>
          <w:rFonts w:ascii="Arial" w:hAnsi="Arial" w:cs="Arial"/>
        </w:rPr>
      </w:pPr>
    </w:p>
    <w:p w:rsidR="00232D5E" w:rsidRDefault="00232D5E" w:rsidP="00FA2E12">
      <w:pPr>
        <w:jc w:val="center"/>
        <w:rPr>
          <w:rFonts w:ascii="Arial" w:hAnsi="Arial" w:cs="Arial"/>
          <w:sz w:val="40"/>
          <w:szCs w:val="40"/>
        </w:rPr>
      </w:pPr>
      <w:r w:rsidRPr="000C7D37">
        <w:rPr>
          <w:rFonts w:ascii="Arial" w:hAnsi="Arial" w:cs="Arial"/>
          <w:sz w:val="40"/>
          <w:szCs w:val="40"/>
        </w:rPr>
        <w:t>Serializabl</w:t>
      </w:r>
      <w:r w:rsidR="00FA2E12">
        <w:rPr>
          <w:rFonts w:ascii="Arial" w:hAnsi="Arial" w:cs="Arial"/>
          <w:sz w:val="40"/>
          <w:szCs w:val="40"/>
        </w:rPr>
        <w:t>e</w:t>
      </w:r>
    </w:p>
    <w:p w:rsidR="00FA2E12" w:rsidRDefault="00FA2E12" w:rsidP="00FA2E12">
      <w:pPr>
        <w:ind w:firstLine="708"/>
        <w:rPr>
          <w:rFonts w:ascii="Arial" w:hAnsi="Arial" w:cs="Arial"/>
        </w:rPr>
      </w:pPr>
      <w:r>
        <w:rPr>
          <w:rFonts w:ascii="Arial" w:hAnsi="Arial" w:cs="Arial"/>
        </w:rPr>
        <w:t>Esta interface permite às classes que a implementem de ser possível escreve</w:t>
      </w:r>
      <w:r w:rsidR="006E2A8E">
        <w:rPr>
          <w:rFonts w:ascii="Arial" w:hAnsi="Arial" w:cs="Arial"/>
        </w:rPr>
        <w:t xml:space="preserve">r/ler o objeto que a compõe </w:t>
      </w:r>
      <w:r>
        <w:rPr>
          <w:rFonts w:ascii="Arial" w:hAnsi="Arial" w:cs="Arial"/>
        </w:rPr>
        <w:t>de ficheiros.</w:t>
      </w:r>
    </w:p>
    <w:p w:rsidR="00C81903" w:rsidRPr="00FA2E12" w:rsidRDefault="00C81903" w:rsidP="00FA2E12">
      <w:pPr>
        <w:ind w:firstLine="708"/>
        <w:rPr>
          <w:rFonts w:ascii="Arial" w:hAnsi="Arial" w:cs="Arial"/>
        </w:rPr>
      </w:pPr>
    </w:p>
    <w:p w:rsidR="00232D5E" w:rsidRPr="000C7D37" w:rsidRDefault="00232D5E" w:rsidP="00232D5E">
      <w:pPr>
        <w:jc w:val="center"/>
        <w:rPr>
          <w:rFonts w:ascii="Arial" w:hAnsi="Arial" w:cs="Arial"/>
          <w:sz w:val="40"/>
          <w:szCs w:val="40"/>
        </w:rPr>
      </w:pPr>
      <w:r w:rsidRPr="000C7D37">
        <w:rPr>
          <w:rFonts w:ascii="Arial" w:hAnsi="Arial" w:cs="Arial"/>
          <w:sz w:val="40"/>
          <w:szCs w:val="40"/>
        </w:rPr>
        <w:t>Comparable</w:t>
      </w:r>
    </w:p>
    <w:p w:rsidR="00FA2E12" w:rsidRPr="00FA2E12" w:rsidRDefault="00FA2E12" w:rsidP="00FA2E12">
      <w:pPr>
        <w:ind w:firstLine="708"/>
        <w:rPr>
          <w:rFonts w:ascii="Arial" w:hAnsi="Arial" w:cs="Arial"/>
        </w:rPr>
      </w:pPr>
      <w:r>
        <w:rPr>
          <w:rFonts w:ascii="Arial" w:hAnsi="Arial" w:cs="Arial"/>
        </w:rPr>
        <w:t>Esta interface permite às classes que a implementem de ser possível a comparação entre objetos do mesmo tipo, de modo a que os objetos possam ser ordenados</w:t>
      </w:r>
      <w:r w:rsidR="00CF5ECC">
        <w:rPr>
          <w:rFonts w:ascii="Arial" w:hAnsi="Arial" w:cs="Arial"/>
        </w:rPr>
        <w:t xml:space="preserve"> e noutra circunstância</w:t>
      </w:r>
      <w:r>
        <w:rPr>
          <w:rFonts w:ascii="Arial" w:hAnsi="Arial" w:cs="Arial"/>
        </w:rPr>
        <w:t>,</w:t>
      </w:r>
      <w:r w:rsidR="00CF5ECC">
        <w:rPr>
          <w:rFonts w:ascii="Arial" w:hAnsi="Arial" w:cs="Arial"/>
        </w:rPr>
        <w:t xml:space="preserve"> verificar se são o mesmo objeto ou não. </w:t>
      </w:r>
    </w:p>
    <w:p w:rsidR="00232D5E" w:rsidRPr="000C7D37" w:rsidRDefault="00232D5E">
      <w:pPr>
        <w:rPr>
          <w:rFonts w:ascii="Arial" w:hAnsi="Arial" w:cs="Arial"/>
        </w:rPr>
      </w:pPr>
    </w:p>
    <w:sectPr w:rsidR="00232D5E" w:rsidRPr="000C7D37" w:rsidSect="009854B3">
      <w:pgSz w:w="11906" w:h="16838" w:code="9"/>
      <w:pgMar w:top="720" w:right="720" w:bottom="720" w:left="72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7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D1E76"/>
    <w:rsid w:val="00030C2B"/>
    <w:rsid w:val="000355CF"/>
    <w:rsid w:val="00046051"/>
    <w:rsid w:val="00072574"/>
    <w:rsid w:val="00095F70"/>
    <w:rsid w:val="000B702A"/>
    <w:rsid w:val="000C7D37"/>
    <w:rsid w:val="001255E5"/>
    <w:rsid w:val="00137BF0"/>
    <w:rsid w:val="001F2D7F"/>
    <w:rsid w:val="00216EE3"/>
    <w:rsid w:val="00232D5E"/>
    <w:rsid w:val="002E7B9A"/>
    <w:rsid w:val="003766FB"/>
    <w:rsid w:val="00382814"/>
    <w:rsid w:val="003D42BA"/>
    <w:rsid w:val="003E246F"/>
    <w:rsid w:val="004207EB"/>
    <w:rsid w:val="004D1E76"/>
    <w:rsid w:val="0052167C"/>
    <w:rsid w:val="005816AD"/>
    <w:rsid w:val="006000D9"/>
    <w:rsid w:val="006E2A8E"/>
    <w:rsid w:val="00761A28"/>
    <w:rsid w:val="00772EBD"/>
    <w:rsid w:val="007D5887"/>
    <w:rsid w:val="00877FEC"/>
    <w:rsid w:val="008A1B6F"/>
    <w:rsid w:val="00945788"/>
    <w:rsid w:val="009854B3"/>
    <w:rsid w:val="009A50FC"/>
    <w:rsid w:val="00AC38D3"/>
    <w:rsid w:val="00B47770"/>
    <w:rsid w:val="00B716F8"/>
    <w:rsid w:val="00C07B77"/>
    <w:rsid w:val="00C565F9"/>
    <w:rsid w:val="00C81903"/>
    <w:rsid w:val="00CB2263"/>
    <w:rsid w:val="00CF5ECC"/>
    <w:rsid w:val="00D0621A"/>
    <w:rsid w:val="00D07032"/>
    <w:rsid w:val="00D2145A"/>
    <w:rsid w:val="00D44C7C"/>
    <w:rsid w:val="00DD7142"/>
    <w:rsid w:val="00DE6930"/>
    <w:rsid w:val="00EB0F06"/>
    <w:rsid w:val="00F41074"/>
    <w:rsid w:val="00F6200F"/>
    <w:rsid w:val="00F8146D"/>
    <w:rsid w:val="00F96EE5"/>
    <w:rsid w:val="00FA2E12"/>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ED51F7"/>
  <w15:chartTrackingRefBased/>
  <w15:docId w15:val="{81A435CD-4EB4-4A07-99DF-200337F117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pt-PT" w:eastAsia="en-US" w:bidi="ar-SA"/>
      </w:rPr>
    </w:rPrDefault>
    <w:pPrDefault>
      <w:pPr>
        <w:spacing w:after="160" w:line="259"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Subtle 1" w:semiHidden="1" w:unhideWhenUsed="1"/>
    <w:lsdException w:name="Table Subtle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4</Pages>
  <Words>755</Words>
  <Characters>4081</Characters>
  <Application>Microsoft Office Word</Application>
  <DocSecurity>0</DocSecurity>
  <Lines>34</Lines>
  <Paragraphs>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4827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Antunes</dc:creator>
  <cp:keywords/>
  <dc:description/>
  <cp:lastModifiedBy>David Antunes</cp:lastModifiedBy>
  <cp:revision>2</cp:revision>
  <dcterms:created xsi:type="dcterms:W3CDTF">2019-10-14T19:38:00Z</dcterms:created>
  <dcterms:modified xsi:type="dcterms:W3CDTF">2019-10-14T19:38:00Z</dcterms:modified>
</cp:coreProperties>
</file>