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23A8" w14:textId="6FD2FFEA" w:rsidR="00650D77" w:rsidRPr="00C702D5" w:rsidRDefault="008F1A79" w:rsidP="008F1A7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C702D5">
        <w:rPr>
          <w:rFonts w:ascii="Arial" w:hAnsi="Arial" w:cs="Arial"/>
          <w:b/>
          <w:bCs/>
          <w:color w:val="000000" w:themeColor="text1"/>
        </w:rPr>
        <w:t>BIOL 480: Readings in Synthetic Biology</w:t>
      </w:r>
      <w:r w:rsidR="001B3F79" w:rsidRPr="00C702D5">
        <w:rPr>
          <w:rFonts w:ascii="Arial" w:hAnsi="Arial" w:cs="Arial"/>
          <w:b/>
          <w:bCs/>
          <w:color w:val="000000" w:themeColor="text1"/>
        </w:rPr>
        <w:t xml:space="preserve"> (Spring </w:t>
      </w:r>
      <w:r w:rsidR="00B957D9" w:rsidRPr="00C702D5">
        <w:rPr>
          <w:rFonts w:ascii="Arial" w:hAnsi="Arial" w:cs="Arial"/>
          <w:b/>
          <w:bCs/>
          <w:color w:val="000000" w:themeColor="text1"/>
        </w:rPr>
        <w:t>2016</w:t>
      </w:r>
      <w:r w:rsidR="001B3F79" w:rsidRPr="00C702D5">
        <w:rPr>
          <w:rFonts w:ascii="Arial" w:hAnsi="Arial" w:cs="Arial"/>
          <w:b/>
          <w:bCs/>
          <w:color w:val="000000" w:themeColor="text1"/>
        </w:rPr>
        <w:t>)</w:t>
      </w:r>
    </w:p>
    <w:p w14:paraId="74061C16" w14:textId="3C52F468" w:rsidR="008F1A79" w:rsidRPr="00C702D5" w:rsidRDefault="008F1A79" w:rsidP="008F1A79">
      <w:pPr>
        <w:jc w:val="center"/>
        <w:rPr>
          <w:rFonts w:ascii="Arial" w:hAnsi="Arial" w:cs="Arial"/>
          <w:color w:val="000000" w:themeColor="text1"/>
        </w:rPr>
      </w:pPr>
      <w:r w:rsidRPr="00C702D5">
        <w:rPr>
          <w:rFonts w:ascii="Arial" w:hAnsi="Arial" w:cs="Arial"/>
          <w:color w:val="000000" w:themeColor="text1"/>
        </w:rPr>
        <w:t xml:space="preserve">Instructor: Margaret </w:t>
      </w:r>
      <w:proofErr w:type="spellStart"/>
      <w:r w:rsidRPr="00C702D5">
        <w:rPr>
          <w:rFonts w:ascii="Arial" w:hAnsi="Arial" w:cs="Arial"/>
          <w:color w:val="000000" w:themeColor="text1"/>
        </w:rPr>
        <w:t>Saha</w:t>
      </w:r>
      <w:proofErr w:type="spellEnd"/>
    </w:p>
    <w:p w14:paraId="53C8717A" w14:textId="69A69E33" w:rsidR="008F1A79" w:rsidRPr="00C702D5" w:rsidRDefault="008F1A79" w:rsidP="008F1A79">
      <w:pPr>
        <w:jc w:val="center"/>
        <w:rPr>
          <w:rFonts w:ascii="Arial" w:hAnsi="Arial" w:cs="Arial"/>
          <w:color w:val="000000" w:themeColor="text1"/>
        </w:rPr>
      </w:pPr>
      <w:r w:rsidRPr="00C702D5">
        <w:rPr>
          <w:rFonts w:ascii="Arial" w:hAnsi="Arial" w:cs="Arial"/>
          <w:color w:val="000000" w:themeColor="text1"/>
        </w:rPr>
        <w:t xml:space="preserve">Teaching Assistants: Andy </w:t>
      </w:r>
      <w:proofErr w:type="spellStart"/>
      <w:r w:rsidRPr="00C702D5">
        <w:rPr>
          <w:rFonts w:ascii="Arial" w:hAnsi="Arial" w:cs="Arial"/>
          <w:color w:val="000000" w:themeColor="text1"/>
        </w:rPr>
        <w:t>Halleran</w:t>
      </w:r>
      <w:proofErr w:type="spellEnd"/>
      <w:r w:rsidRPr="00C702D5">
        <w:rPr>
          <w:rFonts w:ascii="Arial" w:hAnsi="Arial" w:cs="Arial"/>
          <w:color w:val="000000" w:themeColor="text1"/>
        </w:rPr>
        <w:t xml:space="preserve"> &amp; John Marken</w:t>
      </w:r>
    </w:p>
    <w:p w14:paraId="04853EDE" w14:textId="191F7BB2" w:rsidR="001B3F79" w:rsidRPr="00C702D5" w:rsidRDefault="001B3F79" w:rsidP="001B3F79">
      <w:pPr>
        <w:rPr>
          <w:rFonts w:ascii="Arial" w:hAnsi="Arial" w:cs="Arial"/>
          <w:color w:val="000000" w:themeColor="text1"/>
          <w:u w:val="single"/>
        </w:rPr>
      </w:pPr>
      <w:r w:rsidRPr="00C702D5">
        <w:rPr>
          <w:rFonts w:ascii="Arial" w:hAnsi="Arial" w:cs="Arial"/>
          <w:color w:val="000000" w:themeColor="text1"/>
          <w:u w:val="single"/>
        </w:rPr>
        <w:t>Weekly Reading List</w:t>
      </w:r>
    </w:p>
    <w:p w14:paraId="1B7FC776" w14:textId="2566A910" w:rsidR="00C702D5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Elowitz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MB,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Leibler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S.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A synthetic oscillatory network of transcriptional regulators.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Nature. 2000 Jan 20;403(6767):335-8.</w:t>
      </w:r>
    </w:p>
    <w:p w14:paraId="29184EE7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47F21564" w14:textId="40376068" w:rsidR="00C702D5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Lim WA, Lee CM, Tang C.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Design principles of regulatory networks: searching for the molecular algorithms of the cell.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Molecular cell. 2013 Jan 24;49(2):202-12.</w:t>
      </w:r>
    </w:p>
    <w:p w14:paraId="6AA9AA6E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251396A7" w14:textId="1B87D320" w:rsidR="001B3F79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Nandagopal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N,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Elowitz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MB.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Synthetic biology: integrated gene circuits.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Science. 2011 Sep 2;333(6047):1244-8.</w:t>
      </w:r>
    </w:p>
    <w:p w14:paraId="598F9225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0B6597F8" w14:textId="21337ACE" w:rsidR="001B3F79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C702D5">
        <w:rPr>
          <w:rFonts w:ascii="Arial" w:hAnsi="Arial" w:cs="Arial"/>
          <w:color w:val="000000" w:themeColor="text1"/>
        </w:rPr>
        <w:t xml:space="preserve">Moon TS, Lou C, </w:t>
      </w:r>
      <w:proofErr w:type="spellStart"/>
      <w:r w:rsidRPr="00C702D5">
        <w:rPr>
          <w:rFonts w:ascii="Arial" w:hAnsi="Arial" w:cs="Arial"/>
          <w:color w:val="000000" w:themeColor="text1"/>
        </w:rPr>
        <w:t>Tamsir</w:t>
      </w:r>
      <w:proofErr w:type="spellEnd"/>
      <w:r w:rsidRPr="00C702D5">
        <w:rPr>
          <w:rFonts w:ascii="Arial" w:hAnsi="Arial" w:cs="Arial"/>
          <w:color w:val="000000" w:themeColor="text1"/>
        </w:rPr>
        <w:t xml:space="preserve"> A, Stanton BC, Voigt CA. </w:t>
      </w:r>
      <w:r w:rsidRPr="00C702D5">
        <w:rPr>
          <w:rFonts w:ascii="Arial" w:hAnsi="Arial" w:cs="Arial"/>
          <w:b/>
          <w:bCs/>
          <w:color w:val="000000" w:themeColor="text1"/>
        </w:rPr>
        <w:t>Genetic programs constructed from layered logic gates in single cells.</w:t>
      </w:r>
      <w:r w:rsidRPr="00C702D5">
        <w:rPr>
          <w:rFonts w:ascii="Arial" w:hAnsi="Arial" w:cs="Arial"/>
          <w:color w:val="000000" w:themeColor="text1"/>
        </w:rPr>
        <w:t xml:space="preserve"> Nature. 2012 Nov 8;491(7423):249-53.</w:t>
      </w:r>
    </w:p>
    <w:p w14:paraId="59C289E7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0D9F1A00" w14:textId="281DABE2" w:rsidR="001B3F79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Nielsen AA, Voigt CA.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Multi</w:t>
      </w:r>
      <w:r w:rsidRPr="00C702D5">
        <w:rPr>
          <w:rFonts w:ascii="Cambria Math" w:hAnsi="Cambria Math" w:cs="Cambria Math"/>
          <w:b/>
          <w:bCs/>
          <w:color w:val="000000" w:themeColor="text1"/>
          <w:shd w:val="clear" w:color="auto" w:fill="FFFFFF"/>
        </w:rPr>
        <w:t>‐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input CRISPR/Cas genetic circuits that interface host regulatory networks. Molecular systems biology.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2014 Nov;10(11):763.</w:t>
      </w:r>
    </w:p>
    <w:p w14:paraId="2A905896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3E4B4925" w14:textId="53C454F7" w:rsidR="001B3F79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C702D5">
        <w:rPr>
          <w:rFonts w:ascii="Arial" w:hAnsi="Arial" w:cs="Arial"/>
          <w:color w:val="000000" w:themeColor="text1"/>
        </w:rPr>
        <w:t>Kittisopikul</w:t>
      </w:r>
      <w:proofErr w:type="spellEnd"/>
      <w:r w:rsidRPr="00C702D5">
        <w:rPr>
          <w:rFonts w:ascii="Arial" w:hAnsi="Arial" w:cs="Arial"/>
          <w:color w:val="000000" w:themeColor="text1"/>
        </w:rPr>
        <w:t xml:space="preserve"> M, </w:t>
      </w:r>
      <w:proofErr w:type="spellStart"/>
      <w:r w:rsidRPr="00C702D5">
        <w:rPr>
          <w:rFonts w:ascii="Arial" w:hAnsi="Arial" w:cs="Arial"/>
          <w:color w:val="000000" w:themeColor="text1"/>
        </w:rPr>
        <w:t>Süel</w:t>
      </w:r>
      <w:proofErr w:type="spellEnd"/>
      <w:r w:rsidRPr="00C702D5">
        <w:rPr>
          <w:rFonts w:ascii="Arial" w:hAnsi="Arial" w:cs="Arial"/>
          <w:color w:val="000000" w:themeColor="text1"/>
        </w:rPr>
        <w:t xml:space="preserve"> GM. </w:t>
      </w:r>
      <w:r w:rsidRPr="00C702D5">
        <w:rPr>
          <w:rFonts w:ascii="Arial" w:hAnsi="Arial" w:cs="Arial"/>
          <w:b/>
          <w:bCs/>
          <w:color w:val="000000" w:themeColor="text1"/>
        </w:rPr>
        <w:t>Biological role of noise encoded in a genetic network motif.</w:t>
      </w:r>
      <w:r w:rsidRPr="00C702D5">
        <w:rPr>
          <w:rFonts w:ascii="Arial" w:hAnsi="Arial" w:cs="Arial"/>
          <w:color w:val="000000" w:themeColor="text1"/>
        </w:rPr>
        <w:t xml:space="preserve"> Proceedings of the National Academy of Sciences. 2010 Jul 27;107(30):13300-5.</w:t>
      </w:r>
    </w:p>
    <w:p w14:paraId="15437AEC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4793C010" w14:textId="4FF52E5C" w:rsidR="001B3F79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Eldar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A,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Elowitz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MB.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Functional roles for noise in genetic circuits.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Nature. 2010 Sep 9;467(7312):167-73.</w:t>
      </w:r>
    </w:p>
    <w:p w14:paraId="7CA7F293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66E96A6E" w14:textId="6039DF01" w:rsidR="001B3F79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C702D5">
        <w:rPr>
          <w:rFonts w:ascii="Arial" w:hAnsi="Arial" w:cs="Arial"/>
          <w:color w:val="000000" w:themeColor="text1"/>
        </w:rPr>
        <w:t xml:space="preserve">Potvin-Trottier L, Lord ND, </w:t>
      </w:r>
      <w:proofErr w:type="spellStart"/>
      <w:r w:rsidRPr="00C702D5">
        <w:rPr>
          <w:rFonts w:ascii="Arial" w:hAnsi="Arial" w:cs="Arial"/>
          <w:color w:val="000000" w:themeColor="text1"/>
        </w:rPr>
        <w:t>Vinnicombe</w:t>
      </w:r>
      <w:proofErr w:type="spellEnd"/>
      <w:r w:rsidRPr="00C702D5">
        <w:rPr>
          <w:rFonts w:ascii="Arial" w:hAnsi="Arial" w:cs="Arial"/>
          <w:color w:val="000000" w:themeColor="text1"/>
        </w:rPr>
        <w:t xml:space="preserve"> G, </w:t>
      </w:r>
      <w:proofErr w:type="spellStart"/>
      <w:r w:rsidRPr="00C702D5">
        <w:rPr>
          <w:rFonts w:ascii="Arial" w:hAnsi="Arial" w:cs="Arial"/>
          <w:color w:val="000000" w:themeColor="text1"/>
        </w:rPr>
        <w:t>Paulsson</w:t>
      </w:r>
      <w:proofErr w:type="spellEnd"/>
      <w:r w:rsidRPr="00C702D5">
        <w:rPr>
          <w:rFonts w:ascii="Arial" w:hAnsi="Arial" w:cs="Arial"/>
          <w:color w:val="000000" w:themeColor="text1"/>
        </w:rPr>
        <w:t xml:space="preserve"> J. </w:t>
      </w:r>
      <w:r w:rsidRPr="00C702D5">
        <w:rPr>
          <w:rFonts w:ascii="Arial" w:hAnsi="Arial" w:cs="Arial"/>
          <w:b/>
          <w:bCs/>
          <w:color w:val="000000" w:themeColor="text1"/>
        </w:rPr>
        <w:t>Synchronous long-term oscillations in a synthetic gene circuit.</w:t>
      </w:r>
      <w:r w:rsidRPr="00C702D5">
        <w:rPr>
          <w:rFonts w:ascii="Arial" w:hAnsi="Arial" w:cs="Arial"/>
          <w:color w:val="000000" w:themeColor="text1"/>
        </w:rPr>
        <w:t xml:space="preserve"> Nature. 2016 Oct 27;538(7626):514-7.</w:t>
      </w:r>
    </w:p>
    <w:p w14:paraId="52665EBD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0772F5F3" w14:textId="639EC716" w:rsidR="001B3F79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Niederholtmeyer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H, Sun ZZ, Hori Y, Yeung E,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Verpoorte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A, Murray RM,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Maerkl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SJ.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Rapid cell-free forward engineering of novel genetic ring oscillators.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eLife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>. 2015 Oct 5;</w:t>
      </w:r>
      <w:proofErr w:type="gramStart"/>
      <w:r w:rsidRPr="00C702D5">
        <w:rPr>
          <w:rFonts w:ascii="Arial" w:hAnsi="Arial" w:cs="Arial"/>
          <w:color w:val="000000" w:themeColor="text1"/>
          <w:shd w:val="clear" w:color="auto" w:fill="FFFFFF"/>
        </w:rPr>
        <w:t>4:e</w:t>
      </w:r>
      <w:proofErr w:type="gramEnd"/>
      <w:r w:rsidRPr="00C702D5">
        <w:rPr>
          <w:rFonts w:ascii="Arial" w:hAnsi="Arial" w:cs="Arial"/>
          <w:color w:val="000000" w:themeColor="text1"/>
          <w:shd w:val="clear" w:color="auto" w:fill="FFFFFF"/>
        </w:rPr>
        <w:t>09771.</w:t>
      </w:r>
    </w:p>
    <w:p w14:paraId="7CD5A905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0E18E0FA" w14:textId="68A09994" w:rsidR="001B3F79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O'Shaughnessy EC, Palani S, Collins JJ, Sarkar CA.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Tunable signal processing in synthetic MAP kinase cascades.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Cell. 2011 Jan 7;144(1):119-31.</w:t>
      </w:r>
    </w:p>
    <w:p w14:paraId="62E302F1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13643C06" w14:textId="4DB89EA1" w:rsidR="001B3F79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Amit R, Garcia HG, Phillips R, Fraser SE.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Building enhancers from the ground up: a synthetic biology approach.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Cell. 2011 Jul 8;146(1):105-18.</w:t>
      </w:r>
    </w:p>
    <w:p w14:paraId="37BBEFD2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0FFD3379" w14:textId="6F85F5E1" w:rsidR="001B3F79" w:rsidRPr="00C702D5" w:rsidRDefault="001B3F79" w:rsidP="00C702D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Morsut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L,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Roybal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KT,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Xiong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X,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Gordley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RM, Coyle SM, Thomson M, Lim WA.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Engineering customized cell sensing and response behaviors using synthetic notch receptors.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Cell. 2016 Feb 11;164(4):780-91.</w:t>
      </w:r>
    </w:p>
    <w:p w14:paraId="3DCEE7D9" w14:textId="77777777" w:rsidR="00C702D5" w:rsidRPr="00C702D5" w:rsidRDefault="00C702D5" w:rsidP="00C702D5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3E5AC593" w14:textId="4567B253" w:rsidR="001B3F79" w:rsidRPr="00C702D5" w:rsidRDefault="001B3F79" w:rsidP="00B34366">
      <w:pPr>
        <w:pStyle w:val="ListParagraph"/>
        <w:spacing w:after="240"/>
        <w:rPr>
          <w:rFonts w:ascii="Arial" w:hAnsi="Arial" w:cs="Arial"/>
          <w:color w:val="000000" w:themeColor="text1"/>
        </w:rPr>
      </w:pP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Roybal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KT, Rupp LJ, </w:t>
      </w:r>
      <w:proofErr w:type="spellStart"/>
      <w:r w:rsidRPr="00C702D5">
        <w:rPr>
          <w:rFonts w:ascii="Arial" w:hAnsi="Arial" w:cs="Arial"/>
          <w:color w:val="000000" w:themeColor="text1"/>
          <w:shd w:val="clear" w:color="auto" w:fill="FFFFFF"/>
        </w:rPr>
        <w:t>Morsut</w:t>
      </w:r>
      <w:proofErr w:type="spellEnd"/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L, Walker WJ, McNally KA, Park JS, Lim WA. </w:t>
      </w:r>
      <w:r w:rsidRPr="00C702D5">
        <w:rPr>
          <w:rFonts w:ascii="Arial" w:hAnsi="Arial" w:cs="Arial"/>
          <w:b/>
          <w:bCs/>
          <w:color w:val="000000" w:themeColor="text1"/>
          <w:shd w:val="clear" w:color="auto" w:fill="FFFFFF"/>
        </w:rPr>
        <w:t>Precision tumor recognition by T cells with combinatorial antigen-sensing circuits.</w:t>
      </w:r>
      <w:r w:rsidRPr="00C702D5">
        <w:rPr>
          <w:rFonts w:ascii="Arial" w:hAnsi="Arial" w:cs="Arial"/>
          <w:color w:val="000000" w:themeColor="text1"/>
          <w:shd w:val="clear" w:color="auto" w:fill="FFFFFF"/>
        </w:rPr>
        <w:t xml:space="preserve"> Cell. 2016 Feb 11;164(4):770-9.</w:t>
      </w:r>
    </w:p>
    <w:p w14:paraId="40E7EB87" w14:textId="77777777" w:rsidR="00C702D5" w:rsidRPr="00C702D5" w:rsidRDefault="00C702D5" w:rsidP="00C702D5">
      <w:pPr>
        <w:pStyle w:val="ListParagraph"/>
        <w:rPr>
          <w:rFonts w:ascii="Arial" w:hAnsi="Arial" w:cs="Arial"/>
          <w:color w:val="000000" w:themeColor="text1"/>
        </w:rPr>
      </w:pPr>
    </w:p>
    <w:p w14:paraId="0EC3D9C9" w14:textId="4ABD8F5E" w:rsidR="00285D57" w:rsidRPr="00A87164" w:rsidRDefault="00C702D5" w:rsidP="00A8716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96473A">
        <w:rPr>
          <w:rFonts w:ascii="Arial" w:hAnsi="Arial" w:cs="Arial"/>
          <w:color w:val="000000" w:themeColor="text1"/>
        </w:rPr>
        <w:t>Student Presentations</w:t>
      </w:r>
    </w:p>
    <w:sectPr w:rsidR="00285D57" w:rsidRPr="00A87164" w:rsidSect="00CA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432A9"/>
    <w:multiLevelType w:val="hybridMultilevel"/>
    <w:tmpl w:val="BA82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97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79"/>
    <w:rsid w:val="001B3F79"/>
    <w:rsid w:val="0022793B"/>
    <w:rsid w:val="00285D57"/>
    <w:rsid w:val="005024B4"/>
    <w:rsid w:val="0051125B"/>
    <w:rsid w:val="00650D77"/>
    <w:rsid w:val="007F0582"/>
    <w:rsid w:val="00873DDD"/>
    <w:rsid w:val="008B6362"/>
    <w:rsid w:val="008F1A79"/>
    <w:rsid w:val="0096473A"/>
    <w:rsid w:val="00A57412"/>
    <w:rsid w:val="00A87164"/>
    <w:rsid w:val="00B34366"/>
    <w:rsid w:val="00B957D9"/>
    <w:rsid w:val="00C44E87"/>
    <w:rsid w:val="00C702D5"/>
    <w:rsid w:val="00CA6310"/>
    <w:rsid w:val="00E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72AD"/>
  <w15:chartTrackingRefBased/>
  <w15:docId w15:val="{42B068F3-CFA4-B14C-BC49-209D5E8E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7DF56-3D9E-7F4E-8B50-704F9967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Marken</dc:creator>
  <cp:keywords/>
  <dc:description/>
  <cp:lastModifiedBy>John Marken</cp:lastModifiedBy>
  <cp:revision>9</cp:revision>
  <dcterms:created xsi:type="dcterms:W3CDTF">2024-05-14T23:30:00Z</dcterms:created>
  <dcterms:modified xsi:type="dcterms:W3CDTF">2024-05-15T00:07:00Z</dcterms:modified>
</cp:coreProperties>
</file>