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14D48" w14:textId="01DEED96" w:rsidR="00D6485B" w:rsidRDefault="00B23C3F">
      <w:pPr>
        <w:tabs>
          <w:tab w:val="left" w:pos="6804"/>
        </w:tabs>
        <w:ind w:left="22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1B9EACF5" w14:textId="77777777" w:rsidR="00D6485B" w:rsidRDefault="00D6485B">
      <w:pPr>
        <w:pStyle w:val="Textoindependiente"/>
        <w:spacing w:before="1"/>
        <w:rPr>
          <w:rFonts w:ascii="Times New Roman"/>
          <w:sz w:val="6"/>
        </w:rPr>
      </w:pPr>
    </w:p>
    <w:p w14:paraId="7D1D2ECC" w14:textId="75FD3F0A" w:rsidR="00D6485B" w:rsidRDefault="00B23C3F">
      <w:pPr>
        <w:pStyle w:val="Textoindependiente"/>
        <w:spacing w:line="20" w:lineRule="exact"/>
        <w:ind w:left="99" w:right="-44"/>
        <w:rPr>
          <w:sz w:val="2"/>
        </w:rPr>
      </w:pPr>
      <w:r>
        <w:rPr>
          <w:noProof/>
          <w:sz w:val="2"/>
          <w:lang w:val="es-PE" w:eastAsia="es-PE"/>
        </w:rPr>
        <mc:AlternateContent>
          <mc:Choice Requires="wpg">
            <w:drawing>
              <wp:inline distT="0" distB="0" distL="0" distR="0" wp14:anchorId="01F8DC16" wp14:editId="4941A254">
                <wp:extent cx="5613400" cy="6350"/>
                <wp:effectExtent l="2540" t="635" r="3810" b="2540"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6350"/>
                          <a:chOff x="0" y="0"/>
                          <a:chExt cx="8840" cy="10"/>
                        </a:xfrm>
                      </wpg:grpSpPr>
                      <wps:wsp>
                        <wps:cNvPr id="2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0" cy="10"/>
                          </a:xfrm>
                          <a:custGeom>
                            <a:avLst/>
                            <a:gdLst>
                              <a:gd name="T0" fmla="*/ 8839 w 8840"/>
                              <a:gd name="T1" fmla="*/ 0 h 10"/>
                              <a:gd name="T2" fmla="*/ 4231 w 8840"/>
                              <a:gd name="T3" fmla="*/ 0 h 10"/>
                              <a:gd name="T4" fmla="*/ 4226 w 8840"/>
                              <a:gd name="T5" fmla="*/ 0 h 10"/>
                              <a:gd name="T6" fmla="*/ 4217 w 8840"/>
                              <a:gd name="T7" fmla="*/ 0 h 10"/>
                              <a:gd name="T8" fmla="*/ 0 w 8840"/>
                              <a:gd name="T9" fmla="*/ 0 h 10"/>
                              <a:gd name="T10" fmla="*/ 0 w 8840"/>
                              <a:gd name="T11" fmla="*/ 10 h 10"/>
                              <a:gd name="T12" fmla="*/ 4217 w 8840"/>
                              <a:gd name="T13" fmla="*/ 10 h 10"/>
                              <a:gd name="T14" fmla="*/ 4226 w 8840"/>
                              <a:gd name="T15" fmla="*/ 10 h 10"/>
                              <a:gd name="T16" fmla="*/ 4231 w 8840"/>
                              <a:gd name="T17" fmla="*/ 10 h 10"/>
                              <a:gd name="T18" fmla="*/ 8839 w 8840"/>
                              <a:gd name="T19" fmla="*/ 10 h 10"/>
                              <a:gd name="T20" fmla="*/ 8839 w 8840"/>
                              <a:gd name="T2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840" h="10">
                                <a:moveTo>
                                  <a:pt x="8839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26" y="0"/>
                                </a:lnTo>
                                <a:lnTo>
                                  <a:pt x="4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217" y="10"/>
                                </a:lnTo>
                                <a:lnTo>
                                  <a:pt x="4226" y="10"/>
                                </a:lnTo>
                                <a:lnTo>
                                  <a:pt x="4231" y="10"/>
                                </a:lnTo>
                                <a:lnTo>
                                  <a:pt x="8839" y="1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9AD30F" id="docshapegroup1" o:spid="_x0000_s1026" style="width:442pt;height:.5pt;mso-position-horizontal-relative:char;mso-position-vertical-relative:line" coordsize="88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">
                <v:shape id="docshape2" o:spid="_x0000_s1027" style="position:absolute;width:8840;height:10;visibility:visible;mso-wrap-style:square;v-text-anchor:top" coordsize="884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" path="m8839,l4231,r-5,l4217,,,,,10r4217,l4226,10r5,l8839,10r,-10xe" fillcolor="black" stroked="f">
                  <v:path arrowok="t" o:connecttype="custom" o:connectlocs="8839,0;4231,0;4226,0;4217,0;0,0;0,10;4217,10;4226,10;4231,10;8839,10;8839,0" o:connectangles="0,0,0,0,0,0,0,0,0,0,0"/>
                </v:shape>
                <w10:anchorlock/>
              </v:group>
            </w:pict>
          </mc:Fallback>
        </mc:AlternateContent>
      </w:r>
    </w:p>
    <w:p w14:paraId="63993FC5" w14:textId="77777777" w:rsidR="00D6485B" w:rsidRDefault="00D6485B">
      <w:pPr>
        <w:pStyle w:val="Textoindependiente"/>
        <w:spacing w:before="3"/>
        <w:rPr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72"/>
        <w:gridCol w:w="994"/>
        <w:gridCol w:w="2763"/>
      </w:tblGrid>
      <w:tr w:rsidR="00D6485B" w14:paraId="1BE91C06" w14:textId="77777777">
        <w:trPr>
          <w:trHeight w:val="282"/>
        </w:trPr>
        <w:tc>
          <w:tcPr>
            <w:tcW w:w="8711" w:type="dxa"/>
            <w:gridSpan w:val="6"/>
            <w:shd w:val="clear" w:color="auto" w:fill="5F5F5F"/>
          </w:tcPr>
          <w:p w14:paraId="0930458E" w14:textId="77777777" w:rsidR="00D6485B" w:rsidRDefault="00B23C3F">
            <w:pPr>
              <w:pStyle w:val="TableParagraph"/>
              <w:spacing w:before="32"/>
              <w:ind w:left="3075" w:right="3064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D6485B" w14:paraId="1AD1FB58" w14:textId="77777777">
        <w:trPr>
          <w:trHeight w:val="373"/>
        </w:trPr>
        <w:tc>
          <w:tcPr>
            <w:tcW w:w="922" w:type="dxa"/>
            <w:shd w:val="clear" w:color="auto" w:fill="E0E0E0"/>
          </w:tcPr>
          <w:p w14:paraId="58E4D7F0" w14:textId="77777777" w:rsidR="00D6485B" w:rsidRDefault="00B23C3F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5E3CF025" w14:textId="77777777" w:rsidR="00D6485B" w:rsidRDefault="00B23C3F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D5B31A" w14:textId="77777777" w:rsidR="00D6485B" w:rsidRDefault="00B23C3F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72" w:type="dxa"/>
            <w:shd w:val="clear" w:color="auto" w:fill="E0E0E0"/>
          </w:tcPr>
          <w:p w14:paraId="3B44C95B" w14:textId="77777777" w:rsidR="00D6485B" w:rsidRDefault="00B23C3F">
            <w:pPr>
              <w:pStyle w:val="TableParagraph"/>
              <w:spacing w:before="91"/>
              <w:ind w:left="12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58ED8AE3" w14:textId="77777777" w:rsidR="00D6485B" w:rsidRDefault="00B23C3F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63" w:type="dxa"/>
            <w:shd w:val="clear" w:color="auto" w:fill="E0E0E0"/>
          </w:tcPr>
          <w:p w14:paraId="2BF616B5" w14:textId="77777777" w:rsidR="00D6485B" w:rsidRDefault="00B23C3F">
            <w:pPr>
              <w:pStyle w:val="TableParagraph"/>
              <w:spacing w:before="91"/>
              <w:ind w:left="1056" w:right="105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D6485B" w14:paraId="25A12B08" w14:textId="77777777">
        <w:trPr>
          <w:trHeight w:val="227"/>
        </w:trPr>
        <w:tc>
          <w:tcPr>
            <w:tcW w:w="922" w:type="dxa"/>
          </w:tcPr>
          <w:p w14:paraId="04A40D6E" w14:textId="3F317773" w:rsidR="00093C02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1.0</w:t>
            </w:r>
          </w:p>
        </w:tc>
        <w:tc>
          <w:tcPr>
            <w:tcW w:w="1136" w:type="dxa"/>
          </w:tcPr>
          <w:p w14:paraId="24A3D9C1" w14:textId="58A2C7BD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Miguel Pacheco </w:t>
            </w:r>
          </w:p>
        </w:tc>
        <w:tc>
          <w:tcPr>
            <w:tcW w:w="1424" w:type="dxa"/>
          </w:tcPr>
          <w:p w14:paraId="3CE57BB5" w14:textId="54DC4ADD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Melissa Cervantes</w:t>
            </w:r>
          </w:p>
        </w:tc>
        <w:tc>
          <w:tcPr>
            <w:tcW w:w="1472" w:type="dxa"/>
          </w:tcPr>
          <w:p w14:paraId="4AC7AA3E" w14:textId="29AD84C5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Melissa Cervantes</w:t>
            </w:r>
          </w:p>
        </w:tc>
        <w:tc>
          <w:tcPr>
            <w:tcW w:w="994" w:type="dxa"/>
          </w:tcPr>
          <w:p w14:paraId="68DADE0B" w14:textId="24E97D73" w:rsidR="00D6485B" w:rsidRDefault="002B49D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  <w:r w:rsidR="008F1F1B">
              <w:rPr>
                <w:rFonts w:ascii="Times New Roman"/>
                <w:sz w:val="16"/>
              </w:rPr>
              <w:t>5</w:t>
            </w:r>
            <w:r w:rsidR="00093C02">
              <w:rPr>
                <w:rFonts w:ascii="Times New Roman"/>
                <w:sz w:val="16"/>
              </w:rPr>
              <w:t>/06/06</w:t>
            </w:r>
          </w:p>
        </w:tc>
        <w:tc>
          <w:tcPr>
            <w:tcW w:w="2763" w:type="dxa"/>
          </w:tcPr>
          <w:p w14:paraId="2F853DD0" w14:textId="40EE787D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Realizar un acta de reuni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retrospectiva para el sprint 1</w:t>
            </w:r>
          </w:p>
        </w:tc>
      </w:tr>
    </w:tbl>
    <w:p w14:paraId="70A316B4" w14:textId="77777777" w:rsidR="00D6485B" w:rsidRDefault="00D6485B">
      <w:pPr>
        <w:pStyle w:val="Textoindependiente"/>
        <w:spacing w:before="9"/>
        <w:rPr>
          <w:sz w:val="19"/>
        </w:rPr>
      </w:pPr>
    </w:p>
    <w:p w14:paraId="3BAAE250" w14:textId="3DDDBC0B" w:rsidR="00D6485B" w:rsidRDefault="00B23C3F">
      <w:pPr>
        <w:pStyle w:val="Ttulo"/>
      </w:pP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</w:t>
      </w:r>
      <w:r>
        <w:rPr>
          <w:spacing w:val="-25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REUNIÓN</w:t>
      </w:r>
      <w:r>
        <w:rPr>
          <w:spacing w:val="-22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RETROSPECTIVA </w:t>
      </w:r>
      <w:r w:rsidR="00093C02"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SPRINT I</w:t>
      </w:r>
    </w:p>
    <w:p w14:paraId="25B8F8B2" w14:textId="77777777" w:rsidR="00D6485B" w:rsidRDefault="00D6485B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05"/>
        <w:gridCol w:w="1980"/>
        <w:gridCol w:w="3240"/>
      </w:tblGrid>
      <w:tr w:rsidR="00D6485B" w14:paraId="4863FD33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44299224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7025" w:type="dxa"/>
            <w:gridSpan w:val="3"/>
          </w:tcPr>
          <w:p w14:paraId="09D841E1" w14:textId="72AD71C7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Genesis</w:t>
            </w:r>
          </w:p>
        </w:tc>
      </w:tr>
      <w:tr w:rsidR="00D6485B" w14:paraId="51A988AD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3EF56AAA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Fecha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hora</w:t>
            </w:r>
          </w:p>
        </w:tc>
        <w:tc>
          <w:tcPr>
            <w:tcW w:w="1805" w:type="dxa"/>
          </w:tcPr>
          <w:p w14:paraId="6809CD21" w14:textId="22185881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28/06/06</w:t>
            </w:r>
          </w:p>
        </w:tc>
        <w:tc>
          <w:tcPr>
            <w:tcW w:w="1980" w:type="dxa"/>
            <w:shd w:val="clear" w:color="auto" w:fill="5F5F5F"/>
          </w:tcPr>
          <w:p w14:paraId="5B0F4EDE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05"/>
                <w:sz w:val="20"/>
              </w:rPr>
              <w:t>Convocada</w:t>
            </w:r>
            <w:r>
              <w:rPr>
                <w:smallCaps/>
                <w:color w:val="FFFFFF"/>
                <w:spacing w:val="3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>por</w:t>
            </w:r>
          </w:p>
        </w:tc>
        <w:tc>
          <w:tcPr>
            <w:tcW w:w="3240" w:type="dxa"/>
          </w:tcPr>
          <w:p w14:paraId="7551795B" w14:textId="17B4F2FC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David Chris </w:t>
            </w:r>
          </w:p>
        </w:tc>
      </w:tr>
      <w:tr w:rsidR="00093C02" w14:paraId="13D34D84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6FED2EFC" w14:textId="77777777" w:rsidR="00093C02" w:rsidRDefault="00093C02" w:rsidP="00093C02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4"/>
                <w:w w:val="110"/>
                <w:sz w:val="20"/>
              </w:rPr>
              <w:t>Lugar</w:t>
            </w:r>
          </w:p>
        </w:tc>
        <w:tc>
          <w:tcPr>
            <w:tcW w:w="1805" w:type="dxa"/>
          </w:tcPr>
          <w:p w14:paraId="79306717" w14:textId="22D00288" w:rsidR="00093C02" w:rsidRDefault="00093C02" w:rsidP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Google </w:t>
            </w:r>
            <w:proofErr w:type="spellStart"/>
            <w:r>
              <w:rPr>
                <w:rFonts w:ascii="Times New Roman"/>
                <w:sz w:val="16"/>
              </w:rPr>
              <w:t>Meet</w:t>
            </w:r>
            <w:proofErr w:type="spellEnd"/>
          </w:p>
        </w:tc>
        <w:tc>
          <w:tcPr>
            <w:tcW w:w="1980" w:type="dxa"/>
            <w:shd w:val="clear" w:color="auto" w:fill="5F5F5F"/>
          </w:tcPr>
          <w:p w14:paraId="50EFCCC6" w14:textId="77777777" w:rsidR="00093C02" w:rsidRDefault="00093C02" w:rsidP="00093C02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Facilitador</w:t>
            </w:r>
          </w:p>
        </w:tc>
        <w:tc>
          <w:tcPr>
            <w:tcW w:w="3240" w:type="dxa"/>
          </w:tcPr>
          <w:p w14:paraId="1A8FA5AB" w14:textId="515449E1" w:rsidR="00093C02" w:rsidRDefault="00093C02" w:rsidP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Melissa Cervantes</w:t>
            </w:r>
          </w:p>
        </w:tc>
      </w:tr>
      <w:tr w:rsidR="00093C02" w14:paraId="057962B9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2C5183DE" w14:textId="77777777" w:rsidR="00093C02" w:rsidRDefault="00093C02" w:rsidP="00093C02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Objetivo</w:t>
            </w:r>
          </w:p>
        </w:tc>
        <w:tc>
          <w:tcPr>
            <w:tcW w:w="7025" w:type="dxa"/>
            <w:gridSpan w:val="3"/>
          </w:tcPr>
          <w:p w14:paraId="4E3C96FE" w14:textId="3F8346A8" w:rsidR="00093C02" w:rsidRDefault="00093C02" w:rsidP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Seguimiento de las actividades que se realizaran para el sprint 1 </w:t>
            </w:r>
          </w:p>
        </w:tc>
      </w:tr>
    </w:tbl>
    <w:p w14:paraId="1CCCFB85" w14:textId="77777777" w:rsidR="00D6485B" w:rsidRDefault="00D6485B">
      <w:pPr>
        <w:pStyle w:val="Textoindependiente"/>
        <w:spacing w:before="2"/>
        <w:rPr>
          <w:i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2"/>
        <w:gridCol w:w="2227"/>
      </w:tblGrid>
      <w:tr w:rsidR="00D6485B" w14:paraId="09535D92" w14:textId="77777777">
        <w:trPr>
          <w:trHeight w:val="340"/>
        </w:trPr>
        <w:tc>
          <w:tcPr>
            <w:tcW w:w="8711" w:type="dxa"/>
            <w:gridSpan w:val="3"/>
            <w:shd w:val="clear" w:color="auto" w:fill="5F5F5F"/>
          </w:tcPr>
          <w:p w14:paraId="7ED9EC83" w14:textId="77777777" w:rsidR="00D6485B" w:rsidRDefault="00B23C3F">
            <w:pPr>
              <w:pStyle w:val="TableParagraph"/>
              <w:spacing w:before="48"/>
              <w:ind w:left="3521" w:right="351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ASISTENTES</w:t>
            </w:r>
          </w:p>
        </w:tc>
      </w:tr>
      <w:tr w:rsidR="00D6485B" w14:paraId="5B1E0852" w14:textId="77777777">
        <w:trPr>
          <w:trHeight w:val="217"/>
        </w:trPr>
        <w:tc>
          <w:tcPr>
            <w:tcW w:w="4322" w:type="dxa"/>
            <w:shd w:val="clear" w:color="auto" w:fill="E0E0E0"/>
          </w:tcPr>
          <w:p w14:paraId="5E3966CE" w14:textId="77777777" w:rsidR="00D6485B" w:rsidRDefault="00B23C3F">
            <w:pPr>
              <w:pStyle w:val="TableParagraph"/>
              <w:spacing w:before="41" w:line="157" w:lineRule="exact"/>
              <w:ind w:left="1774" w:right="1767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PERSONA</w:t>
            </w:r>
          </w:p>
        </w:tc>
        <w:tc>
          <w:tcPr>
            <w:tcW w:w="2162" w:type="dxa"/>
            <w:shd w:val="clear" w:color="auto" w:fill="E0E0E0"/>
          </w:tcPr>
          <w:p w14:paraId="5B29D296" w14:textId="77777777" w:rsidR="00D6485B" w:rsidRDefault="00B23C3F">
            <w:pPr>
              <w:pStyle w:val="TableParagraph"/>
              <w:spacing w:before="41" w:line="157" w:lineRule="exact"/>
              <w:ind w:left="798" w:right="789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CARGO</w:t>
            </w:r>
          </w:p>
        </w:tc>
        <w:tc>
          <w:tcPr>
            <w:tcW w:w="2227" w:type="dxa"/>
            <w:shd w:val="clear" w:color="auto" w:fill="E0E0E0"/>
          </w:tcPr>
          <w:p w14:paraId="6E80B7F4" w14:textId="77777777" w:rsidR="00D6485B" w:rsidRDefault="00B23C3F">
            <w:pPr>
              <w:pStyle w:val="TableParagraph"/>
              <w:spacing w:before="41" w:line="157" w:lineRule="exact"/>
              <w:ind w:left="742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EMPRESA</w:t>
            </w:r>
          </w:p>
        </w:tc>
      </w:tr>
      <w:tr w:rsidR="00D6485B" w14:paraId="0A1857B4" w14:textId="77777777">
        <w:trPr>
          <w:trHeight w:val="217"/>
        </w:trPr>
        <w:tc>
          <w:tcPr>
            <w:tcW w:w="4322" w:type="dxa"/>
            <w:tcBorders>
              <w:bottom w:val="single" w:sz="6" w:space="0" w:color="000000"/>
              <w:right w:val="single" w:sz="6" w:space="0" w:color="000000"/>
            </w:tcBorders>
          </w:tcPr>
          <w:p w14:paraId="2A321538" w14:textId="6195135F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 Cervantes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E64E09B" w14:textId="03A1BD7A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Scrum </w:t>
            </w:r>
            <w:proofErr w:type="gramStart"/>
            <w:r>
              <w:rPr>
                <w:rFonts w:ascii="Times New Roman"/>
                <w:sz w:val="14"/>
              </w:rPr>
              <w:t>Master</w:t>
            </w:r>
            <w:proofErr w:type="gramEnd"/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F097D4A" w14:textId="6F9C3AF9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Genesis</w:t>
            </w:r>
          </w:p>
        </w:tc>
      </w:tr>
      <w:tr w:rsidR="00D6485B" w14:paraId="62F846C5" w14:textId="77777777">
        <w:trPr>
          <w:trHeight w:val="217"/>
        </w:trPr>
        <w:tc>
          <w:tcPr>
            <w:tcW w:w="4322" w:type="dxa"/>
            <w:tcBorders>
              <w:top w:val="single" w:sz="6" w:space="0" w:color="000000"/>
              <w:right w:val="single" w:sz="6" w:space="0" w:color="000000"/>
            </w:tcBorders>
          </w:tcPr>
          <w:p w14:paraId="62E9435E" w14:textId="6EDF4755" w:rsidR="00093C02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Miguel Pacheco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29CA6915" w14:textId="62BE128E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Product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Owner</w:t>
            </w:r>
            <w:proofErr w:type="spellEnd"/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52E0EBD" w14:textId="2F4AC74A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Genesis</w:t>
            </w:r>
          </w:p>
        </w:tc>
      </w:tr>
      <w:tr w:rsidR="00093C02" w14:paraId="146E6A3E" w14:textId="77777777">
        <w:trPr>
          <w:trHeight w:val="217"/>
        </w:trPr>
        <w:tc>
          <w:tcPr>
            <w:tcW w:w="4322" w:type="dxa"/>
            <w:tcBorders>
              <w:top w:val="single" w:sz="6" w:space="0" w:color="000000"/>
              <w:right w:val="single" w:sz="6" w:space="0" w:color="000000"/>
            </w:tcBorders>
          </w:tcPr>
          <w:p w14:paraId="62FF4B39" w14:textId="6FA80CCD" w:rsidR="00093C02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David Chris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6F5B7D9" w14:textId="0A1C2EE1" w:rsidR="00093C02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Scrum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B9B007C" w14:textId="62CC2491" w:rsidR="00093C02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Genesis</w:t>
            </w:r>
          </w:p>
        </w:tc>
      </w:tr>
      <w:tr w:rsidR="00D6485B" w14:paraId="59940D4E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69BFD2CC" w14:textId="70B6CFDB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Stephany Vargas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F06D723" w14:textId="0D528665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Scrum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47863A8" w14:textId="4CA3C1D7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Genesis</w:t>
            </w:r>
          </w:p>
        </w:tc>
      </w:tr>
    </w:tbl>
    <w:p w14:paraId="25ED917A" w14:textId="77777777" w:rsidR="00D6485B" w:rsidRDefault="00D6485B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0"/>
        <w:gridCol w:w="1685"/>
        <w:gridCol w:w="1570"/>
      </w:tblGrid>
      <w:tr w:rsidR="00D6485B" w14:paraId="6E7B0FA4" w14:textId="77777777">
        <w:trPr>
          <w:trHeight w:val="340"/>
        </w:trPr>
        <w:tc>
          <w:tcPr>
            <w:tcW w:w="8725" w:type="dxa"/>
            <w:gridSpan w:val="3"/>
            <w:shd w:val="clear" w:color="auto" w:fill="5F5F5F"/>
          </w:tcPr>
          <w:p w14:paraId="25F2CBA4" w14:textId="77777777" w:rsidR="00D6485B" w:rsidRDefault="00B23C3F">
            <w:pPr>
              <w:pStyle w:val="TableParagraph"/>
              <w:spacing w:before="48"/>
              <w:ind w:left="3875" w:right="386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AGENDA</w:t>
            </w:r>
          </w:p>
        </w:tc>
      </w:tr>
      <w:tr w:rsidR="00D6485B" w14:paraId="17EC7C25" w14:textId="77777777">
        <w:trPr>
          <w:trHeight w:val="246"/>
        </w:trPr>
        <w:tc>
          <w:tcPr>
            <w:tcW w:w="5470" w:type="dxa"/>
            <w:shd w:val="clear" w:color="auto" w:fill="E0E0E0"/>
          </w:tcPr>
          <w:p w14:paraId="02140835" w14:textId="77777777" w:rsidR="00D6485B" w:rsidRDefault="00B23C3F">
            <w:pPr>
              <w:pStyle w:val="TableParagraph"/>
              <w:spacing w:before="15" w:line="211" w:lineRule="exact"/>
              <w:ind w:left="2246" w:right="2237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1685" w:type="dxa"/>
            <w:shd w:val="clear" w:color="auto" w:fill="E0E0E0"/>
          </w:tcPr>
          <w:p w14:paraId="558B9605" w14:textId="77777777" w:rsidR="00D6485B" w:rsidRDefault="00B23C3F">
            <w:pPr>
              <w:pStyle w:val="TableParagraph"/>
              <w:spacing w:before="15" w:line="211" w:lineRule="exact"/>
              <w:ind w:left="256"/>
              <w:rPr>
                <w:sz w:val="18"/>
              </w:rPr>
            </w:pPr>
            <w:r>
              <w:rPr>
                <w:smallCaps/>
                <w:spacing w:val="-2"/>
                <w:w w:val="110"/>
                <w:sz w:val="18"/>
              </w:rPr>
              <w:t>Responsable</w:t>
            </w:r>
          </w:p>
        </w:tc>
        <w:tc>
          <w:tcPr>
            <w:tcW w:w="1570" w:type="dxa"/>
            <w:shd w:val="clear" w:color="auto" w:fill="E0E0E0"/>
          </w:tcPr>
          <w:p w14:paraId="67072392" w14:textId="77777777" w:rsidR="00D6485B" w:rsidRDefault="00B23C3F">
            <w:pPr>
              <w:pStyle w:val="TableParagraph"/>
              <w:spacing w:before="15" w:line="211" w:lineRule="exact"/>
              <w:ind w:left="457"/>
              <w:rPr>
                <w:sz w:val="18"/>
              </w:rPr>
            </w:pPr>
            <w:r>
              <w:rPr>
                <w:smallCaps/>
                <w:spacing w:val="-2"/>
                <w:w w:val="115"/>
                <w:sz w:val="18"/>
              </w:rPr>
              <w:t>Tiempo</w:t>
            </w:r>
          </w:p>
        </w:tc>
      </w:tr>
      <w:tr w:rsidR="00D6485B" w14:paraId="1AE20FF2" w14:textId="77777777">
        <w:trPr>
          <w:trHeight w:val="227"/>
        </w:trPr>
        <w:tc>
          <w:tcPr>
            <w:tcW w:w="5470" w:type="dxa"/>
          </w:tcPr>
          <w:p w14:paraId="666364B1" w14:textId="120D28D3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revisi</w:t>
            </w:r>
            <w:r w:rsidRPr="00BC37DC">
              <w:rPr>
                <w:rFonts w:ascii="Times New Roman"/>
                <w:sz w:val="16"/>
              </w:rPr>
              <w:t>ó</w:t>
            </w:r>
            <w:r w:rsidRPr="00BC37DC">
              <w:rPr>
                <w:rFonts w:ascii="Times New Roman"/>
                <w:sz w:val="16"/>
              </w:rPr>
              <w:t>n del objetivo de la retrospectiva</w:t>
            </w:r>
          </w:p>
        </w:tc>
        <w:tc>
          <w:tcPr>
            <w:tcW w:w="1685" w:type="dxa"/>
          </w:tcPr>
          <w:p w14:paraId="0E1ABE8F" w14:textId="503DA422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Melissa Cervantes</w:t>
            </w:r>
          </w:p>
        </w:tc>
        <w:tc>
          <w:tcPr>
            <w:tcW w:w="1570" w:type="dxa"/>
          </w:tcPr>
          <w:p w14:paraId="330D28C6" w14:textId="68A264DA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 minutos</w:t>
            </w:r>
          </w:p>
        </w:tc>
      </w:tr>
      <w:tr w:rsidR="00D6485B" w14:paraId="59C9F50C" w14:textId="77777777">
        <w:trPr>
          <w:trHeight w:val="227"/>
        </w:trPr>
        <w:tc>
          <w:tcPr>
            <w:tcW w:w="5470" w:type="dxa"/>
          </w:tcPr>
          <w:p w14:paraId="6D8A6C7C" w14:textId="16FD7A9F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¿</w:t>
            </w:r>
            <w:r w:rsidRPr="00BC37DC">
              <w:rPr>
                <w:rFonts w:ascii="Times New Roman"/>
                <w:sz w:val="16"/>
              </w:rPr>
              <w:t>Qu</w:t>
            </w:r>
            <w:r w:rsidRPr="00BC37DC">
              <w:rPr>
                <w:rFonts w:ascii="Times New Roman"/>
                <w:sz w:val="16"/>
              </w:rPr>
              <w:t>é</w:t>
            </w:r>
            <w:r w:rsidRPr="00BC37DC">
              <w:rPr>
                <w:rFonts w:ascii="Times New Roman"/>
                <w:sz w:val="16"/>
              </w:rPr>
              <w:t xml:space="preserve"> sali</w:t>
            </w:r>
            <w:r w:rsidRPr="00BC37DC">
              <w:rPr>
                <w:rFonts w:ascii="Times New Roman"/>
                <w:sz w:val="16"/>
              </w:rPr>
              <w:t>ó</w:t>
            </w:r>
            <w:r w:rsidRPr="00BC37DC">
              <w:rPr>
                <w:rFonts w:ascii="Times New Roman"/>
                <w:sz w:val="16"/>
              </w:rPr>
              <w:t xml:space="preserve"> bien en el Sprint?</w:t>
            </w:r>
          </w:p>
        </w:tc>
        <w:tc>
          <w:tcPr>
            <w:tcW w:w="1685" w:type="dxa"/>
          </w:tcPr>
          <w:p w14:paraId="7270CC60" w14:textId="419DFD5F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David Chris</w:t>
            </w:r>
          </w:p>
        </w:tc>
        <w:tc>
          <w:tcPr>
            <w:tcW w:w="1570" w:type="dxa"/>
          </w:tcPr>
          <w:p w14:paraId="6C5D7E7A" w14:textId="241569E2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20 min</w:t>
            </w:r>
            <w:r>
              <w:rPr>
                <w:rFonts w:ascii="Times New Roman"/>
                <w:sz w:val="16"/>
              </w:rPr>
              <w:t>utos</w:t>
            </w:r>
          </w:p>
        </w:tc>
      </w:tr>
      <w:tr w:rsidR="00D6485B" w14:paraId="13905AD8" w14:textId="77777777">
        <w:trPr>
          <w:trHeight w:val="227"/>
        </w:trPr>
        <w:tc>
          <w:tcPr>
            <w:tcW w:w="5470" w:type="dxa"/>
          </w:tcPr>
          <w:p w14:paraId="33CAA866" w14:textId="4BA4C115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¿</w:t>
            </w:r>
            <w:r w:rsidRPr="00BC37DC">
              <w:rPr>
                <w:rFonts w:ascii="Times New Roman"/>
                <w:sz w:val="16"/>
              </w:rPr>
              <w:t>Qu</w:t>
            </w:r>
            <w:r w:rsidRPr="00BC37DC">
              <w:rPr>
                <w:rFonts w:ascii="Times New Roman"/>
                <w:sz w:val="16"/>
              </w:rPr>
              <w:t>é</w:t>
            </w:r>
            <w:r w:rsidRPr="00BC37DC">
              <w:rPr>
                <w:rFonts w:ascii="Times New Roman"/>
                <w:sz w:val="16"/>
              </w:rPr>
              <w:t xml:space="preserve"> se puede mejorar?</w:t>
            </w:r>
          </w:p>
        </w:tc>
        <w:tc>
          <w:tcPr>
            <w:tcW w:w="1685" w:type="dxa"/>
          </w:tcPr>
          <w:p w14:paraId="00AB1F22" w14:textId="7D6658C9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Stephany Vargas</w:t>
            </w:r>
          </w:p>
        </w:tc>
        <w:tc>
          <w:tcPr>
            <w:tcW w:w="1570" w:type="dxa"/>
          </w:tcPr>
          <w:p w14:paraId="3FD6192B" w14:textId="1B3AD2F5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20 min</w:t>
            </w:r>
            <w:r>
              <w:rPr>
                <w:rFonts w:ascii="Times New Roman"/>
                <w:sz w:val="16"/>
              </w:rPr>
              <w:t>utos</w:t>
            </w:r>
          </w:p>
        </w:tc>
      </w:tr>
      <w:tr w:rsidR="00D6485B" w14:paraId="113F5F63" w14:textId="77777777">
        <w:trPr>
          <w:trHeight w:val="227"/>
        </w:trPr>
        <w:tc>
          <w:tcPr>
            <w:tcW w:w="5470" w:type="dxa"/>
          </w:tcPr>
          <w:p w14:paraId="23F9D5B4" w14:textId="3470C5A9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Definici</w:t>
            </w:r>
            <w:r w:rsidRPr="00BC37DC">
              <w:rPr>
                <w:rFonts w:ascii="Times New Roman"/>
                <w:sz w:val="16"/>
              </w:rPr>
              <w:t>ó</w:t>
            </w:r>
            <w:r w:rsidRPr="00BC37DC">
              <w:rPr>
                <w:rFonts w:ascii="Times New Roman"/>
                <w:sz w:val="16"/>
              </w:rPr>
              <w:t>n de Acciones y Compromisos</w:t>
            </w:r>
          </w:p>
        </w:tc>
        <w:tc>
          <w:tcPr>
            <w:tcW w:w="1685" w:type="dxa"/>
          </w:tcPr>
          <w:p w14:paraId="42882DF0" w14:textId="466746B9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Miguel Pacheco</w:t>
            </w:r>
          </w:p>
        </w:tc>
        <w:tc>
          <w:tcPr>
            <w:tcW w:w="1570" w:type="dxa"/>
          </w:tcPr>
          <w:p w14:paraId="7D5717F7" w14:textId="00AE92A9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10 min</w:t>
            </w:r>
          </w:p>
        </w:tc>
      </w:tr>
      <w:tr w:rsidR="00093C02" w14:paraId="77C134BE" w14:textId="77777777">
        <w:trPr>
          <w:trHeight w:val="227"/>
        </w:trPr>
        <w:tc>
          <w:tcPr>
            <w:tcW w:w="5470" w:type="dxa"/>
          </w:tcPr>
          <w:p w14:paraId="6DFCB83B" w14:textId="1E6BB8B7" w:rsidR="00093C02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Cierre de la Retrospectiva</w:t>
            </w:r>
          </w:p>
        </w:tc>
        <w:tc>
          <w:tcPr>
            <w:tcW w:w="1685" w:type="dxa"/>
          </w:tcPr>
          <w:p w14:paraId="1334AFB7" w14:textId="07AA0238" w:rsidR="00093C02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Melissa Cervantes</w:t>
            </w:r>
          </w:p>
        </w:tc>
        <w:tc>
          <w:tcPr>
            <w:tcW w:w="1570" w:type="dxa"/>
          </w:tcPr>
          <w:p w14:paraId="6745B1C1" w14:textId="33092E85" w:rsidR="00093C02" w:rsidRDefault="00BC3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 minutos</w:t>
            </w:r>
          </w:p>
        </w:tc>
      </w:tr>
      <w:tr w:rsidR="00093C02" w14:paraId="54A3EEA6" w14:textId="77777777">
        <w:trPr>
          <w:trHeight w:val="227"/>
        </w:trPr>
        <w:tc>
          <w:tcPr>
            <w:tcW w:w="5470" w:type="dxa"/>
          </w:tcPr>
          <w:p w14:paraId="67B6C935" w14:textId="77777777" w:rsidR="00093C02" w:rsidRDefault="00093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5" w:type="dxa"/>
          </w:tcPr>
          <w:p w14:paraId="6A51DFE7" w14:textId="77777777" w:rsidR="00093C02" w:rsidRDefault="00093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</w:tcPr>
          <w:p w14:paraId="62077F1A" w14:textId="77777777" w:rsidR="00093C02" w:rsidRDefault="00093C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73B07CB" w14:textId="10C85E52" w:rsidR="00D6485B" w:rsidRDefault="00D6485B">
      <w:pPr>
        <w:pStyle w:val="Textoindependiente"/>
        <w:spacing w:before="2" w:after="1"/>
        <w:rPr>
          <w:i/>
          <w:sz w:val="18"/>
        </w:rPr>
      </w:pPr>
    </w:p>
    <w:p w14:paraId="71D72B34" w14:textId="77777777" w:rsidR="00B23C3F" w:rsidRDefault="00B23C3F">
      <w:pPr>
        <w:pStyle w:val="Textoindependiente"/>
        <w:spacing w:before="2" w:after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23A21961" w14:textId="77777777">
        <w:trPr>
          <w:trHeight w:val="340"/>
        </w:trPr>
        <w:tc>
          <w:tcPr>
            <w:tcW w:w="8646" w:type="dxa"/>
            <w:gridSpan w:val="2"/>
            <w:shd w:val="clear" w:color="auto" w:fill="5F5F5F"/>
          </w:tcPr>
          <w:p w14:paraId="3EA6E4BE" w14:textId="77777777" w:rsidR="00D6485B" w:rsidRDefault="00B23C3F">
            <w:pPr>
              <w:pStyle w:val="TableParagraph"/>
              <w:spacing w:before="48"/>
              <w:ind w:left="3316" w:right="3313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CONCLUSIONES</w:t>
            </w:r>
          </w:p>
        </w:tc>
      </w:tr>
      <w:tr w:rsidR="00702142" w14:paraId="4933416B" w14:textId="77777777">
        <w:trPr>
          <w:trHeight w:val="217"/>
        </w:trPr>
        <w:tc>
          <w:tcPr>
            <w:tcW w:w="430" w:type="dxa"/>
          </w:tcPr>
          <w:p w14:paraId="1CB4553D" w14:textId="415035EA" w:rsidR="00702142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8216" w:type="dxa"/>
          </w:tcPr>
          <w:p w14:paraId="4D36C513" w14:textId="31500EBF" w:rsidR="00702142" w:rsidRPr="00850DD1" w:rsidRDefault="00702142" w:rsidP="00702142">
            <w:pPr>
              <w:pStyle w:val="TableParagraph"/>
              <w:rPr>
                <w:rFonts w:ascii="Times New Roman"/>
                <w:sz w:val="14"/>
                <w:lang w:val="es-MX"/>
              </w:rPr>
            </w:pPr>
            <w:r w:rsidRPr="005E3054">
              <w:rPr>
                <w:rFonts w:ascii="Times New Roman" w:hAnsi="Times New Roman" w:cs="Times New Roman"/>
                <w:sz w:val="16"/>
                <w:szCs w:val="24"/>
              </w:rPr>
              <w:t xml:space="preserve">Para las búsquedas en vivo se realizó con la herramienta </w:t>
            </w:r>
            <w:proofErr w:type="spellStart"/>
            <w:r w:rsidRPr="005E3054">
              <w:rPr>
                <w:rFonts w:ascii="Times New Roman" w:hAnsi="Times New Roman" w:cs="Times New Roman"/>
                <w:sz w:val="16"/>
                <w:szCs w:val="24"/>
              </w:rPr>
              <w:t>WebSockets</w:t>
            </w:r>
            <w:proofErr w:type="spellEnd"/>
            <w:r w:rsidRPr="005E3054">
              <w:rPr>
                <w:rFonts w:ascii="Times New Roman" w:hAnsi="Times New Roman" w:cs="Times New Roman"/>
                <w:sz w:val="16"/>
                <w:szCs w:val="24"/>
              </w:rPr>
              <w:t xml:space="preserve"> lo cual nos produjo un retraso de 5 </w:t>
            </w:r>
            <w:r w:rsidRPr="005E3054">
              <w:rPr>
                <w:rFonts w:ascii="Times New Roman" w:hAnsi="Times New Roman" w:cs="Times New Roman"/>
                <w:sz w:val="16"/>
                <w:szCs w:val="24"/>
              </w:rPr>
              <w:t>horas, lo</w:t>
            </w:r>
            <w:r w:rsidRPr="005E3054">
              <w:rPr>
                <w:rFonts w:ascii="Times New Roman" w:hAnsi="Times New Roman" w:cs="Times New Roman"/>
                <w:sz w:val="16"/>
                <w:szCs w:val="24"/>
              </w:rPr>
              <w:t xml:space="preserve"> que suponía unas 20 horas, lo cual sería un total de 25 </w:t>
            </w:r>
            <w:proofErr w:type="gramStart"/>
            <w:r w:rsidRPr="005E3054">
              <w:rPr>
                <w:rFonts w:ascii="Times New Roman" w:hAnsi="Times New Roman" w:cs="Times New Roman"/>
                <w:sz w:val="16"/>
                <w:szCs w:val="24"/>
              </w:rPr>
              <w:t>horas ,por</w:t>
            </w:r>
            <w:proofErr w:type="gramEnd"/>
            <w:r w:rsidRPr="005E3054">
              <w:rPr>
                <w:rFonts w:ascii="Times New Roman" w:hAnsi="Times New Roman" w:cs="Times New Roman"/>
                <w:sz w:val="16"/>
                <w:szCs w:val="24"/>
              </w:rPr>
              <w:t xml:space="preserve"> lo cual se recomienda el uso de otras herramientas para la búsqueda de pujas en vivo tales como AJAX o Redis reducen la carga de tiempos de respuesta.</w:t>
            </w:r>
          </w:p>
        </w:tc>
      </w:tr>
      <w:tr w:rsidR="00702142" w14:paraId="28764807" w14:textId="77777777">
        <w:trPr>
          <w:trHeight w:val="217"/>
        </w:trPr>
        <w:tc>
          <w:tcPr>
            <w:tcW w:w="430" w:type="dxa"/>
          </w:tcPr>
          <w:p w14:paraId="4E6185B4" w14:textId="3D311F8F" w:rsidR="00702142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8216" w:type="dxa"/>
          </w:tcPr>
          <w:p w14:paraId="0E533072" w14:textId="143BC996" w:rsidR="00702142" w:rsidRPr="00850DD1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 w:rsidRPr="005E3054">
              <w:rPr>
                <w:rFonts w:ascii="Times New Roman" w:hAnsi="Times New Roman" w:cs="Times New Roman"/>
                <w:sz w:val="16"/>
                <w:szCs w:val="16"/>
              </w:rPr>
              <w:t xml:space="preserve">Para el </w:t>
            </w:r>
            <w:proofErr w:type="spellStart"/>
            <w:r w:rsidRPr="005E3054">
              <w:rPr>
                <w:rFonts w:ascii="Times New Roman" w:hAnsi="Times New Roman" w:cs="Times New Roman"/>
                <w:sz w:val="16"/>
                <w:szCs w:val="16"/>
              </w:rPr>
              <w:t>backend</w:t>
            </w:r>
            <w:proofErr w:type="spellEnd"/>
            <w:r w:rsidRPr="005E3054">
              <w:rPr>
                <w:rFonts w:ascii="Times New Roman" w:hAnsi="Times New Roman" w:cs="Times New Roman"/>
                <w:sz w:val="16"/>
                <w:szCs w:val="16"/>
              </w:rPr>
              <w:t xml:space="preserve"> en el filtrado de búsqueda se ha utilizado PostgreSQL con el lenguaje Python y la librería Django lo cual ha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005E3054">
              <w:rPr>
                <w:rFonts w:ascii="Times New Roman" w:hAnsi="Times New Roman" w:cs="Times New Roman"/>
                <w:sz w:val="16"/>
                <w:szCs w:val="16"/>
              </w:rPr>
              <w:t xml:space="preserve">ermitido que se mejoren los tiempos ahorrándonos 5 horas lo que suponía un trabajo de 25 </w:t>
            </w:r>
            <w:r w:rsidRPr="005E3054">
              <w:rPr>
                <w:rFonts w:ascii="Times New Roman" w:hAnsi="Times New Roman" w:cs="Times New Roman"/>
                <w:sz w:val="16"/>
                <w:szCs w:val="16"/>
              </w:rPr>
              <w:t>horas, reduciéndose</w:t>
            </w:r>
            <w:r w:rsidRPr="005E3054">
              <w:rPr>
                <w:rFonts w:ascii="Times New Roman" w:hAnsi="Times New Roman" w:cs="Times New Roman"/>
                <w:sz w:val="16"/>
                <w:szCs w:val="16"/>
              </w:rPr>
              <w:t xml:space="preserve"> a 20 </w:t>
            </w:r>
            <w:r w:rsidRPr="005E3054">
              <w:rPr>
                <w:rFonts w:ascii="Times New Roman" w:hAnsi="Times New Roman" w:cs="Times New Roman"/>
                <w:sz w:val="16"/>
                <w:szCs w:val="16"/>
              </w:rPr>
              <w:t>horas. Por</w:t>
            </w:r>
            <w:r w:rsidRPr="005E3054">
              <w:rPr>
                <w:rFonts w:ascii="Times New Roman" w:hAnsi="Times New Roman" w:cs="Times New Roman"/>
                <w:sz w:val="16"/>
                <w:szCs w:val="16"/>
              </w:rPr>
              <w:t xml:space="preserve"> esto se recomienda seguir utilizando las mismas herramientas.</w:t>
            </w:r>
          </w:p>
        </w:tc>
      </w:tr>
      <w:tr w:rsidR="00702142" w14:paraId="2B11C104" w14:textId="77777777">
        <w:trPr>
          <w:trHeight w:val="217"/>
        </w:trPr>
        <w:tc>
          <w:tcPr>
            <w:tcW w:w="430" w:type="dxa"/>
          </w:tcPr>
          <w:p w14:paraId="5CB5FA60" w14:textId="20948AB7" w:rsidR="00702142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8216" w:type="dxa"/>
          </w:tcPr>
          <w:p w14:paraId="4C5319CE" w14:textId="4132DBDD" w:rsidR="00702142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 w:rsidRPr="00F60771">
              <w:rPr>
                <w:rFonts w:ascii="Times New Roman" w:hAnsi="Times New Roman" w:cs="Times New Roman"/>
                <w:sz w:val="16"/>
                <w:szCs w:val="16"/>
              </w:rPr>
              <w:t xml:space="preserve">Para la muestra del historial se usó la tecnología anteriormente mencionada </w:t>
            </w:r>
            <w:proofErr w:type="spellStart"/>
            <w:r w:rsidRPr="00F60771">
              <w:rPr>
                <w:rFonts w:ascii="Times New Roman" w:hAnsi="Times New Roman" w:cs="Times New Roman"/>
                <w:sz w:val="16"/>
                <w:szCs w:val="16"/>
              </w:rPr>
              <w:t>WebSockets</w:t>
            </w:r>
            <w:proofErr w:type="spellEnd"/>
            <w:r w:rsidRPr="00F60771">
              <w:rPr>
                <w:rFonts w:ascii="Times New Roman" w:hAnsi="Times New Roman" w:cs="Times New Roman"/>
                <w:sz w:val="16"/>
                <w:szCs w:val="16"/>
              </w:rPr>
              <w:t xml:space="preserve"> lo cual produjo retraso de 5 horas por lo cual se sugiere el uso de herramientas como </w:t>
            </w:r>
            <w:proofErr w:type="spellStart"/>
            <w:r w:rsidRPr="00F60771">
              <w:rPr>
                <w:rFonts w:ascii="Times New Roman" w:hAnsi="Times New Roman" w:cs="Times New Roman"/>
                <w:sz w:val="16"/>
                <w:szCs w:val="16"/>
              </w:rPr>
              <w:t>React</w:t>
            </w:r>
            <w:proofErr w:type="spellEnd"/>
            <w:r w:rsidRPr="00F6077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702142" w14:paraId="0A6B75B7" w14:textId="77777777">
        <w:trPr>
          <w:trHeight w:val="217"/>
        </w:trPr>
        <w:tc>
          <w:tcPr>
            <w:tcW w:w="430" w:type="dxa"/>
          </w:tcPr>
          <w:p w14:paraId="63266D60" w14:textId="7D9A592E" w:rsidR="00702142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4</w:t>
            </w:r>
          </w:p>
        </w:tc>
        <w:tc>
          <w:tcPr>
            <w:tcW w:w="8216" w:type="dxa"/>
          </w:tcPr>
          <w:p w14:paraId="543EDB2F" w14:textId="6E5CF1DD" w:rsidR="00702142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 w:rsidRPr="006F3F9A">
              <w:rPr>
                <w:rFonts w:ascii="Times New Roman" w:hAnsi="Times New Roman" w:cs="Times New Roman"/>
                <w:sz w:val="16"/>
                <w:szCs w:val="16"/>
              </w:rPr>
              <w:t xml:space="preserve">La validación de compras a través de la generación de certificados digitales, activada tras la adjudicación de una subasta, fue implementada utilizando la biblioteca </w:t>
            </w:r>
            <w:proofErr w:type="spellStart"/>
            <w:r w:rsidRPr="006F3F9A">
              <w:rPr>
                <w:rFonts w:ascii="Times New Roman" w:hAnsi="Times New Roman" w:cs="Times New Roman"/>
                <w:sz w:val="16"/>
                <w:szCs w:val="16"/>
              </w:rPr>
              <w:t>React</w:t>
            </w:r>
            <w:proofErr w:type="spellEnd"/>
            <w:r w:rsidRPr="006F3F9A">
              <w:rPr>
                <w:rFonts w:ascii="Times New Roman" w:hAnsi="Times New Roman" w:cs="Times New Roman"/>
                <w:sz w:val="16"/>
                <w:szCs w:val="16"/>
              </w:rPr>
              <w:t xml:space="preserve"> y el </w:t>
            </w:r>
            <w:proofErr w:type="spellStart"/>
            <w:r w:rsidRPr="006F3F9A">
              <w:rPr>
                <w:rFonts w:ascii="Times New Roman" w:hAnsi="Times New Roman" w:cs="Times New Roman"/>
                <w:sz w:val="16"/>
                <w:szCs w:val="16"/>
              </w:rPr>
              <w:t>framework</w:t>
            </w:r>
            <w:proofErr w:type="spellEnd"/>
            <w:r w:rsidRPr="006F3F9A">
              <w:rPr>
                <w:rFonts w:ascii="Times New Roman" w:hAnsi="Times New Roman" w:cs="Times New Roman"/>
                <w:sz w:val="16"/>
                <w:szCs w:val="16"/>
              </w:rPr>
              <w:t xml:space="preserve"> Angular. Gracias a esta arquitectura tecnológica, la funcionalidad se desarrolló y entregó dentro del plazo estimado de 20 horas establecido en la historia de usuario correspondiente al sprint.</w:t>
            </w:r>
          </w:p>
        </w:tc>
      </w:tr>
      <w:tr w:rsidR="00702142" w14:paraId="22F5F5D2" w14:textId="77777777">
        <w:trPr>
          <w:trHeight w:val="217"/>
        </w:trPr>
        <w:tc>
          <w:tcPr>
            <w:tcW w:w="430" w:type="dxa"/>
          </w:tcPr>
          <w:p w14:paraId="25100C3F" w14:textId="6434331D" w:rsidR="00702142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5</w:t>
            </w:r>
          </w:p>
        </w:tc>
        <w:tc>
          <w:tcPr>
            <w:tcW w:w="8216" w:type="dxa"/>
          </w:tcPr>
          <w:p w14:paraId="73B2871A" w14:textId="66DEB04B" w:rsidR="00702142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 w:rsidRPr="009870DE">
              <w:rPr>
                <w:rFonts w:ascii="Times New Roman" w:hAnsi="Times New Roman" w:cs="Times New Roman"/>
                <w:sz w:val="16"/>
                <w:szCs w:val="16"/>
              </w:rPr>
              <w:t xml:space="preserve">Para la implementación de los formularios de registro de usuario, se utilizó jQuery en el </w:t>
            </w:r>
            <w:proofErr w:type="spellStart"/>
            <w:r w:rsidRPr="009870DE">
              <w:rPr>
                <w:rFonts w:ascii="Times New Roman" w:hAnsi="Times New Roman" w:cs="Times New Roman"/>
                <w:sz w:val="16"/>
                <w:szCs w:val="16"/>
              </w:rPr>
              <w:t>frontend</w:t>
            </w:r>
            <w:proofErr w:type="spellEnd"/>
            <w:r w:rsidRPr="009870DE">
              <w:rPr>
                <w:rFonts w:ascii="Times New Roman" w:hAnsi="Times New Roman" w:cs="Times New Roman"/>
                <w:sz w:val="16"/>
                <w:szCs w:val="16"/>
              </w:rPr>
              <w:t xml:space="preserve">, lo cual generó un retraso de aproximadamente 7 horas respecto al tiempo estimado inicialmente. Aunque el desarrollo estaba planificado para completarse en 20 horas, se </w:t>
            </w:r>
            <w:proofErr w:type="spellStart"/>
            <w:r w:rsidRPr="009870DE">
              <w:rPr>
                <w:rFonts w:ascii="Times New Roman" w:hAnsi="Times New Roman" w:cs="Times New Roman"/>
                <w:sz w:val="16"/>
                <w:szCs w:val="16"/>
              </w:rPr>
              <w:t>requerieron</w:t>
            </w:r>
            <w:proofErr w:type="spellEnd"/>
            <w:r w:rsidRPr="009870DE">
              <w:rPr>
                <w:rFonts w:ascii="Times New Roman" w:hAnsi="Times New Roman" w:cs="Times New Roman"/>
                <w:sz w:val="16"/>
                <w:szCs w:val="16"/>
              </w:rPr>
              <w:t xml:space="preserve"> finalmente 27 horas debido a las limitaciones y complejidades de esta tecnología. Por ello, se recomienda optar por herramientas más modernas, mantenibles y eficientes como </w:t>
            </w:r>
            <w:proofErr w:type="spellStart"/>
            <w:r w:rsidRPr="009870DE">
              <w:rPr>
                <w:rFonts w:ascii="Times New Roman" w:hAnsi="Times New Roman" w:cs="Times New Roman"/>
                <w:sz w:val="16"/>
                <w:szCs w:val="16"/>
              </w:rPr>
              <w:t>React</w:t>
            </w:r>
            <w:proofErr w:type="spellEnd"/>
            <w:r w:rsidRPr="009870DE">
              <w:rPr>
                <w:rFonts w:ascii="Times New Roman" w:hAnsi="Times New Roman" w:cs="Times New Roman"/>
                <w:sz w:val="16"/>
                <w:szCs w:val="16"/>
              </w:rPr>
              <w:t>, Angular o el uso adecuado de HTML5, que ofrecen una mayor productividad y mejor experiencia de desarrollo.</w:t>
            </w:r>
          </w:p>
        </w:tc>
      </w:tr>
      <w:tr w:rsidR="00702142" w14:paraId="1229AF3B" w14:textId="77777777">
        <w:trPr>
          <w:trHeight w:val="217"/>
        </w:trPr>
        <w:tc>
          <w:tcPr>
            <w:tcW w:w="430" w:type="dxa"/>
          </w:tcPr>
          <w:p w14:paraId="2D603CD6" w14:textId="4199C0B8" w:rsidR="00702142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6</w:t>
            </w:r>
          </w:p>
        </w:tc>
        <w:tc>
          <w:tcPr>
            <w:tcW w:w="8216" w:type="dxa"/>
          </w:tcPr>
          <w:p w14:paraId="600A9CAE" w14:textId="06838051" w:rsidR="00702142" w:rsidRDefault="00702142" w:rsidP="00702142">
            <w:pPr>
              <w:pStyle w:val="TableParagraph"/>
              <w:rPr>
                <w:rFonts w:ascii="Times New Roman"/>
                <w:sz w:val="14"/>
              </w:rPr>
            </w:pPr>
            <w:r w:rsidRPr="009870DE">
              <w:rPr>
                <w:rFonts w:ascii="Times New Roman" w:hAnsi="Times New Roman" w:cs="Times New Roman"/>
                <w:sz w:val="16"/>
                <w:szCs w:val="16"/>
              </w:rPr>
              <w:t>Se utilizó PHP como servidor para implementar la funcionalidad de subastas en vivo, lo cual generó un retraso de aproximadamente 4 horas debido a sus limitaciones para manejar eventos en tiempo real. Para este tipo de aplicaciones, se recomienda el uso de servidores como Node.js o Django, que están mejor preparados para gestionar conexiones persistentes y comunicación en tiempo real con mayor eficiencia.</w:t>
            </w:r>
          </w:p>
        </w:tc>
      </w:tr>
    </w:tbl>
    <w:p w14:paraId="4208A497" w14:textId="604D495D" w:rsidR="00D6485B" w:rsidRDefault="00D6485B" w:rsidP="00B23C3F">
      <w:pPr>
        <w:pStyle w:val="Textoindependiente"/>
        <w:spacing w:before="3"/>
      </w:pPr>
    </w:p>
    <w:sectPr w:rsidR="00D6485B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5B"/>
    <w:rsid w:val="00093C02"/>
    <w:rsid w:val="002535AA"/>
    <w:rsid w:val="002A0B02"/>
    <w:rsid w:val="002B49D8"/>
    <w:rsid w:val="00702142"/>
    <w:rsid w:val="0076275C"/>
    <w:rsid w:val="00850DD1"/>
    <w:rsid w:val="008F1F1B"/>
    <w:rsid w:val="00B23C3F"/>
    <w:rsid w:val="00BC37DC"/>
    <w:rsid w:val="00D41ABA"/>
    <w:rsid w:val="00D519E8"/>
    <w:rsid w:val="00D6485B"/>
    <w:rsid w:val="00F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5182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67" w:right="373"/>
      <w:jc w:val="center"/>
    </w:pPr>
    <w:rPr>
      <w:i/>
      <w:i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Coordinación del Proyecto</vt:lpstr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Coordinación del Proyecto</dc:title>
  <dc:creator>Dharma Consulting</dc:creator>
  <cp:lastModifiedBy>ALUMNO - DAVID CHRIS MAQUERA ATENCIO</cp:lastModifiedBy>
  <cp:revision>5</cp:revision>
  <dcterms:created xsi:type="dcterms:W3CDTF">2025-07-02T10:45:00Z</dcterms:created>
  <dcterms:modified xsi:type="dcterms:W3CDTF">2025-07-16T09:09:00Z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