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F42E1" w14:textId="77777777" w:rsidR="002B1296" w:rsidRPr="002B1296" w:rsidRDefault="002B1296" w:rsidP="002B1296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s-ES"/>
        </w:rPr>
      </w:pPr>
      <w:r w:rsidRPr="002B1296">
        <w:rPr>
          <w:rFonts w:ascii="Times New Roman" w:hAnsi="Times New Roman" w:cs="Times New Roman"/>
          <w:b/>
          <w:bCs/>
          <w:iCs/>
          <w:sz w:val="28"/>
          <w:szCs w:val="28"/>
          <w:lang w:val="es-ES"/>
        </w:rPr>
        <w:t>SEGUIMIENTO DE ACCIONES PENDIENTES DEL PROYECTO</w:t>
      </w:r>
    </w:p>
    <w:p w14:paraId="4296CAFF" w14:textId="77777777" w:rsidR="002B1296" w:rsidRPr="002B1296" w:rsidRDefault="002B1296" w:rsidP="002B1296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056"/>
        <w:gridCol w:w="2303"/>
        <w:gridCol w:w="1430"/>
        <w:gridCol w:w="1376"/>
        <w:gridCol w:w="1883"/>
        <w:gridCol w:w="1728"/>
      </w:tblGrid>
      <w:tr w:rsidR="002B1296" w:rsidRPr="002B1296" w14:paraId="0DFC6A8D" w14:textId="77777777" w:rsidTr="002B1296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hideMark/>
          </w:tcPr>
          <w:p w14:paraId="2DF67C5E" w14:textId="77777777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color w:val="FFFFFF" w:themeColor="background1"/>
                <w:lang w:val="es-ES"/>
              </w:rPr>
            </w:pPr>
            <w:r w:rsidRPr="002B1296">
              <w:rPr>
                <w:rFonts w:ascii="Times New Roman" w:hAnsi="Times New Roman" w:cs="Times New Roman"/>
                <w:color w:val="FFFFFF" w:themeColor="background1"/>
                <w:lang w:val="es-ES"/>
              </w:rPr>
              <w:t>Versión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hideMark/>
          </w:tcPr>
          <w:p w14:paraId="640DF2EB" w14:textId="77777777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color w:val="FFFFFF" w:themeColor="background1"/>
                <w:lang w:val="es-ES"/>
              </w:rPr>
            </w:pPr>
            <w:r w:rsidRPr="002B1296">
              <w:rPr>
                <w:rFonts w:ascii="Times New Roman" w:hAnsi="Times New Roman" w:cs="Times New Roman"/>
                <w:color w:val="FFFFFF" w:themeColor="background1"/>
                <w:lang w:val="es-ES"/>
              </w:rPr>
              <w:t>Acciones pendientes del proyecto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hideMark/>
          </w:tcPr>
          <w:p w14:paraId="062D1A3C" w14:textId="77777777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color w:val="FFFFFF" w:themeColor="background1"/>
                <w:lang w:val="es-ES"/>
              </w:rPr>
            </w:pPr>
            <w:r w:rsidRPr="002B1296">
              <w:rPr>
                <w:rFonts w:ascii="Times New Roman" w:hAnsi="Times New Roman" w:cs="Times New Roman"/>
                <w:color w:val="FFFFFF" w:themeColor="background1"/>
                <w:lang w:val="es-ES"/>
              </w:rPr>
              <w:t xml:space="preserve">Responsable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hideMark/>
          </w:tcPr>
          <w:p w14:paraId="0B5422C0" w14:textId="77777777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color w:val="FFFFFF" w:themeColor="background1"/>
                <w:lang w:val="es-ES"/>
              </w:rPr>
            </w:pPr>
            <w:r w:rsidRPr="002B1296">
              <w:rPr>
                <w:rFonts w:ascii="Times New Roman" w:hAnsi="Times New Roman" w:cs="Times New Roman"/>
                <w:color w:val="FFFFFF" w:themeColor="background1"/>
                <w:lang w:val="es-ES"/>
              </w:rPr>
              <w:t xml:space="preserve">Estado 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hideMark/>
          </w:tcPr>
          <w:p w14:paraId="35C5E702" w14:textId="77777777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color w:val="FFFFFF" w:themeColor="background1"/>
                <w:lang w:val="es-ES"/>
              </w:rPr>
            </w:pPr>
            <w:r w:rsidRPr="002B1296">
              <w:rPr>
                <w:rFonts w:ascii="Times New Roman" w:hAnsi="Times New Roman" w:cs="Times New Roman"/>
                <w:color w:val="FFFFFF" w:themeColor="background1"/>
                <w:lang w:val="es-ES"/>
              </w:rPr>
              <w:t>Observación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hideMark/>
          </w:tcPr>
          <w:p w14:paraId="043C079B" w14:textId="77777777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color w:val="FFFFFF" w:themeColor="background1"/>
                <w:lang w:val="es-ES"/>
              </w:rPr>
            </w:pPr>
            <w:r w:rsidRPr="002B1296">
              <w:rPr>
                <w:rFonts w:ascii="Times New Roman" w:hAnsi="Times New Roman" w:cs="Times New Roman"/>
                <w:color w:val="FFFFFF" w:themeColor="background1"/>
                <w:lang w:val="es-ES"/>
              </w:rPr>
              <w:t xml:space="preserve">Fecha de entrega limite </w:t>
            </w:r>
          </w:p>
        </w:tc>
      </w:tr>
      <w:tr w:rsidR="002B1296" w:rsidRPr="002B1296" w14:paraId="48C9C581" w14:textId="77777777" w:rsidTr="002B1296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06144" w14:textId="77777777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 w:rsidRPr="002B1296">
              <w:rPr>
                <w:rFonts w:ascii="Times New Roman" w:hAnsi="Times New Roman" w:cs="Times New Roman"/>
                <w:lang w:val="es-ES"/>
              </w:rPr>
              <w:t>1.0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3076" w14:textId="49A6673F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Modificar el documento </w:t>
            </w:r>
            <w:r w:rsidRPr="002B1296">
              <w:rPr>
                <w:rFonts w:ascii="Times New Roman" w:hAnsi="Times New Roman" w:cs="Times New Roman"/>
                <w:lang w:val="es-ES"/>
              </w:rPr>
              <w:t>Establecimiento de Proceso de QA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1900" w14:textId="77777777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 w:rsidRPr="002B1296">
              <w:rPr>
                <w:rFonts w:ascii="Times New Roman" w:hAnsi="Times New Roman" w:cs="Times New Roman"/>
                <w:lang w:val="es-ES"/>
              </w:rPr>
              <w:t>David Maquera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F1B1" w14:textId="0336A82D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Confirmado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BADE" w14:textId="4A959827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tiene que modificar la 4 tablas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48687" w14:textId="78B3CF80" w:rsidR="002B1296" w:rsidRPr="002B1296" w:rsidRDefault="00672A7F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</w:t>
            </w:r>
            <w:r w:rsidR="002B1296">
              <w:rPr>
                <w:rFonts w:ascii="Times New Roman" w:hAnsi="Times New Roman" w:cs="Times New Roman"/>
                <w:lang w:val="es-ES"/>
              </w:rPr>
              <w:t>/0</w:t>
            </w:r>
            <w:r>
              <w:rPr>
                <w:rFonts w:ascii="Times New Roman" w:hAnsi="Times New Roman" w:cs="Times New Roman"/>
                <w:lang w:val="es-ES"/>
              </w:rPr>
              <w:t>5</w:t>
            </w:r>
            <w:r w:rsidR="002B1296">
              <w:rPr>
                <w:rFonts w:ascii="Times New Roman" w:hAnsi="Times New Roman" w:cs="Times New Roman"/>
                <w:lang w:val="es-ES"/>
              </w:rPr>
              <w:t>/2025</w:t>
            </w:r>
          </w:p>
        </w:tc>
      </w:tr>
      <w:tr w:rsidR="002B1296" w:rsidRPr="002B1296" w14:paraId="7BC58C40" w14:textId="77777777" w:rsidTr="002B1296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C53E" w14:textId="2A62F5B6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 w:rsidRPr="002B1296">
              <w:rPr>
                <w:rFonts w:ascii="Times New Roman" w:hAnsi="Times New Roman" w:cs="Times New Roman"/>
                <w:lang w:val="es-ES"/>
              </w:rPr>
              <w:t>1.1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E47E" w14:textId="4D6D4DD3" w:rsidR="002B1296" w:rsidRPr="002B1296" w:rsidRDefault="00672A7F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Implementación de Matriz Adquisiciones 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911D" w14:textId="597559AE" w:rsidR="002B1296" w:rsidRPr="002B1296" w:rsidRDefault="00672A7F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Melissa Cervantes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C91F" w14:textId="51A55A69" w:rsidR="002B1296" w:rsidRPr="002B1296" w:rsidRDefault="00672A7F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Confirmado 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7DF5" w14:textId="66DD3371" w:rsidR="002B1296" w:rsidRPr="002B1296" w:rsidRDefault="00672A7F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Elaboración de la matriz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F5B8" w14:textId="7D41BE67" w:rsidR="002B1296" w:rsidRPr="002B1296" w:rsidRDefault="00672A7F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27/05/2025</w:t>
            </w:r>
          </w:p>
        </w:tc>
      </w:tr>
      <w:tr w:rsidR="002B1296" w:rsidRPr="002B1296" w14:paraId="7E434C32" w14:textId="77777777" w:rsidTr="002B1296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6F7B" w14:textId="0DB5F6E8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 w:rsidRPr="002B1296">
              <w:rPr>
                <w:rFonts w:ascii="Times New Roman" w:hAnsi="Times New Roman" w:cs="Times New Roman"/>
                <w:lang w:val="es-ES"/>
              </w:rPr>
              <w:t>1.2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A1D1" w14:textId="77777777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AA7D" w14:textId="77777777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55E6" w14:textId="77777777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4640" w14:textId="77777777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DC17" w14:textId="77777777" w:rsidR="002B1296" w:rsidRPr="002B1296" w:rsidRDefault="002B1296" w:rsidP="002B1296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B77C227" w14:textId="77777777" w:rsidR="00B83947" w:rsidRPr="002B1296" w:rsidRDefault="00B83947" w:rsidP="002B1296">
      <w:pPr>
        <w:rPr>
          <w:rFonts w:ascii="Times New Roman" w:hAnsi="Times New Roman" w:cs="Times New Roman"/>
        </w:rPr>
      </w:pPr>
    </w:p>
    <w:sectPr w:rsidR="00B83947" w:rsidRPr="002B1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75252"/>
    <w:multiLevelType w:val="multilevel"/>
    <w:tmpl w:val="AC4C543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305DC1"/>
    <w:multiLevelType w:val="multilevel"/>
    <w:tmpl w:val="410E17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0427166">
    <w:abstractNumId w:val="1"/>
  </w:num>
  <w:num w:numId="2" w16cid:durableId="195475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96"/>
    <w:rsid w:val="000F37C6"/>
    <w:rsid w:val="002B1296"/>
    <w:rsid w:val="005E5AB6"/>
    <w:rsid w:val="00672A7F"/>
    <w:rsid w:val="0072583C"/>
    <w:rsid w:val="007569A6"/>
    <w:rsid w:val="00B83947"/>
    <w:rsid w:val="00C1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BA06"/>
  <w15:chartTrackingRefBased/>
  <w15:docId w15:val="{B5543D96-9981-4641-9DE2-08292633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C6"/>
    <w:pPr>
      <w:keepNext/>
      <w:keepLines/>
      <w:numPr>
        <w:numId w:val="2"/>
      </w:numPr>
      <w:spacing w:line="480" w:lineRule="auto"/>
      <w:ind w:left="284" w:hanging="284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1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1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7C6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1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1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12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12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12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12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12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12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1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1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1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12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12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12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12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129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1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1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DAVID CHRIS MAQUERA ATENCIO</dc:creator>
  <cp:keywords/>
  <dc:description/>
  <cp:lastModifiedBy>ALUMNO - DAVID CHRIS MAQUERA ATENCIO</cp:lastModifiedBy>
  <cp:revision>2</cp:revision>
  <dcterms:created xsi:type="dcterms:W3CDTF">2025-06-13T00:17:00Z</dcterms:created>
  <dcterms:modified xsi:type="dcterms:W3CDTF">2025-06-15T07:08:00Z</dcterms:modified>
</cp:coreProperties>
</file>