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BF51C7" w14:textId="2BF492AF" w:rsidR="00454DF6" w:rsidRDefault="0089089B" w:rsidP="00454DF6">
      <w:pPr>
        <w:jc w:val="center"/>
        <w:rPr>
          <w:color w:val="000000"/>
        </w:rPr>
      </w:pPr>
      <w:r>
        <w:rPr>
          <w:noProof/>
          <w:lang w:eastAsia="es-PE"/>
        </w:rPr>
        <w:drawing>
          <wp:inline distT="0" distB="0" distL="0" distR="0" wp14:anchorId="60AC13D2" wp14:editId="44814DBC">
            <wp:extent cx="2749550" cy="624028"/>
            <wp:effectExtent l="0" t="0" r="0" b="5080"/>
            <wp:docPr id="1" name="Imagen 1" descr="Resultado de imagen de universidad tecnologica del pe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universidad tecnologica del peru"/>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38575" cy="644233"/>
                    </a:xfrm>
                    <a:prstGeom prst="rect">
                      <a:avLst/>
                    </a:prstGeom>
                    <a:noFill/>
                    <a:ln>
                      <a:noFill/>
                    </a:ln>
                  </pic:spPr>
                </pic:pic>
              </a:graphicData>
            </a:graphic>
          </wp:inline>
        </w:drawing>
      </w:r>
    </w:p>
    <w:p w14:paraId="38B0FFF5" w14:textId="19164A21" w:rsidR="00454DF6" w:rsidRDefault="00D67D6F" w:rsidP="00454DF6">
      <w:pPr>
        <w:jc w:val="center"/>
        <w:rPr>
          <w:rFonts w:ascii="Times New Roman" w:eastAsia="Times New Roman" w:hAnsi="Times New Roman" w:cs="Times New Roman"/>
          <w:i/>
          <w:color w:val="808080" w:themeColor="background1" w:themeShade="80"/>
          <w:sz w:val="28"/>
          <w:szCs w:val="28"/>
        </w:rPr>
      </w:pPr>
      <w:r>
        <w:rPr>
          <w:rFonts w:ascii="Times New Roman" w:eastAsia="Times New Roman" w:hAnsi="Times New Roman" w:cs="Times New Roman"/>
          <w:i/>
          <w:color w:val="808080" w:themeColor="background1" w:themeShade="80"/>
          <w:sz w:val="28"/>
          <w:szCs w:val="28"/>
        </w:rPr>
        <w:t>Universidad tecnológica del Perú – Campus San Juan de Lurigancho</w:t>
      </w:r>
    </w:p>
    <w:p w14:paraId="20133FF5" w14:textId="0B166778" w:rsidR="00D67D6F" w:rsidRPr="005E1DA3" w:rsidRDefault="00D67D6F" w:rsidP="00454DF6">
      <w:pPr>
        <w:jc w:val="center"/>
        <w:rPr>
          <w:rFonts w:ascii="Times New Roman" w:eastAsia="Times New Roman" w:hAnsi="Times New Roman" w:cs="Times New Roman"/>
          <w:i/>
          <w:color w:val="808080" w:themeColor="background1" w:themeShade="80"/>
          <w:sz w:val="28"/>
          <w:szCs w:val="28"/>
        </w:rPr>
      </w:pPr>
      <w:r>
        <w:rPr>
          <w:rFonts w:ascii="Times New Roman" w:eastAsia="Times New Roman" w:hAnsi="Times New Roman" w:cs="Times New Roman"/>
          <w:i/>
          <w:color w:val="808080" w:themeColor="background1" w:themeShade="80"/>
          <w:sz w:val="28"/>
          <w:szCs w:val="28"/>
        </w:rPr>
        <w:t>Ingeniería de Software</w:t>
      </w:r>
    </w:p>
    <w:p w14:paraId="79582A79" w14:textId="77777777" w:rsidR="00454DF6" w:rsidRDefault="00454DF6" w:rsidP="00454DF6">
      <w:pPr>
        <w:spacing w:after="0" w:line="240" w:lineRule="auto"/>
        <w:jc w:val="center"/>
        <w:rPr>
          <w:rFonts w:ascii="Times New Roman" w:eastAsia="Times New Roman" w:hAnsi="Times New Roman" w:cs="Times New Roman"/>
          <w:i/>
          <w:color w:val="808080" w:themeColor="background1" w:themeShade="80"/>
          <w:sz w:val="28"/>
          <w:szCs w:val="28"/>
        </w:rPr>
      </w:pPr>
    </w:p>
    <w:p w14:paraId="6F358EB9" w14:textId="77777777" w:rsidR="00D67D6F" w:rsidRDefault="00D67D6F" w:rsidP="00454DF6">
      <w:pPr>
        <w:jc w:val="center"/>
        <w:rPr>
          <w:rFonts w:ascii="Times New Roman" w:eastAsia="Times New Roman" w:hAnsi="Times New Roman" w:cs="Times New Roman"/>
          <w:b/>
          <w:color w:val="000000"/>
        </w:rPr>
      </w:pPr>
    </w:p>
    <w:p w14:paraId="384438DF" w14:textId="56D9B35C" w:rsidR="00454DF6" w:rsidRPr="005E1DA3" w:rsidRDefault="00454DF6" w:rsidP="00454DF6">
      <w:pPr>
        <w:jc w:val="center"/>
        <w:rPr>
          <w:rFonts w:ascii="Times New Roman" w:eastAsia="Times New Roman" w:hAnsi="Times New Roman" w:cs="Times New Roman"/>
          <w:b/>
          <w:color w:val="000000"/>
          <w:sz w:val="28"/>
          <w:szCs w:val="28"/>
        </w:rPr>
      </w:pPr>
      <w:r w:rsidRPr="005E1DA3">
        <w:rPr>
          <w:rFonts w:ascii="Times New Roman" w:eastAsia="Times New Roman" w:hAnsi="Times New Roman" w:cs="Times New Roman"/>
          <w:b/>
          <w:color w:val="000000"/>
          <w:sz w:val="28"/>
          <w:szCs w:val="28"/>
        </w:rPr>
        <w:t>P</w:t>
      </w:r>
      <w:r>
        <w:rPr>
          <w:rFonts w:ascii="Times New Roman" w:eastAsia="Times New Roman" w:hAnsi="Times New Roman" w:cs="Times New Roman"/>
          <w:b/>
          <w:color w:val="000000"/>
          <w:sz w:val="28"/>
          <w:szCs w:val="28"/>
        </w:rPr>
        <w:t>royecto de Investigación</w:t>
      </w:r>
    </w:p>
    <w:p w14:paraId="2BEAE9A5" w14:textId="73A3027C" w:rsidR="00454DF6" w:rsidRDefault="0017342D" w:rsidP="00454DF6">
      <w:pPr>
        <w:jc w:val="center"/>
        <w:rPr>
          <w:rFonts w:ascii="Times New Roman" w:eastAsia="Times New Roman" w:hAnsi="Times New Roman" w:cs="Times New Roman"/>
          <w:b/>
          <w:color w:val="000000"/>
          <w:sz w:val="28"/>
          <w:szCs w:val="28"/>
        </w:rPr>
      </w:pPr>
      <w:r w:rsidRPr="0017342D">
        <w:rPr>
          <w:rFonts w:ascii="Times New Roman" w:eastAsia="Times New Roman" w:hAnsi="Times New Roman" w:cs="Times New Roman"/>
          <w:i/>
          <w:color w:val="808080" w:themeColor="background1" w:themeShade="80"/>
          <w:sz w:val="28"/>
          <w:szCs w:val="28"/>
        </w:rPr>
        <w:t>Sistema web con redes neuronales convolucionales para la detección temprana de ataques de denegación de servicio distribuido de ciberseguridad en Pymes de Lima</w:t>
      </w:r>
    </w:p>
    <w:p w14:paraId="6E122AB1" w14:textId="77777777" w:rsidR="00454DF6" w:rsidRPr="005E1DA3" w:rsidRDefault="00454DF6" w:rsidP="00454DF6">
      <w:pPr>
        <w:jc w:val="center"/>
        <w:rPr>
          <w:rFonts w:ascii="Times New Roman" w:eastAsia="Times New Roman" w:hAnsi="Times New Roman" w:cs="Times New Roman"/>
          <w:b/>
          <w:color w:val="000000"/>
          <w:sz w:val="28"/>
          <w:szCs w:val="28"/>
        </w:rPr>
      </w:pPr>
      <w:r w:rsidRPr="005E1DA3">
        <w:rPr>
          <w:rFonts w:ascii="Times New Roman" w:eastAsia="Times New Roman" w:hAnsi="Times New Roman" w:cs="Times New Roman"/>
          <w:b/>
          <w:color w:val="000000"/>
          <w:sz w:val="28"/>
          <w:szCs w:val="28"/>
        </w:rPr>
        <w:t>Integrantes</w:t>
      </w:r>
    </w:p>
    <w:p w14:paraId="49FCBAA4" w14:textId="0973DD49" w:rsidR="00454DF6" w:rsidRPr="00521132" w:rsidRDefault="00EA6BEC" w:rsidP="00454DF6">
      <w:pPr>
        <w:jc w:val="center"/>
        <w:rPr>
          <w:rFonts w:ascii="Times New Roman" w:eastAsia="Times New Roman" w:hAnsi="Times New Roman" w:cs="Times New Roman"/>
          <w:i/>
          <w:color w:val="767171" w:themeColor="background2" w:themeShade="80"/>
          <w:szCs w:val="28"/>
        </w:rPr>
      </w:pPr>
      <w:r>
        <w:rPr>
          <w:rFonts w:ascii="Times New Roman" w:eastAsia="Times New Roman" w:hAnsi="Times New Roman" w:cs="Times New Roman"/>
          <w:i/>
          <w:color w:val="767171" w:themeColor="background2" w:themeShade="80"/>
          <w:szCs w:val="28"/>
        </w:rPr>
        <w:t>Maquera Atencio, David Chris (U21317982)</w:t>
      </w:r>
    </w:p>
    <w:p w14:paraId="79B77120" w14:textId="77777777" w:rsidR="00454DF6" w:rsidRDefault="00454DF6" w:rsidP="00454DF6">
      <w:pPr>
        <w:jc w:val="center"/>
        <w:rPr>
          <w:rFonts w:ascii="Times New Roman" w:eastAsia="Times New Roman" w:hAnsi="Times New Roman" w:cs="Times New Roman"/>
          <w:color w:val="000000"/>
        </w:rPr>
      </w:pPr>
    </w:p>
    <w:p w14:paraId="0D7BCC8B" w14:textId="73798165" w:rsidR="00454DF6" w:rsidRPr="00521132" w:rsidRDefault="00454DF6" w:rsidP="00454DF6">
      <w:pPr>
        <w:jc w:val="center"/>
        <w:rPr>
          <w:rFonts w:ascii="Times New Roman" w:eastAsia="Times New Roman" w:hAnsi="Times New Roman" w:cs="Times New Roman"/>
          <w:b/>
          <w:color w:val="000000"/>
          <w:sz w:val="28"/>
          <w:szCs w:val="28"/>
        </w:rPr>
      </w:pPr>
      <w:r w:rsidRPr="00521132">
        <w:rPr>
          <w:rFonts w:ascii="Times New Roman" w:eastAsia="Times New Roman" w:hAnsi="Times New Roman" w:cs="Times New Roman"/>
          <w:b/>
          <w:color w:val="000000"/>
          <w:sz w:val="28"/>
          <w:szCs w:val="28"/>
        </w:rPr>
        <w:t>Docente</w:t>
      </w:r>
    </w:p>
    <w:p w14:paraId="6162A3F8" w14:textId="01D8C13A" w:rsidR="00454DF6" w:rsidRPr="00521132" w:rsidRDefault="000463C0" w:rsidP="61CF38B6">
      <w:pPr>
        <w:jc w:val="center"/>
        <w:rPr>
          <w:rFonts w:ascii="Times New Roman" w:eastAsia="Times New Roman" w:hAnsi="Times New Roman" w:cs="Times New Roman"/>
          <w:i/>
          <w:iCs/>
          <w:color w:val="767171" w:themeColor="background2" w:themeShade="80"/>
        </w:rPr>
      </w:pPr>
      <w:r>
        <w:rPr>
          <w:rFonts w:ascii="Times New Roman" w:eastAsia="Times New Roman" w:hAnsi="Times New Roman" w:cs="Times New Roman"/>
          <w:i/>
          <w:iCs/>
          <w:color w:val="767171" w:themeColor="background2" w:themeShade="80"/>
        </w:rPr>
        <w:t>Dr. Soria Quijaite Juan Jesús</w:t>
      </w:r>
      <w:r w:rsidR="00454DF6" w:rsidRPr="61CF38B6">
        <w:rPr>
          <w:rFonts w:ascii="Times New Roman" w:eastAsia="Times New Roman" w:hAnsi="Times New Roman" w:cs="Times New Roman"/>
          <w:i/>
          <w:iCs/>
          <w:color w:val="767171" w:themeColor="background2" w:themeShade="80"/>
        </w:rPr>
        <w:t xml:space="preserve"> (</w:t>
      </w:r>
      <w:r w:rsidRPr="000463C0">
        <w:rPr>
          <w:rFonts w:ascii="Times New Roman" w:eastAsia="Times New Roman" w:hAnsi="Times New Roman" w:cs="Times New Roman"/>
          <w:i/>
          <w:iCs/>
          <w:color w:val="767171" w:themeColor="background2" w:themeShade="80"/>
          <w:sz w:val="20"/>
          <w:szCs w:val="20"/>
        </w:rPr>
        <w:t xml:space="preserve">Orcid: </w:t>
      </w:r>
      <w:hyperlink r:id="rId12" w:history="1">
        <w:r w:rsidRPr="000463C0">
          <w:rPr>
            <w:rStyle w:val="Hipervnculo"/>
            <w:rFonts w:ascii="Times New Roman" w:eastAsia="Times New Roman" w:hAnsi="Times New Roman" w:cs="Times New Roman"/>
            <w:i/>
            <w:iCs/>
            <w:sz w:val="20"/>
            <w:szCs w:val="20"/>
          </w:rPr>
          <w:t>https://orcid.org/0000-0002-4415-8622</w:t>
        </w:r>
      </w:hyperlink>
      <w:r w:rsidR="00454DF6" w:rsidRPr="61CF38B6">
        <w:rPr>
          <w:rFonts w:ascii="Times New Roman" w:eastAsia="Times New Roman" w:hAnsi="Times New Roman" w:cs="Times New Roman"/>
          <w:i/>
          <w:iCs/>
          <w:color w:val="767171" w:themeColor="background2" w:themeShade="80"/>
        </w:rPr>
        <w:t>)</w:t>
      </w:r>
    </w:p>
    <w:p w14:paraId="1F6FF777" w14:textId="77777777" w:rsidR="00454DF6" w:rsidRDefault="00454DF6" w:rsidP="00454DF6">
      <w:pPr>
        <w:ind w:left="708" w:firstLine="708"/>
        <w:jc w:val="center"/>
        <w:rPr>
          <w:color w:val="000000"/>
          <w:sz w:val="12"/>
          <w:szCs w:val="12"/>
        </w:rPr>
      </w:pPr>
    </w:p>
    <w:p w14:paraId="25755BFC" w14:textId="21572089" w:rsidR="00454DF6" w:rsidRDefault="000463C0" w:rsidP="00454DF6">
      <w:pPr>
        <w:ind w:firstLine="1"/>
        <w:jc w:val="center"/>
        <w:rPr>
          <w:rFonts w:ascii="Times New Roman" w:eastAsia="Times New Roman" w:hAnsi="Times New Roman" w:cs="Times New Roman"/>
          <w:i/>
          <w:color w:val="808080" w:themeColor="background1" w:themeShade="80"/>
          <w:sz w:val="28"/>
          <w:szCs w:val="28"/>
        </w:rPr>
      </w:pPr>
      <w:r>
        <w:rPr>
          <w:rFonts w:ascii="Times New Roman" w:eastAsia="Times New Roman" w:hAnsi="Times New Roman" w:cs="Times New Roman"/>
          <w:i/>
          <w:color w:val="808080" w:themeColor="background1" w:themeShade="80"/>
          <w:sz w:val="28"/>
          <w:szCs w:val="28"/>
        </w:rPr>
        <w:t>Lima</w:t>
      </w:r>
      <w:r w:rsidR="00454DF6">
        <w:rPr>
          <w:rFonts w:ascii="Times New Roman" w:eastAsia="Times New Roman" w:hAnsi="Times New Roman" w:cs="Times New Roman"/>
          <w:i/>
          <w:color w:val="808080" w:themeColor="background1" w:themeShade="80"/>
          <w:sz w:val="28"/>
          <w:szCs w:val="28"/>
        </w:rPr>
        <w:t>, Perú</w:t>
      </w:r>
    </w:p>
    <w:p w14:paraId="032482D2" w14:textId="77777777" w:rsidR="009231CF" w:rsidRDefault="009231CF" w:rsidP="00454DF6">
      <w:pPr>
        <w:ind w:firstLine="1"/>
        <w:jc w:val="center"/>
        <w:rPr>
          <w:rFonts w:ascii="Times New Roman" w:eastAsia="Times New Roman" w:hAnsi="Times New Roman" w:cs="Times New Roman"/>
          <w:i/>
          <w:color w:val="808080" w:themeColor="background1" w:themeShade="80"/>
          <w:sz w:val="28"/>
          <w:szCs w:val="28"/>
        </w:rPr>
      </w:pPr>
    </w:p>
    <w:p w14:paraId="19107FB5" w14:textId="77777777" w:rsidR="002E7970" w:rsidRDefault="002E7970" w:rsidP="00454DF6">
      <w:pPr>
        <w:ind w:firstLine="1"/>
        <w:jc w:val="center"/>
        <w:rPr>
          <w:rFonts w:ascii="Times New Roman" w:eastAsia="Times New Roman" w:hAnsi="Times New Roman" w:cs="Times New Roman"/>
          <w:i/>
          <w:color w:val="808080" w:themeColor="background1" w:themeShade="80"/>
          <w:sz w:val="28"/>
          <w:szCs w:val="28"/>
        </w:rPr>
      </w:pPr>
    </w:p>
    <w:p w14:paraId="01CF01FE" w14:textId="77777777" w:rsidR="002E7970" w:rsidRDefault="002E7970" w:rsidP="00454DF6">
      <w:pPr>
        <w:ind w:firstLine="1"/>
        <w:jc w:val="center"/>
        <w:rPr>
          <w:rFonts w:ascii="Times New Roman" w:eastAsia="Times New Roman" w:hAnsi="Times New Roman" w:cs="Times New Roman"/>
          <w:i/>
          <w:color w:val="808080" w:themeColor="background1" w:themeShade="80"/>
          <w:sz w:val="28"/>
          <w:szCs w:val="28"/>
        </w:rPr>
      </w:pPr>
    </w:p>
    <w:p w14:paraId="5057B812" w14:textId="77777777" w:rsidR="002E7970" w:rsidRDefault="002E7970" w:rsidP="00454DF6">
      <w:pPr>
        <w:ind w:firstLine="1"/>
        <w:jc w:val="center"/>
        <w:rPr>
          <w:rFonts w:ascii="Times New Roman" w:eastAsia="Times New Roman" w:hAnsi="Times New Roman" w:cs="Times New Roman"/>
          <w:i/>
          <w:color w:val="808080" w:themeColor="background1" w:themeShade="80"/>
          <w:sz w:val="28"/>
          <w:szCs w:val="28"/>
        </w:rPr>
      </w:pPr>
    </w:p>
    <w:p w14:paraId="22569E87" w14:textId="77777777" w:rsidR="00454DF6" w:rsidRPr="005E1DA3" w:rsidRDefault="00454DF6" w:rsidP="00454DF6">
      <w:pPr>
        <w:spacing w:after="0"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Ciclo</w:t>
      </w:r>
    </w:p>
    <w:p w14:paraId="700C5B8F" w14:textId="3F355E67" w:rsidR="00454DF6" w:rsidRDefault="46844DBB" w:rsidP="61CF38B6">
      <w:pPr>
        <w:spacing w:after="0" w:line="240" w:lineRule="auto"/>
        <w:jc w:val="center"/>
        <w:rPr>
          <w:rFonts w:ascii="Times New Roman" w:eastAsia="Times New Roman" w:hAnsi="Times New Roman" w:cs="Times New Roman"/>
          <w:i/>
          <w:iCs/>
          <w:color w:val="808080" w:themeColor="background1" w:themeShade="80"/>
          <w:sz w:val="28"/>
          <w:szCs w:val="28"/>
        </w:rPr>
      </w:pPr>
      <w:r w:rsidRPr="308190AA">
        <w:rPr>
          <w:rFonts w:ascii="Times New Roman" w:eastAsia="Times New Roman" w:hAnsi="Times New Roman" w:cs="Times New Roman"/>
          <w:i/>
          <w:iCs/>
          <w:color w:val="808080" w:themeColor="background1" w:themeShade="80"/>
          <w:sz w:val="28"/>
          <w:szCs w:val="28"/>
        </w:rPr>
        <w:t>202</w:t>
      </w:r>
      <w:r w:rsidR="00943B65">
        <w:rPr>
          <w:rFonts w:ascii="Times New Roman" w:eastAsia="Times New Roman" w:hAnsi="Times New Roman" w:cs="Times New Roman"/>
          <w:i/>
          <w:iCs/>
          <w:color w:val="808080" w:themeColor="background1" w:themeShade="80"/>
          <w:sz w:val="28"/>
          <w:szCs w:val="28"/>
        </w:rPr>
        <w:t>6</w:t>
      </w:r>
      <w:r w:rsidRPr="308190AA">
        <w:rPr>
          <w:rFonts w:ascii="Times New Roman" w:eastAsia="Times New Roman" w:hAnsi="Times New Roman" w:cs="Times New Roman"/>
          <w:i/>
          <w:iCs/>
          <w:color w:val="808080" w:themeColor="background1" w:themeShade="80"/>
          <w:sz w:val="28"/>
          <w:szCs w:val="28"/>
        </w:rPr>
        <w:t>-2</w:t>
      </w:r>
    </w:p>
    <w:p w14:paraId="5C863A54" w14:textId="77777777" w:rsidR="00E91F7E" w:rsidRDefault="00E91F7E" w:rsidP="61CF38B6">
      <w:pPr>
        <w:spacing w:after="0" w:line="240" w:lineRule="auto"/>
        <w:jc w:val="center"/>
        <w:rPr>
          <w:rFonts w:ascii="Times New Roman" w:eastAsia="Times New Roman" w:hAnsi="Times New Roman" w:cs="Times New Roman"/>
          <w:i/>
          <w:iCs/>
          <w:color w:val="808080" w:themeColor="background1" w:themeShade="80"/>
          <w:sz w:val="28"/>
          <w:szCs w:val="28"/>
        </w:rPr>
      </w:pPr>
    </w:p>
    <w:p w14:paraId="1BF094FD" w14:textId="2C91F148" w:rsidR="0049398F" w:rsidRPr="0049398F" w:rsidRDefault="0049398F" w:rsidP="0049398F">
      <w:pPr>
        <w:jc w:val="center"/>
        <w:rPr>
          <w:b/>
          <w:bCs/>
        </w:rPr>
      </w:pPr>
      <w:r w:rsidRPr="0049398F">
        <w:rPr>
          <w:b/>
          <w:bCs/>
        </w:rPr>
        <w:lastRenderedPageBreak/>
        <w:t>ÍNDICE</w:t>
      </w:r>
    </w:p>
    <w:sdt>
      <w:sdtPr>
        <w:rPr>
          <w:rFonts w:eastAsiaTheme="minorHAnsi" w:cstheme="minorBidi"/>
          <w:bCs w:val="0"/>
          <w:noProof w:val="0"/>
          <w:lang w:val="es-MX"/>
        </w:rPr>
        <w:id w:val="635368113"/>
        <w:docPartObj>
          <w:docPartGallery w:val="Table of Contents"/>
          <w:docPartUnique/>
        </w:docPartObj>
      </w:sdtPr>
      <w:sdtEndPr>
        <w:rPr>
          <w:b/>
        </w:rPr>
      </w:sdtEndPr>
      <w:sdtContent>
        <w:p w14:paraId="793702F8" w14:textId="56659C53" w:rsidR="006C7262" w:rsidRDefault="002E7970">
          <w:pPr>
            <w:pStyle w:val="TDC1"/>
            <w:rPr>
              <w:rFonts w:asciiTheme="minorHAnsi" w:eastAsiaTheme="minorEastAsia" w:hAnsiTheme="minorHAnsi" w:cstheme="minorBidi"/>
              <w:bCs w:val="0"/>
              <w:kern w:val="2"/>
              <w:sz w:val="24"/>
              <w:szCs w:val="24"/>
              <w:lang w:val="es-PE" w:eastAsia="es-PE"/>
              <w14:ligatures w14:val="standardContextual"/>
            </w:rPr>
          </w:pPr>
          <w:r>
            <w:fldChar w:fldCharType="begin"/>
          </w:r>
          <w:r>
            <w:instrText xml:space="preserve"> TOC \o "1-3" \h \z \u </w:instrText>
          </w:r>
          <w:r>
            <w:fldChar w:fldCharType="separate"/>
          </w:r>
          <w:hyperlink w:anchor="_Toc242119427" w:history="1">
            <w:r w:rsidR="006C7262" w:rsidRPr="00995FC3">
              <w:rPr>
                <w:rStyle w:val="Hipervnculo"/>
              </w:rPr>
              <w:t>1</w:t>
            </w:r>
            <w:r w:rsidR="006C7262">
              <w:rPr>
                <w:rFonts w:asciiTheme="minorHAnsi" w:eastAsiaTheme="minorEastAsia" w:hAnsiTheme="minorHAnsi" w:cstheme="minorBidi"/>
                <w:bCs w:val="0"/>
                <w:kern w:val="2"/>
                <w:sz w:val="24"/>
                <w:szCs w:val="24"/>
                <w:lang w:val="es-PE" w:eastAsia="es-PE"/>
                <w14:ligatures w14:val="standardContextual"/>
              </w:rPr>
              <w:tab/>
            </w:r>
            <w:r w:rsidR="006C7262" w:rsidRPr="00995FC3">
              <w:rPr>
                <w:rStyle w:val="Hipervnculo"/>
              </w:rPr>
              <w:t>INTRODUCCIÓN</w:t>
            </w:r>
            <w:r w:rsidR="006C7262">
              <w:rPr>
                <w:webHidden/>
              </w:rPr>
              <w:tab/>
            </w:r>
            <w:r w:rsidR="006C7262">
              <w:rPr>
                <w:webHidden/>
              </w:rPr>
              <w:fldChar w:fldCharType="begin"/>
            </w:r>
            <w:r w:rsidR="006C7262">
              <w:rPr>
                <w:webHidden/>
              </w:rPr>
              <w:instrText xml:space="preserve"> PAGEREF _Toc242119427 \h </w:instrText>
            </w:r>
            <w:r w:rsidR="006C7262">
              <w:rPr>
                <w:webHidden/>
              </w:rPr>
            </w:r>
            <w:r w:rsidR="006C7262">
              <w:rPr>
                <w:webHidden/>
              </w:rPr>
              <w:fldChar w:fldCharType="separate"/>
            </w:r>
            <w:r w:rsidR="006C7262">
              <w:rPr>
                <w:webHidden/>
              </w:rPr>
              <w:t>3</w:t>
            </w:r>
            <w:r w:rsidR="006C7262">
              <w:rPr>
                <w:webHidden/>
              </w:rPr>
              <w:fldChar w:fldCharType="end"/>
            </w:r>
          </w:hyperlink>
        </w:p>
        <w:p w14:paraId="4E79CF9E" w14:textId="674F3D1A" w:rsidR="006C7262" w:rsidRDefault="00000000">
          <w:pPr>
            <w:pStyle w:val="TDC1"/>
            <w:rPr>
              <w:rFonts w:asciiTheme="minorHAnsi" w:eastAsiaTheme="minorEastAsia" w:hAnsiTheme="minorHAnsi" w:cstheme="minorBidi"/>
              <w:bCs w:val="0"/>
              <w:kern w:val="2"/>
              <w:sz w:val="24"/>
              <w:szCs w:val="24"/>
              <w:lang w:val="es-PE" w:eastAsia="es-PE"/>
              <w14:ligatures w14:val="standardContextual"/>
            </w:rPr>
          </w:pPr>
          <w:hyperlink w:anchor="_Toc242119428" w:history="1">
            <w:r w:rsidR="006C7262" w:rsidRPr="00995FC3">
              <w:rPr>
                <w:rStyle w:val="Hipervnculo"/>
              </w:rPr>
              <w:t>2</w:t>
            </w:r>
            <w:r w:rsidR="006C7262">
              <w:rPr>
                <w:rFonts w:asciiTheme="minorHAnsi" w:eastAsiaTheme="minorEastAsia" w:hAnsiTheme="minorHAnsi" w:cstheme="minorBidi"/>
                <w:bCs w:val="0"/>
                <w:kern w:val="2"/>
                <w:sz w:val="24"/>
                <w:szCs w:val="24"/>
                <w:lang w:val="es-PE" w:eastAsia="es-PE"/>
                <w14:ligatures w14:val="standardContextual"/>
              </w:rPr>
              <w:tab/>
            </w:r>
            <w:r w:rsidR="006C7262" w:rsidRPr="00995FC3">
              <w:rPr>
                <w:rStyle w:val="Hipervnculo"/>
              </w:rPr>
              <w:t>PROBLEMA DE INVESTIGACIÓN</w:t>
            </w:r>
            <w:r w:rsidR="006C7262">
              <w:rPr>
                <w:webHidden/>
              </w:rPr>
              <w:tab/>
            </w:r>
            <w:r w:rsidR="006C7262">
              <w:rPr>
                <w:webHidden/>
              </w:rPr>
              <w:fldChar w:fldCharType="begin"/>
            </w:r>
            <w:r w:rsidR="006C7262">
              <w:rPr>
                <w:webHidden/>
              </w:rPr>
              <w:instrText xml:space="preserve"> PAGEREF _Toc242119428 \h </w:instrText>
            </w:r>
            <w:r w:rsidR="006C7262">
              <w:rPr>
                <w:webHidden/>
              </w:rPr>
            </w:r>
            <w:r w:rsidR="006C7262">
              <w:rPr>
                <w:webHidden/>
              </w:rPr>
              <w:fldChar w:fldCharType="separate"/>
            </w:r>
            <w:r w:rsidR="006C7262">
              <w:rPr>
                <w:webHidden/>
              </w:rPr>
              <w:t>4</w:t>
            </w:r>
            <w:r w:rsidR="006C7262">
              <w:rPr>
                <w:webHidden/>
              </w:rPr>
              <w:fldChar w:fldCharType="end"/>
            </w:r>
          </w:hyperlink>
        </w:p>
        <w:p w14:paraId="321EAD0D" w14:textId="0F61D324" w:rsidR="006C7262" w:rsidRDefault="00000000">
          <w:pPr>
            <w:pStyle w:val="TDC1"/>
            <w:rPr>
              <w:rFonts w:asciiTheme="minorHAnsi" w:eastAsiaTheme="minorEastAsia" w:hAnsiTheme="minorHAnsi" w:cstheme="minorBidi"/>
              <w:bCs w:val="0"/>
              <w:kern w:val="2"/>
              <w:sz w:val="24"/>
              <w:szCs w:val="24"/>
              <w:lang w:val="es-PE" w:eastAsia="es-PE"/>
              <w14:ligatures w14:val="standardContextual"/>
            </w:rPr>
          </w:pPr>
          <w:hyperlink w:anchor="_Toc242119429" w:history="1">
            <w:r w:rsidR="006C7262" w:rsidRPr="00995FC3">
              <w:rPr>
                <w:rStyle w:val="Hipervnculo"/>
              </w:rPr>
              <w:t>3</w:t>
            </w:r>
            <w:r w:rsidR="006C7262">
              <w:rPr>
                <w:rFonts w:asciiTheme="minorHAnsi" w:eastAsiaTheme="minorEastAsia" w:hAnsiTheme="minorHAnsi" w:cstheme="minorBidi"/>
                <w:bCs w:val="0"/>
                <w:kern w:val="2"/>
                <w:sz w:val="24"/>
                <w:szCs w:val="24"/>
                <w:lang w:val="es-PE" w:eastAsia="es-PE"/>
                <w14:ligatures w14:val="standardContextual"/>
              </w:rPr>
              <w:tab/>
            </w:r>
            <w:r w:rsidR="006C7262" w:rsidRPr="00995FC3">
              <w:rPr>
                <w:rStyle w:val="Hipervnculo"/>
              </w:rPr>
              <w:t>OBJETIVOS</w:t>
            </w:r>
            <w:r w:rsidR="006C7262">
              <w:rPr>
                <w:webHidden/>
              </w:rPr>
              <w:tab/>
            </w:r>
            <w:r w:rsidR="006C7262">
              <w:rPr>
                <w:webHidden/>
              </w:rPr>
              <w:fldChar w:fldCharType="begin"/>
            </w:r>
            <w:r w:rsidR="006C7262">
              <w:rPr>
                <w:webHidden/>
              </w:rPr>
              <w:instrText xml:space="preserve"> PAGEREF _Toc242119429 \h </w:instrText>
            </w:r>
            <w:r w:rsidR="006C7262">
              <w:rPr>
                <w:webHidden/>
              </w:rPr>
            </w:r>
            <w:r w:rsidR="006C7262">
              <w:rPr>
                <w:webHidden/>
              </w:rPr>
              <w:fldChar w:fldCharType="separate"/>
            </w:r>
            <w:r w:rsidR="006C7262">
              <w:rPr>
                <w:webHidden/>
              </w:rPr>
              <w:t>6</w:t>
            </w:r>
            <w:r w:rsidR="006C7262">
              <w:rPr>
                <w:webHidden/>
              </w:rPr>
              <w:fldChar w:fldCharType="end"/>
            </w:r>
          </w:hyperlink>
        </w:p>
        <w:p w14:paraId="5DE19E98" w14:textId="26231C01" w:rsidR="006C7262" w:rsidRDefault="00000000">
          <w:pPr>
            <w:pStyle w:val="TDC2"/>
            <w:tabs>
              <w:tab w:val="left" w:pos="960"/>
              <w:tab w:val="right" w:leader="dot" w:pos="9346"/>
            </w:tabs>
            <w:rPr>
              <w:rFonts w:asciiTheme="minorHAnsi" w:eastAsiaTheme="minorEastAsia" w:hAnsiTheme="minorHAnsi"/>
              <w:noProof/>
              <w:kern w:val="2"/>
              <w:sz w:val="24"/>
              <w:szCs w:val="24"/>
              <w:lang w:eastAsia="es-PE"/>
              <w14:ligatures w14:val="standardContextual"/>
            </w:rPr>
          </w:pPr>
          <w:hyperlink w:anchor="_Toc242119430" w:history="1">
            <w:r w:rsidR="006C7262" w:rsidRPr="00995FC3">
              <w:rPr>
                <w:rStyle w:val="Hipervnculo"/>
                <w:noProof/>
              </w:rPr>
              <w:t>3.1</w:t>
            </w:r>
            <w:r w:rsidR="006C7262">
              <w:rPr>
                <w:rFonts w:asciiTheme="minorHAnsi" w:eastAsiaTheme="minorEastAsia" w:hAnsiTheme="minorHAnsi"/>
                <w:noProof/>
                <w:kern w:val="2"/>
                <w:sz w:val="24"/>
                <w:szCs w:val="24"/>
                <w:lang w:eastAsia="es-PE"/>
                <w14:ligatures w14:val="standardContextual"/>
              </w:rPr>
              <w:tab/>
            </w:r>
            <w:r w:rsidR="006C7262" w:rsidRPr="00995FC3">
              <w:rPr>
                <w:rStyle w:val="Hipervnculo"/>
                <w:noProof/>
              </w:rPr>
              <w:t>OBJETIVO GENERAL</w:t>
            </w:r>
            <w:r w:rsidR="006C7262">
              <w:rPr>
                <w:noProof/>
                <w:webHidden/>
              </w:rPr>
              <w:tab/>
            </w:r>
            <w:r w:rsidR="006C7262">
              <w:rPr>
                <w:noProof/>
                <w:webHidden/>
              </w:rPr>
              <w:fldChar w:fldCharType="begin"/>
            </w:r>
            <w:r w:rsidR="006C7262">
              <w:rPr>
                <w:noProof/>
                <w:webHidden/>
              </w:rPr>
              <w:instrText xml:space="preserve"> PAGEREF _Toc242119430 \h </w:instrText>
            </w:r>
            <w:r w:rsidR="006C7262">
              <w:rPr>
                <w:noProof/>
                <w:webHidden/>
              </w:rPr>
            </w:r>
            <w:r w:rsidR="006C7262">
              <w:rPr>
                <w:noProof/>
                <w:webHidden/>
              </w:rPr>
              <w:fldChar w:fldCharType="separate"/>
            </w:r>
            <w:r w:rsidR="006C7262">
              <w:rPr>
                <w:noProof/>
                <w:webHidden/>
              </w:rPr>
              <w:t>6</w:t>
            </w:r>
            <w:r w:rsidR="006C7262">
              <w:rPr>
                <w:noProof/>
                <w:webHidden/>
              </w:rPr>
              <w:fldChar w:fldCharType="end"/>
            </w:r>
          </w:hyperlink>
        </w:p>
        <w:p w14:paraId="338E0303" w14:textId="3917EDDC" w:rsidR="006C7262" w:rsidRDefault="00000000">
          <w:pPr>
            <w:pStyle w:val="TDC2"/>
            <w:tabs>
              <w:tab w:val="left" w:pos="960"/>
              <w:tab w:val="right" w:leader="dot" w:pos="9346"/>
            </w:tabs>
            <w:rPr>
              <w:rFonts w:asciiTheme="minorHAnsi" w:eastAsiaTheme="minorEastAsia" w:hAnsiTheme="minorHAnsi"/>
              <w:noProof/>
              <w:kern w:val="2"/>
              <w:sz w:val="24"/>
              <w:szCs w:val="24"/>
              <w:lang w:eastAsia="es-PE"/>
              <w14:ligatures w14:val="standardContextual"/>
            </w:rPr>
          </w:pPr>
          <w:hyperlink w:anchor="_Toc242119431" w:history="1">
            <w:r w:rsidR="006C7262" w:rsidRPr="00995FC3">
              <w:rPr>
                <w:rStyle w:val="Hipervnculo"/>
                <w:noProof/>
              </w:rPr>
              <w:t>3.2</w:t>
            </w:r>
            <w:r w:rsidR="006C7262">
              <w:rPr>
                <w:rFonts w:asciiTheme="minorHAnsi" w:eastAsiaTheme="minorEastAsia" w:hAnsiTheme="minorHAnsi"/>
                <w:noProof/>
                <w:kern w:val="2"/>
                <w:sz w:val="24"/>
                <w:szCs w:val="24"/>
                <w:lang w:eastAsia="es-PE"/>
                <w14:ligatures w14:val="standardContextual"/>
              </w:rPr>
              <w:tab/>
            </w:r>
            <w:r w:rsidR="006C7262" w:rsidRPr="00995FC3">
              <w:rPr>
                <w:rStyle w:val="Hipervnculo"/>
                <w:noProof/>
              </w:rPr>
              <w:t>OBJETIVOS ESPECÍFICOS</w:t>
            </w:r>
            <w:r w:rsidR="006C7262">
              <w:rPr>
                <w:noProof/>
                <w:webHidden/>
              </w:rPr>
              <w:tab/>
            </w:r>
            <w:r w:rsidR="006C7262">
              <w:rPr>
                <w:noProof/>
                <w:webHidden/>
              </w:rPr>
              <w:fldChar w:fldCharType="begin"/>
            </w:r>
            <w:r w:rsidR="006C7262">
              <w:rPr>
                <w:noProof/>
                <w:webHidden/>
              </w:rPr>
              <w:instrText xml:space="preserve"> PAGEREF _Toc242119431 \h </w:instrText>
            </w:r>
            <w:r w:rsidR="006C7262">
              <w:rPr>
                <w:noProof/>
                <w:webHidden/>
              </w:rPr>
            </w:r>
            <w:r w:rsidR="006C7262">
              <w:rPr>
                <w:noProof/>
                <w:webHidden/>
              </w:rPr>
              <w:fldChar w:fldCharType="separate"/>
            </w:r>
            <w:r w:rsidR="006C7262">
              <w:rPr>
                <w:noProof/>
                <w:webHidden/>
              </w:rPr>
              <w:t>7</w:t>
            </w:r>
            <w:r w:rsidR="006C7262">
              <w:rPr>
                <w:noProof/>
                <w:webHidden/>
              </w:rPr>
              <w:fldChar w:fldCharType="end"/>
            </w:r>
          </w:hyperlink>
        </w:p>
        <w:p w14:paraId="6A16631A" w14:textId="58E322B3" w:rsidR="006C7262" w:rsidRDefault="00000000">
          <w:pPr>
            <w:pStyle w:val="TDC2"/>
            <w:tabs>
              <w:tab w:val="left" w:pos="960"/>
              <w:tab w:val="right" w:leader="dot" w:pos="9346"/>
            </w:tabs>
            <w:rPr>
              <w:rFonts w:asciiTheme="minorHAnsi" w:eastAsiaTheme="minorEastAsia" w:hAnsiTheme="minorHAnsi"/>
              <w:noProof/>
              <w:kern w:val="2"/>
              <w:sz w:val="24"/>
              <w:szCs w:val="24"/>
              <w:lang w:eastAsia="es-PE"/>
              <w14:ligatures w14:val="standardContextual"/>
            </w:rPr>
          </w:pPr>
          <w:hyperlink w:anchor="_Toc242119432" w:history="1">
            <w:r w:rsidR="006C7262" w:rsidRPr="00995FC3">
              <w:rPr>
                <w:rStyle w:val="Hipervnculo"/>
                <w:noProof/>
              </w:rPr>
              <w:t>3.3</w:t>
            </w:r>
            <w:r w:rsidR="006C7262">
              <w:rPr>
                <w:rFonts w:asciiTheme="minorHAnsi" w:eastAsiaTheme="minorEastAsia" w:hAnsiTheme="minorHAnsi"/>
                <w:noProof/>
                <w:kern w:val="2"/>
                <w:sz w:val="24"/>
                <w:szCs w:val="24"/>
                <w:lang w:eastAsia="es-PE"/>
                <w14:ligatures w14:val="standardContextual"/>
              </w:rPr>
              <w:tab/>
            </w:r>
            <w:r w:rsidR="006C7262" w:rsidRPr="00995FC3">
              <w:rPr>
                <w:rStyle w:val="Hipervnculo"/>
                <w:noProof/>
              </w:rPr>
              <w:t>HIPÓTESIS</w:t>
            </w:r>
            <w:r w:rsidR="006C7262">
              <w:rPr>
                <w:noProof/>
                <w:webHidden/>
              </w:rPr>
              <w:tab/>
            </w:r>
            <w:r w:rsidR="006C7262">
              <w:rPr>
                <w:noProof/>
                <w:webHidden/>
              </w:rPr>
              <w:fldChar w:fldCharType="begin"/>
            </w:r>
            <w:r w:rsidR="006C7262">
              <w:rPr>
                <w:noProof/>
                <w:webHidden/>
              </w:rPr>
              <w:instrText xml:space="preserve"> PAGEREF _Toc242119432 \h </w:instrText>
            </w:r>
            <w:r w:rsidR="006C7262">
              <w:rPr>
                <w:noProof/>
                <w:webHidden/>
              </w:rPr>
            </w:r>
            <w:r w:rsidR="006C7262">
              <w:rPr>
                <w:noProof/>
                <w:webHidden/>
              </w:rPr>
              <w:fldChar w:fldCharType="separate"/>
            </w:r>
            <w:r w:rsidR="006C7262">
              <w:rPr>
                <w:noProof/>
                <w:webHidden/>
              </w:rPr>
              <w:t>7</w:t>
            </w:r>
            <w:r w:rsidR="006C7262">
              <w:rPr>
                <w:noProof/>
                <w:webHidden/>
              </w:rPr>
              <w:fldChar w:fldCharType="end"/>
            </w:r>
          </w:hyperlink>
        </w:p>
        <w:p w14:paraId="77E4D48D" w14:textId="557254CF" w:rsidR="006C7262" w:rsidRDefault="00000000">
          <w:pPr>
            <w:pStyle w:val="TDC3"/>
            <w:tabs>
              <w:tab w:val="left" w:pos="1200"/>
              <w:tab w:val="right" w:leader="dot" w:pos="9346"/>
            </w:tabs>
            <w:rPr>
              <w:rFonts w:asciiTheme="minorHAnsi" w:eastAsiaTheme="minorEastAsia" w:hAnsiTheme="minorHAnsi"/>
              <w:noProof/>
              <w:kern w:val="2"/>
              <w:sz w:val="24"/>
              <w:szCs w:val="24"/>
              <w:lang w:eastAsia="es-PE"/>
              <w14:ligatures w14:val="standardContextual"/>
            </w:rPr>
          </w:pPr>
          <w:hyperlink w:anchor="_Toc242119433" w:history="1">
            <w:r w:rsidR="006C7262" w:rsidRPr="00995FC3">
              <w:rPr>
                <w:rStyle w:val="Hipervnculo"/>
                <w:noProof/>
              </w:rPr>
              <w:t>3.3.1</w:t>
            </w:r>
            <w:r w:rsidR="006C7262">
              <w:rPr>
                <w:rFonts w:asciiTheme="minorHAnsi" w:eastAsiaTheme="minorEastAsia" w:hAnsiTheme="minorHAnsi"/>
                <w:noProof/>
                <w:kern w:val="2"/>
                <w:sz w:val="24"/>
                <w:szCs w:val="24"/>
                <w:lang w:eastAsia="es-PE"/>
                <w14:ligatures w14:val="standardContextual"/>
              </w:rPr>
              <w:tab/>
            </w:r>
            <w:r w:rsidR="006C7262" w:rsidRPr="00995FC3">
              <w:rPr>
                <w:rStyle w:val="Hipervnculo"/>
                <w:noProof/>
              </w:rPr>
              <w:t>HIPÓTESIS GENERAL</w:t>
            </w:r>
            <w:r w:rsidR="006C7262">
              <w:rPr>
                <w:noProof/>
                <w:webHidden/>
              </w:rPr>
              <w:tab/>
            </w:r>
            <w:r w:rsidR="006C7262">
              <w:rPr>
                <w:noProof/>
                <w:webHidden/>
              </w:rPr>
              <w:fldChar w:fldCharType="begin"/>
            </w:r>
            <w:r w:rsidR="006C7262">
              <w:rPr>
                <w:noProof/>
                <w:webHidden/>
              </w:rPr>
              <w:instrText xml:space="preserve"> PAGEREF _Toc242119433 \h </w:instrText>
            </w:r>
            <w:r w:rsidR="006C7262">
              <w:rPr>
                <w:noProof/>
                <w:webHidden/>
              </w:rPr>
            </w:r>
            <w:r w:rsidR="006C7262">
              <w:rPr>
                <w:noProof/>
                <w:webHidden/>
              </w:rPr>
              <w:fldChar w:fldCharType="separate"/>
            </w:r>
            <w:r w:rsidR="006C7262">
              <w:rPr>
                <w:noProof/>
                <w:webHidden/>
              </w:rPr>
              <w:t>7</w:t>
            </w:r>
            <w:r w:rsidR="006C7262">
              <w:rPr>
                <w:noProof/>
                <w:webHidden/>
              </w:rPr>
              <w:fldChar w:fldCharType="end"/>
            </w:r>
          </w:hyperlink>
        </w:p>
        <w:p w14:paraId="20BB2BF2" w14:textId="67D840CF" w:rsidR="006C7262" w:rsidRDefault="00000000">
          <w:pPr>
            <w:pStyle w:val="TDC3"/>
            <w:tabs>
              <w:tab w:val="left" w:pos="1200"/>
              <w:tab w:val="right" w:leader="dot" w:pos="9346"/>
            </w:tabs>
            <w:rPr>
              <w:rFonts w:asciiTheme="minorHAnsi" w:eastAsiaTheme="minorEastAsia" w:hAnsiTheme="minorHAnsi"/>
              <w:noProof/>
              <w:kern w:val="2"/>
              <w:sz w:val="24"/>
              <w:szCs w:val="24"/>
              <w:lang w:eastAsia="es-PE"/>
              <w14:ligatures w14:val="standardContextual"/>
            </w:rPr>
          </w:pPr>
          <w:hyperlink w:anchor="_Toc242119434" w:history="1">
            <w:r w:rsidR="006C7262" w:rsidRPr="00995FC3">
              <w:rPr>
                <w:rStyle w:val="Hipervnculo"/>
                <w:noProof/>
              </w:rPr>
              <w:t>3.3.2</w:t>
            </w:r>
            <w:r w:rsidR="006C7262">
              <w:rPr>
                <w:rFonts w:asciiTheme="minorHAnsi" w:eastAsiaTheme="minorEastAsia" w:hAnsiTheme="minorHAnsi"/>
                <w:noProof/>
                <w:kern w:val="2"/>
                <w:sz w:val="24"/>
                <w:szCs w:val="24"/>
                <w:lang w:eastAsia="es-PE"/>
                <w14:ligatures w14:val="standardContextual"/>
              </w:rPr>
              <w:tab/>
            </w:r>
            <w:r w:rsidR="006C7262" w:rsidRPr="00995FC3">
              <w:rPr>
                <w:rStyle w:val="Hipervnculo"/>
                <w:noProof/>
              </w:rPr>
              <w:t>HIPÓTESIS ESPECÍFICAS</w:t>
            </w:r>
            <w:r w:rsidR="006C7262">
              <w:rPr>
                <w:noProof/>
                <w:webHidden/>
              </w:rPr>
              <w:tab/>
            </w:r>
            <w:r w:rsidR="006C7262">
              <w:rPr>
                <w:noProof/>
                <w:webHidden/>
              </w:rPr>
              <w:fldChar w:fldCharType="begin"/>
            </w:r>
            <w:r w:rsidR="006C7262">
              <w:rPr>
                <w:noProof/>
                <w:webHidden/>
              </w:rPr>
              <w:instrText xml:space="preserve"> PAGEREF _Toc242119434 \h </w:instrText>
            </w:r>
            <w:r w:rsidR="006C7262">
              <w:rPr>
                <w:noProof/>
                <w:webHidden/>
              </w:rPr>
            </w:r>
            <w:r w:rsidR="006C7262">
              <w:rPr>
                <w:noProof/>
                <w:webHidden/>
              </w:rPr>
              <w:fldChar w:fldCharType="separate"/>
            </w:r>
            <w:r w:rsidR="006C7262">
              <w:rPr>
                <w:noProof/>
                <w:webHidden/>
              </w:rPr>
              <w:t>7</w:t>
            </w:r>
            <w:r w:rsidR="006C7262">
              <w:rPr>
                <w:noProof/>
                <w:webHidden/>
              </w:rPr>
              <w:fldChar w:fldCharType="end"/>
            </w:r>
          </w:hyperlink>
        </w:p>
        <w:p w14:paraId="4791AD2B" w14:textId="2D163414" w:rsidR="006C7262" w:rsidRDefault="00000000">
          <w:pPr>
            <w:pStyle w:val="TDC1"/>
            <w:rPr>
              <w:rFonts w:asciiTheme="minorHAnsi" w:eastAsiaTheme="minorEastAsia" w:hAnsiTheme="minorHAnsi" w:cstheme="minorBidi"/>
              <w:bCs w:val="0"/>
              <w:kern w:val="2"/>
              <w:sz w:val="24"/>
              <w:szCs w:val="24"/>
              <w:lang w:val="es-PE" w:eastAsia="es-PE"/>
              <w14:ligatures w14:val="standardContextual"/>
            </w:rPr>
          </w:pPr>
          <w:hyperlink w:anchor="_Toc242119435" w:history="1">
            <w:r w:rsidR="006C7262" w:rsidRPr="00995FC3">
              <w:rPr>
                <w:rStyle w:val="Hipervnculo"/>
              </w:rPr>
              <w:t>4</w:t>
            </w:r>
            <w:r w:rsidR="006C7262">
              <w:rPr>
                <w:rFonts w:asciiTheme="minorHAnsi" w:eastAsiaTheme="minorEastAsia" w:hAnsiTheme="minorHAnsi" w:cstheme="minorBidi"/>
                <w:bCs w:val="0"/>
                <w:kern w:val="2"/>
                <w:sz w:val="24"/>
                <w:szCs w:val="24"/>
                <w:lang w:val="es-PE" w:eastAsia="es-PE"/>
                <w14:ligatures w14:val="standardContextual"/>
              </w:rPr>
              <w:tab/>
            </w:r>
            <w:r w:rsidR="006C7262" w:rsidRPr="00995FC3">
              <w:rPr>
                <w:rStyle w:val="Hipervnculo"/>
              </w:rPr>
              <w:t>FUNDAMENTACIÓN (ESTADO DEL ARTE)</w:t>
            </w:r>
            <w:r w:rsidR="006C7262">
              <w:rPr>
                <w:webHidden/>
              </w:rPr>
              <w:tab/>
            </w:r>
            <w:r w:rsidR="006C7262">
              <w:rPr>
                <w:webHidden/>
              </w:rPr>
              <w:fldChar w:fldCharType="begin"/>
            </w:r>
            <w:r w:rsidR="006C7262">
              <w:rPr>
                <w:webHidden/>
              </w:rPr>
              <w:instrText xml:space="preserve"> PAGEREF _Toc242119435 \h </w:instrText>
            </w:r>
            <w:r w:rsidR="006C7262">
              <w:rPr>
                <w:webHidden/>
              </w:rPr>
            </w:r>
            <w:r w:rsidR="006C7262">
              <w:rPr>
                <w:webHidden/>
              </w:rPr>
              <w:fldChar w:fldCharType="separate"/>
            </w:r>
            <w:r w:rsidR="006C7262">
              <w:rPr>
                <w:webHidden/>
              </w:rPr>
              <w:t>8</w:t>
            </w:r>
            <w:r w:rsidR="006C7262">
              <w:rPr>
                <w:webHidden/>
              </w:rPr>
              <w:fldChar w:fldCharType="end"/>
            </w:r>
          </w:hyperlink>
        </w:p>
        <w:p w14:paraId="3AAD24B0" w14:textId="650D32A0" w:rsidR="006C7262" w:rsidRDefault="00000000">
          <w:pPr>
            <w:pStyle w:val="TDC1"/>
            <w:rPr>
              <w:rFonts w:asciiTheme="minorHAnsi" w:eastAsiaTheme="minorEastAsia" w:hAnsiTheme="minorHAnsi" w:cstheme="minorBidi"/>
              <w:bCs w:val="0"/>
              <w:kern w:val="2"/>
              <w:sz w:val="24"/>
              <w:szCs w:val="24"/>
              <w:lang w:val="es-PE" w:eastAsia="es-PE"/>
              <w14:ligatures w14:val="standardContextual"/>
            </w:rPr>
          </w:pPr>
          <w:hyperlink w:anchor="_Toc242119436" w:history="1">
            <w:r w:rsidR="006C7262" w:rsidRPr="00995FC3">
              <w:rPr>
                <w:rStyle w:val="Hipervnculo"/>
              </w:rPr>
              <w:t>5</w:t>
            </w:r>
            <w:r w:rsidR="006C7262">
              <w:rPr>
                <w:rFonts w:asciiTheme="minorHAnsi" w:eastAsiaTheme="minorEastAsia" w:hAnsiTheme="minorHAnsi" w:cstheme="minorBidi"/>
                <w:bCs w:val="0"/>
                <w:kern w:val="2"/>
                <w:sz w:val="24"/>
                <w:szCs w:val="24"/>
                <w:lang w:val="es-PE" w:eastAsia="es-PE"/>
                <w14:ligatures w14:val="standardContextual"/>
              </w:rPr>
              <w:tab/>
            </w:r>
            <w:r w:rsidR="006C7262" w:rsidRPr="00995FC3">
              <w:rPr>
                <w:rStyle w:val="Hipervnculo"/>
              </w:rPr>
              <w:t>DISEÑO METODOLÓGICO DE LA INVESTIGACIÓN</w:t>
            </w:r>
            <w:r w:rsidR="006C7262">
              <w:rPr>
                <w:webHidden/>
              </w:rPr>
              <w:tab/>
            </w:r>
            <w:r w:rsidR="006C7262">
              <w:rPr>
                <w:webHidden/>
              </w:rPr>
              <w:fldChar w:fldCharType="begin"/>
            </w:r>
            <w:r w:rsidR="006C7262">
              <w:rPr>
                <w:webHidden/>
              </w:rPr>
              <w:instrText xml:space="preserve"> PAGEREF _Toc242119436 \h </w:instrText>
            </w:r>
            <w:r w:rsidR="006C7262">
              <w:rPr>
                <w:webHidden/>
              </w:rPr>
            </w:r>
            <w:r w:rsidR="006C7262">
              <w:rPr>
                <w:webHidden/>
              </w:rPr>
              <w:fldChar w:fldCharType="separate"/>
            </w:r>
            <w:r w:rsidR="006C7262">
              <w:rPr>
                <w:webHidden/>
              </w:rPr>
              <w:t>12</w:t>
            </w:r>
            <w:r w:rsidR="006C7262">
              <w:rPr>
                <w:webHidden/>
              </w:rPr>
              <w:fldChar w:fldCharType="end"/>
            </w:r>
          </w:hyperlink>
        </w:p>
        <w:p w14:paraId="1F653427" w14:textId="4423B897" w:rsidR="006C7262" w:rsidRDefault="00000000">
          <w:pPr>
            <w:pStyle w:val="TDC2"/>
            <w:tabs>
              <w:tab w:val="left" w:pos="960"/>
              <w:tab w:val="right" w:leader="dot" w:pos="9346"/>
            </w:tabs>
            <w:rPr>
              <w:rFonts w:asciiTheme="minorHAnsi" w:eastAsiaTheme="minorEastAsia" w:hAnsiTheme="minorHAnsi"/>
              <w:noProof/>
              <w:kern w:val="2"/>
              <w:sz w:val="24"/>
              <w:szCs w:val="24"/>
              <w:lang w:eastAsia="es-PE"/>
              <w14:ligatures w14:val="standardContextual"/>
            </w:rPr>
          </w:pPr>
          <w:hyperlink w:anchor="_Toc242119437" w:history="1">
            <w:r w:rsidR="006C7262" w:rsidRPr="00995FC3">
              <w:rPr>
                <w:rStyle w:val="Hipervnculo"/>
                <w:noProof/>
              </w:rPr>
              <w:t>5.1</w:t>
            </w:r>
            <w:r w:rsidR="006C7262">
              <w:rPr>
                <w:rFonts w:asciiTheme="minorHAnsi" w:eastAsiaTheme="minorEastAsia" w:hAnsiTheme="minorHAnsi"/>
                <w:noProof/>
                <w:kern w:val="2"/>
                <w:sz w:val="24"/>
                <w:szCs w:val="24"/>
                <w:lang w:eastAsia="es-PE"/>
                <w14:ligatures w14:val="standardContextual"/>
              </w:rPr>
              <w:tab/>
            </w:r>
            <w:r w:rsidR="006C7262" w:rsidRPr="00995FC3">
              <w:rPr>
                <w:rStyle w:val="Hipervnculo"/>
                <w:noProof/>
              </w:rPr>
              <w:t>Metodología de la investigación</w:t>
            </w:r>
            <w:r w:rsidR="006C7262">
              <w:rPr>
                <w:noProof/>
                <w:webHidden/>
              </w:rPr>
              <w:tab/>
            </w:r>
            <w:r w:rsidR="006C7262">
              <w:rPr>
                <w:noProof/>
                <w:webHidden/>
              </w:rPr>
              <w:fldChar w:fldCharType="begin"/>
            </w:r>
            <w:r w:rsidR="006C7262">
              <w:rPr>
                <w:noProof/>
                <w:webHidden/>
              </w:rPr>
              <w:instrText xml:space="preserve"> PAGEREF _Toc242119437 \h </w:instrText>
            </w:r>
            <w:r w:rsidR="006C7262">
              <w:rPr>
                <w:noProof/>
                <w:webHidden/>
              </w:rPr>
            </w:r>
            <w:r w:rsidR="006C7262">
              <w:rPr>
                <w:noProof/>
                <w:webHidden/>
              </w:rPr>
              <w:fldChar w:fldCharType="separate"/>
            </w:r>
            <w:r w:rsidR="006C7262">
              <w:rPr>
                <w:noProof/>
                <w:webHidden/>
              </w:rPr>
              <w:t>12</w:t>
            </w:r>
            <w:r w:rsidR="006C7262">
              <w:rPr>
                <w:noProof/>
                <w:webHidden/>
              </w:rPr>
              <w:fldChar w:fldCharType="end"/>
            </w:r>
          </w:hyperlink>
        </w:p>
        <w:p w14:paraId="088E8933" w14:textId="1C12B86A" w:rsidR="006C7262" w:rsidRDefault="00000000">
          <w:pPr>
            <w:pStyle w:val="TDC2"/>
            <w:tabs>
              <w:tab w:val="left" w:pos="960"/>
              <w:tab w:val="right" w:leader="dot" w:pos="9346"/>
            </w:tabs>
            <w:rPr>
              <w:rFonts w:asciiTheme="minorHAnsi" w:eastAsiaTheme="minorEastAsia" w:hAnsiTheme="minorHAnsi"/>
              <w:noProof/>
              <w:kern w:val="2"/>
              <w:sz w:val="24"/>
              <w:szCs w:val="24"/>
              <w:lang w:eastAsia="es-PE"/>
              <w14:ligatures w14:val="standardContextual"/>
            </w:rPr>
          </w:pPr>
          <w:hyperlink w:anchor="_Toc242119438" w:history="1">
            <w:r w:rsidR="006C7262" w:rsidRPr="00995FC3">
              <w:rPr>
                <w:rStyle w:val="Hipervnculo"/>
                <w:noProof/>
              </w:rPr>
              <w:t>5.2</w:t>
            </w:r>
            <w:r w:rsidR="006C7262">
              <w:rPr>
                <w:rFonts w:asciiTheme="minorHAnsi" w:eastAsiaTheme="minorEastAsia" w:hAnsiTheme="minorHAnsi"/>
                <w:noProof/>
                <w:kern w:val="2"/>
                <w:sz w:val="24"/>
                <w:szCs w:val="24"/>
                <w:lang w:eastAsia="es-PE"/>
                <w14:ligatures w14:val="standardContextual"/>
              </w:rPr>
              <w:tab/>
            </w:r>
            <w:r w:rsidR="006C7262" w:rsidRPr="00995FC3">
              <w:rPr>
                <w:rStyle w:val="Hipervnculo"/>
                <w:noProof/>
              </w:rPr>
              <w:t>Metodología Marco</w:t>
            </w:r>
            <w:r w:rsidR="006C7262">
              <w:rPr>
                <w:noProof/>
                <w:webHidden/>
              </w:rPr>
              <w:tab/>
            </w:r>
            <w:r w:rsidR="006C7262">
              <w:rPr>
                <w:noProof/>
                <w:webHidden/>
              </w:rPr>
              <w:fldChar w:fldCharType="begin"/>
            </w:r>
            <w:r w:rsidR="006C7262">
              <w:rPr>
                <w:noProof/>
                <w:webHidden/>
              </w:rPr>
              <w:instrText xml:space="preserve"> PAGEREF _Toc242119438 \h </w:instrText>
            </w:r>
            <w:r w:rsidR="006C7262">
              <w:rPr>
                <w:noProof/>
                <w:webHidden/>
              </w:rPr>
            </w:r>
            <w:r w:rsidR="006C7262">
              <w:rPr>
                <w:noProof/>
                <w:webHidden/>
              </w:rPr>
              <w:fldChar w:fldCharType="separate"/>
            </w:r>
            <w:r w:rsidR="006C7262">
              <w:rPr>
                <w:noProof/>
                <w:webHidden/>
              </w:rPr>
              <w:t>12</w:t>
            </w:r>
            <w:r w:rsidR="006C7262">
              <w:rPr>
                <w:noProof/>
                <w:webHidden/>
              </w:rPr>
              <w:fldChar w:fldCharType="end"/>
            </w:r>
          </w:hyperlink>
        </w:p>
        <w:p w14:paraId="5F321283" w14:textId="7814C19A" w:rsidR="006C7262" w:rsidRDefault="00000000">
          <w:pPr>
            <w:pStyle w:val="TDC3"/>
            <w:tabs>
              <w:tab w:val="left" w:pos="1200"/>
              <w:tab w:val="right" w:leader="dot" w:pos="9346"/>
            </w:tabs>
            <w:rPr>
              <w:rFonts w:asciiTheme="minorHAnsi" w:eastAsiaTheme="minorEastAsia" w:hAnsiTheme="minorHAnsi"/>
              <w:noProof/>
              <w:kern w:val="2"/>
              <w:sz w:val="24"/>
              <w:szCs w:val="24"/>
              <w:lang w:eastAsia="es-PE"/>
              <w14:ligatures w14:val="standardContextual"/>
            </w:rPr>
          </w:pPr>
          <w:hyperlink w:anchor="_Toc242119439" w:history="1">
            <w:r w:rsidR="006C7262" w:rsidRPr="00995FC3">
              <w:rPr>
                <w:rStyle w:val="Hipervnculo"/>
                <w:noProof/>
              </w:rPr>
              <w:t>5.2.1</w:t>
            </w:r>
            <w:r w:rsidR="006C7262">
              <w:rPr>
                <w:rFonts w:asciiTheme="minorHAnsi" w:eastAsiaTheme="minorEastAsia" w:hAnsiTheme="minorHAnsi"/>
                <w:noProof/>
                <w:kern w:val="2"/>
                <w:sz w:val="24"/>
                <w:szCs w:val="24"/>
                <w:lang w:eastAsia="es-PE"/>
                <w14:ligatures w14:val="standardContextual"/>
              </w:rPr>
              <w:tab/>
            </w:r>
            <w:r w:rsidR="006C7262" w:rsidRPr="00995FC3">
              <w:rPr>
                <w:rStyle w:val="Hipervnculo"/>
                <w:noProof/>
              </w:rPr>
              <w:t>Diagrama AS-IS</w:t>
            </w:r>
            <w:r w:rsidR="006C7262">
              <w:rPr>
                <w:noProof/>
                <w:webHidden/>
              </w:rPr>
              <w:tab/>
            </w:r>
            <w:r w:rsidR="006C7262">
              <w:rPr>
                <w:noProof/>
                <w:webHidden/>
              </w:rPr>
              <w:fldChar w:fldCharType="begin"/>
            </w:r>
            <w:r w:rsidR="006C7262">
              <w:rPr>
                <w:noProof/>
                <w:webHidden/>
              </w:rPr>
              <w:instrText xml:space="preserve"> PAGEREF _Toc242119439 \h </w:instrText>
            </w:r>
            <w:r w:rsidR="006C7262">
              <w:rPr>
                <w:noProof/>
                <w:webHidden/>
              </w:rPr>
            </w:r>
            <w:r w:rsidR="006C7262">
              <w:rPr>
                <w:noProof/>
                <w:webHidden/>
              </w:rPr>
              <w:fldChar w:fldCharType="separate"/>
            </w:r>
            <w:r w:rsidR="006C7262">
              <w:rPr>
                <w:noProof/>
                <w:webHidden/>
              </w:rPr>
              <w:t>12</w:t>
            </w:r>
            <w:r w:rsidR="006C7262">
              <w:rPr>
                <w:noProof/>
                <w:webHidden/>
              </w:rPr>
              <w:fldChar w:fldCharType="end"/>
            </w:r>
          </w:hyperlink>
        </w:p>
        <w:p w14:paraId="1EFD1325" w14:textId="3830A1D6" w:rsidR="006C7262" w:rsidRDefault="00000000">
          <w:pPr>
            <w:pStyle w:val="TDC3"/>
            <w:tabs>
              <w:tab w:val="left" w:pos="1200"/>
              <w:tab w:val="right" w:leader="dot" w:pos="9346"/>
            </w:tabs>
            <w:rPr>
              <w:rFonts w:asciiTheme="minorHAnsi" w:eastAsiaTheme="minorEastAsia" w:hAnsiTheme="minorHAnsi"/>
              <w:noProof/>
              <w:kern w:val="2"/>
              <w:sz w:val="24"/>
              <w:szCs w:val="24"/>
              <w:lang w:eastAsia="es-PE"/>
              <w14:ligatures w14:val="standardContextual"/>
            </w:rPr>
          </w:pPr>
          <w:hyperlink w:anchor="_Toc242119440" w:history="1">
            <w:r w:rsidR="006C7262" w:rsidRPr="00995FC3">
              <w:rPr>
                <w:rStyle w:val="Hipervnculo"/>
                <w:noProof/>
              </w:rPr>
              <w:t>5.2.2</w:t>
            </w:r>
            <w:r w:rsidR="006C7262">
              <w:rPr>
                <w:rFonts w:asciiTheme="minorHAnsi" w:eastAsiaTheme="minorEastAsia" w:hAnsiTheme="minorHAnsi"/>
                <w:noProof/>
                <w:kern w:val="2"/>
                <w:sz w:val="24"/>
                <w:szCs w:val="24"/>
                <w:lang w:eastAsia="es-PE"/>
                <w14:ligatures w14:val="standardContextual"/>
              </w:rPr>
              <w:tab/>
            </w:r>
            <w:r w:rsidR="006C7262" w:rsidRPr="00995FC3">
              <w:rPr>
                <w:rStyle w:val="Hipervnculo"/>
                <w:noProof/>
              </w:rPr>
              <w:t>Diagrama TO-BE</w:t>
            </w:r>
            <w:r w:rsidR="006C7262">
              <w:rPr>
                <w:noProof/>
                <w:webHidden/>
              </w:rPr>
              <w:tab/>
            </w:r>
            <w:r w:rsidR="006C7262">
              <w:rPr>
                <w:noProof/>
                <w:webHidden/>
              </w:rPr>
              <w:fldChar w:fldCharType="begin"/>
            </w:r>
            <w:r w:rsidR="006C7262">
              <w:rPr>
                <w:noProof/>
                <w:webHidden/>
              </w:rPr>
              <w:instrText xml:space="preserve"> PAGEREF _Toc242119440 \h </w:instrText>
            </w:r>
            <w:r w:rsidR="006C7262">
              <w:rPr>
                <w:noProof/>
                <w:webHidden/>
              </w:rPr>
            </w:r>
            <w:r w:rsidR="006C7262">
              <w:rPr>
                <w:noProof/>
                <w:webHidden/>
              </w:rPr>
              <w:fldChar w:fldCharType="separate"/>
            </w:r>
            <w:r w:rsidR="006C7262">
              <w:rPr>
                <w:noProof/>
                <w:webHidden/>
              </w:rPr>
              <w:t>13</w:t>
            </w:r>
            <w:r w:rsidR="006C7262">
              <w:rPr>
                <w:noProof/>
                <w:webHidden/>
              </w:rPr>
              <w:fldChar w:fldCharType="end"/>
            </w:r>
          </w:hyperlink>
        </w:p>
        <w:p w14:paraId="6DD426F7" w14:textId="4CECAADD" w:rsidR="006C7262" w:rsidRDefault="00000000">
          <w:pPr>
            <w:pStyle w:val="TDC1"/>
            <w:rPr>
              <w:rFonts w:asciiTheme="minorHAnsi" w:eastAsiaTheme="minorEastAsia" w:hAnsiTheme="minorHAnsi" w:cstheme="minorBidi"/>
              <w:bCs w:val="0"/>
              <w:kern w:val="2"/>
              <w:sz w:val="24"/>
              <w:szCs w:val="24"/>
              <w:lang w:val="es-PE" w:eastAsia="es-PE"/>
              <w14:ligatures w14:val="standardContextual"/>
            </w:rPr>
          </w:pPr>
          <w:hyperlink w:anchor="_Toc242119441" w:history="1">
            <w:r w:rsidR="006C7262" w:rsidRPr="00995FC3">
              <w:rPr>
                <w:rStyle w:val="Hipervnculo"/>
              </w:rPr>
              <w:t>6</w:t>
            </w:r>
            <w:r w:rsidR="006C7262">
              <w:rPr>
                <w:rFonts w:asciiTheme="minorHAnsi" w:eastAsiaTheme="minorEastAsia" w:hAnsiTheme="minorHAnsi" w:cstheme="minorBidi"/>
                <w:bCs w:val="0"/>
                <w:kern w:val="2"/>
                <w:sz w:val="24"/>
                <w:szCs w:val="24"/>
                <w:lang w:val="es-PE" w:eastAsia="es-PE"/>
                <w14:ligatures w14:val="standardContextual"/>
              </w:rPr>
              <w:tab/>
            </w:r>
            <w:r w:rsidR="006C7262" w:rsidRPr="00995FC3">
              <w:rPr>
                <w:rStyle w:val="Hipervnculo"/>
              </w:rPr>
              <w:t>BIBLIOGRAFÍA</w:t>
            </w:r>
            <w:r w:rsidR="006C7262">
              <w:rPr>
                <w:webHidden/>
              </w:rPr>
              <w:tab/>
            </w:r>
            <w:r w:rsidR="006C7262">
              <w:rPr>
                <w:webHidden/>
              </w:rPr>
              <w:fldChar w:fldCharType="begin"/>
            </w:r>
            <w:r w:rsidR="006C7262">
              <w:rPr>
                <w:webHidden/>
              </w:rPr>
              <w:instrText xml:space="preserve"> PAGEREF _Toc242119441 \h </w:instrText>
            </w:r>
            <w:r w:rsidR="006C7262">
              <w:rPr>
                <w:webHidden/>
              </w:rPr>
            </w:r>
            <w:r w:rsidR="006C7262">
              <w:rPr>
                <w:webHidden/>
              </w:rPr>
              <w:fldChar w:fldCharType="separate"/>
            </w:r>
            <w:r w:rsidR="006C7262">
              <w:rPr>
                <w:webHidden/>
              </w:rPr>
              <w:t>13</w:t>
            </w:r>
            <w:r w:rsidR="006C7262">
              <w:rPr>
                <w:webHidden/>
              </w:rPr>
              <w:fldChar w:fldCharType="end"/>
            </w:r>
          </w:hyperlink>
        </w:p>
        <w:p w14:paraId="7EE7B83B" w14:textId="1BC932F3" w:rsidR="006C7262" w:rsidRDefault="00000000">
          <w:pPr>
            <w:pStyle w:val="TDC1"/>
            <w:rPr>
              <w:rFonts w:asciiTheme="minorHAnsi" w:eastAsiaTheme="minorEastAsia" w:hAnsiTheme="minorHAnsi" w:cstheme="minorBidi"/>
              <w:bCs w:val="0"/>
              <w:kern w:val="2"/>
              <w:sz w:val="24"/>
              <w:szCs w:val="24"/>
              <w:lang w:val="es-PE" w:eastAsia="es-PE"/>
              <w14:ligatures w14:val="standardContextual"/>
            </w:rPr>
          </w:pPr>
          <w:hyperlink w:anchor="_Toc242119442" w:history="1">
            <w:r w:rsidR="006C7262" w:rsidRPr="00995FC3">
              <w:rPr>
                <w:rStyle w:val="Hipervnculo"/>
              </w:rPr>
              <w:t>ANEXO 1 - MATRIZ DE CONSISTENCIA</w:t>
            </w:r>
            <w:r w:rsidR="006C7262">
              <w:rPr>
                <w:webHidden/>
              </w:rPr>
              <w:tab/>
            </w:r>
            <w:r w:rsidR="006C7262">
              <w:rPr>
                <w:webHidden/>
              </w:rPr>
              <w:fldChar w:fldCharType="begin"/>
            </w:r>
            <w:r w:rsidR="006C7262">
              <w:rPr>
                <w:webHidden/>
              </w:rPr>
              <w:instrText xml:space="preserve"> PAGEREF _Toc242119442 \h </w:instrText>
            </w:r>
            <w:r w:rsidR="006C7262">
              <w:rPr>
                <w:webHidden/>
              </w:rPr>
            </w:r>
            <w:r w:rsidR="006C7262">
              <w:rPr>
                <w:webHidden/>
              </w:rPr>
              <w:fldChar w:fldCharType="separate"/>
            </w:r>
            <w:r w:rsidR="006C7262">
              <w:rPr>
                <w:webHidden/>
              </w:rPr>
              <w:t>18</w:t>
            </w:r>
            <w:r w:rsidR="006C7262">
              <w:rPr>
                <w:webHidden/>
              </w:rPr>
              <w:fldChar w:fldCharType="end"/>
            </w:r>
          </w:hyperlink>
        </w:p>
        <w:p w14:paraId="1A939BDC" w14:textId="58344221" w:rsidR="006C7262" w:rsidRDefault="00000000">
          <w:pPr>
            <w:pStyle w:val="TDC1"/>
            <w:rPr>
              <w:rFonts w:asciiTheme="minorHAnsi" w:eastAsiaTheme="minorEastAsia" w:hAnsiTheme="minorHAnsi" w:cstheme="minorBidi"/>
              <w:bCs w:val="0"/>
              <w:kern w:val="2"/>
              <w:sz w:val="24"/>
              <w:szCs w:val="24"/>
              <w:lang w:val="es-PE" w:eastAsia="es-PE"/>
              <w14:ligatures w14:val="standardContextual"/>
            </w:rPr>
          </w:pPr>
          <w:hyperlink w:anchor="_Toc242119443" w:history="1">
            <w:r w:rsidR="006C7262" w:rsidRPr="00995FC3">
              <w:rPr>
                <w:rStyle w:val="Hipervnculo"/>
              </w:rPr>
              <w:t>ANEXO 2 - MATRIZ OPERACIONAL</w:t>
            </w:r>
            <w:r w:rsidR="006C7262">
              <w:rPr>
                <w:webHidden/>
              </w:rPr>
              <w:tab/>
            </w:r>
            <w:r w:rsidR="006C7262">
              <w:rPr>
                <w:webHidden/>
              </w:rPr>
              <w:fldChar w:fldCharType="begin"/>
            </w:r>
            <w:r w:rsidR="006C7262">
              <w:rPr>
                <w:webHidden/>
              </w:rPr>
              <w:instrText xml:space="preserve"> PAGEREF _Toc242119443 \h </w:instrText>
            </w:r>
            <w:r w:rsidR="006C7262">
              <w:rPr>
                <w:webHidden/>
              </w:rPr>
            </w:r>
            <w:r w:rsidR="006C7262">
              <w:rPr>
                <w:webHidden/>
              </w:rPr>
              <w:fldChar w:fldCharType="separate"/>
            </w:r>
            <w:r w:rsidR="006C7262">
              <w:rPr>
                <w:webHidden/>
              </w:rPr>
              <w:t>19</w:t>
            </w:r>
            <w:r w:rsidR="006C7262">
              <w:rPr>
                <w:webHidden/>
              </w:rPr>
              <w:fldChar w:fldCharType="end"/>
            </w:r>
          </w:hyperlink>
        </w:p>
        <w:p w14:paraId="05663109" w14:textId="2BCEF41B" w:rsidR="002E7970" w:rsidRDefault="002E7970">
          <w:r>
            <w:rPr>
              <w:b/>
              <w:bCs/>
              <w:lang w:val="es-MX"/>
            </w:rPr>
            <w:fldChar w:fldCharType="end"/>
          </w:r>
        </w:p>
      </w:sdtContent>
    </w:sdt>
    <w:p w14:paraId="41C86538" w14:textId="77777777" w:rsidR="00E91F7E" w:rsidRPr="002E7970" w:rsidRDefault="00E91F7E" w:rsidP="002E7970"/>
    <w:p w14:paraId="0A107078" w14:textId="77777777" w:rsidR="00E91F7E" w:rsidRPr="002E7970" w:rsidRDefault="00E91F7E" w:rsidP="002E7970"/>
    <w:p w14:paraId="1DBB5C38" w14:textId="77777777" w:rsidR="00E91F7E" w:rsidRPr="002E7970" w:rsidRDefault="00E91F7E" w:rsidP="002E7970"/>
    <w:p w14:paraId="40BA84B7" w14:textId="77777777" w:rsidR="0089089B" w:rsidRPr="002E7970" w:rsidRDefault="0089089B" w:rsidP="002E7970"/>
    <w:p w14:paraId="7737941C" w14:textId="77777777" w:rsidR="0089089B" w:rsidRPr="002E7970" w:rsidRDefault="0089089B" w:rsidP="002E7970"/>
    <w:p w14:paraId="4ADB3897" w14:textId="77777777" w:rsidR="007C4FD3" w:rsidRPr="002E7970" w:rsidRDefault="007C4FD3" w:rsidP="002E7970"/>
    <w:p w14:paraId="11DEF373" w14:textId="77777777" w:rsidR="0089089B" w:rsidRPr="002E7970" w:rsidRDefault="0089089B" w:rsidP="002E7970"/>
    <w:p w14:paraId="5FF38C2A" w14:textId="77777777" w:rsidR="0089089B" w:rsidRPr="002E7970" w:rsidRDefault="0089089B" w:rsidP="002E7970"/>
    <w:p w14:paraId="403CBDFD" w14:textId="77777777" w:rsidR="0089089B" w:rsidRPr="002E7970" w:rsidRDefault="0089089B" w:rsidP="002E7970"/>
    <w:p w14:paraId="26706C0B" w14:textId="77777777" w:rsidR="0089089B" w:rsidRPr="002E7970" w:rsidRDefault="0089089B" w:rsidP="002E7970"/>
    <w:p w14:paraId="6A23C09A" w14:textId="512AED21" w:rsidR="0089089B" w:rsidRPr="00A95318" w:rsidRDefault="00DE49C4" w:rsidP="00A95318">
      <w:pPr>
        <w:pStyle w:val="Ttulo1"/>
      </w:pPr>
      <w:bookmarkStart w:id="0" w:name="_Toc241339123"/>
      <w:bookmarkStart w:id="1" w:name="_Toc241420980"/>
      <w:bookmarkStart w:id="2" w:name="_Toc242119427"/>
      <w:r>
        <w:t>I</w:t>
      </w:r>
      <w:r w:rsidR="00852679" w:rsidRPr="00A95318">
        <w:t>NTRODUCCIÓN</w:t>
      </w:r>
      <w:bookmarkEnd w:id="0"/>
      <w:bookmarkEnd w:id="1"/>
      <w:bookmarkEnd w:id="2"/>
    </w:p>
    <w:p w14:paraId="7A3F7A9D" w14:textId="69C3E206" w:rsidR="00022063" w:rsidRPr="00022063" w:rsidRDefault="00022063" w:rsidP="00A95318">
      <w:pPr>
        <w:pStyle w:val="my-2"/>
        <w:spacing w:line="360" w:lineRule="auto"/>
        <w:ind w:left="360"/>
        <w:jc w:val="both"/>
        <w:rPr>
          <w:rFonts w:ascii="Arial" w:hAnsi="Arial" w:cs="Arial"/>
          <w:sz w:val="22"/>
          <w:szCs w:val="22"/>
        </w:rPr>
      </w:pPr>
      <w:r w:rsidRPr="00022063">
        <w:rPr>
          <w:rFonts w:ascii="Arial" w:hAnsi="Arial" w:cs="Arial"/>
          <w:sz w:val="22"/>
          <w:szCs w:val="22"/>
        </w:rPr>
        <w:t xml:space="preserve">El presente proyecto de investigación surge debido al rápido crecimiento </w:t>
      </w:r>
      <w:r w:rsidR="00F34918">
        <w:rPr>
          <w:rFonts w:ascii="Arial" w:hAnsi="Arial" w:cs="Arial"/>
          <w:sz w:val="22"/>
          <w:szCs w:val="22"/>
        </w:rPr>
        <w:t>de las empresas</w:t>
      </w:r>
      <w:r w:rsidRPr="00022063">
        <w:rPr>
          <w:rFonts w:ascii="Arial" w:hAnsi="Arial" w:cs="Arial"/>
          <w:sz w:val="22"/>
          <w:szCs w:val="22"/>
        </w:rPr>
        <w:t xml:space="preserve"> (Pymes) en un contexto de acelerada transformación digital, donde las infraestructuras de red </w:t>
      </w:r>
      <w:r w:rsidRPr="0022181A">
        <w:rPr>
          <w:rFonts w:ascii="Arial" w:hAnsi="Arial" w:cs="Arial"/>
          <w:sz w:val="22"/>
          <w:szCs w:val="22"/>
        </w:rPr>
        <w:t xml:space="preserve">se han convertido </w:t>
      </w:r>
      <w:r w:rsidR="0022181A">
        <w:rPr>
          <w:rFonts w:ascii="Arial" w:hAnsi="Arial" w:cs="Arial"/>
          <w:sz w:val="22"/>
          <w:szCs w:val="22"/>
        </w:rPr>
        <w:t xml:space="preserve">en un área que puede ayudar a la empresa pero </w:t>
      </w:r>
      <w:r w:rsidR="0023396C">
        <w:rPr>
          <w:rFonts w:ascii="Arial" w:hAnsi="Arial" w:cs="Arial"/>
          <w:sz w:val="22"/>
          <w:szCs w:val="22"/>
        </w:rPr>
        <w:t>también</w:t>
      </w:r>
      <w:r w:rsidR="0022181A">
        <w:rPr>
          <w:rFonts w:ascii="Arial" w:hAnsi="Arial" w:cs="Arial"/>
          <w:sz w:val="22"/>
          <w:szCs w:val="22"/>
        </w:rPr>
        <w:t xml:space="preserve"> puede ponerse en </w:t>
      </w:r>
      <w:r w:rsidR="004B61D1">
        <w:rPr>
          <w:rFonts w:ascii="Arial" w:hAnsi="Arial" w:cs="Arial"/>
          <w:sz w:val="22"/>
          <w:szCs w:val="22"/>
        </w:rPr>
        <w:t>contra</w:t>
      </w:r>
      <w:r w:rsidR="0022181A">
        <w:rPr>
          <w:rFonts w:ascii="Arial" w:hAnsi="Arial" w:cs="Arial"/>
          <w:sz w:val="22"/>
          <w:szCs w:val="22"/>
        </w:rPr>
        <w:t xml:space="preserve"> si no se implementa las medidas </w:t>
      </w:r>
      <w:r w:rsidR="0023601E">
        <w:rPr>
          <w:rFonts w:ascii="Arial" w:hAnsi="Arial" w:cs="Arial"/>
          <w:sz w:val="22"/>
          <w:szCs w:val="22"/>
        </w:rPr>
        <w:t xml:space="preserve">necesarias </w:t>
      </w:r>
      <w:r w:rsidR="0022181A">
        <w:rPr>
          <w:rFonts w:ascii="Arial" w:hAnsi="Arial" w:cs="Arial"/>
          <w:sz w:val="22"/>
          <w:szCs w:val="22"/>
        </w:rPr>
        <w:t>de seguridad</w:t>
      </w:r>
      <w:r w:rsidR="00B2226D">
        <w:rPr>
          <w:rFonts w:ascii="Arial" w:hAnsi="Arial" w:cs="Arial"/>
          <w:sz w:val="22"/>
          <w:szCs w:val="22"/>
        </w:rPr>
        <w:t xml:space="preserve">, donde </w:t>
      </w:r>
      <w:r w:rsidRPr="00022063">
        <w:rPr>
          <w:rFonts w:ascii="Arial" w:hAnsi="Arial" w:cs="Arial"/>
          <w:sz w:val="22"/>
          <w:szCs w:val="22"/>
        </w:rPr>
        <w:t xml:space="preserve">su uso es vital para garantizar las operaciones de negocio en la era moderna, pero también las expone de manera constante a ciberamenazas altamente destructivas y costosas de </w:t>
      </w:r>
      <w:r w:rsidR="00E90E7D" w:rsidRPr="00022063">
        <w:rPr>
          <w:rFonts w:ascii="Arial" w:hAnsi="Arial" w:cs="Arial"/>
          <w:sz w:val="22"/>
          <w:szCs w:val="22"/>
        </w:rPr>
        <w:t>mitigar</w:t>
      </w:r>
      <w:r w:rsidR="004761D1">
        <w:rPr>
          <w:rFonts w:ascii="Arial" w:hAnsi="Arial" w:cs="Arial"/>
          <w:sz w:val="22"/>
          <w:szCs w:val="22"/>
        </w:rPr>
        <w:t xml:space="preserve"> </w:t>
      </w:r>
      <w:sdt>
        <w:sdtPr>
          <w:rPr>
            <w:rFonts w:ascii="Arial" w:hAnsi="Arial" w:cs="Arial"/>
            <w:sz w:val="22"/>
            <w:szCs w:val="22"/>
          </w:rPr>
          <w:tag w:val="MENDELEY_CITATION_v3_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"/>
          <w:id w:val="-1017384836"/>
          <w:placeholder>
            <w:docPart w:val="DefaultPlaceholder_-1854013440"/>
          </w:placeholder>
        </w:sdtPr>
        <w:sdtContent>
          <w:r w:rsidR="00646F8F" w:rsidRPr="00646F8F">
            <w:rPr>
              <w:rFonts w:ascii="Arial" w:hAnsi="Arial" w:cs="Arial"/>
              <w:color w:val="000000"/>
              <w:sz w:val="22"/>
              <w:szCs w:val="22"/>
            </w:rPr>
            <w:t>[1]</w:t>
          </w:r>
        </w:sdtContent>
      </w:sdt>
      <w:r w:rsidR="00E90E7D">
        <w:rPr>
          <w:rFonts w:ascii="Arial" w:hAnsi="Arial" w:cs="Arial"/>
          <w:sz w:val="22"/>
          <w:szCs w:val="22"/>
        </w:rPr>
        <w:t xml:space="preserve"> .</w:t>
      </w:r>
      <w:r w:rsidRPr="00022063">
        <w:rPr>
          <w:rFonts w:ascii="Arial" w:hAnsi="Arial" w:cs="Arial"/>
          <w:sz w:val="22"/>
          <w:szCs w:val="22"/>
        </w:rPr>
        <w:t xml:space="preserve"> Entre estas amenazas destacan los ataques de denegación de servicio distribuido (DDoS), diseñados para </w:t>
      </w:r>
      <w:r w:rsidR="00171C19">
        <w:rPr>
          <w:rFonts w:ascii="Arial" w:hAnsi="Arial" w:cs="Arial"/>
          <w:sz w:val="22"/>
          <w:szCs w:val="22"/>
        </w:rPr>
        <w:t xml:space="preserve">sobrecargar </w:t>
      </w:r>
      <w:r w:rsidRPr="00022063">
        <w:rPr>
          <w:rFonts w:ascii="Arial" w:hAnsi="Arial" w:cs="Arial"/>
          <w:sz w:val="22"/>
          <w:szCs w:val="22"/>
        </w:rPr>
        <w:t>los servicios mediante el envío masivo de solicitudes, logrando forzar la caída de la red corporativa</w:t>
      </w:r>
      <w:r w:rsidR="00FD5A73">
        <w:rPr>
          <w:rFonts w:ascii="Arial" w:hAnsi="Arial" w:cs="Arial"/>
          <w:sz w:val="22"/>
          <w:szCs w:val="22"/>
        </w:rPr>
        <w:t xml:space="preserve"> y comprometiendo los ingresos de estabilidad </w:t>
      </w:r>
      <w:r w:rsidR="00E90E7D">
        <w:rPr>
          <w:rFonts w:ascii="Arial" w:hAnsi="Arial" w:cs="Arial"/>
          <w:sz w:val="22"/>
          <w:szCs w:val="22"/>
        </w:rPr>
        <w:t>económica</w:t>
      </w:r>
      <w:r w:rsidR="008D1A22">
        <w:rPr>
          <w:rFonts w:ascii="Arial" w:hAnsi="Arial" w:cs="Arial"/>
          <w:sz w:val="22"/>
          <w:szCs w:val="22"/>
        </w:rPr>
        <w:t xml:space="preserve"> </w:t>
      </w:r>
      <w:sdt>
        <w:sdtPr>
          <w:rPr>
            <w:rFonts w:ascii="Arial" w:hAnsi="Arial" w:cs="Arial"/>
            <w:sz w:val="22"/>
            <w:szCs w:val="22"/>
          </w:rPr>
          <w:tag w:val="MENDELEY_CITATION_v3_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"/>
          <w:id w:val="270673399"/>
          <w:placeholder>
            <w:docPart w:val="DefaultPlaceholder_-1854013440"/>
          </w:placeholder>
        </w:sdtPr>
        <w:sdtContent>
          <w:r w:rsidR="00646F8F" w:rsidRPr="00646F8F">
            <w:rPr>
              <w:rFonts w:ascii="Arial" w:hAnsi="Arial" w:cs="Arial"/>
              <w:color w:val="000000"/>
              <w:sz w:val="22"/>
              <w:szCs w:val="22"/>
            </w:rPr>
            <w:t>[2]</w:t>
          </w:r>
        </w:sdtContent>
      </w:sdt>
      <w:r w:rsidR="00E90E7D">
        <w:rPr>
          <w:rFonts w:ascii="Arial" w:hAnsi="Arial" w:cs="Arial"/>
          <w:sz w:val="22"/>
          <w:szCs w:val="22"/>
        </w:rPr>
        <w:t xml:space="preserve"> .</w:t>
      </w:r>
    </w:p>
    <w:p w14:paraId="704FD377" w14:textId="299AC0BF" w:rsidR="00022063" w:rsidRPr="00022063" w:rsidRDefault="00705E4B" w:rsidP="00A95318">
      <w:pPr>
        <w:pStyle w:val="my-2"/>
        <w:spacing w:line="360" w:lineRule="auto"/>
        <w:ind w:left="360"/>
        <w:jc w:val="both"/>
        <w:rPr>
          <w:rFonts w:ascii="Arial" w:hAnsi="Arial" w:cs="Arial"/>
          <w:sz w:val="22"/>
          <w:szCs w:val="22"/>
        </w:rPr>
      </w:pPr>
      <w:r>
        <w:rPr>
          <w:rFonts w:ascii="Arial" w:hAnsi="Arial" w:cs="Arial"/>
          <w:sz w:val="22"/>
          <w:szCs w:val="22"/>
        </w:rPr>
        <w:t xml:space="preserve">En el entorno de seguridad informática, existe evidencia científica que demuestra los sistemas de detección de intrusiones </w:t>
      </w:r>
      <w:r w:rsidR="002F15B7">
        <w:rPr>
          <w:rFonts w:ascii="Arial" w:hAnsi="Arial" w:cs="Arial"/>
          <w:sz w:val="22"/>
          <w:szCs w:val="22"/>
        </w:rPr>
        <w:t xml:space="preserve">tradicionales (IDS) </w:t>
      </w:r>
      <w:r w:rsidR="002F15B7" w:rsidRPr="00022063">
        <w:rPr>
          <w:rFonts w:ascii="Arial" w:hAnsi="Arial" w:cs="Arial"/>
          <w:sz w:val="22"/>
          <w:szCs w:val="22"/>
        </w:rPr>
        <w:t>basados</w:t>
      </w:r>
      <w:r w:rsidRPr="00022063">
        <w:rPr>
          <w:rFonts w:ascii="Arial" w:hAnsi="Arial" w:cs="Arial"/>
          <w:sz w:val="22"/>
          <w:szCs w:val="22"/>
        </w:rPr>
        <w:t xml:space="preserve"> en reglas estáticas y firmas, han quedado obsoletos ante las amenazas modernas</w:t>
      </w:r>
      <w:r w:rsidR="0023177F">
        <w:rPr>
          <w:rFonts w:ascii="Arial" w:hAnsi="Arial" w:cs="Arial"/>
          <w:sz w:val="22"/>
          <w:szCs w:val="22"/>
        </w:rPr>
        <w:t>,</w:t>
      </w:r>
      <w:r w:rsidRPr="00022063">
        <w:rPr>
          <w:rFonts w:ascii="Arial" w:hAnsi="Arial" w:cs="Arial"/>
          <w:sz w:val="22"/>
          <w:szCs w:val="22"/>
        </w:rPr>
        <w:t xml:space="preserve"> cuyo objetivo es simular patrones de tráfico normal para evadir la seguridad de la red</w:t>
      </w:r>
      <w:r>
        <w:rPr>
          <w:rFonts w:ascii="Arial" w:hAnsi="Arial" w:cs="Arial"/>
          <w:sz w:val="22"/>
          <w:szCs w:val="22"/>
        </w:rPr>
        <w:t xml:space="preserve">, están diseñados para esquivar de manera imperceptible los perímetros de seguridad al simular idénticamente patrones reales de </w:t>
      </w:r>
      <w:r w:rsidR="00022063" w:rsidRPr="00022063">
        <w:rPr>
          <w:rFonts w:ascii="Arial" w:hAnsi="Arial" w:cs="Arial"/>
          <w:sz w:val="22"/>
          <w:szCs w:val="22"/>
        </w:rPr>
        <w:t xml:space="preserve">la </w:t>
      </w:r>
      <w:r w:rsidR="002F15B7" w:rsidRPr="00022063">
        <w:rPr>
          <w:rFonts w:ascii="Arial" w:hAnsi="Arial" w:cs="Arial"/>
          <w:sz w:val="22"/>
          <w:szCs w:val="22"/>
        </w:rPr>
        <w:t>red</w:t>
      </w:r>
      <w:r w:rsidR="002F15B7">
        <w:rPr>
          <w:rFonts w:ascii="Arial" w:hAnsi="Arial" w:cs="Arial"/>
          <w:sz w:val="22"/>
          <w:szCs w:val="22"/>
        </w:rPr>
        <w:t xml:space="preserve"> </w:t>
      </w:r>
      <w:sdt>
        <w:sdtPr>
          <w:rPr>
            <w:rFonts w:ascii="Arial" w:hAnsi="Arial" w:cs="Arial"/>
            <w:sz w:val="22"/>
            <w:szCs w:val="22"/>
          </w:rPr>
          <w:tag w:val="MENDELEY_CITATION_v3_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"/>
          <w:id w:val="1273204182"/>
          <w:placeholder>
            <w:docPart w:val="DefaultPlaceholder_-1854013440"/>
          </w:placeholder>
        </w:sdtPr>
        <w:sdtContent>
          <w:r w:rsidR="00646F8F" w:rsidRPr="00646F8F">
            <w:rPr>
              <w:rFonts w:ascii="Arial" w:hAnsi="Arial" w:cs="Arial"/>
              <w:color w:val="000000"/>
              <w:sz w:val="22"/>
              <w:szCs w:val="22"/>
            </w:rPr>
            <w:t>[3], [4]</w:t>
          </w:r>
        </w:sdtContent>
      </w:sdt>
      <w:r w:rsidR="002F15B7">
        <w:rPr>
          <w:rFonts w:ascii="Arial" w:hAnsi="Arial" w:cs="Arial"/>
          <w:sz w:val="22"/>
          <w:szCs w:val="22"/>
        </w:rPr>
        <w:t xml:space="preserve"> .</w:t>
      </w:r>
      <w:r w:rsidR="00022063" w:rsidRPr="00022063">
        <w:rPr>
          <w:rFonts w:ascii="Arial" w:hAnsi="Arial" w:cs="Arial"/>
          <w:sz w:val="22"/>
          <w:szCs w:val="22"/>
        </w:rPr>
        <w:t xml:space="preserve"> Para superar estos desafíos, la inteligencia artificial, y en particular el aprendizaje profundo (Deep Learning), ha demostrado que el uso de redes neuronales convolucionales (CNN) permite alcanzar tasas de precisión superiores al 98.5%</w:t>
      </w:r>
      <w:r w:rsidR="00672DFB">
        <w:rPr>
          <w:rFonts w:ascii="Arial" w:hAnsi="Arial" w:cs="Arial"/>
          <w:sz w:val="22"/>
          <w:szCs w:val="22"/>
        </w:rPr>
        <w:t xml:space="preserve"> </w:t>
      </w:r>
      <w:sdt>
        <w:sdtPr>
          <w:rPr>
            <w:rFonts w:ascii="Arial" w:hAnsi="Arial" w:cs="Arial"/>
            <w:sz w:val="22"/>
            <w:szCs w:val="22"/>
          </w:rPr>
          <w:tag w:val="MENDELEY_CITATION_v3_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"/>
          <w:id w:val="1600919495"/>
          <w:placeholder>
            <w:docPart w:val="DefaultPlaceholder_-1854013440"/>
          </w:placeholder>
        </w:sdtPr>
        <w:sdtContent>
          <w:r w:rsidR="00646F8F" w:rsidRPr="00646F8F">
            <w:rPr>
              <w:rFonts w:ascii="Arial" w:hAnsi="Arial" w:cs="Arial"/>
              <w:color w:val="000000"/>
              <w:sz w:val="22"/>
              <w:szCs w:val="22"/>
            </w:rPr>
            <w:t>[5]</w:t>
          </w:r>
        </w:sdtContent>
      </w:sdt>
      <w:r w:rsidR="001D2BBA">
        <w:rPr>
          <w:rFonts w:ascii="Arial" w:hAnsi="Arial" w:cs="Arial"/>
          <w:sz w:val="22"/>
          <w:szCs w:val="22"/>
        </w:rPr>
        <w:t xml:space="preserve"> </w:t>
      </w:r>
      <w:r w:rsidR="00022063" w:rsidRPr="00022063">
        <w:rPr>
          <w:rFonts w:ascii="Arial" w:hAnsi="Arial" w:cs="Arial"/>
          <w:sz w:val="22"/>
          <w:szCs w:val="22"/>
        </w:rPr>
        <w:t xml:space="preserve">. Sin embargo, existen vacíos relacionados con la implementación práctica de estos modelos en entornos reales de Pymes, debido tanto al limitado conocimiento técnico disponible </w:t>
      </w:r>
      <w:r w:rsidR="005B5934">
        <w:rPr>
          <w:rFonts w:ascii="Arial" w:hAnsi="Arial" w:cs="Arial"/>
          <w:sz w:val="22"/>
          <w:szCs w:val="22"/>
        </w:rPr>
        <w:t xml:space="preserve">de las organizaciones </w:t>
      </w:r>
      <w:r w:rsidR="00022063" w:rsidRPr="00022063">
        <w:rPr>
          <w:rFonts w:ascii="Arial" w:hAnsi="Arial" w:cs="Arial"/>
          <w:sz w:val="22"/>
          <w:szCs w:val="22"/>
        </w:rPr>
        <w:t>como a la elevada complejidad computacional (CPU/RAM/GPU) que exigen</w:t>
      </w:r>
      <w:r w:rsidR="005B5934">
        <w:rPr>
          <w:rFonts w:ascii="Arial" w:hAnsi="Arial" w:cs="Arial"/>
          <w:sz w:val="22"/>
          <w:szCs w:val="22"/>
        </w:rPr>
        <w:t xml:space="preserve"> en tiempo real</w:t>
      </w:r>
      <w:r w:rsidR="00F1440B">
        <w:rPr>
          <w:rFonts w:ascii="Arial" w:hAnsi="Arial" w:cs="Arial"/>
          <w:sz w:val="22"/>
          <w:szCs w:val="22"/>
        </w:rPr>
        <w:t xml:space="preserve"> </w:t>
      </w:r>
      <w:sdt>
        <w:sdtPr>
          <w:rPr>
            <w:rFonts w:ascii="Arial" w:hAnsi="Arial" w:cs="Arial"/>
            <w:sz w:val="22"/>
            <w:szCs w:val="22"/>
          </w:rPr>
          <w:tag w:val="MENDELEY_CITATION_v3_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"/>
          <w:id w:val="-1348706869"/>
          <w:placeholder>
            <w:docPart w:val="DefaultPlaceholder_-1854013440"/>
          </w:placeholder>
        </w:sdtPr>
        <w:sdtContent>
          <w:r w:rsidR="00646F8F" w:rsidRPr="00646F8F">
            <w:rPr>
              <w:rFonts w:ascii="Arial" w:hAnsi="Arial" w:cs="Arial"/>
              <w:color w:val="000000"/>
              <w:sz w:val="22"/>
              <w:szCs w:val="22"/>
            </w:rPr>
            <w:t>[6]</w:t>
          </w:r>
        </w:sdtContent>
      </w:sdt>
      <w:r w:rsidR="009A6B3D">
        <w:rPr>
          <w:rFonts w:ascii="Arial" w:hAnsi="Arial" w:cs="Arial"/>
          <w:sz w:val="22"/>
          <w:szCs w:val="22"/>
        </w:rPr>
        <w:t xml:space="preserve"> </w:t>
      </w:r>
      <w:r w:rsidR="00672DFB">
        <w:rPr>
          <w:rFonts w:ascii="Arial" w:hAnsi="Arial" w:cs="Arial"/>
          <w:sz w:val="22"/>
          <w:szCs w:val="22"/>
        </w:rPr>
        <w:t xml:space="preserve"> </w:t>
      </w:r>
      <w:r w:rsidR="00022063" w:rsidRPr="00022063">
        <w:rPr>
          <w:rFonts w:ascii="Arial" w:hAnsi="Arial" w:cs="Arial"/>
          <w:sz w:val="22"/>
          <w:szCs w:val="22"/>
        </w:rPr>
        <w:t>.</w:t>
      </w:r>
    </w:p>
    <w:p w14:paraId="417074F1" w14:textId="170604CB" w:rsidR="00022063" w:rsidRDefault="00022063" w:rsidP="008C1632">
      <w:pPr>
        <w:pStyle w:val="my-2"/>
        <w:spacing w:line="360" w:lineRule="auto"/>
        <w:ind w:left="360"/>
        <w:jc w:val="both"/>
        <w:rPr>
          <w:rFonts w:ascii="Arial" w:hAnsi="Arial" w:cs="Arial"/>
          <w:sz w:val="22"/>
          <w:szCs w:val="22"/>
        </w:rPr>
      </w:pPr>
      <w:r w:rsidRPr="00022063">
        <w:rPr>
          <w:rFonts w:ascii="Arial" w:hAnsi="Arial" w:cs="Arial"/>
          <w:sz w:val="22"/>
          <w:szCs w:val="22"/>
        </w:rPr>
        <w:t>Por ello, esta investigación resulta relevante, ya que</w:t>
      </w:r>
      <w:r w:rsidR="001D2BBA">
        <w:rPr>
          <w:rFonts w:ascii="Arial" w:hAnsi="Arial" w:cs="Arial"/>
          <w:sz w:val="22"/>
          <w:szCs w:val="22"/>
        </w:rPr>
        <w:t xml:space="preserve"> </w:t>
      </w:r>
      <w:r w:rsidRPr="00022063">
        <w:rPr>
          <w:rFonts w:ascii="Arial" w:hAnsi="Arial" w:cs="Arial"/>
          <w:sz w:val="22"/>
          <w:szCs w:val="22"/>
        </w:rPr>
        <w:t xml:space="preserve">permitiría cerrar </w:t>
      </w:r>
      <w:r w:rsidR="001F10C6">
        <w:rPr>
          <w:rFonts w:ascii="Arial" w:hAnsi="Arial" w:cs="Arial"/>
          <w:sz w:val="22"/>
          <w:szCs w:val="22"/>
        </w:rPr>
        <w:t xml:space="preserve">lo teórico y lo </w:t>
      </w:r>
      <w:r w:rsidR="00704B22">
        <w:rPr>
          <w:rFonts w:ascii="Arial" w:hAnsi="Arial" w:cs="Arial"/>
          <w:sz w:val="22"/>
          <w:szCs w:val="22"/>
        </w:rPr>
        <w:t xml:space="preserve">practico </w:t>
      </w:r>
      <w:r w:rsidR="00704B22" w:rsidRPr="00022063">
        <w:rPr>
          <w:rFonts w:ascii="Arial" w:hAnsi="Arial" w:cs="Arial"/>
          <w:sz w:val="22"/>
          <w:szCs w:val="22"/>
        </w:rPr>
        <w:t>mediante</w:t>
      </w:r>
      <w:r w:rsidRPr="00022063">
        <w:rPr>
          <w:rFonts w:ascii="Arial" w:hAnsi="Arial" w:cs="Arial"/>
          <w:sz w:val="22"/>
          <w:szCs w:val="22"/>
        </w:rPr>
        <w:t xml:space="preserve"> la implementación de </w:t>
      </w:r>
      <w:r w:rsidR="00B2226D" w:rsidRPr="00022063">
        <w:rPr>
          <w:rFonts w:ascii="Arial" w:hAnsi="Arial" w:cs="Arial"/>
          <w:sz w:val="22"/>
          <w:szCs w:val="22"/>
        </w:rPr>
        <w:t>un sistema</w:t>
      </w:r>
      <w:r w:rsidR="00116C6E" w:rsidRPr="00116C6E">
        <w:rPr>
          <w:rFonts w:ascii="Arial" w:hAnsi="Arial" w:cs="Arial"/>
          <w:sz w:val="22"/>
          <w:szCs w:val="22"/>
        </w:rPr>
        <w:t xml:space="preserve"> web de detección temprana basado en una red neuronal convolucional unidimensional (Conv1D)</w:t>
      </w:r>
      <w:sdt>
        <w:sdtPr>
          <w:rPr>
            <w:rFonts w:ascii="Arial" w:hAnsi="Arial" w:cs="Arial"/>
            <w:sz w:val="22"/>
            <w:szCs w:val="22"/>
          </w:rPr>
          <w:tag w:val="MENDELEY_CITATION_v3_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"/>
          <w:id w:val="-2045667661"/>
          <w:placeholder>
            <w:docPart w:val="DefaultPlaceholder_-1854013440"/>
          </w:placeholder>
        </w:sdtPr>
        <w:sdtContent>
          <w:r w:rsidR="00646F8F" w:rsidRPr="00646F8F">
            <w:rPr>
              <w:rFonts w:ascii="Arial" w:hAnsi="Arial" w:cs="Arial"/>
              <w:color w:val="000000"/>
              <w:sz w:val="22"/>
              <w:szCs w:val="22"/>
            </w:rPr>
            <w:t>[7]</w:t>
          </w:r>
        </w:sdtContent>
      </w:sdt>
      <w:r w:rsidR="00DB24AA">
        <w:rPr>
          <w:rFonts w:ascii="Arial" w:hAnsi="Arial" w:cs="Arial"/>
          <w:sz w:val="22"/>
          <w:szCs w:val="22"/>
        </w:rPr>
        <w:t xml:space="preserve"> </w:t>
      </w:r>
      <w:r w:rsidRPr="00022063">
        <w:rPr>
          <w:rFonts w:ascii="Arial" w:hAnsi="Arial" w:cs="Arial"/>
          <w:sz w:val="22"/>
          <w:szCs w:val="22"/>
        </w:rPr>
        <w:t xml:space="preserve">. A diferencia de las arquitecturas convolucionales más complejas, la Conv1D consume </w:t>
      </w:r>
      <w:r w:rsidR="00116C6E" w:rsidRPr="00116C6E">
        <w:rPr>
          <w:rFonts w:ascii="Arial" w:hAnsi="Arial" w:cs="Arial"/>
          <w:sz w:val="22"/>
          <w:szCs w:val="22"/>
        </w:rPr>
        <w:t xml:space="preserve">significativamente </w:t>
      </w:r>
      <w:r w:rsidRPr="00022063">
        <w:rPr>
          <w:rFonts w:ascii="Arial" w:hAnsi="Arial" w:cs="Arial"/>
          <w:sz w:val="22"/>
          <w:szCs w:val="22"/>
        </w:rPr>
        <w:t xml:space="preserve">menos recursos </w:t>
      </w:r>
      <w:r w:rsidR="00116C6E">
        <w:rPr>
          <w:rFonts w:ascii="Arial" w:hAnsi="Arial" w:cs="Arial"/>
          <w:sz w:val="22"/>
          <w:szCs w:val="22"/>
        </w:rPr>
        <w:t xml:space="preserve">de </w:t>
      </w:r>
      <w:r w:rsidR="00116C6E">
        <w:rPr>
          <w:rFonts w:ascii="Arial" w:hAnsi="Arial" w:cs="Arial"/>
          <w:sz w:val="22"/>
          <w:szCs w:val="22"/>
        </w:rPr>
        <w:lastRenderedPageBreak/>
        <w:t xml:space="preserve">hardware </w:t>
      </w:r>
      <w:r w:rsidRPr="00022063">
        <w:rPr>
          <w:rFonts w:ascii="Arial" w:hAnsi="Arial" w:cs="Arial"/>
          <w:sz w:val="22"/>
          <w:szCs w:val="22"/>
        </w:rPr>
        <w:t xml:space="preserve">al procesar vectores numéricos </w:t>
      </w:r>
      <w:r w:rsidR="002A17D4" w:rsidRPr="00022063">
        <w:rPr>
          <w:rFonts w:ascii="Arial" w:hAnsi="Arial" w:cs="Arial"/>
          <w:sz w:val="22"/>
          <w:szCs w:val="22"/>
        </w:rPr>
        <w:t>planos</w:t>
      </w:r>
      <w:r w:rsidR="002A17D4">
        <w:rPr>
          <w:rFonts w:ascii="Arial" w:hAnsi="Arial" w:cs="Arial"/>
          <w:sz w:val="22"/>
          <w:szCs w:val="22"/>
        </w:rPr>
        <w:t xml:space="preserve"> (</w:t>
      </w:r>
      <w:r w:rsidR="00116C6E">
        <w:rPr>
          <w:rFonts w:ascii="Arial" w:hAnsi="Arial" w:cs="Arial"/>
          <w:sz w:val="22"/>
          <w:szCs w:val="22"/>
        </w:rPr>
        <w:t xml:space="preserve">métricas de trafico de </w:t>
      </w:r>
      <w:r w:rsidR="00704B22">
        <w:rPr>
          <w:rFonts w:ascii="Arial" w:hAnsi="Arial" w:cs="Arial"/>
          <w:sz w:val="22"/>
          <w:szCs w:val="22"/>
        </w:rPr>
        <w:t>red)</w:t>
      </w:r>
      <w:r w:rsidRPr="00022063">
        <w:rPr>
          <w:rFonts w:ascii="Arial" w:hAnsi="Arial" w:cs="Arial"/>
          <w:sz w:val="22"/>
          <w:szCs w:val="22"/>
        </w:rPr>
        <w:t>, lo que facilita la extracción de patrones del tráfico de red con menor latencia y</w:t>
      </w:r>
      <w:r w:rsidR="00116C6E">
        <w:rPr>
          <w:rFonts w:ascii="Arial" w:hAnsi="Arial" w:cs="Arial"/>
          <w:sz w:val="22"/>
          <w:szCs w:val="22"/>
        </w:rPr>
        <w:t xml:space="preserve"> una nula demanda de uso de GPUs </w:t>
      </w:r>
      <w:r w:rsidR="00CC4753">
        <w:rPr>
          <w:rFonts w:ascii="Arial" w:hAnsi="Arial" w:cs="Arial"/>
          <w:sz w:val="22"/>
          <w:szCs w:val="22"/>
        </w:rPr>
        <w:t>de</w:t>
      </w:r>
      <w:r w:rsidR="00116C6E">
        <w:rPr>
          <w:rFonts w:ascii="Arial" w:hAnsi="Arial" w:cs="Arial"/>
          <w:sz w:val="22"/>
          <w:szCs w:val="22"/>
        </w:rPr>
        <w:t xml:space="preserve"> alta gama</w:t>
      </w:r>
      <w:r w:rsidR="006566FC">
        <w:rPr>
          <w:rFonts w:ascii="Arial" w:hAnsi="Arial" w:cs="Arial"/>
          <w:sz w:val="22"/>
          <w:szCs w:val="22"/>
        </w:rPr>
        <w:t xml:space="preserve"> </w:t>
      </w:r>
      <w:sdt>
        <w:sdtPr>
          <w:rPr>
            <w:rFonts w:ascii="Arial" w:hAnsi="Arial" w:cs="Arial"/>
            <w:sz w:val="22"/>
            <w:szCs w:val="22"/>
          </w:rPr>
          <w:tag w:val="MENDELEY_CITATION_v3_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"/>
          <w:id w:val="88512509"/>
          <w:placeholder>
            <w:docPart w:val="DefaultPlaceholder_-1854013440"/>
          </w:placeholder>
        </w:sdtPr>
        <w:sdtContent>
          <w:r w:rsidR="00646F8F" w:rsidRPr="00646F8F">
            <w:rPr>
              <w:rFonts w:ascii="Arial" w:hAnsi="Arial" w:cs="Arial"/>
              <w:color w:val="000000"/>
              <w:sz w:val="22"/>
              <w:szCs w:val="22"/>
            </w:rPr>
            <w:t>[8]</w:t>
          </w:r>
        </w:sdtContent>
      </w:sdt>
      <w:r w:rsidR="006566FC">
        <w:rPr>
          <w:rFonts w:ascii="Arial" w:hAnsi="Arial" w:cs="Arial"/>
          <w:sz w:val="22"/>
          <w:szCs w:val="22"/>
        </w:rPr>
        <w:t xml:space="preserve"> </w:t>
      </w:r>
      <w:r w:rsidR="0097394B">
        <w:rPr>
          <w:rFonts w:ascii="Arial" w:hAnsi="Arial" w:cs="Arial"/>
          <w:sz w:val="22"/>
          <w:szCs w:val="22"/>
        </w:rPr>
        <w:t xml:space="preserve"> </w:t>
      </w:r>
      <w:r w:rsidRPr="00022063">
        <w:rPr>
          <w:rFonts w:ascii="Arial" w:hAnsi="Arial" w:cs="Arial"/>
          <w:sz w:val="22"/>
          <w:szCs w:val="22"/>
        </w:rPr>
        <w:t>.</w:t>
      </w:r>
    </w:p>
    <w:p w14:paraId="528CAEC0" w14:textId="4899E4EC" w:rsidR="00A10090" w:rsidRPr="00022063" w:rsidRDefault="00A10090" w:rsidP="008C1632">
      <w:pPr>
        <w:pStyle w:val="my-2"/>
        <w:spacing w:line="360" w:lineRule="auto"/>
        <w:ind w:left="360"/>
        <w:jc w:val="both"/>
        <w:rPr>
          <w:rFonts w:ascii="Arial" w:hAnsi="Arial" w:cs="Arial"/>
          <w:sz w:val="22"/>
          <w:szCs w:val="22"/>
        </w:rPr>
      </w:pPr>
      <w:r>
        <w:rPr>
          <w:rFonts w:ascii="Arial" w:hAnsi="Arial" w:cs="Arial"/>
          <w:sz w:val="22"/>
          <w:szCs w:val="22"/>
        </w:rPr>
        <w:t xml:space="preserve">Para plasmar esta </w:t>
      </w:r>
      <w:r w:rsidR="0097394B">
        <w:rPr>
          <w:rFonts w:ascii="Arial" w:hAnsi="Arial" w:cs="Arial"/>
          <w:sz w:val="22"/>
          <w:szCs w:val="22"/>
        </w:rPr>
        <w:t>propuesta,</w:t>
      </w:r>
      <w:r>
        <w:rPr>
          <w:rFonts w:ascii="Arial" w:hAnsi="Arial" w:cs="Arial"/>
          <w:sz w:val="22"/>
          <w:szCs w:val="22"/>
        </w:rPr>
        <w:t xml:space="preserve"> </w:t>
      </w:r>
      <w:r w:rsidR="003C6A5A">
        <w:rPr>
          <w:rFonts w:ascii="Arial" w:hAnsi="Arial" w:cs="Arial"/>
          <w:sz w:val="22"/>
          <w:szCs w:val="22"/>
        </w:rPr>
        <w:t>este proyecto de investigación tiene como objetivo principal</w:t>
      </w:r>
      <w:r>
        <w:rPr>
          <w:rFonts w:ascii="Arial" w:hAnsi="Arial" w:cs="Arial"/>
          <w:sz w:val="22"/>
          <w:szCs w:val="22"/>
        </w:rPr>
        <w:t xml:space="preserve"> </w:t>
      </w:r>
      <w:r w:rsidR="0034100A">
        <w:rPr>
          <w:rFonts w:ascii="Arial" w:hAnsi="Arial" w:cs="Arial"/>
          <w:sz w:val="22"/>
          <w:szCs w:val="22"/>
        </w:rPr>
        <w:t>d</w:t>
      </w:r>
      <w:r w:rsidR="0034100A" w:rsidRPr="0034100A">
        <w:rPr>
          <w:rFonts w:ascii="Arial" w:hAnsi="Arial" w:cs="Arial"/>
          <w:sz w:val="22"/>
          <w:szCs w:val="22"/>
        </w:rPr>
        <w:t>esarrollar, implementar y evaluar un sistema web basado en redes neuronales convolucionales unidimensionales (Conv1D) para la detección temprana de ataques de denegación de servicio distribuido (DDoS) en pequeñas y medianas empresas (Pymes), midiendo su desempeño en términos de precisión (accuracy), sensibilidad (recall), tiempo de detección (latencia) y tasa de falsos positivos (FPR), y demostrando su viabilidad técnica en un entorno real sin requerir hardware de alta gama</w:t>
      </w:r>
      <w:r w:rsidR="0034100A">
        <w:rPr>
          <w:rFonts w:ascii="Arial" w:hAnsi="Arial" w:cs="Arial"/>
          <w:sz w:val="22"/>
          <w:szCs w:val="22"/>
        </w:rPr>
        <w:t xml:space="preserve"> </w:t>
      </w:r>
      <w:sdt>
        <w:sdtPr>
          <w:rPr>
            <w:rFonts w:ascii="Arial" w:hAnsi="Arial" w:cs="Arial"/>
            <w:sz w:val="22"/>
            <w:szCs w:val="22"/>
          </w:rPr>
          <w:tag w:val="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"/>
          <w:id w:val="-1432804313"/>
          <w:placeholder>
            <w:docPart w:val="DefaultPlaceholder_-1854013440"/>
          </w:placeholder>
        </w:sdtPr>
        <w:sdtContent>
          <w:r w:rsidR="00646F8F" w:rsidRPr="00646F8F">
            <w:rPr>
              <w:rFonts w:ascii="Arial" w:hAnsi="Arial" w:cs="Arial"/>
              <w:color w:val="000000"/>
              <w:sz w:val="22"/>
              <w:szCs w:val="22"/>
            </w:rPr>
            <w:t>[9], [10]</w:t>
          </w:r>
        </w:sdtContent>
      </w:sdt>
      <w:r w:rsidR="00C05B78">
        <w:rPr>
          <w:rFonts w:ascii="Arial" w:hAnsi="Arial" w:cs="Arial"/>
          <w:sz w:val="22"/>
          <w:szCs w:val="22"/>
        </w:rPr>
        <w:t xml:space="preserve"> </w:t>
      </w:r>
      <w:r>
        <w:rPr>
          <w:rFonts w:ascii="Arial" w:hAnsi="Arial" w:cs="Arial"/>
          <w:sz w:val="22"/>
          <w:szCs w:val="22"/>
        </w:rPr>
        <w:t xml:space="preserve">. </w:t>
      </w:r>
    </w:p>
    <w:p w14:paraId="12430D02" w14:textId="24EC80BE" w:rsidR="00022063" w:rsidRPr="00022063" w:rsidRDefault="00022063" w:rsidP="008C1632">
      <w:pPr>
        <w:pStyle w:val="my-2"/>
        <w:spacing w:line="360" w:lineRule="auto"/>
        <w:ind w:left="360"/>
        <w:jc w:val="both"/>
        <w:rPr>
          <w:rFonts w:ascii="Arial" w:hAnsi="Arial" w:cs="Arial"/>
          <w:sz w:val="22"/>
          <w:szCs w:val="22"/>
        </w:rPr>
      </w:pPr>
      <w:r w:rsidRPr="00022063">
        <w:rPr>
          <w:rFonts w:ascii="Arial" w:hAnsi="Arial" w:cs="Arial"/>
          <w:sz w:val="22"/>
          <w:szCs w:val="22"/>
        </w:rPr>
        <w:t>No obstante, el estudio presenta limitaciones éticas y técnicas</w:t>
      </w:r>
      <w:r w:rsidR="00A10090">
        <w:rPr>
          <w:rFonts w:ascii="Arial" w:hAnsi="Arial" w:cs="Arial"/>
          <w:sz w:val="22"/>
          <w:szCs w:val="22"/>
        </w:rPr>
        <w:t xml:space="preserve"> en </w:t>
      </w:r>
      <w:r w:rsidR="00AB4FF7">
        <w:rPr>
          <w:rFonts w:ascii="Arial" w:hAnsi="Arial" w:cs="Arial"/>
          <w:sz w:val="22"/>
          <w:szCs w:val="22"/>
        </w:rPr>
        <w:t>el área</w:t>
      </w:r>
      <w:r w:rsidR="00A10090">
        <w:rPr>
          <w:rFonts w:ascii="Arial" w:hAnsi="Arial" w:cs="Arial"/>
          <w:sz w:val="22"/>
          <w:szCs w:val="22"/>
        </w:rPr>
        <w:t xml:space="preserve"> de ciberseguridad como </w:t>
      </w:r>
      <w:r w:rsidRPr="00022063">
        <w:rPr>
          <w:rFonts w:ascii="Arial" w:hAnsi="Arial" w:cs="Arial"/>
          <w:sz w:val="22"/>
          <w:szCs w:val="22"/>
        </w:rPr>
        <w:t>simular ataques DDoS en un entorno real comprometería la infraestructura de red de la Pyme</w:t>
      </w:r>
      <w:r w:rsidR="00E74EA7">
        <w:rPr>
          <w:rFonts w:ascii="Arial" w:hAnsi="Arial" w:cs="Arial"/>
          <w:sz w:val="22"/>
          <w:szCs w:val="22"/>
        </w:rPr>
        <w:t xml:space="preserve"> </w:t>
      </w:r>
      <w:sdt>
        <w:sdtPr>
          <w:rPr>
            <w:rFonts w:ascii="Arial" w:hAnsi="Arial" w:cs="Arial"/>
            <w:sz w:val="22"/>
            <w:szCs w:val="22"/>
          </w:rPr>
          <w:tag w:val="MENDELEY_CITATION_v3_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"/>
          <w:id w:val="-777488260"/>
          <w:placeholder>
            <w:docPart w:val="DefaultPlaceholder_-1854013440"/>
          </w:placeholder>
        </w:sdtPr>
        <w:sdtContent>
          <w:r w:rsidR="00646F8F" w:rsidRPr="00646F8F">
            <w:rPr>
              <w:rFonts w:ascii="Arial" w:hAnsi="Arial" w:cs="Arial"/>
              <w:color w:val="000000"/>
              <w:sz w:val="22"/>
              <w:szCs w:val="22"/>
            </w:rPr>
            <w:t>[11]</w:t>
          </w:r>
        </w:sdtContent>
      </w:sdt>
      <w:r w:rsidR="00E74EA7">
        <w:rPr>
          <w:rFonts w:ascii="Arial" w:hAnsi="Arial" w:cs="Arial"/>
          <w:sz w:val="22"/>
          <w:szCs w:val="22"/>
        </w:rPr>
        <w:t xml:space="preserve"> </w:t>
      </w:r>
      <w:r w:rsidRPr="00022063">
        <w:rPr>
          <w:rFonts w:ascii="Arial" w:hAnsi="Arial" w:cs="Arial"/>
          <w:sz w:val="22"/>
          <w:szCs w:val="22"/>
        </w:rPr>
        <w:t>. Por esta razón, el modelo CNN se entrenará bajo ataques simulados en un entorno controlado</w:t>
      </w:r>
      <w:r w:rsidR="00A10090">
        <w:rPr>
          <w:rFonts w:ascii="Arial" w:hAnsi="Arial" w:cs="Arial"/>
          <w:sz w:val="22"/>
          <w:szCs w:val="22"/>
        </w:rPr>
        <w:t xml:space="preserve"> en una maquina empleando un dataset publico estandarizado CICIDS</w:t>
      </w:r>
      <w:r w:rsidR="00E74EA7">
        <w:rPr>
          <w:rFonts w:ascii="Arial" w:hAnsi="Arial" w:cs="Arial"/>
          <w:sz w:val="22"/>
          <w:szCs w:val="22"/>
        </w:rPr>
        <w:t>2017,</w:t>
      </w:r>
      <w:r w:rsidR="00675BF3">
        <w:rPr>
          <w:rFonts w:ascii="Arial" w:hAnsi="Arial" w:cs="Arial"/>
          <w:sz w:val="22"/>
          <w:szCs w:val="22"/>
        </w:rPr>
        <w:t xml:space="preserve"> </w:t>
      </w:r>
      <w:r w:rsidRPr="00022063">
        <w:rPr>
          <w:rFonts w:ascii="Arial" w:hAnsi="Arial" w:cs="Arial"/>
          <w:sz w:val="22"/>
          <w:szCs w:val="22"/>
        </w:rPr>
        <w:t>y se aplicarán validaciones pasivas, donde el sistema solicitará la exportación autorizada del historial de logs de tráfico en formato CSV</w:t>
      </w:r>
      <w:r w:rsidR="00A10090">
        <w:rPr>
          <w:rFonts w:ascii="Arial" w:hAnsi="Arial" w:cs="Arial"/>
          <w:sz w:val="22"/>
          <w:szCs w:val="22"/>
        </w:rPr>
        <w:t xml:space="preserve"> (anonimizando datos </w:t>
      </w:r>
      <w:r w:rsidR="00CE19EF">
        <w:rPr>
          <w:rFonts w:ascii="Arial" w:hAnsi="Arial" w:cs="Arial"/>
          <w:sz w:val="22"/>
          <w:szCs w:val="22"/>
        </w:rPr>
        <w:t>sensibles</w:t>
      </w:r>
      <w:r w:rsidR="00A10090">
        <w:rPr>
          <w:rFonts w:ascii="Arial" w:hAnsi="Arial" w:cs="Arial"/>
          <w:sz w:val="22"/>
          <w:szCs w:val="22"/>
        </w:rPr>
        <w:t>)</w:t>
      </w:r>
      <w:r w:rsidRPr="00022063">
        <w:rPr>
          <w:rFonts w:ascii="Arial" w:hAnsi="Arial" w:cs="Arial"/>
          <w:sz w:val="22"/>
          <w:szCs w:val="22"/>
        </w:rPr>
        <w:t xml:space="preserve"> para verificar su funcionamiento sin poner en riesgo </w:t>
      </w:r>
      <w:r w:rsidR="00B9789F">
        <w:rPr>
          <w:rFonts w:ascii="Arial" w:hAnsi="Arial" w:cs="Arial"/>
          <w:sz w:val="22"/>
          <w:szCs w:val="22"/>
        </w:rPr>
        <w:t xml:space="preserve">el funcionamiento de la empresa </w:t>
      </w:r>
      <w:sdt>
        <w:sdtPr>
          <w:rPr>
            <w:rFonts w:ascii="Arial" w:hAnsi="Arial" w:cs="Arial"/>
            <w:sz w:val="22"/>
            <w:szCs w:val="22"/>
          </w:rPr>
          <w:tag w:val="MENDELEY_CITATION_v3_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"/>
          <w:id w:val="1615096972"/>
          <w:placeholder>
            <w:docPart w:val="DefaultPlaceholder_-1854013440"/>
          </w:placeholder>
        </w:sdtPr>
        <w:sdtContent>
          <w:r w:rsidR="00646F8F" w:rsidRPr="00646F8F">
            <w:rPr>
              <w:rFonts w:ascii="Arial" w:hAnsi="Arial" w:cs="Arial"/>
              <w:color w:val="000000"/>
              <w:sz w:val="22"/>
              <w:szCs w:val="22"/>
            </w:rPr>
            <w:t>[12]</w:t>
          </w:r>
        </w:sdtContent>
      </w:sdt>
      <w:r w:rsidR="00E74EA7">
        <w:rPr>
          <w:rFonts w:ascii="Arial" w:hAnsi="Arial" w:cs="Arial"/>
          <w:sz w:val="22"/>
          <w:szCs w:val="22"/>
        </w:rPr>
        <w:t xml:space="preserve"> </w:t>
      </w:r>
      <w:r w:rsidRPr="00022063">
        <w:rPr>
          <w:rFonts w:ascii="Arial" w:hAnsi="Arial" w:cs="Arial"/>
          <w:sz w:val="22"/>
          <w:szCs w:val="22"/>
        </w:rPr>
        <w:t>.</w:t>
      </w:r>
    </w:p>
    <w:p w14:paraId="7C504D4C" w14:textId="45B8D096" w:rsidR="002103AB" w:rsidRDefault="00F91FF6" w:rsidP="008C1632">
      <w:pPr>
        <w:pStyle w:val="my-2"/>
        <w:spacing w:line="360" w:lineRule="auto"/>
        <w:ind w:left="360"/>
        <w:jc w:val="both"/>
        <w:rPr>
          <w:lang w:val="es-ES"/>
        </w:rPr>
      </w:pPr>
      <w:r w:rsidRPr="00F91FF6">
        <w:rPr>
          <w:rFonts w:ascii="Arial" w:hAnsi="Arial" w:cs="Arial"/>
          <w:sz w:val="22"/>
          <w:szCs w:val="22"/>
        </w:rPr>
        <w:t>Finalmente, este trabajo de investigación se organiza formalmente en siete capítulos: en el Capítulo I se aborda la problemática y los objetivos de la investigación; en el Capítulo II se expone la fundamentación teórica e histórica (estado del arte); en el Capítulo III se detalla el diseño metodológico de la ingeniería propuesta; en los Capítulos IV y V se presenta el desarrollo de la solución de software (FastAPI y Dashboard) junto con las pruebas del modelo neuronal; y en los Capítulos VI y VII se exponen el cronograma, presupuesto y la bibliografía científica empleada de acuerdo con la norma IEEE</w:t>
      </w:r>
      <w:r w:rsidR="00022063" w:rsidRPr="00022063">
        <w:rPr>
          <w:rFonts w:ascii="Arial" w:hAnsi="Arial" w:cs="Arial"/>
          <w:sz w:val="22"/>
          <w:szCs w:val="22"/>
        </w:rPr>
        <w:t>.</w:t>
      </w:r>
    </w:p>
    <w:p w14:paraId="221177BB" w14:textId="1489EE86" w:rsidR="00396D12" w:rsidRPr="00511607" w:rsidRDefault="00396D12" w:rsidP="00511607">
      <w:pPr>
        <w:pStyle w:val="Ttulo1"/>
      </w:pPr>
      <w:bookmarkStart w:id="3" w:name="_Toc2103289280"/>
      <w:bookmarkStart w:id="4" w:name="_Toc241339124"/>
      <w:bookmarkStart w:id="5" w:name="_Toc241420981"/>
      <w:bookmarkStart w:id="6" w:name="_Toc242119428"/>
      <w:r w:rsidRPr="00511607">
        <w:t>PROBLEMA DE INVESTIGACIÓN</w:t>
      </w:r>
      <w:bookmarkEnd w:id="3"/>
      <w:bookmarkEnd w:id="4"/>
      <w:bookmarkEnd w:id="5"/>
      <w:bookmarkEnd w:id="6"/>
    </w:p>
    <w:p w14:paraId="2F0936B8" w14:textId="3DB7B9DC" w:rsidR="00703613" w:rsidRDefault="00703613" w:rsidP="00511607">
      <w:pPr>
        <w:autoSpaceDE w:val="0"/>
        <w:autoSpaceDN w:val="0"/>
        <w:adjustRightInd w:val="0"/>
        <w:spacing w:after="0" w:line="360" w:lineRule="auto"/>
        <w:ind w:left="360"/>
        <w:rPr>
          <w:rStyle w:val="A3"/>
          <w:rFonts w:eastAsiaTheme="minorEastAsia" w:cs="Arial"/>
        </w:rPr>
      </w:pPr>
      <w:r>
        <w:rPr>
          <w:rStyle w:val="A3"/>
          <w:rFonts w:eastAsiaTheme="minorEastAsia" w:cs="Arial"/>
        </w:rPr>
        <w:t xml:space="preserve">En esta época moderna, las empresas pequeñas y medianas (Pymes) no cuentan con una protección elevada en su red, presentando un problema masivo debido a su vulnerabilidad y logrando la mira de atacantes cibernéticos que presentan un peligro destructivo.  Entre ellos, los ataques de denegación de servicio distribuido (DDoS) son los más usados frente a este tipo de escenarios, puesto que este ataque tiene como objetivo atacar el tráfico de red ilegitimo a un servidor o algún recurso especifico de la red. </w:t>
      </w:r>
      <w:r w:rsidR="005B06DB">
        <w:rPr>
          <w:rStyle w:val="A3"/>
          <w:rFonts w:eastAsiaTheme="minorEastAsia" w:cs="Arial"/>
        </w:rPr>
        <w:t>Este problema de rendimiento genera</w:t>
      </w:r>
      <w:r>
        <w:rPr>
          <w:rStyle w:val="A3"/>
          <w:rFonts w:eastAsiaTheme="minorEastAsia" w:cs="Arial"/>
        </w:rPr>
        <w:t xml:space="preserve"> </w:t>
      </w:r>
      <w:r w:rsidR="005B06DB">
        <w:rPr>
          <w:rStyle w:val="A3"/>
          <w:rFonts w:eastAsiaTheme="minorEastAsia" w:cs="Arial"/>
        </w:rPr>
        <w:t>pérdidas</w:t>
      </w:r>
      <w:r>
        <w:rPr>
          <w:rStyle w:val="A3"/>
          <w:rFonts w:eastAsiaTheme="minorEastAsia" w:cs="Arial"/>
        </w:rPr>
        <w:t xml:space="preserve"> de rendimiento del servidor y provocando caídas que en algunos casos se presenta un colapso total del sistema, denegando el acceso a los usuarios </w:t>
      </w:r>
      <w:r w:rsidR="00AA0A88">
        <w:rPr>
          <w:rStyle w:val="A3"/>
          <w:rFonts w:eastAsiaTheme="minorEastAsia" w:cs="Arial"/>
        </w:rPr>
        <w:t xml:space="preserve">legítimos </w:t>
      </w:r>
      <w:sdt>
        <w:sdtPr>
          <w:rPr>
            <w:rStyle w:val="A3"/>
            <w:rFonts w:eastAsiaTheme="minorEastAsia" w:cs="Arial"/>
          </w:rPr>
          <w:tag w:val="MENDELEY_CITATION_v3_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"/>
          <w:id w:val="-1634484503"/>
          <w:placeholder>
            <w:docPart w:val="DefaultPlaceholder_-1854013440"/>
          </w:placeholder>
        </w:sdtPr>
        <w:sdtContent>
          <w:r w:rsidR="00646F8F" w:rsidRPr="00646F8F">
            <w:rPr>
              <w:rStyle w:val="A3"/>
              <w:rFonts w:eastAsiaTheme="minorEastAsia" w:cs="Arial"/>
            </w:rPr>
            <w:t>[13]</w:t>
          </w:r>
        </w:sdtContent>
      </w:sdt>
      <w:r w:rsidR="00AA0A88">
        <w:rPr>
          <w:rStyle w:val="A3"/>
          <w:rFonts w:eastAsiaTheme="minorEastAsia" w:cs="Arial"/>
        </w:rPr>
        <w:t xml:space="preserve"> .</w:t>
      </w:r>
    </w:p>
    <w:p w14:paraId="0F850EF5" w14:textId="295DAC11" w:rsidR="00703613" w:rsidRDefault="00703613" w:rsidP="00511607">
      <w:pPr>
        <w:autoSpaceDE w:val="0"/>
        <w:autoSpaceDN w:val="0"/>
        <w:adjustRightInd w:val="0"/>
        <w:spacing w:after="0" w:line="360" w:lineRule="auto"/>
        <w:ind w:left="360"/>
        <w:rPr>
          <w:rStyle w:val="A3"/>
          <w:rFonts w:eastAsiaTheme="minorEastAsia" w:cs="Arial"/>
        </w:rPr>
      </w:pPr>
      <w:r>
        <w:rPr>
          <w:rStyle w:val="A3"/>
          <w:rFonts w:eastAsiaTheme="minorEastAsia" w:cs="Arial"/>
        </w:rPr>
        <w:lastRenderedPageBreak/>
        <w:t xml:space="preserve">En América </w:t>
      </w:r>
      <w:r w:rsidR="00360F6C">
        <w:rPr>
          <w:rStyle w:val="A3"/>
          <w:rFonts w:eastAsiaTheme="minorEastAsia" w:cs="Arial"/>
        </w:rPr>
        <w:t>Latina,</w:t>
      </w:r>
      <w:r>
        <w:rPr>
          <w:rStyle w:val="A3"/>
          <w:rFonts w:eastAsiaTheme="minorEastAsia" w:cs="Arial"/>
        </w:rPr>
        <w:t xml:space="preserve"> la era de digitalización en </w:t>
      </w:r>
      <w:r w:rsidR="00360F6C">
        <w:rPr>
          <w:rStyle w:val="A3"/>
          <w:rFonts w:eastAsiaTheme="minorEastAsia" w:cs="Arial"/>
        </w:rPr>
        <w:t>el negocio</w:t>
      </w:r>
      <w:r>
        <w:rPr>
          <w:rStyle w:val="A3"/>
          <w:rFonts w:eastAsiaTheme="minorEastAsia" w:cs="Arial"/>
        </w:rPr>
        <w:t xml:space="preserve"> fue un boom </w:t>
      </w:r>
      <w:r w:rsidR="00360F6C">
        <w:rPr>
          <w:rStyle w:val="A3"/>
          <w:rFonts w:eastAsiaTheme="minorEastAsia" w:cs="Arial"/>
        </w:rPr>
        <w:t>enorme,</w:t>
      </w:r>
      <w:r>
        <w:rPr>
          <w:rStyle w:val="A3"/>
          <w:rFonts w:eastAsiaTheme="minorEastAsia" w:cs="Arial"/>
        </w:rPr>
        <w:t xml:space="preserve"> migraciones a servidores locales o en algunos casos sitos web para gestionar las ventas o comunicaciones de sus clientes. Sin embargo, en su mayoría de los recientes emprendedores en este mundo de negocio no cuenta con un firewall moderno ni licencias de seguridad informática, debido al alto impacto financiero que esto presenta, por lo que prefieren gestionar sus ventas en router domésticos convencionales sin ninguna medida de </w:t>
      </w:r>
      <w:r w:rsidR="00217141">
        <w:rPr>
          <w:rStyle w:val="A3"/>
          <w:rFonts w:eastAsiaTheme="minorEastAsia" w:cs="Arial"/>
        </w:rPr>
        <w:t xml:space="preserve">seguridad </w:t>
      </w:r>
      <w:sdt>
        <w:sdtPr>
          <w:rPr>
            <w:rStyle w:val="A3"/>
            <w:rFonts w:eastAsiaTheme="minorEastAsia" w:cs="Arial"/>
          </w:rPr>
          <w:tag w:val="MENDELEY_CITATION_v3_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"/>
          <w:id w:val="-364825643"/>
          <w:placeholder>
            <w:docPart w:val="DefaultPlaceholder_-1854013440"/>
          </w:placeholder>
        </w:sdtPr>
        <w:sdtContent>
          <w:r w:rsidR="00646F8F" w:rsidRPr="00646F8F">
            <w:rPr>
              <w:rStyle w:val="A3"/>
              <w:rFonts w:eastAsiaTheme="minorEastAsia" w:cs="Arial"/>
            </w:rPr>
            <w:t>[14]</w:t>
          </w:r>
        </w:sdtContent>
      </w:sdt>
      <w:r w:rsidR="00217141">
        <w:rPr>
          <w:rStyle w:val="A3"/>
          <w:rFonts w:eastAsiaTheme="minorEastAsia" w:cs="Arial"/>
        </w:rPr>
        <w:t xml:space="preserve"> .</w:t>
      </w:r>
      <w:r>
        <w:rPr>
          <w:rStyle w:val="A3"/>
          <w:rFonts w:eastAsiaTheme="minorEastAsia" w:cs="Arial"/>
        </w:rPr>
        <w:t xml:space="preserve"> </w:t>
      </w:r>
    </w:p>
    <w:p w14:paraId="7E9B85DF" w14:textId="32446106" w:rsidR="00703613" w:rsidRDefault="00703613" w:rsidP="00511607">
      <w:pPr>
        <w:spacing w:after="240" w:line="360" w:lineRule="auto"/>
        <w:ind w:left="360"/>
        <w:rPr>
          <w:rFonts w:cs="Arial"/>
        </w:rPr>
      </w:pPr>
      <w:r w:rsidRPr="005C3479">
        <w:rPr>
          <w:rFonts w:cs="Arial"/>
        </w:rPr>
        <w:t>A nivel nacional, las investigaciones científicas y la evidencia empírica demuestran que, en el entorno de los ataques volumétricos dirigidos a infraestructuras corporativas, la inundación mediante el protocolo de datagramas de usuario (UDP Flood) es el vector más crítico, siendo el objeto de estudio de 18 artículos de la literatura especializada, seguido en frecuencia por las inundaciones de paquetes TCP SYN</w:t>
      </w:r>
      <w:r w:rsidRPr="005C35BA">
        <w:t xml:space="preserve"> </w:t>
      </w:r>
      <w:r w:rsidRPr="005C35BA">
        <w:rPr>
          <w:rFonts w:cs="Arial"/>
        </w:rPr>
        <w:t>explota el saludo de tres vías (el inicio de una conexión orientada a conexión)</w:t>
      </w:r>
      <w:r w:rsidRPr="005C3479">
        <w:rPr>
          <w:rFonts w:cs="Arial"/>
        </w:rPr>
        <w:t xml:space="preserve"> analizadas en otras 11 investigaciones </w:t>
      </w:r>
      <w:sdt>
        <w:sdtPr>
          <w:rPr>
            <w:rFonts w:cs="Arial"/>
          </w:rPr>
          <w:tag w:val="MENDELEY_CITATION_v3_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"/>
          <w:id w:val="-670559193"/>
          <w:placeholder>
            <w:docPart w:val="DefaultPlaceholder_-1854013440"/>
          </w:placeholder>
        </w:sdtPr>
        <w:sdtContent>
          <w:r w:rsidR="00646F8F" w:rsidRPr="00646F8F">
            <w:rPr>
              <w:rFonts w:cs="Arial"/>
              <w:color w:val="000000"/>
            </w:rPr>
            <w:t>[15], [16]</w:t>
          </w:r>
        </w:sdtContent>
      </w:sdt>
      <w:r w:rsidR="00217141">
        <w:rPr>
          <w:rFonts w:cs="Arial"/>
        </w:rPr>
        <w:t xml:space="preserve">  </w:t>
      </w:r>
      <w:r w:rsidRPr="005C3479">
        <w:rPr>
          <w:rFonts w:cs="Arial"/>
        </w:rPr>
        <w:t xml:space="preserve">. Estos vectores son altamente destructivos debido a que operan sobre protocolos no orientados a conexión, lo que facilita que los atacantes falsifiquen las direcciones IP de origen (IP spoofing) y saturen los firewalls tradicionales en volúmenes masivos o flujos constantes de tráfico, permitiendo el ingreso forzado a la red sin que los mecanismos convencionales puedan identificar eficientemente si los paquetes son maliciosos o </w:t>
      </w:r>
      <w:r w:rsidR="00217141" w:rsidRPr="005C3479">
        <w:rPr>
          <w:rFonts w:cs="Arial"/>
        </w:rPr>
        <w:t>legítimos</w:t>
      </w:r>
      <w:sdt>
        <w:sdtPr>
          <w:rPr>
            <w:rFonts w:cs="Arial"/>
          </w:rPr>
          <w:tag w:val="MENDELEY_CITATION_v3_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"/>
          <w:id w:val="1266964987"/>
          <w:placeholder>
            <w:docPart w:val="DefaultPlaceholder_-1854013440"/>
          </w:placeholder>
        </w:sdtPr>
        <w:sdtContent>
          <w:r w:rsidR="00646F8F" w:rsidRPr="00646F8F">
            <w:rPr>
              <w:rFonts w:cs="Arial"/>
              <w:color w:val="000000"/>
            </w:rPr>
            <w:t>[17]</w:t>
          </w:r>
        </w:sdtContent>
      </w:sdt>
      <w:r w:rsidR="009D48E9">
        <w:rPr>
          <w:rFonts w:cs="Arial"/>
        </w:rPr>
        <w:t xml:space="preserve"> </w:t>
      </w:r>
      <w:r w:rsidR="00217141">
        <w:rPr>
          <w:rFonts w:cs="Arial"/>
        </w:rPr>
        <w:t>.</w:t>
      </w:r>
    </w:p>
    <w:p w14:paraId="2F6BB70C" w14:textId="6BE31377" w:rsidR="00703613" w:rsidRDefault="00703613" w:rsidP="00511607">
      <w:pPr>
        <w:spacing w:after="240" w:line="360" w:lineRule="auto"/>
        <w:ind w:left="360"/>
        <w:rPr>
          <w:rFonts w:cs="Arial"/>
        </w:rPr>
      </w:pPr>
      <w:r>
        <w:rPr>
          <w:rFonts w:cs="Arial"/>
        </w:rPr>
        <w:t xml:space="preserve">La realidad operativa de la Pyme, los personales de TI o el personal encargado de la seguridad informática suelen tender diversas tareas a lo largo del </w:t>
      </w:r>
      <w:r w:rsidR="008557C2">
        <w:rPr>
          <w:rFonts w:cs="Arial"/>
        </w:rPr>
        <w:t>día</w:t>
      </w:r>
      <w:r>
        <w:rPr>
          <w:rFonts w:cs="Arial"/>
        </w:rPr>
        <w:t xml:space="preserve"> , por la necesidad de mantener el correcto funcionamiento del negocio, algunos optan por medidas un poco más prácticas en reiniciar router o realizar bloqueo manuales de IP. A diferencia de loa empresas pequeñas, el nivel de seguridad no puede ser gestionada por el costo elevado, no disponen de analistas de seguridad y solo dependen del poco conocimiento que tiene visualmente, generando errores constantes y generando pérdidas económicas ante un ataque de baja tasa (slow-rate</w:t>
      </w:r>
      <w:r w:rsidR="0045116A">
        <w:rPr>
          <w:rFonts w:cs="Arial"/>
        </w:rPr>
        <w:t xml:space="preserve">) </w:t>
      </w:r>
      <w:sdt>
        <w:sdtPr>
          <w:rPr>
            <w:rFonts w:cs="Arial"/>
          </w:rPr>
          <w:tag w:val="MENDELEY_CITATION_v3_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"/>
          <w:id w:val="-18858540"/>
          <w:placeholder>
            <w:docPart w:val="DefaultPlaceholder_-1854013440"/>
          </w:placeholder>
        </w:sdtPr>
        <w:sdtContent>
          <w:r w:rsidR="00646F8F" w:rsidRPr="00646F8F">
            <w:rPr>
              <w:rFonts w:cs="Arial"/>
              <w:color w:val="000000"/>
            </w:rPr>
            <w:t>[18], [19]</w:t>
          </w:r>
        </w:sdtContent>
      </w:sdt>
      <w:r w:rsidR="0045116A">
        <w:rPr>
          <w:rFonts w:cs="Arial"/>
        </w:rPr>
        <w:t xml:space="preserve"> .</w:t>
      </w:r>
      <w:r>
        <w:rPr>
          <w:rFonts w:cs="Arial"/>
        </w:rPr>
        <w:t xml:space="preserve"> Además, al intentar implementar las redes neuronales profundas tradicionales como</w:t>
      </w:r>
      <w:r w:rsidR="00795D66">
        <w:rPr>
          <w:rFonts w:cs="Arial"/>
        </w:rPr>
        <w:t xml:space="preserve"> </w:t>
      </w:r>
      <w:r w:rsidR="00795D66" w:rsidRPr="00795D66">
        <w:rPr>
          <w:rFonts w:cs="Arial"/>
        </w:rPr>
        <w:t>Long Short-Term Memory</w:t>
      </w:r>
      <w:r>
        <w:rPr>
          <w:rFonts w:cs="Arial"/>
        </w:rPr>
        <w:t xml:space="preserve"> (LSTM) para mejorar la automatización, este modelo demanda un alto costo computacional (RAM, GPU, CPU) que no puede ser </w:t>
      </w:r>
      <w:r w:rsidR="0045116A">
        <w:rPr>
          <w:rFonts w:cs="Arial"/>
        </w:rPr>
        <w:t>gestionada</w:t>
      </w:r>
      <w:r w:rsidR="00795D66">
        <w:rPr>
          <w:rFonts w:cs="Arial"/>
        </w:rPr>
        <w:t xml:space="preserve">, esto se debe a que la estructura empleade es secuencial de las celdas </w:t>
      </w:r>
      <w:r w:rsidR="00795D66" w:rsidRPr="00795D66">
        <w:rPr>
          <w:rFonts w:cs="Arial"/>
        </w:rPr>
        <w:t>Long Short-Term Memory</w:t>
      </w:r>
      <w:r w:rsidR="00795D66">
        <w:rPr>
          <w:rFonts w:cs="Arial"/>
        </w:rPr>
        <w:t xml:space="preserve"> (LSTM</w:t>
      </w:r>
      <w:r w:rsidR="001D7E7B">
        <w:rPr>
          <w:rFonts w:cs="Arial"/>
        </w:rPr>
        <w:t xml:space="preserve">), exigiendo que el </w:t>
      </w:r>
      <w:r w:rsidR="00736749">
        <w:rPr>
          <w:rFonts w:cs="Arial"/>
        </w:rPr>
        <w:t>almacenamiento</w:t>
      </w:r>
      <w:r w:rsidR="001D7E7B">
        <w:rPr>
          <w:rFonts w:cs="Arial"/>
        </w:rPr>
        <w:t xml:space="preserve"> sea continuo en los diferentes estados de la memoria RAM generando un requerimiento acelerado grafico(GPUs) para lograr impedir que se forma un cuello de botella en un servidor convencional de gama baja , evitando el uso de arquitecturas pesadas y de un </w:t>
      </w:r>
      <w:r w:rsidR="00C84AC4">
        <w:rPr>
          <w:rFonts w:cs="Arial"/>
        </w:rPr>
        <w:t>cálculo</w:t>
      </w:r>
      <w:r w:rsidR="001D7E7B">
        <w:rPr>
          <w:rFonts w:cs="Arial"/>
        </w:rPr>
        <w:t xml:space="preserve"> muy tedioso en escenarios pesados con restricciones de hardware </w:t>
      </w:r>
      <w:sdt>
        <w:sdtPr>
          <w:rPr>
            <w:rFonts w:cs="Arial"/>
          </w:rPr>
          <w:tag w:val="MENDELEY_CITATION_v3_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"/>
          <w:id w:val="547652922"/>
          <w:placeholder>
            <w:docPart w:val="DefaultPlaceholder_-1854013440"/>
          </w:placeholder>
        </w:sdtPr>
        <w:sdtContent>
          <w:r w:rsidR="00646F8F" w:rsidRPr="00646F8F">
            <w:rPr>
              <w:rFonts w:cs="Arial"/>
              <w:color w:val="000000"/>
            </w:rPr>
            <w:t>[20], [21]</w:t>
          </w:r>
        </w:sdtContent>
      </w:sdt>
      <w:r w:rsidR="0045116A">
        <w:rPr>
          <w:rFonts w:cs="Arial"/>
        </w:rPr>
        <w:t xml:space="preserve"> .</w:t>
      </w:r>
    </w:p>
    <w:p w14:paraId="525A04BA" w14:textId="37573151" w:rsidR="00703613" w:rsidRPr="005C3479" w:rsidRDefault="00703613" w:rsidP="00511607">
      <w:pPr>
        <w:spacing w:after="240" w:line="360" w:lineRule="auto"/>
        <w:ind w:left="360"/>
        <w:rPr>
          <w:rFonts w:cs="Arial"/>
        </w:rPr>
      </w:pPr>
      <w:r>
        <w:rPr>
          <w:rFonts w:cs="Arial"/>
        </w:rPr>
        <w:t xml:space="preserve">Por esta razón, se plantea una solución que sea accesible para pequeñas y medianas empresas y no dependan de una super computadora de gama alta. </w:t>
      </w:r>
      <w:r w:rsidRPr="005C3479">
        <w:rPr>
          <w:rFonts w:cs="Arial"/>
        </w:rPr>
        <w:t xml:space="preserve">Desarrollar un sistema </w:t>
      </w:r>
      <w:r w:rsidRPr="005C3479">
        <w:rPr>
          <w:rFonts w:cs="Arial"/>
        </w:rPr>
        <w:lastRenderedPageBreak/>
        <w:t xml:space="preserve">web que combine una red neuronal convolucional unidimensional (Conv1D) en el backend (para procesar flujos de red como vectores numéricos planos), una API rápida en FastAPI y un dashboard interactivo de monitoreo permitirá que los pequeños negocios revisen la seguridad de su red en tiempo real, protegiendo su infraestructura y reduciendo las pérdidas por ataques de denegación de </w:t>
      </w:r>
      <w:r w:rsidR="0045116A" w:rsidRPr="005C3479">
        <w:rPr>
          <w:rFonts w:cs="Arial"/>
        </w:rPr>
        <w:t>servicio</w:t>
      </w:r>
      <w:sdt>
        <w:sdtPr>
          <w:rPr>
            <w:rFonts w:cs="Arial"/>
          </w:rPr>
          <w:tag w:val="MENDELEY_CITATION_v3_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"/>
          <w:id w:val="1208456088"/>
          <w:placeholder>
            <w:docPart w:val="DefaultPlaceholder_-1854013440"/>
          </w:placeholder>
        </w:sdtPr>
        <w:sdtContent>
          <w:r w:rsidR="00646F8F" w:rsidRPr="00646F8F">
            <w:rPr>
              <w:rFonts w:cs="Arial"/>
              <w:color w:val="000000"/>
            </w:rPr>
            <w:t>[22]</w:t>
          </w:r>
        </w:sdtContent>
      </w:sdt>
      <w:r w:rsidR="0045116A">
        <w:rPr>
          <w:rFonts w:cs="Arial"/>
        </w:rPr>
        <w:t xml:space="preserve"> .</w:t>
      </w:r>
      <w:r>
        <w:rPr>
          <w:rFonts w:cs="Arial"/>
        </w:rPr>
        <w:t xml:space="preserve"> </w:t>
      </w:r>
    </w:p>
    <w:p w14:paraId="6AEA2534" w14:textId="71A71A82" w:rsidR="00D12200" w:rsidRDefault="00662ABF" w:rsidP="00511607">
      <w:pPr>
        <w:spacing w:line="360" w:lineRule="auto"/>
        <w:ind w:left="360"/>
      </w:pPr>
      <w:bookmarkStart w:id="7" w:name="_Hlk238575366"/>
      <w:r>
        <w:t xml:space="preserve">Ante este contexto se plantea la siguiente </w:t>
      </w:r>
      <w:r w:rsidR="0087294E">
        <w:t>pregunta</w:t>
      </w:r>
      <w:r w:rsidR="00520364">
        <w:t xml:space="preserve"> general</w:t>
      </w:r>
      <w:r w:rsidR="0087294E">
        <w:t>:</w:t>
      </w:r>
      <w:r>
        <w:t xml:space="preserve"> </w:t>
      </w:r>
      <w:r w:rsidR="000B7DB6" w:rsidRPr="000B7DB6">
        <w:t>¿En qué medida el desarrollo, implementación y evaluación de un sistema web basado en redes neuronales convolucionales unidimensionales (Conv1D) permite detectar de manera temprana ataques de denegación de servicio distribuido (DDoS) en Pymes, en términos de precisión (accuracy), sensibilidad (recall), tiempo de detección (latencia) y tasa de falsos positivos (FPR)?</w:t>
      </w:r>
    </w:p>
    <w:bookmarkEnd w:id="7"/>
    <w:p w14:paraId="35D06DCA" w14:textId="1810BC32" w:rsidR="00F91FF6" w:rsidRDefault="00F91FF6" w:rsidP="00511607">
      <w:pPr>
        <w:spacing w:line="360" w:lineRule="auto"/>
        <w:ind w:left="360"/>
      </w:pPr>
      <w:r w:rsidRPr="00F91FF6">
        <w:t>Asimismo, se formulan las siguientes interrogantes específicas que delimitan técnicamente el alcance del proyecto</w:t>
      </w:r>
      <w:r>
        <w:t>.</w:t>
      </w:r>
    </w:p>
    <w:p w14:paraId="1FD780AD" w14:textId="77777777" w:rsidR="00E02FA3" w:rsidRDefault="00E02FA3" w:rsidP="00511607">
      <w:pPr>
        <w:spacing w:line="360" w:lineRule="auto"/>
        <w:ind w:left="360"/>
      </w:pPr>
      <w:r>
        <w:t>PE1: ¿De qué manera el balanceo de clases mediante SMOTE y la normalización de las métricas de tráfico del dataset CICIDS2017 influyen en la tasa de falsos positivos (FPR) y en la precisión del modelo convolucional para la detección de ataques DDoS?</w:t>
      </w:r>
    </w:p>
    <w:p w14:paraId="50ED7B49" w14:textId="77777777" w:rsidR="00E02FA3" w:rsidRDefault="00E02FA3" w:rsidP="00511607">
      <w:pPr>
        <w:spacing w:line="360" w:lineRule="auto"/>
        <w:ind w:left="360"/>
      </w:pPr>
      <w:r>
        <w:t>PE2: ¿Cómo influye la configuración de la arquitectura de la red neuronal convolucional unidimensional (Conv1D) en el rendimiento de clasificación (precisión y sensibilidad) y en la latencia de inferencia para ataques de saturación volumétrica, utilizando el dataset CICIDS2017?</w:t>
      </w:r>
    </w:p>
    <w:p w14:paraId="694AAAEE" w14:textId="77777777" w:rsidR="00520364" w:rsidRDefault="00E02FA3" w:rsidP="00511607">
      <w:pPr>
        <w:spacing w:line="360" w:lineRule="auto"/>
        <w:ind w:left="360"/>
      </w:pPr>
      <w:r>
        <w:t xml:space="preserve">PE3: </w:t>
      </w:r>
      <w:r w:rsidR="00520364" w:rsidRPr="00520364">
        <w:t>¿En qué medida la integración del modelo Conv1D con el backend FastAPI y el dashboard interactivo influye en el tiempo transcurrido desde la recepción del flujo de red hasta la emisión de la alerta temprana, sin alterar la tasa de falsos positivos (FPR) del sistema de detección?</w:t>
      </w:r>
    </w:p>
    <w:p w14:paraId="645AB7F6" w14:textId="0D65AE31" w:rsidR="00E02FA3" w:rsidRDefault="00E02FA3" w:rsidP="00511607">
      <w:pPr>
        <w:spacing w:line="360" w:lineRule="auto"/>
        <w:ind w:left="360"/>
      </w:pPr>
      <w:r>
        <w:t xml:space="preserve">PE4: </w:t>
      </w:r>
      <w:r w:rsidR="008E1C4E" w:rsidRPr="008E1C4E">
        <w:t>¿Cuál es el consumo de CPU y memoria RAM del sistema web basado en Conv1D durante la detección de ataques DDoS, y en qué medida dicho consumo permite su ejecución en hardware convencional de una Pyme durante la validación con tráfico simulado y logs autorizados?</w:t>
      </w:r>
    </w:p>
    <w:p w14:paraId="64DB4B4C" w14:textId="77777777" w:rsidR="00744ACB" w:rsidRPr="00E47959" w:rsidRDefault="00396D12" w:rsidP="00E47959">
      <w:pPr>
        <w:pStyle w:val="Ttulo1"/>
      </w:pPr>
      <w:bookmarkStart w:id="8" w:name="_Toc241339125"/>
      <w:bookmarkStart w:id="9" w:name="_Toc241420982"/>
      <w:bookmarkStart w:id="10" w:name="_Toc242119429"/>
      <w:r w:rsidRPr="00E47959">
        <w:t>OBJETIVO</w:t>
      </w:r>
      <w:r w:rsidR="00316FDD" w:rsidRPr="00E47959">
        <w:t>S</w:t>
      </w:r>
      <w:bookmarkStart w:id="11" w:name="_Toc1943926007"/>
      <w:bookmarkEnd w:id="8"/>
      <w:bookmarkEnd w:id="9"/>
      <w:bookmarkEnd w:id="10"/>
      <w:r w:rsidRPr="00E47959">
        <w:t xml:space="preserve"> </w:t>
      </w:r>
      <w:bookmarkEnd w:id="11"/>
    </w:p>
    <w:p w14:paraId="40A666C4" w14:textId="60367255" w:rsidR="00AB598E" w:rsidRPr="00E47959" w:rsidRDefault="00FB0E31" w:rsidP="00E47959">
      <w:pPr>
        <w:pStyle w:val="Ttulo2"/>
      </w:pPr>
      <w:bookmarkStart w:id="12" w:name="_Toc241339126"/>
      <w:bookmarkStart w:id="13" w:name="_Toc241420983"/>
      <w:bookmarkStart w:id="14" w:name="_Toc242119430"/>
      <w:r w:rsidRPr="00E47959">
        <w:t>OBJETIVO GENERA</w:t>
      </w:r>
      <w:r w:rsidR="00093629" w:rsidRPr="00E47959">
        <w:t>L</w:t>
      </w:r>
      <w:bookmarkEnd w:id="12"/>
      <w:bookmarkEnd w:id="13"/>
      <w:bookmarkEnd w:id="14"/>
    </w:p>
    <w:p w14:paraId="64E72E12" w14:textId="4F0D929C" w:rsidR="00AB598E" w:rsidRDefault="00AB598E" w:rsidP="00AB598E">
      <w:pPr>
        <w:pStyle w:val="Prrafodelista"/>
        <w:spacing w:line="360" w:lineRule="auto"/>
        <w:jc w:val="both"/>
        <w:rPr>
          <w:rStyle w:val="A3"/>
          <w:rFonts w:ascii="Arial" w:eastAsiaTheme="minorEastAsia" w:hAnsi="Arial" w:cs="Arial"/>
          <w:lang w:eastAsia="en-US"/>
        </w:rPr>
      </w:pPr>
      <w:r>
        <w:rPr>
          <w:rStyle w:val="A3"/>
          <w:rFonts w:ascii="Arial" w:eastAsiaTheme="minorEastAsia" w:hAnsi="Arial" w:cs="Arial"/>
          <w:lang w:eastAsia="en-US"/>
        </w:rPr>
        <w:t xml:space="preserve">OG: </w:t>
      </w:r>
      <w:r w:rsidRPr="00D96AAF">
        <w:rPr>
          <w:rStyle w:val="A3"/>
          <w:rFonts w:ascii="Arial" w:eastAsiaTheme="minorEastAsia" w:hAnsi="Arial" w:cs="Arial"/>
          <w:lang w:eastAsia="en-US"/>
        </w:rPr>
        <w:t>Desarrollar</w:t>
      </w:r>
      <w:r w:rsidR="005E7E4D">
        <w:rPr>
          <w:rStyle w:val="A3"/>
          <w:rFonts w:ascii="Arial" w:eastAsiaTheme="minorEastAsia" w:hAnsi="Arial" w:cs="Arial"/>
          <w:lang w:eastAsia="en-US"/>
        </w:rPr>
        <w:t xml:space="preserve"> e </w:t>
      </w:r>
      <w:r w:rsidRPr="00D96AAF">
        <w:rPr>
          <w:rStyle w:val="A3"/>
          <w:rFonts w:ascii="Arial" w:eastAsiaTheme="minorEastAsia" w:hAnsi="Arial" w:cs="Arial"/>
          <w:lang w:eastAsia="en-US"/>
        </w:rPr>
        <w:t>implementar un sistema web basado en Conv1D para la detección temprana de ataques DDoS en Pymes, midiendo su desempeño en términos de precisión (accuracy), sensibilidad (recall), tiempo de detección (latencia) y tasa de falsos positivos (FPR).</w:t>
      </w:r>
    </w:p>
    <w:p w14:paraId="5BE9FDC1" w14:textId="77777777" w:rsidR="00AB598E" w:rsidRPr="00E47959" w:rsidRDefault="00AB598E" w:rsidP="00E47959">
      <w:pPr>
        <w:pStyle w:val="Ttulo2"/>
      </w:pPr>
      <w:bookmarkStart w:id="15" w:name="_Toc241339127"/>
      <w:bookmarkStart w:id="16" w:name="_Toc241420984"/>
      <w:bookmarkStart w:id="17" w:name="_Toc242119431"/>
      <w:r w:rsidRPr="00E47959">
        <w:lastRenderedPageBreak/>
        <w:t>OBJETIVOS ESPECÍFICOS</w:t>
      </w:r>
      <w:bookmarkEnd w:id="15"/>
      <w:bookmarkEnd w:id="16"/>
      <w:bookmarkEnd w:id="17"/>
      <w:r w:rsidRPr="00E47959">
        <w:t xml:space="preserve"> </w:t>
      </w:r>
    </w:p>
    <w:p w14:paraId="5CADBBCB" w14:textId="5DA7A01D" w:rsidR="008D53E2" w:rsidRPr="008D53E2" w:rsidRDefault="008D53E2" w:rsidP="00587C0E">
      <w:pPr>
        <w:spacing w:line="360" w:lineRule="auto"/>
        <w:ind w:left="708"/>
      </w:pPr>
      <w:r w:rsidRPr="008D53E2">
        <w:t>OE1: Determinar la influencia del balanceo de clases (SMOTE) y la normalización de métricas de tráfico del dataset CICIDS2017 en la tasa de falsos positivos (FPR) y en la precisión del modelo convolucional</w:t>
      </w:r>
    </w:p>
    <w:p w14:paraId="71DB184F" w14:textId="135C3A8E" w:rsidR="008D53E2" w:rsidRPr="008D53E2" w:rsidRDefault="008D53E2" w:rsidP="00587C0E">
      <w:pPr>
        <w:spacing w:line="360" w:lineRule="auto"/>
        <w:ind w:left="708"/>
      </w:pPr>
      <w:r w:rsidRPr="008D53E2">
        <w:t>OE2: Evaluar la influencia de la configuración de la arquitectura Conv1D en la precisión, sensibilidad y latencia de inferencia para ataques de saturación volumétrica utilizando el dataset CICIDS201</w:t>
      </w:r>
      <w:r w:rsidR="00224716">
        <w:t>7</w:t>
      </w:r>
      <w:r w:rsidRPr="008D53E2">
        <w:t>.</w:t>
      </w:r>
    </w:p>
    <w:p w14:paraId="2F4FB5E8" w14:textId="164C0AB1" w:rsidR="008D53E2" w:rsidRPr="008D53E2" w:rsidRDefault="008D53E2" w:rsidP="00587C0E">
      <w:pPr>
        <w:spacing w:line="360" w:lineRule="auto"/>
        <w:ind w:left="708"/>
      </w:pPr>
      <w:r>
        <w:t xml:space="preserve">OE3: </w:t>
      </w:r>
      <w:r w:rsidRPr="008D53E2">
        <w:t>Determinar la influencia de la implementación del backend en FastAPI y del dashboard interactivo en el tiempo de detección de ataques y en la tasa de falsos positivos (FPR) del sistema de alerta temprana.</w:t>
      </w:r>
    </w:p>
    <w:p w14:paraId="4576DAE0" w14:textId="6BCDCECE" w:rsidR="308190AA" w:rsidRDefault="008D53E2" w:rsidP="00587C0E">
      <w:pPr>
        <w:spacing w:line="360" w:lineRule="auto"/>
        <w:ind w:left="708"/>
        <w:rPr>
          <w:rStyle w:val="A3"/>
          <w:rFonts w:eastAsia="Calibri" w:cs="Arial"/>
          <w:i/>
          <w:iCs/>
        </w:rPr>
      </w:pPr>
      <w:r>
        <w:t xml:space="preserve">OE4: </w:t>
      </w:r>
      <w:r w:rsidRPr="008D53E2">
        <w:t xml:space="preserve">Medir el consumo de CPU y memoria RAM del sistema web basado en </w:t>
      </w:r>
      <w:r w:rsidR="007A5609" w:rsidRPr="007A5609">
        <w:t>Conv1D y analizar su relación con la precisión, sensibilidad y tasa de falsos positivos durante la validación pasiva con logs de la Pyme</w:t>
      </w:r>
      <w:r w:rsidR="007A5609">
        <w:t>.</w:t>
      </w:r>
    </w:p>
    <w:p w14:paraId="75471149" w14:textId="0FE5253B" w:rsidR="0089089B" w:rsidRPr="0089089B" w:rsidRDefault="00B70412" w:rsidP="0089089B">
      <w:pPr>
        <w:pStyle w:val="Ttulo2"/>
      </w:pPr>
      <w:bookmarkStart w:id="18" w:name="_Toc241339128"/>
      <w:bookmarkStart w:id="19" w:name="_Toc241420985"/>
      <w:bookmarkStart w:id="20" w:name="_Toc242119432"/>
      <w:r w:rsidRPr="0089089B">
        <w:t>HIPÓTESIS</w:t>
      </w:r>
      <w:bookmarkEnd w:id="18"/>
      <w:bookmarkEnd w:id="19"/>
      <w:bookmarkEnd w:id="20"/>
      <w:r w:rsidRPr="0089089B">
        <w:t xml:space="preserve"> </w:t>
      </w:r>
    </w:p>
    <w:p w14:paraId="1F4C5DFF" w14:textId="7D556F9A" w:rsidR="00943B65" w:rsidRPr="00E47959" w:rsidRDefault="00B70412" w:rsidP="00E47959">
      <w:pPr>
        <w:pStyle w:val="Ttulo3"/>
      </w:pPr>
      <w:bookmarkStart w:id="21" w:name="_Toc241339129"/>
      <w:bookmarkStart w:id="22" w:name="_Toc241420986"/>
      <w:bookmarkStart w:id="23" w:name="_Toc242119433"/>
      <w:r w:rsidRPr="00E47959">
        <w:t>HIPÓTESIS GENERAL</w:t>
      </w:r>
      <w:bookmarkEnd w:id="21"/>
      <w:bookmarkEnd w:id="22"/>
      <w:bookmarkEnd w:id="23"/>
    </w:p>
    <w:p w14:paraId="39786D31" w14:textId="77777777" w:rsidR="00744ACB" w:rsidRDefault="00744ACB" w:rsidP="0089089B">
      <w:pPr>
        <w:spacing w:line="360" w:lineRule="auto"/>
        <w:ind w:left="1416"/>
      </w:pPr>
      <w:r>
        <w:t>Si se implementa el sistema web basado en Conv1D, entonces se logra una detección temprana eficaz de ataques DDoS en Pymes, con alta precisión y sensibilidad, baja latencia y reducida tasa de falsos positivos.</w:t>
      </w:r>
    </w:p>
    <w:p w14:paraId="12E9F59D" w14:textId="51A76653" w:rsidR="00943B65" w:rsidRPr="00E47959" w:rsidRDefault="00B70412" w:rsidP="00E47959">
      <w:pPr>
        <w:pStyle w:val="Ttulo3"/>
      </w:pPr>
      <w:bookmarkStart w:id="24" w:name="_Toc241339130"/>
      <w:bookmarkStart w:id="25" w:name="_Toc241420987"/>
      <w:bookmarkStart w:id="26" w:name="_Toc242119434"/>
      <w:r w:rsidRPr="00E47959">
        <w:t>HIPÓTESIS ESPECÍFICAS</w:t>
      </w:r>
      <w:bookmarkEnd w:id="24"/>
      <w:bookmarkEnd w:id="25"/>
      <w:bookmarkEnd w:id="26"/>
    </w:p>
    <w:p w14:paraId="414C2B25" w14:textId="093EF528" w:rsidR="00744ACB" w:rsidRPr="00744ACB" w:rsidRDefault="009E3573" w:rsidP="00DC19BB">
      <w:pPr>
        <w:spacing w:line="360" w:lineRule="auto"/>
        <w:ind w:left="1416"/>
        <w:rPr>
          <w:rStyle w:val="A3"/>
          <w:rFonts w:cstheme="minorBidi"/>
          <w:color w:val="auto"/>
        </w:rPr>
      </w:pPr>
      <w:r>
        <w:rPr>
          <w:rStyle w:val="A3"/>
          <w:rFonts w:cstheme="minorBidi"/>
          <w:color w:val="auto"/>
        </w:rPr>
        <w:t>HE1:</w:t>
      </w:r>
      <w:r w:rsidR="00956CEF">
        <w:rPr>
          <w:rStyle w:val="A3"/>
          <w:rFonts w:cstheme="minorBidi"/>
          <w:color w:val="auto"/>
        </w:rPr>
        <w:t xml:space="preserve"> </w:t>
      </w:r>
      <w:r w:rsidR="00744ACB" w:rsidRPr="00744ACB">
        <w:rPr>
          <w:rStyle w:val="A3"/>
          <w:rFonts w:cstheme="minorBidi"/>
          <w:color w:val="auto"/>
        </w:rPr>
        <w:t>El balanceo mediante SMOTE y la normalización reducen la tasa de falsos positivos a menos del 5% y mejoran la precisión del modelo convolucional a más del 90%.</w:t>
      </w:r>
    </w:p>
    <w:p w14:paraId="3FDB60A4" w14:textId="02837C29" w:rsidR="00744ACB" w:rsidRPr="00744ACB" w:rsidRDefault="007317FC" w:rsidP="00DC19BB">
      <w:pPr>
        <w:spacing w:line="360" w:lineRule="auto"/>
        <w:ind w:left="1416"/>
        <w:rPr>
          <w:rStyle w:val="A3"/>
          <w:rFonts w:cstheme="minorBidi"/>
          <w:color w:val="auto"/>
        </w:rPr>
      </w:pPr>
      <w:r>
        <w:rPr>
          <w:rStyle w:val="A3"/>
          <w:rFonts w:cstheme="minorBidi"/>
          <w:color w:val="auto"/>
        </w:rPr>
        <w:t>HE2:</w:t>
      </w:r>
      <w:r w:rsidR="00956CEF">
        <w:rPr>
          <w:rStyle w:val="A3"/>
          <w:rFonts w:cstheme="minorBidi"/>
          <w:color w:val="auto"/>
        </w:rPr>
        <w:t xml:space="preserve"> </w:t>
      </w:r>
      <w:r w:rsidR="00744ACB" w:rsidRPr="00744ACB">
        <w:rPr>
          <w:rStyle w:val="A3"/>
          <w:rFonts w:cstheme="minorBidi"/>
          <w:color w:val="auto"/>
        </w:rPr>
        <w:t>Una arquitectura Conv1D optimizada logra una precisión y sensibilidad superiores al 85% y una latencia de inferencia menor a 100 ms para ataques de saturación volumétrica.</w:t>
      </w:r>
    </w:p>
    <w:p w14:paraId="3EBCD6A6" w14:textId="1868AB62" w:rsidR="00744ACB" w:rsidRPr="00744ACB" w:rsidRDefault="00956CEF" w:rsidP="00DC19BB">
      <w:pPr>
        <w:spacing w:line="360" w:lineRule="auto"/>
        <w:ind w:left="1416"/>
        <w:rPr>
          <w:rStyle w:val="A3"/>
          <w:rFonts w:cstheme="minorBidi"/>
          <w:color w:val="auto"/>
        </w:rPr>
      </w:pPr>
      <w:r>
        <w:rPr>
          <w:rStyle w:val="A3"/>
          <w:rFonts w:cstheme="minorBidi"/>
          <w:color w:val="auto"/>
        </w:rPr>
        <w:t xml:space="preserve">HE3: </w:t>
      </w:r>
      <w:r w:rsidR="00744ACB" w:rsidRPr="00744ACB">
        <w:rPr>
          <w:rStyle w:val="A3"/>
          <w:rFonts w:cstheme="minorBidi"/>
          <w:color w:val="auto"/>
        </w:rPr>
        <w:t>La integración del backend en FastAPI y el dashboard interactivo reducen el tiempo de detección de ataques y no incrementan significativamente la tasa de falsos positivos (FPR) del sistema.</w:t>
      </w:r>
    </w:p>
    <w:p w14:paraId="7B3BA7E1" w14:textId="1FF65A3E" w:rsidR="00943B65" w:rsidRPr="007C4FD3" w:rsidRDefault="00A01289" w:rsidP="00DC19BB">
      <w:pPr>
        <w:spacing w:line="360" w:lineRule="auto"/>
        <w:ind w:left="1416"/>
        <w:rPr>
          <w:rStyle w:val="A3"/>
          <w:rFonts w:cstheme="minorBidi"/>
          <w:color w:val="auto"/>
        </w:rPr>
      </w:pPr>
      <w:r>
        <w:rPr>
          <w:rStyle w:val="A3"/>
          <w:rFonts w:cstheme="minorBidi"/>
          <w:color w:val="auto"/>
        </w:rPr>
        <w:t>HE4 :</w:t>
      </w:r>
      <w:r w:rsidR="00744ACB" w:rsidRPr="00744ACB">
        <w:rPr>
          <w:rStyle w:val="A3"/>
          <w:rFonts w:cstheme="minorBidi"/>
          <w:color w:val="auto"/>
        </w:rPr>
        <w:t>El consumo de CPU y memoria RAM se mantiene dentro de los rangos operativos de hardware de bajo costo (sin GPU de alta gama) y no afecta negativamente las métricas de precisión, sensibilidad y FPR del sistema</w:t>
      </w:r>
    </w:p>
    <w:p w14:paraId="201022C6" w14:textId="7C1E7567" w:rsidR="00396D12" w:rsidRPr="00E47959" w:rsidRDefault="00945483" w:rsidP="00E47959">
      <w:pPr>
        <w:pStyle w:val="Ttulo1"/>
      </w:pPr>
      <w:bookmarkStart w:id="27" w:name="_Toc241339131"/>
      <w:bookmarkStart w:id="28" w:name="_Toc241420988"/>
      <w:bookmarkStart w:id="29" w:name="_Toc242119435"/>
      <w:r w:rsidRPr="00E47959">
        <w:lastRenderedPageBreak/>
        <w:t>FUNDAM</w:t>
      </w:r>
      <w:r w:rsidR="0F0EC603" w:rsidRPr="00E47959">
        <w:t>ENTACIÓN</w:t>
      </w:r>
      <w:r w:rsidR="1425FF25" w:rsidRPr="00E47959">
        <w:t xml:space="preserve"> (</w:t>
      </w:r>
      <w:r w:rsidR="00396D12" w:rsidRPr="00E47959">
        <w:t>ESTADO DEL ARTE</w:t>
      </w:r>
      <w:r w:rsidR="088DA535" w:rsidRPr="00E47959">
        <w:t>)</w:t>
      </w:r>
      <w:bookmarkStart w:id="30" w:name="_Toc2126170281"/>
      <w:bookmarkEnd w:id="27"/>
      <w:bookmarkEnd w:id="28"/>
      <w:bookmarkEnd w:id="29"/>
      <w:r w:rsidR="00396D12" w:rsidRPr="00E47959">
        <w:t xml:space="preserve"> </w:t>
      </w:r>
      <w:bookmarkEnd w:id="30"/>
    </w:p>
    <w:p w14:paraId="0D45870C" w14:textId="6A191558" w:rsidR="00943B65" w:rsidRDefault="004B0172" w:rsidP="00BE09E1">
      <w:pPr>
        <w:spacing w:line="360" w:lineRule="auto"/>
        <w:ind w:left="360"/>
      </w:pPr>
      <w:bookmarkStart w:id="31" w:name="_Hlk240388794"/>
      <w:r>
        <w:t xml:space="preserve">La elaboración del estado del arte es la representación de una rigorosa revisión </w:t>
      </w:r>
      <w:r w:rsidR="000A1722">
        <w:t>crítica</w:t>
      </w:r>
      <w:r>
        <w:t xml:space="preserve"> y cuantitativa </w:t>
      </w:r>
      <w:r w:rsidR="00D76A55">
        <w:t>del estado</w:t>
      </w:r>
      <w:r>
        <w:t xml:space="preserve"> de las investigaciones del conocimiento del presente </w:t>
      </w:r>
      <w:r w:rsidR="00D76A55">
        <w:t>año (</w:t>
      </w:r>
      <w:r>
        <w:t>2021</w:t>
      </w:r>
      <w:r w:rsidR="00C8777F">
        <w:t>-</w:t>
      </w:r>
      <w:r>
        <w:t xml:space="preserve">2026). En este apartado estará estructurado por 10 antecedentes </w:t>
      </w:r>
      <w:r w:rsidR="00D76A55">
        <w:t xml:space="preserve">científicos enfocados estrictamente en la detección de ataques de denegación de servicio distribuido (DDoS) en infraestructuras de red unidimensionales (Conv1D) en donde su procesamiento esta elabora con SMOTE y enfocado en la optimización del backend en la web </w:t>
      </w:r>
      <w:r w:rsidR="000A1722">
        <w:t xml:space="preserve">. </w:t>
      </w:r>
    </w:p>
    <w:p w14:paraId="60AB7AC7" w14:textId="3E2D07E7" w:rsidR="000A1722" w:rsidRDefault="000A1722" w:rsidP="00BE09E1">
      <w:pPr>
        <w:spacing w:line="360" w:lineRule="auto"/>
        <w:ind w:left="360"/>
      </w:pPr>
      <w:r>
        <w:t xml:space="preserve">En </w:t>
      </w:r>
      <w:r w:rsidR="0055272C">
        <w:t xml:space="preserve">las investigaciones </w:t>
      </w:r>
      <w:r w:rsidR="00D63EDC">
        <w:t>actuales,</w:t>
      </w:r>
      <w:r w:rsidR="0055272C">
        <w:t xml:space="preserve"> </w:t>
      </w:r>
      <w:r w:rsidR="00751E0A" w:rsidRPr="00751E0A">
        <w:t xml:space="preserve">Yungaicela-Naula </w:t>
      </w:r>
      <w:r w:rsidR="00AC4B5E" w:rsidRPr="00751E0A">
        <w:t>et al.</w:t>
      </w:r>
      <w:r w:rsidR="00AC4B5E">
        <w:t xml:space="preserve"> (2023)</w:t>
      </w:r>
      <w:r w:rsidR="00751E0A" w:rsidRPr="00751E0A">
        <w:t xml:space="preserve"> </w:t>
      </w:r>
      <w:sdt>
        <w:sdtPr>
          <w:tag w:val="MENDELEY_CITATION_v3_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"/>
          <w:id w:val="1217235893"/>
          <w:placeholder>
            <w:docPart w:val="DefaultPlaceholder_-1854013440"/>
          </w:placeholder>
        </w:sdtPr>
        <w:sdtContent>
          <w:r w:rsidR="00646F8F" w:rsidRPr="00646F8F">
            <w:rPr>
              <w:rFonts w:cs="Arial"/>
              <w:color w:val="000000"/>
            </w:rPr>
            <w:t>[23]</w:t>
          </w:r>
        </w:sdtContent>
      </w:sdt>
      <w:r w:rsidR="00B230BB">
        <w:t xml:space="preserve"> </w:t>
      </w:r>
      <w:r w:rsidR="002444D7">
        <w:t xml:space="preserve"> </w:t>
      </w:r>
      <w:r w:rsidR="00D63EDC">
        <w:rPr>
          <w:b/>
          <w:bCs/>
        </w:rPr>
        <w:t xml:space="preserve"> </w:t>
      </w:r>
      <w:r w:rsidR="00D63EDC">
        <w:t>en su investigación científica planteo en diseñar como objetivo mitigar los ataques DDoS de baja tasa(slow-rate) mediante el uso de algoritmo de aprendizaje a través de la captura continua de las métricas en la capa de transporte y diagnosticar el comportamiento anómalo de estos ataques mediante agentes inteligentes. Los resultados cuantitativos que obtuvo esta investigación alcanzaron una precisión de clasificación (Accuracy) superior al 98.0</w:t>
      </w:r>
      <w:r w:rsidR="00A834A7">
        <w:t>%,</w:t>
      </w:r>
      <w:r w:rsidR="00D63EDC">
        <w:t xml:space="preserve"> en donde </w:t>
      </w:r>
      <w:r w:rsidR="00A834A7">
        <w:t>el proceso de mitigación se redujo</w:t>
      </w:r>
      <w:r w:rsidR="00D63EDC">
        <w:t xml:space="preserve"> en un tiempo total de a menos de 9.39 segundos. </w:t>
      </w:r>
      <w:r w:rsidR="00EF1078">
        <w:t>Atreves</w:t>
      </w:r>
      <w:r w:rsidR="002444D7">
        <w:t xml:space="preserve"> de este proceso de resultados obtenidos, los investigadores concluyeron que el uso de estas reglas estáticas </w:t>
      </w:r>
      <w:r w:rsidR="00EF1078">
        <w:t>y el</w:t>
      </w:r>
      <w:r w:rsidR="002444D7">
        <w:t xml:space="preserve"> uso de filtros manuales de </w:t>
      </w:r>
      <w:r w:rsidR="00A834A7">
        <w:t>tasa,</w:t>
      </w:r>
      <w:r w:rsidR="002444D7">
        <w:t xml:space="preserve"> trae como consecuencia una alta tasas de falsas </w:t>
      </w:r>
      <w:r w:rsidR="00A834A7">
        <w:t>alarmas,</w:t>
      </w:r>
      <w:r w:rsidR="002444D7">
        <w:t xml:space="preserve"> generando un bloqueo accidental de trafico a usuarios legítimos antes intrusiones lentas.</w:t>
      </w:r>
      <w:r w:rsidR="0026690E">
        <w:t xml:space="preserve"> Este estudio tiene como relación en </w:t>
      </w:r>
      <w:r w:rsidR="00067F06">
        <w:t>la presente investigación</w:t>
      </w:r>
      <w:r w:rsidR="0026690E">
        <w:t xml:space="preserve"> </w:t>
      </w:r>
      <w:r w:rsidR="00067F06">
        <w:t>por cuanta importancia demuestra que las Pymes requieren se un sistema de detección que procese flujos en tiempo real.</w:t>
      </w:r>
      <w:r w:rsidR="002444D7">
        <w:t xml:space="preserve"> </w:t>
      </w:r>
    </w:p>
    <w:p w14:paraId="0B7CC893" w14:textId="0E8CA1F6" w:rsidR="00EF1078" w:rsidRDefault="00EF1078" w:rsidP="00BE09E1">
      <w:pPr>
        <w:spacing w:line="360" w:lineRule="auto"/>
        <w:ind w:left="360"/>
        <w:rPr>
          <w:color w:val="333333"/>
        </w:rPr>
      </w:pPr>
      <w:r>
        <w:t xml:space="preserve">Por otra </w:t>
      </w:r>
      <w:r w:rsidR="00067F06">
        <w:t>parte,</w:t>
      </w:r>
      <w:r>
        <w:t xml:space="preserve"> </w:t>
      </w:r>
      <w:r w:rsidR="00380A9D">
        <w:rPr>
          <w:color w:val="333333"/>
        </w:rPr>
        <w:t>Aslam et al</w:t>
      </w:r>
      <w:r w:rsidR="00295C26">
        <w:rPr>
          <w:color w:val="333333"/>
        </w:rPr>
        <w:t xml:space="preserve"> (2024)</w:t>
      </w:r>
      <w:r>
        <w:t xml:space="preserve"> </w:t>
      </w:r>
      <w:sdt>
        <w:sdtPr>
          <w:tag w:val="MENDELEY_CITATION_v3_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"/>
          <w:id w:val="-306939324"/>
          <w:placeholder>
            <w:docPart w:val="DefaultPlaceholder_-1854013440"/>
          </w:placeholder>
        </w:sdtPr>
        <w:sdtContent>
          <w:r w:rsidR="00646F8F" w:rsidRPr="00646F8F">
            <w:rPr>
              <w:rFonts w:cs="Arial"/>
              <w:color w:val="000000"/>
            </w:rPr>
            <w:t>[24]</w:t>
          </w:r>
        </w:sdtContent>
      </w:sdt>
      <w:r w:rsidR="00311B4F">
        <w:t xml:space="preserve"> </w:t>
      </w:r>
      <w:r>
        <w:t xml:space="preserve">, en su investigación propusieron una arquitectura de detección e identificación de ataques de denegación de servicios (DDoS) en donde </w:t>
      </w:r>
      <w:r w:rsidR="00A834A7">
        <w:t>está</w:t>
      </w:r>
      <w:r>
        <w:t xml:space="preserve"> integrado en la aplicación ONOS Flood </w:t>
      </w:r>
      <w:r w:rsidR="00067F06">
        <w:t>Defender (</w:t>
      </w:r>
      <w:r>
        <w:t xml:space="preserve">OFD) utilizando un enfoque de aprendizaje </w:t>
      </w:r>
      <w:r w:rsidR="00AD526A">
        <w:t>ensamblado</w:t>
      </w:r>
      <w:r>
        <w:t xml:space="preserve"> y usando métodos de selección de características. En donde el propósito de su estudio fue identificar los </w:t>
      </w:r>
      <w:r w:rsidR="00A834A7">
        <w:t>atributos</w:t>
      </w:r>
      <w:r>
        <w:t xml:space="preserve"> de la red en un </w:t>
      </w:r>
      <w:r w:rsidR="00584472">
        <w:t>subconjunto</w:t>
      </w:r>
      <w:r>
        <w:t xml:space="preserve"> optimo que </w:t>
      </w:r>
      <w:r w:rsidR="00A834A7">
        <w:t>maximice</w:t>
      </w:r>
      <w:r>
        <w:t xml:space="preserve"> la precisión de clasificación y que a la vez minimice el tiempo de prueba</w:t>
      </w:r>
      <w:r w:rsidR="00584472">
        <w:t xml:space="preserve"> </w:t>
      </w:r>
      <w:r w:rsidR="00ED32BB">
        <w:t>a través</w:t>
      </w:r>
      <w:r w:rsidR="00584472">
        <w:t xml:space="preserve"> del uso de cuatro datasets públicos </w:t>
      </w:r>
      <w:r w:rsidR="00584472" w:rsidRPr="00890F8A">
        <w:rPr>
          <w:color w:val="333333"/>
        </w:rPr>
        <w:t>(CIC-DoS 2017, CIC-DDoS 2019, CIC-IDS 2018 e InSDN)</w:t>
      </w:r>
      <w:r w:rsidR="00584472">
        <w:rPr>
          <w:color w:val="333333"/>
        </w:rPr>
        <w:t xml:space="preserve">. Donde los resultados obtenidos en pruebas experimentales revelaron que el clasificados XGBoost , logro obtener el resultado de solo 10.6 ms y un 99.1% en InSDN con 11.61 ms, esto logro mitigar un ataque de rastreo en 3.2 segundos. Los autores llegaron a una conclusión que reducir el espacio de 84 a 10 atributos es clave para reducir drásticamente la carga sobre el </w:t>
      </w:r>
      <w:r w:rsidR="00A551E4">
        <w:rPr>
          <w:color w:val="333333"/>
        </w:rPr>
        <w:t>controlador,</w:t>
      </w:r>
      <w:r w:rsidR="00584472">
        <w:rPr>
          <w:color w:val="333333"/>
        </w:rPr>
        <w:t xml:space="preserve"> puesto que </w:t>
      </w:r>
      <w:r w:rsidR="00A551E4">
        <w:rPr>
          <w:color w:val="333333"/>
        </w:rPr>
        <w:t>estos atributos mantienen</w:t>
      </w:r>
      <w:r w:rsidR="00584472">
        <w:rPr>
          <w:color w:val="333333"/>
        </w:rPr>
        <w:t xml:space="preserve"> una alta capacidad </w:t>
      </w:r>
      <w:r w:rsidR="00067F06" w:rsidRPr="00890F8A">
        <w:rPr>
          <w:color w:val="333333"/>
        </w:rPr>
        <w:t>discriminatoria</w:t>
      </w:r>
      <w:r w:rsidR="00067F06">
        <w:rPr>
          <w:color w:val="333333"/>
        </w:rPr>
        <w:t>.</w:t>
      </w:r>
      <w:r w:rsidR="00067F06">
        <w:t xml:space="preserve"> Este estudio tiene como relación en la presente investigación la gran importancia de tener un procesamiento de selección de métricas del tráfico de red para lograr la detección rápida y temprana de ataques DDoS antes de saturar y afectar los servidores.</w:t>
      </w:r>
    </w:p>
    <w:p w14:paraId="1FBA51A5" w14:textId="635539C9" w:rsidR="00A551E4" w:rsidRDefault="00F529D5" w:rsidP="00BE09E1">
      <w:pPr>
        <w:spacing w:line="360" w:lineRule="auto"/>
        <w:ind w:left="360"/>
        <w:rPr>
          <w:bCs/>
        </w:rPr>
      </w:pPr>
      <w:r>
        <w:rPr>
          <w:bCs/>
        </w:rPr>
        <w:lastRenderedPageBreak/>
        <w:t>Por otra parte</w:t>
      </w:r>
      <w:r w:rsidR="00A551E4">
        <w:rPr>
          <w:bCs/>
        </w:rPr>
        <w:t xml:space="preserve">, </w:t>
      </w:r>
      <w:r w:rsidR="006D0EA4">
        <w:rPr>
          <w:color w:val="333333"/>
        </w:rPr>
        <w:t>Kundu et al.</w:t>
      </w:r>
      <w:r w:rsidR="009D2D28">
        <w:rPr>
          <w:color w:val="333333"/>
        </w:rPr>
        <w:t xml:space="preserve"> </w:t>
      </w:r>
      <w:r w:rsidR="001D3266">
        <w:rPr>
          <w:color w:val="333333"/>
        </w:rPr>
        <w:t>(2023)</w:t>
      </w:r>
      <w:r w:rsidR="006D0EA4">
        <w:rPr>
          <w:color w:val="333333"/>
        </w:rPr>
        <w:t xml:space="preserve"> </w:t>
      </w:r>
      <w:r w:rsidR="003739F6">
        <w:rPr>
          <w:bCs/>
        </w:rPr>
        <w:t xml:space="preserve"> </w:t>
      </w:r>
      <w:sdt>
        <w:sdtPr>
          <w:rPr>
            <w:bCs/>
          </w:rPr>
          <w:tag w:val="MENDELEY_CITATION_v3_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"/>
          <w:id w:val="-1749258107"/>
          <w:placeholder>
            <w:docPart w:val="DefaultPlaceholder_-1854013440"/>
          </w:placeholder>
        </w:sdtPr>
        <w:sdtContent>
          <w:r w:rsidR="00646F8F" w:rsidRPr="00646F8F">
            <w:rPr>
              <w:rFonts w:cs="Arial"/>
              <w:bCs/>
              <w:color w:val="000000"/>
            </w:rPr>
            <w:t>[25]</w:t>
          </w:r>
        </w:sdtContent>
      </w:sdt>
      <w:r w:rsidR="00AA2E45">
        <w:rPr>
          <w:bCs/>
        </w:rPr>
        <w:t xml:space="preserve"> </w:t>
      </w:r>
      <w:r w:rsidR="003739F6">
        <w:rPr>
          <w:bCs/>
        </w:rPr>
        <w:t>diseño</w:t>
      </w:r>
      <w:r>
        <w:rPr>
          <w:bCs/>
        </w:rPr>
        <w:t xml:space="preserve"> un modelo combinado de aprendizajes profundos basado en redes neuronales </w:t>
      </w:r>
      <w:r w:rsidR="003739F6">
        <w:rPr>
          <w:bCs/>
        </w:rPr>
        <w:t>convolucionales unidimensionales</w:t>
      </w:r>
      <w:r>
        <w:rPr>
          <w:bCs/>
        </w:rPr>
        <w:t xml:space="preserve"> (</w:t>
      </w:r>
      <w:r w:rsidRPr="00F529D5">
        <w:rPr>
          <w:bCs/>
        </w:rPr>
        <w:t>CNN 1D</w:t>
      </w:r>
      <w:r>
        <w:rPr>
          <w:bCs/>
        </w:rPr>
        <w:t xml:space="preserve">) con marco SHAP para la detección de ataques, detección e interpretación de ataques de red con el propósito de resolver el problema de falta de transparencia en los modelos mediante la extracción de 199 características a nivel de capas de transporte. </w:t>
      </w:r>
      <w:r w:rsidR="003739F6">
        <w:rPr>
          <w:bCs/>
        </w:rPr>
        <w:t>Además,</w:t>
      </w:r>
      <w:r>
        <w:rPr>
          <w:bCs/>
        </w:rPr>
        <w:t xml:space="preserve"> en los </w:t>
      </w:r>
      <w:r w:rsidR="00855C13">
        <w:rPr>
          <w:bCs/>
        </w:rPr>
        <w:t>experimentos</w:t>
      </w:r>
      <w:r>
        <w:rPr>
          <w:bCs/>
        </w:rPr>
        <w:t xml:space="preserve"> realizados en un entorno real de trafico de red y un </w:t>
      </w:r>
      <w:r w:rsidR="003739F6">
        <w:rPr>
          <w:bCs/>
        </w:rPr>
        <w:t>sintético generado</w:t>
      </w:r>
      <w:r>
        <w:rPr>
          <w:bCs/>
        </w:rPr>
        <w:t xml:space="preserve"> mediante un sistema llamado </w:t>
      </w:r>
      <w:r w:rsidRPr="00F529D5">
        <w:rPr>
          <w:bCs/>
        </w:rPr>
        <w:t xml:space="preserve">IXIA BreakingPoint, </w:t>
      </w:r>
      <w:r w:rsidR="0024475F">
        <w:rPr>
          <w:bCs/>
        </w:rPr>
        <w:t xml:space="preserve">demostró que </w:t>
      </w:r>
      <w:r>
        <w:rPr>
          <w:bCs/>
        </w:rPr>
        <w:t xml:space="preserve">la red de </w:t>
      </w:r>
      <w:r w:rsidRPr="00F529D5">
        <w:rPr>
          <w:bCs/>
        </w:rPr>
        <w:t xml:space="preserve">neuronales convolucionales </w:t>
      </w:r>
      <w:r w:rsidR="003739F6" w:rsidRPr="00F529D5">
        <w:rPr>
          <w:bCs/>
        </w:rPr>
        <w:t>unidimensionales</w:t>
      </w:r>
      <w:r w:rsidR="003739F6">
        <w:rPr>
          <w:bCs/>
        </w:rPr>
        <w:t xml:space="preserve"> (</w:t>
      </w:r>
      <w:r w:rsidRPr="00F529D5">
        <w:rPr>
          <w:bCs/>
        </w:rPr>
        <w:t>CNN 1D</w:t>
      </w:r>
      <w:r>
        <w:rPr>
          <w:bCs/>
        </w:rPr>
        <w:t>)</w:t>
      </w:r>
      <w:r w:rsidR="0024475F">
        <w:rPr>
          <w:bCs/>
        </w:rPr>
        <w:t xml:space="preserve"> supero a otros modelos como Random Forest y MLP con un margen de diferencia de un 15% en totas las métricas de evaluación, logrando obtener una puntuación elevada de F1 a nivel global en entornos complejos desbalanceados. En pocas palabras, los autores llegaron a una conclusión </w:t>
      </w:r>
      <w:r w:rsidR="003739F6">
        <w:rPr>
          <w:bCs/>
        </w:rPr>
        <w:t>que al</w:t>
      </w:r>
      <w:r w:rsidR="0024475F">
        <w:rPr>
          <w:bCs/>
        </w:rPr>
        <w:t xml:space="preserve"> implementar estas arquitecturas convolucionales en una dimensión son altamente efectivas para interceptar y capturar patrones temporales en áreas locales mediante el uso de datos vectoriales plantos sin perder interpretabilidad</w:t>
      </w:r>
      <w:r w:rsidR="003739F6">
        <w:rPr>
          <w:bCs/>
        </w:rPr>
        <w:t>, respaldando que el uso de redes convolucionales unidimensionales presenta una alta superioridad técnica para procesar vectores números con alta exactitud.</w:t>
      </w:r>
      <w:r w:rsidR="00F407E4" w:rsidRPr="00F407E4">
        <w:t xml:space="preserve"> </w:t>
      </w:r>
      <w:r w:rsidR="00F407E4">
        <w:t>Este estudio tiene como relación en la presente investigación</w:t>
      </w:r>
      <w:r w:rsidR="004B0F27">
        <w:t xml:space="preserve"> del uso de las redes convolucionales unidimensionales (Conv1D) </w:t>
      </w:r>
      <w:r w:rsidR="004B0F27" w:rsidRPr="004B0F27">
        <w:t>para procesar vectores numéricos de red con alta exactitud.</w:t>
      </w:r>
    </w:p>
    <w:p w14:paraId="093F1CDC" w14:textId="5F8467D8" w:rsidR="00077E6C" w:rsidRDefault="00077E6C" w:rsidP="00BE09E1">
      <w:pPr>
        <w:spacing w:line="360" w:lineRule="auto"/>
        <w:ind w:left="360"/>
        <w:rPr>
          <w:bCs/>
        </w:rPr>
      </w:pPr>
      <w:r>
        <w:rPr>
          <w:bCs/>
        </w:rPr>
        <w:t xml:space="preserve">Por otro </w:t>
      </w:r>
      <w:r w:rsidR="000D3B53">
        <w:rPr>
          <w:bCs/>
        </w:rPr>
        <w:t>lado,</w:t>
      </w:r>
      <w:r>
        <w:rPr>
          <w:bCs/>
        </w:rPr>
        <w:t xml:space="preserve"> </w:t>
      </w:r>
      <w:r w:rsidR="004775F1">
        <w:rPr>
          <w:color w:val="333333"/>
        </w:rPr>
        <w:t>Nuiaa et al.</w:t>
      </w:r>
      <w:r w:rsidR="00336675">
        <w:rPr>
          <w:color w:val="333333"/>
        </w:rPr>
        <w:t xml:space="preserve"> (2022)</w:t>
      </w:r>
      <w:r w:rsidR="004775F1">
        <w:rPr>
          <w:color w:val="333333"/>
        </w:rPr>
        <w:t xml:space="preserve"> </w:t>
      </w:r>
      <w:r>
        <w:rPr>
          <w:bCs/>
        </w:rPr>
        <w:t xml:space="preserve"> </w:t>
      </w:r>
      <w:sdt>
        <w:sdtPr>
          <w:rPr>
            <w:bCs/>
          </w:rPr>
          <w:tag w:val="MENDELEY_CITATION_v3_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"/>
          <w:id w:val="1021669621"/>
          <w:placeholder>
            <w:docPart w:val="DefaultPlaceholder_-1854013440"/>
          </w:placeholder>
        </w:sdtPr>
        <w:sdtContent>
          <w:r w:rsidR="00646F8F" w:rsidRPr="00646F8F">
            <w:rPr>
              <w:rFonts w:cs="Arial"/>
              <w:bCs/>
              <w:color w:val="000000"/>
            </w:rPr>
            <w:t>[26]</w:t>
          </w:r>
        </w:sdtContent>
      </w:sdt>
      <w:r w:rsidR="007C0D39">
        <w:rPr>
          <w:bCs/>
        </w:rPr>
        <w:t xml:space="preserve"> </w:t>
      </w:r>
      <w:r>
        <w:rPr>
          <w:bCs/>
        </w:rPr>
        <w:t>logro desarrollar un modelo proactivo</w:t>
      </w:r>
      <w:r w:rsidR="00DD72AE">
        <w:rPr>
          <w:bCs/>
        </w:rPr>
        <w:t xml:space="preserve"> con umbrales adaptivos y una</w:t>
      </w:r>
      <w:r>
        <w:rPr>
          <w:bCs/>
        </w:rPr>
        <w:t xml:space="preserve"> selección de </w:t>
      </w:r>
      <w:r w:rsidR="000D3B53">
        <w:rPr>
          <w:bCs/>
        </w:rPr>
        <w:t>características (</w:t>
      </w:r>
      <w:r>
        <w:rPr>
          <w:bCs/>
        </w:rPr>
        <w:t xml:space="preserve">PFS) </w:t>
      </w:r>
      <w:r w:rsidR="00DD72AE">
        <w:rPr>
          <w:bCs/>
        </w:rPr>
        <w:t>mediante el uso de algoritmos metaheurísticos para la detección temprana de ataques de denegación de servicio por reflexión (DRDoS)</w:t>
      </w:r>
      <w:r>
        <w:rPr>
          <w:bCs/>
        </w:rPr>
        <w:t xml:space="preserve"> </w:t>
      </w:r>
      <w:r w:rsidR="00DD72AE">
        <w:rPr>
          <w:bCs/>
        </w:rPr>
        <w:t>encabezado por tener un protocolo de DNS.</w:t>
      </w:r>
      <w:r w:rsidR="000D3B53">
        <w:rPr>
          <w:bCs/>
        </w:rPr>
        <w:t xml:space="preserve"> Con el objetivo principal</w:t>
      </w:r>
      <w:r w:rsidR="00DD72AE">
        <w:rPr>
          <w:bCs/>
        </w:rPr>
        <w:t xml:space="preserve"> fue diagnosticar vulnerabilidades de respuesta en servidores de red , para reducir la dimensionalidad</w:t>
      </w:r>
      <w:r w:rsidR="000D3B53">
        <w:rPr>
          <w:bCs/>
        </w:rPr>
        <w:t xml:space="preserve"> de las métricas del </w:t>
      </w:r>
      <w:r w:rsidR="00ED32BB">
        <w:rPr>
          <w:bCs/>
        </w:rPr>
        <w:t>tráfico</w:t>
      </w:r>
      <w:r w:rsidR="000D3B53">
        <w:rPr>
          <w:bCs/>
        </w:rPr>
        <w:t xml:space="preserve"> del dataset estandarizado CICDDoS2019. En </w:t>
      </w:r>
      <w:r w:rsidR="00A43AAC">
        <w:rPr>
          <w:bCs/>
        </w:rPr>
        <w:t>consecuencia,</w:t>
      </w:r>
      <w:r w:rsidR="000D3B53">
        <w:rPr>
          <w:bCs/>
        </w:rPr>
        <w:t xml:space="preserve"> se mostraron resultados del modelo PFS-PSO-KNN logro alcanzar una precisión (Accuracy) del 91.4% , un margen de sensibilidad de (Recall) del 86.22% y una baja drástica tasa de alarmas falsas de (FPR) a 3.35% ,logrando obtener un descenso de atributos necesarios de 88 a 19 en características críticas. Los </w:t>
      </w:r>
      <w:r w:rsidR="00A43AAC">
        <w:rPr>
          <w:bCs/>
        </w:rPr>
        <w:t xml:space="preserve">investigadores concluyeron al entrenar estos clasificadores sobre las variables optimizadas y posteriormente filtrar el tráfico de entrada se obtiene el colapso de memoria del servidor objetivo. </w:t>
      </w:r>
      <w:r w:rsidR="003128FF">
        <w:rPr>
          <w:bCs/>
        </w:rPr>
        <w:t xml:space="preserve">Este estudio tiene como relación en la presente investigación sobre el cuanto aporta tener una evidencia empírica de métricas de red de optimización para reducir los falsos positivos de ataques volumétricos. </w:t>
      </w:r>
    </w:p>
    <w:p w14:paraId="054DB31C" w14:textId="0A1EF97B" w:rsidR="000D3B53" w:rsidRDefault="001457E4" w:rsidP="00BE09E1">
      <w:pPr>
        <w:spacing w:line="360" w:lineRule="auto"/>
        <w:ind w:left="360"/>
        <w:rPr>
          <w:bCs/>
        </w:rPr>
      </w:pPr>
      <w:r>
        <w:rPr>
          <w:bCs/>
        </w:rPr>
        <w:t xml:space="preserve">Bajo el estudio realizado por </w:t>
      </w:r>
      <w:r w:rsidR="00D7732F">
        <w:rPr>
          <w:color w:val="333333"/>
        </w:rPr>
        <w:t>Berbiche y El Alami</w:t>
      </w:r>
      <w:r w:rsidR="00A10333">
        <w:rPr>
          <w:color w:val="333333"/>
        </w:rPr>
        <w:t xml:space="preserve"> (2024)</w:t>
      </w:r>
      <w:r w:rsidR="00D7732F">
        <w:rPr>
          <w:color w:val="333333"/>
        </w:rPr>
        <w:t xml:space="preserve"> </w:t>
      </w:r>
      <w:sdt>
        <w:sdtPr>
          <w:rPr>
            <w:bCs/>
          </w:rPr>
          <w:tag w:val="MENDELEY_CITATION_v3_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"/>
          <w:id w:val="-10837946"/>
          <w:placeholder>
            <w:docPart w:val="DefaultPlaceholder_-1854013440"/>
          </w:placeholder>
        </w:sdtPr>
        <w:sdtContent>
          <w:r w:rsidR="00646F8F" w:rsidRPr="00646F8F">
            <w:rPr>
              <w:rFonts w:cs="Arial"/>
              <w:bCs/>
              <w:color w:val="000000"/>
            </w:rPr>
            <w:t>[27]</w:t>
          </w:r>
        </w:sdtContent>
      </w:sdt>
      <w:r w:rsidR="001F5B27">
        <w:rPr>
          <w:bCs/>
        </w:rPr>
        <w:t xml:space="preserve"> </w:t>
      </w:r>
      <w:r>
        <w:rPr>
          <w:bCs/>
        </w:rPr>
        <w:t xml:space="preserve">, sobre la detección </w:t>
      </w:r>
      <w:r w:rsidR="00ED32BB">
        <w:rPr>
          <w:bCs/>
        </w:rPr>
        <w:t>a la detección robusta</w:t>
      </w:r>
      <w:r>
        <w:rPr>
          <w:bCs/>
        </w:rPr>
        <w:t xml:space="preserve"> de ataques DDoS p</w:t>
      </w:r>
      <w:r w:rsidRPr="001457E4">
        <w:rPr>
          <w:bCs/>
        </w:rPr>
        <w:t xml:space="preserve">arte de los sistemas de detección de </w:t>
      </w:r>
      <w:r w:rsidR="00ED32BB" w:rsidRPr="001457E4">
        <w:rPr>
          <w:bCs/>
        </w:rPr>
        <w:t>intrusiones</w:t>
      </w:r>
      <w:r w:rsidR="00ED32BB">
        <w:rPr>
          <w:bCs/>
        </w:rPr>
        <w:t>,</w:t>
      </w:r>
      <w:r w:rsidR="00537EEB">
        <w:rPr>
          <w:bCs/>
        </w:rPr>
        <w:t xml:space="preserve"> propusieron una rigorosa metodología integral que ayuda a fortalecer la detección de ataques DDoS en sistemas IDS mediante la selección de atributos basados en matrices de </w:t>
      </w:r>
      <w:r w:rsidR="00537EEB">
        <w:rPr>
          <w:bCs/>
        </w:rPr>
        <w:lastRenderedPageBreak/>
        <w:t xml:space="preserve">correlación, además de una serie de combinación con técnicas de sobre muestreo sintético sobre el dataset CICIDS2018. </w:t>
      </w:r>
      <w:r w:rsidR="00ED32BB">
        <w:rPr>
          <w:bCs/>
        </w:rPr>
        <w:t>Además,</w:t>
      </w:r>
      <w:r w:rsidR="00D40CB6">
        <w:rPr>
          <w:bCs/>
        </w:rPr>
        <w:t xml:space="preserve"> se obtuvo como propósito de este estudio mitigar el sesgo hacia las clases mayoritarias sobre el trafico benigno y aumentar la capacidad de detección de clasificaciones en vectores de ataques raros como </w:t>
      </w:r>
      <w:r w:rsidR="00D40CB6" w:rsidRPr="00D40CB6">
        <w:rPr>
          <w:bCs/>
        </w:rPr>
        <w:t>LOIC-HTTP y LOIC-UDP</w:t>
      </w:r>
      <w:r w:rsidR="00D40CB6">
        <w:rPr>
          <w:bCs/>
        </w:rPr>
        <w:t xml:space="preserve"> (que sirven para saturar servidores). Como resultado de </w:t>
      </w:r>
      <w:r w:rsidR="00ED32BB">
        <w:rPr>
          <w:bCs/>
        </w:rPr>
        <w:t>esto,</w:t>
      </w:r>
      <w:r w:rsidR="00D40CB6">
        <w:rPr>
          <w:bCs/>
        </w:rPr>
        <w:t xml:space="preserve"> se logro obtener una serie de evaluaciones </w:t>
      </w:r>
      <w:r w:rsidR="00ED32BB">
        <w:rPr>
          <w:bCs/>
        </w:rPr>
        <w:t>cuantitativas,</w:t>
      </w:r>
      <w:r w:rsidR="00D40CB6">
        <w:rPr>
          <w:bCs/>
        </w:rPr>
        <w:t xml:space="preserve"> bajo la </w:t>
      </w:r>
      <w:r w:rsidR="00ED32BB">
        <w:rPr>
          <w:bCs/>
        </w:rPr>
        <w:t>combinación ADASYN</w:t>
      </w:r>
      <w:r w:rsidR="00D40CB6" w:rsidRPr="00D40CB6">
        <w:rPr>
          <w:bCs/>
        </w:rPr>
        <w:t xml:space="preserve">+SMOTE con el algoritmo XGBoost </w:t>
      </w:r>
      <w:r w:rsidR="00462483">
        <w:rPr>
          <w:bCs/>
        </w:rPr>
        <w:t xml:space="preserve">se </w:t>
      </w:r>
      <w:r w:rsidR="00D40CB6" w:rsidRPr="00D40CB6">
        <w:rPr>
          <w:bCs/>
        </w:rPr>
        <w:t xml:space="preserve">obtuvo el rendimiento </w:t>
      </w:r>
      <w:r w:rsidR="00462483">
        <w:rPr>
          <w:bCs/>
        </w:rPr>
        <w:t>mejor optimizado, mejor precisión y un F1-Score cercanos al 99.8%</w:t>
      </w:r>
      <w:r w:rsidR="001F5B27">
        <w:rPr>
          <w:bCs/>
        </w:rPr>
        <w:t xml:space="preserve">, reduciendo la tasa de faltos </w:t>
      </w:r>
      <w:r w:rsidR="00ED32BB">
        <w:rPr>
          <w:bCs/>
        </w:rPr>
        <w:t xml:space="preserve">positivos. </w:t>
      </w:r>
      <w:r w:rsidR="00ED32BB" w:rsidRPr="000B6201">
        <w:rPr>
          <w:bCs/>
        </w:rPr>
        <w:t>Los</w:t>
      </w:r>
      <w:r w:rsidR="001F5B27" w:rsidRPr="000B6201">
        <w:rPr>
          <w:bCs/>
        </w:rPr>
        <w:t xml:space="preserve"> investigadores concluyeron que el balanceo </w:t>
      </w:r>
      <w:r w:rsidR="00ED32BB" w:rsidRPr="000B6201">
        <w:rPr>
          <w:bCs/>
        </w:rPr>
        <w:t>sintético</w:t>
      </w:r>
      <w:r w:rsidR="001F5B27" w:rsidRPr="000B6201">
        <w:rPr>
          <w:bCs/>
        </w:rPr>
        <w:t xml:space="preserve"> ofrece datos indispensables para que sean clasificados y no se ignoren bajo los patrones anómalos, demostrando que este estudio justifica la aplicación de la técnica SMOTE en el procesamiento de datos del modelo Con</w:t>
      </w:r>
      <w:r w:rsidR="00203D37" w:rsidRPr="000B6201">
        <w:rPr>
          <w:bCs/>
        </w:rPr>
        <w:t>v</w:t>
      </w:r>
      <w:r w:rsidR="001F5B27" w:rsidRPr="000B6201">
        <w:rPr>
          <w:bCs/>
        </w:rPr>
        <w:t>1D.</w:t>
      </w:r>
      <w:r w:rsidR="005523E1">
        <w:rPr>
          <w:bCs/>
        </w:rPr>
        <w:t xml:space="preserve"> </w:t>
      </w:r>
      <w:r w:rsidR="004974C8" w:rsidRPr="004974C8">
        <w:rPr>
          <w:bCs/>
        </w:rPr>
        <w:t>Este estudio se relaciona directamente con la presente investigación por cuanto justifica la aplicación de la técnica SMOTE en el preprocesamiento de datos para garantizar la sensibilidad del modelo Conv1D</w:t>
      </w:r>
      <w:r w:rsidR="004974C8">
        <w:rPr>
          <w:bCs/>
        </w:rPr>
        <w:t>.</w:t>
      </w:r>
    </w:p>
    <w:p w14:paraId="70CD32D6" w14:textId="434D5307" w:rsidR="00CE2F71" w:rsidRDefault="00636D3D" w:rsidP="00BE09E1">
      <w:pPr>
        <w:spacing w:line="360" w:lineRule="auto"/>
        <w:ind w:left="360"/>
        <w:rPr>
          <w:bCs/>
        </w:rPr>
      </w:pPr>
      <w:r>
        <w:rPr>
          <w:bCs/>
        </w:rPr>
        <w:t xml:space="preserve">Por otro </w:t>
      </w:r>
      <w:r w:rsidR="00203D37">
        <w:rPr>
          <w:bCs/>
        </w:rPr>
        <w:t>lado,</w:t>
      </w:r>
      <w:r>
        <w:rPr>
          <w:bCs/>
        </w:rPr>
        <w:t xml:space="preserve"> los antecedentes de esta investigación como las redes convolucionales 1D (Conv1D) y los sistemas web </w:t>
      </w:r>
      <w:r w:rsidR="00203D37">
        <w:rPr>
          <w:bCs/>
        </w:rPr>
        <w:t>ligeros.</w:t>
      </w:r>
      <w:r>
        <w:rPr>
          <w:bCs/>
        </w:rPr>
        <w:t xml:space="preserve"> </w:t>
      </w:r>
      <w:r w:rsidR="00203D37">
        <w:rPr>
          <w:bCs/>
        </w:rPr>
        <w:t xml:space="preserve">El autor </w:t>
      </w:r>
      <w:r w:rsidR="00AB18E6">
        <w:rPr>
          <w:color w:val="333333"/>
        </w:rPr>
        <w:t>Al-Dulaimi y Türkben</w:t>
      </w:r>
      <w:r w:rsidR="005B117D">
        <w:rPr>
          <w:color w:val="333333"/>
        </w:rPr>
        <w:t xml:space="preserve"> et al</w:t>
      </w:r>
      <w:r w:rsidR="00FB7278">
        <w:rPr>
          <w:color w:val="333333"/>
        </w:rPr>
        <w:t xml:space="preserve"> (2025)</w:t>
      </w:r>
      <w:r w:rsidR="005B117D">
        <w:rPr>
          <w:color w:val="333333"/>
        </w:rPr>
        <w:t xml:space="preserve"> </w:t>
      </w:r>
      <w:sdt>
        <w:sdtPr>
          <w:rPr>
            <w:bCs/>
          </w:rPr>
          <w:tag w:val="MENDELEY_CITATION_v3_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"/>
          <w:id w:val="1701975284"/>
          <w:placeholder>
            <w:docPart w:val="DefaultPlaceholder_-1854013440"/>
          </w:placeholder>
        </w:sdtPr>
        <w:sdtContent>
          <w:r w:rsidR="00646F8F" w:rsidRPr="00646F8F">
            <w:rPr>
              <w:rFonts w:cs="Arial"/>
              <w:bCs/>
              <w:color w:val="000000"/>
            </w:rPr>
            <w:t>[28]</w:t>
          </w:r>
        </w:sdtContent>
      </w:sdt>
      <w:r w:rsidR="001221ED">
        <w:rPr>
          <w:bCs/>
        </w:rPr>
        <w:t xml:space="preserve"> </w:t>
      </w:r>
      <w:r w:rsidR="00203D37">
        <w:rPr>
          <w:bCs/>
        </w:rPr>
        <w:t xml:space="preserve"> , menciona que desarrollo un marco hibrido en la fusión  de una red neuronal Conv1D y Árbol(Tree-CNN) en donde se elaboró la extracción de características anómalas de la red. Donde se </w:t>
      </w:r>
      <w:r w:rsidR="00DD79E0">
        <w:rPr>
          <w:bCs/>
        </w:rPr>
        <w:t>buscó</w:t>
      </w:r>
      <w:r w:rsidR="00203D37">
        <w:rPr>
          <w:bCs/>
        </w:rPr>
        <w:t xml:space="preserve"> </w:t>
      </w:r>
      <w:r w:rsidR="00DD79E0">
        <w:rPr>
          <w:bCs/>
        </w:rPr>
        <w:t xml:space="preserve">recolectar los resultados las dependencias simétricas y los datos temporales en datos vectoriales en una dimensión, con la finalidad de no consumir altos recursos y complejidad computacional. Se evaluó bajo un escenario de tres datasets de </w:t>
      </w:r>
      <w:r w:rsidR="0021250B">
        <w:rPr>
          <w:bCs/>
        </w:rPr>
        <w:t>referencia,</w:t>
      </w:r>
      <w:r w:rsidR="00DD79E0">
        <w:rPr>
          <w:bCs/>
        </w:rPr>
        <w:t xml:space="preserve"> en donde se </w:t>
      </w:r>
      <w:r w:rsidR="0021250B">
        <w:rPr>
          <w:bCs/>
        </w:rPr>
        <w:t>obtuvo</w:t>
      </w:r>
      <w:r w:rsidR="00DD79E0">
        <w:rPr>
          <w:bCs/>
        </w:rPr>
        <w:t xml:space="preserve"> una cifra alta de Accuracy </w:t>
      </w:r>
      <w:r w:rsidR="0021250B" w:rsidRPr="0021250B">
        <w:rPr>
          <w:bCs/>
        </w:rPr>
        <w:t>del 96.02% en UNSW-NB15, 99.99% en CIC-IDS 2017 y</w:t>
      </w:r>
      <w:r w:rsidR="0021250B">
        <w:rPr>
          <w:bCs/>
        </w:rPr>
        <w:t xml:space="preserve"> un</w:t>
      </w:r>
      <w:r w:rsidR="0021250B" w:rsidRPr="0021250B">
        <w:rPr>
          <w:bCs/>
        </w:rPr>
        <w:t xml:space="preserve"> 99.96% en CIC-IDS 20</w:t>
      </w:r>
      <w:r w:rsidR="0021250B">
        <w:rPr>
          <w:bCs/>
        </w:rPr>
        <w:t xml:space="preserve">18; logrando superar por muchos a otras arquitecturas hibridas conocidas en el mercado. Los autores concluyeron el procesamiento de Conv1D en capas es de gran impacto en las maquinas </w:t>
      </w:r>
      <w:r w:rsidR="0026690E">
        <w:rPr>
          <w:bCs/>
        </w:rPr>
        <w:t>computacionales,</w:t>
      </w:r>
      <w:r w:rsidR="0021250B">
        <w:rPr>
          <w:bCs/>
        </w:rPr>
        <w:t xml:space="preserve"> ofreciendo una estabilidad en su </w:t>
      </w:r>
      <w:r w:rsidR="0026690E">
        <w:rPr>
          <w:bCs/>
        </w:rPr>
        <w:t>funcionamiento</w:t>
      </w:r>
      <w:r w:rsidR="0021250B">
        <w:rPr>
          <w:bCs/>
        </w:rPr>
        <w:t xml:space="preserve"> y a subes un mejor modelo frente a otros </w:t>
      </w:r>
      <w:r w:rsidR="0026690E">
        <w:rPr>
          <w:bCs/>
        </w:rPr>
        <w:t xml:space="preserve">modelos. Este estudio tiene en relación </w:t>
      </w:r>
      <w:r w:rsidR="00AA0B8B">
        <w:rPr>
          <w:bCs/>
        </w:rPr>
        <w:t>directa en</w:t>
      </w:r>
      <w:r w:rsidR="0026690E">
        <w:rPr>
          <w:bCs/>
        </w:rPr>
        <w:t xml:space="preserve"> </w:t>
      </w:r>
      <w:r w:rsidR="00AA0B8B">
        <w:rPr>
          <w:bCs/>
        </w:rPr>
        <w:t>la presente investigación</w:t>
      </w:r>
      <w:r w:rsidR="0026690E">
        <w:rPr>
          <w:bCs/>
        </w:rPr>
        <w:t xml:space="preserve"> en cuanto al rendimiento de la capacidad de las redes convolucionales </w:t>
      </w:r>
      <w:r w:rsidR="000612F9">
        <w:rPr>
          <w:bCs/>
        </w:rPr>
        <w:t>(1D)</w:t>
      </w:r>
      <w:r w:rsidR="0026690E">
        <w:rPr>
          <w:bCs/>
        </w:rPr>
        <w:t xml:space="preserve"> pueda procesar vectores planos de trafico de red con una gran precisión </w:t>
      </w:r>
      <w:r w:rsidR="00AA0B8B">
        <w:rPr>
          <w:bCs/>
        </w:rPr>
        <w:t>que,</w:t>
      </w:r>
      <w:r w:rsidR="0026690E">
        <w:rPr>
          <w:bCs/>
        </w:rPr>
        <w:t xml:space="preserve"> en algunas </w:t>
      </w:r>
      <w:r w:rsidR="00AA0B8B">
        <w:rPr>
          <w:bCs/>
        </w:rPr>
        <w:t>ocasiones,</w:t>
      </w:r>
      <w:r w:rsidR="0026690E">
        <w:rPr>
          <w:bCs/>
        </w:rPr>
        <w:t xml:space="preserve"> puede ser perfecta la precisión. </w:t>
      </w:r>
    </w:p>
    <w:p w14:paraId="586ACC59" w14:textId="7FB5E9CF" w:rsidR="005620B5" w:rsidRDefault="009B1C66" w:rsidP="00BE09E1">
      <w:pPr>
        <w:spacing w:line="360" w:lineRule="auto"/>
        <w:ind w:left="360"/>
        <w:rPr>
          <w:bCs/>
        </w:rPr>
      </w:pPr>
      <w:r>
        <w:rPr>
          <w:bCs/>
        </w:rPr>
        <w:t>Además,</w:t>
      </w:r>
      <w:r w:rsidR="00AA0B8B">
        <w:rPr>
          <w:bCs/>
        </w:rPr>
        <w:t xml:space="preserve"> </w:t>
      </w:r>
      <w:r w:rsidR="003E6EAF">
        <w:rPr>
          <w:color w:val="333333"/>
        </w:rPr>
        <w:t>AlSaleh et al</w:t>
      </w:r>
      <w:r w:rsidR="003E2119">
        <w:rPr>
          <w:color w:val="333333"/>
        </w:rPr>
        <w:t xml:space="preserve"> (2024)</w:t>
      </w:r>
      <w:r w:rsidR="00AA0B8B">
        <w:rPr>
          <w:bCs/>
        </w:rPr>
        <w:t xml:space="preserve"> </w:t>
      </w:r>
      <w:sdt>
        <w:sdtPr>
          <w:rPr>
            <w:bCs/>
          </w:rPr>
          <w:tag w:val="MENDELEY_CITATION_v3_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"/>
          <w:id w:val="-763065007"/>
          <w:placeholder>
            <w:docPart w:val="DefaultPlaceholder_-1854013440"/>
          </w:placeholder>
        </w:sdtPr>
        <w:sdtContent>
          <w:r w:rsidR="00646F8F" w:rsidRPr="00646F8F">
            <w:rPr>
              <w:rFonts w:cs="Arial"/>
              <w:bCs/>
              <w:color w:val="000000"/>
            </w:rPr>
            <w:t>[29]</w:t>
          </w:r>
        </w:sdtContent>
      </w:sdt>
      <w:r w:rsidR="008448E2">
        <w:rPr>
          <w:bCs/>
        </w:rPr>
        <w:t xml:space="preserve"> </w:t>
      </w:r>
      <w:r w:rsidR="00AA0B8B">
        <w:rPr>
          <w:bCs/>
        </w:rPr>
        <w:t>, diseño una arquitectura que combina redes neuronales convolucionales</w:t>
      </w:r>
      <w:r w:rsidR="0029772D">
        <w:rPr>
          <w:bCs/>
        </w:rPr>
        <w:t xml:space="preserve"> </w:t>
      </w:r>
      <w:r w:rsidR="00AA0B8B">
        <w:rPr>
          <w:bCs/>
        </w:rPr>
        <w:t>(BaysCNN y BaysFusCNN avanzado)</w:t>
      </w:r>
      <w:r w:rsidR="0029772D">
        <w:rPr>
          <w:bCs/>
        </w:rPr>
        <w:t xml:space="preserve"> para reducir </w:t>
      </w:r>
      <w:r w:rsidR="00093111">
        <w:rPr>
          <w:bCs/>
        </w:rPr>
        <w:t>componentes principales</w:t>
      </w:r>
      <w:r w:rsidR="0029772D">
        <w:rPr>
          <w:bCs/>
        </w:rPr>
        <w:t xml:space="preserve"> sobre el uso del dataset CICDDoS</w:t>
      </w:r>
      <w:r w:rsidR="005E4385">
        <w:rPr>
          <w:bCs/>
        </w:rPr>
        <w:t>2019,</w:t>
      </w:r>
      <w:r w:rsidR="0029772D">
        <w:rPr>
          <w:bCs/>
        </w:rPr>
        <w:t xml:space="preserve"> con el objetivo </w:t>
      </w:r>
      <w:r w:rsidR="005620B5">
        <w:rPr>
          <w:bCs/>
        </w:rPr>
        <w:t>de realizar 13 tipos de ataques DD</w:t>
      </w:r>
      <w:r w:rsidR="00093111">
        <w:rPr>
          <w:bCs/>
        </w:rPr>
        <w:t>o</w:t>
      </w:r>
      <w:r w:rsidR="005620B5">
        <w:rPr>
          <w:bCs/>
        </w:rPr>
        <w:t xml:space="preserve">S multiclase para garantizar la escalabilidad y ver su capacidad de respuesta real. Los resultados mostraron que el modelo BaysFusCNN dio una precisión promedio de (Accuracy) con 99.79% a </w:t>
      </w:r>
      <w:r w:rsidR="00093111">
        <w:rPr>
          <w:bCs/>
        </w:rPr>
        <w:t>través</w:t>
      </w:r>
      <w:r w:rsidR="005620B5">
        <w:rPr>
          <w:bCs/>
        </w:rPr>
        <w:t xml:space="preserve"> de </w:t>
      </w:r>
      <w:r w:rsidR="005E4385">
        <w:rPr>
          <w:bCs/>
        </w:rPr>
        <w:t>los 13 tipos</w:t>
      </w:r>
      <w:r w:rsidR="005620B5">
        <w:rPr>
          <w:bCs/>
        </w:rPr>
        <w:t xml:space="preserve"> de </w:t>
      </w:r>
      <w:r w:rsidR="005E4385">
        <w:rPr>
          <w:bCs/>
        </w:rPr>
        <w:t>ataques,</w:t>
      </w:r>
      <w:r w:rsidR="005620B5">
        <w:rPr>
          <w:bCs/>
        </w:rPr>
        <w:t xml:space="preserve"> demostrando que su capacidad en estos escenarios es alta con un severo desbalance de datos como LDAP y UDP-Lag. </w:t>
      </w:r>
      <w:r w:rsidR="00093111">
        <w:rPr>
          <w:bCs/>
        </w:rPr>
        <w:t>Los resultados obtenidos por</w:t>
      </w:r>
      <w:r w:rsidR="005620B5">
        <w:rPr>
          <w:bCs/>
        </w:rPr>
        <w:t xml:space="preserve"> los investigadores </w:t>
      </w:r>
      <w:r w:rsidR="00093111">
        <w:rPr>
          <w:bCs/>
        </w:rPr>
        <w:t xml:space="preserve">mostraron </w:t>
      </w:r>
      <w:r w:rsidR="005620B5">
        <w:rPr>
          <w:bCs/>
        </w:rPr>
        <w:t xml:space="preserve">que a través de la implementación de </w:t>
      </w:r>
      <w:r w:rsidR="005620B5">
        <w:rPr>
          <w:bCs/>
        </w:rPr>
        <w:lastRenderedPageBreak/>
        <w:t xml:space="preserve">capas especiales </w:t>
      </w:r>
      <w:r w:rsidR="00CE310D">
        <w:rPr>
          <w:bCs/>
        </w:rPr>
        <w:t xml:space="preserve">convolucionales </w:t>
      </w:r>
      <w:r w:rsidR="005620B5">
        <w:rPr>
          <w:bCs/>
        </w:rPr>
        <w:t xml:space="preserve">proporciona una </w:t>
      </w:r>
      <w:r w:rsidR="00CE310D">
        <w:rPr>
          <w:bCs/>
        </w:rPr>
        <w:t>robustez</w:t>
      </w:r>
      <w:r w:rsidR="005620B5">
        <w:rPr>
          <w:bCs/>
        </w:rPr>
        <w:t xml:space="preserve"> superior en la toma de </w:t>
      </w:r>
      <w:r w:rsidR="00CE310D">
        <w:rPr>
          <w:bCs/>
        </w:rPr>
        <w:t>decisiones</w:t>
      </w:r>
      <w:r w:rsidR="005620B5">
        <w:rPr>
          <w:bCs/>
        </w:rPr>
        <w:t xml:space="preserve"> para realizar </w:t>
      </w:r>
      <w:r w:rsidR="00CE310D">
        <w:rPr>
          <w:bCs/>
        </w:rPr>
        <w:t>decisiones</w:t>
      </w:r>
      <w:r w:rsidR="005620B5">
        <w:rPr>
          <w:bCs/>
        </w:rPr>
        <w:t xml:space="preserve"> </w:t>
      </w:r>
      <w:r w:rsidR="00CE310D">
        <w:rPr>
          <w:bCs/>
        </w:rPr>
        <w:t xml:space="preserve">preventivas activas. </w:t>
      </w:r>
      <w:r w:rsidR="000D0F83" w:rsidRPr="000D0F83">
        <w:rPr>
          <w:bCs/>
        </w:rPr>
        <w:t>Este estudio se relaciona directamente con la presente investigación</w:t>
      </w:r>
      <w:r w:rsidR="00CE310D">
        <w:rPr>
          <w:bCs/>
        </w:rPr>
        <w:t xml:space="preserve"> sobre el entorno de entrenamiento convolucionales de cuan eficacia sobre atributos de tráficos reducidos para entornos de </w:t>
      </w:r>
      <w:r w:rsidR="00CE1972">
        <w:rPr>
          <w:bCs/>
        </w:rPr>
        <w:t>máquinas</w:t>
      </w:r>
      <w:r w:rsidR="00CE310D">
        <w:rPr>
          <w:bCs/>
        </w:rPr>
        <w:t xml:space="preserve"> con bajos recursos.</w:t>
      </w:r>
    </w:p>
    <w:p w14:paraId="6C85D4A0" w14:textId="1239FFC7" w:rsidR="009B1C66" w:rsidRDefault="009B1C66" w:rsidP="00BE09E1">
      <w:pPr>
        <w:spacing w:line="360" w:lineRule="auto"/>
        <w:ind w:left="360"/>
        <w:rPr>
          <w:bCs/>
        </w:rPr>
      </w:pPr>
      <w:r>
        <w:rPr>
          <w:bCs/>
        </w:rPr>
        <w:t xml:space="preserve">Por otra </w:t>
      </w:r>
      <w:r w:rsidR="005523E1">
        <w:rPr>
          <w:bCs/>
        </w:rPr>
        <w:t>parte,</w:t>
      </w:r>
      <w:r>
        <w:rPr>
          <w:bCs/>
        </w:rPr>
        <w:t xml:space="preserve"> </w:t>
      </w:r>
      <w:r w:rsidR="00E764E3">
        <w:rPr>
          <w:color w:val="333333"/>
        </w:rPr>
        <w:t>Gohari et al.</w:t>
      </w:r>
      <w:r w:rsidR="00A20F2C">
        <w:rPr>
          <w:color w:val="333333"/>
        </w:rPr>
        <w:t xml:space="preserve"> (202</w:t>
      </w:r>
      <w:r w:rsidR="00E73711">
        <w:rPr>
          <w:color w:val="333333"/>
        </w:rPr>
        <w:t>4</w:t>
      </w:r>
      <w:r w:rsidR="00A20F2C">
        <w:rPr>
          <w:color w:val="333333"/>
        </w:rPr>
        <w:t>)</w:t>
      </w:r>
      <w:r w:rsidR="00E764E3">
        <w:rPr>
          <w:color w:val="333333"/>
        </w:rPr>
        <w:t xml:space="preserve"> </w:t>
      </w:r>
      <w:r>
        <w:rPr>
          <w:bCs/>
        </w:rPr>
        <w:t xml:space="preserve"> </w:t>
      </w:r>
      <w:sdt>
        <w:sdtPr>
          <w:rPr>
            <w:bCs/>
          </w:rPr>
          <w:tag w:val="MENDELEY_CITATION_v3_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"/>
          <w:id w:val="-1874995884"/>
          <w:placeholder>
            <w:docPart w:val="DefaultPlaceholder_-1854013440"/>
          </w:placeholder>
        </w:sdtPr>
        <w:sdtContent>
          <w:r w:rsidR="00646F8F" w:rsidRPr="00646F8F">
            <w:rPr>
              <w:rFonts w:cs="Arial"/>
              <w:bCs/>
              <w:color w:val="000000"/>
            </w:rPr>
            <w:t>[30]</w:t>
          </w:r>
        </w:sdtContent>
      </w:sdt>
      <w:r w:rsidR="0097101F">
        <w:rPr>
          <w:bCs/>
        </w:rPr>
        <w:t xml:space="preserve"> </w:t>
      </w:r>
      <w:r>
        <w:rPr>
          <w:bCs/>
        </w:rPr>
        <w:t xml:space="preserve">menciona en su investigación </w:t>
      </w:r>
      <w:r w:rsidR="0003346D">
        <w:rPr>
          <w:bCs/>
        </w:rPr>
        <w:t xml:space="preserve">que propusieron un sistema de detección de intrusiones livianos bajo el nombre de </w:t>
      </w:r>
      <w:r w:rsidR="00093111">
        <w:rPr>
          <w:bCs/>
        </w:rPr>
        <w:t>CTMBIDS,</w:t>
      </w:r>
      <w:r w:rsidR="0003346D">
        <w:rPr>
          <w:bCs/>
        </w:rPr>
        <w:t xml:space="preserve"> en donde se diseñaron específicamente para mitigar el consumo excesivo de memoria RAM bajo una </w:t>
      </w:r>
      <w:r w:rsidR="0080039C">
        <w:rPr>
          <w:bCs/>
        </w:rPr>
        <w:t>compleja elaboración</w:t>
      </w:r>
      <w:r w:rsidR="0003346D">
        <w:rPr>
          <w:bCs/>
        </w:rPr>
        <w:t xml:space="preserve"> y costo que este consumo pueda presentar dentro del algoritmo convolucional sobre dataset </w:t>
      </w:r>
      <w:r w:rsidR="0080039C">
        <w:rPr>
          <w:bCs/>
        </w:rPr>
        <w:t>de tráfico de</w:t>
      </w:r>
      <w:r w:rsidR="0003346D">
        <w:rPr>
          <w:bCs/>
        </w:rPr>
        <w:t xml:space="preserve"> red generados en entorno SDN y </w:t>
      </w:r>
      <w:r w:rsidR="0003346D">
        <w:rPr>
          <w:color w:val="333333"/>
        </w:rPr>
        <w:t xml:space="preserve">KDDCup99. Los resultados obtenidos de estas pruebas mostraron que </w:t>
      </w:r>
      <w:r w:rsidR="00011FA4">
        <w:rPr>
          <w:color w:val="333333"/>
        </w:rPr>
        <w:t>la variante convolucional</w:t>
      </w:r>
      <w:r w:rsidR="00A53809">
        <w:rPr>
          <w:color w:val="333333"/>
        </w:rPr>
        <w:t xml:space="preserve"> logro llegar a una tasa de precisión similar o en algunos casos superior a modelos Deep Learnin </w:t>
      </w:r>
      <w:r w:rsidR="00011FA4">
        <w:rPr>
          <w:color w:val="333333"/>
        </w:rPr>
        <w:t>convolucionales,</w:t>
      </w:r>
      <w:r w:rsidR="00A53809">
        <w:rPr>
          <w:color w:val="333333"/>
        </w:rPr>
        <w:t xml:space="preserve"> logrando superar un 98% de Accuracy. Los autores concluyeron que bajo estos resultados la memoria del sistema se mantuvo estable de consumo de memoria </w:t>
      </w:r>
      <w:r w:rsidR="0080039C">
        <w:rPr>
          <w:color w:val="333333"/>
        </w:rPr>
        <w:t>RAM,</w:t>
      </w:r>
      <w:r w:rsidR="00A53809">
        <w:rPr>
          <w:color w:val="333333"/>
        </w:rPr>
        <w:t xml:space="preserve"> reduciendo del </w:t>
      </w:r>
      <w:r w:rsidR="00011FA4">
        <w:rPr>
          <w:color w:val="333333"/>
        </w:rPr>
        <w:t>consumo</w:t>
      </w:r>
      <w:r w:rsidR="00A53809">
        <w:rPr>
          <w:color w:val="333333"/>
        </w:rPr>
        <w:t xml:space="preserve"> y que gracias a este factor es determinante para la viabilidad de un IDS en entorno de equipos con recursos limitados. Este estudio se relaciona directamente con la presente investigación por cuanto justifica la importancia de la necesidad de desplegar estos sistemas de bajo recursos en servidores de las Pymes </w:t>
      </w:r>
      <w:r w:rsidR="00011FA4">
        <w:rPr>
          <w:color w:val="333333"/>
        </w:rPr>
        <w:t>para evitar colapsos de la</w:t>
      </w:r>
      <w:r w:rsidR="00A53809">
        <w:rPr>
          <w:color w:val="333333"/>
        </w:rPr>
        <w:t xml:space="preserve"> RAM</w:t>
      </w:r>
      <w:r w:rsidR="00011FA4">
        <w:rPr>
          <w:color w:val="333333"/>
        </w:rPr>
        <w:t>.</w:t>
      </w:r>
    </w:p>
    <w:p w14:paraId="2028F533" w14:textId="0D742E1A" w:rsidR="00CE1972" w:rsidRDefault="009B1C66" w:rsidP="00BE09E1">
      <w:pPr>
        <w:spacing w:line="360" w:lineRule="auto"/>
        <w:ind w:left="360"/>
        <w:rPr>
          <w:bCs/>
        </w:rPr>
      </w:pPr>
      <w:r>
        <w:rPr>
          <w:bCs/>
        </w:rPr>
        <w:t>Así</w:t>
      </w:r>
      <w:r w:rsidR="00CE1972">
        <w:rPr>
          <w:bCs/>
        </w:rPr>
        <w:t xml:space="preserve"> mismo , </w:t>
      </w:r>
      <w:r w:rsidR="00C556A9">
        <w:rPr>
          <w:color w:val="333333"/>
        </w:rPr>
        <w:t>Mehmood et al</w:t>
      </w:r>
      <w:r w:rsidR="00176C2E">
        <w:rPr>
          <w:color w:val="333333"/>
        </w:rPr>
        <w:t xml:space="preserve"> </w:t>
      </w:r>
      <w:r w:rsidR="00E73711">
        <w:rPr>
          <w:color w:val="333333"/>
        </w:rPr>
        <w:t>(2022)</w:t>
      </w:r>
      <w:r w:rsidR="00F52BC9">
        <w:rPr>
          <w:bCs/>
        </w:rPr>
        <w:t xml:space="preserve"> </w:t>
      </w:r>
      <w:sdt>
        <w:sdtPr>
          <w:rPr>
            <w:bCs/>
          </w:rPr>
          <w:tag w:val="MENDELEY_CITATION_v3_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"/>
          <w:id w:val="-907232699"/>
          <w:placeholder>
            <w:docPart w:val="DefaultPlaceholder_-1854013440"/>
          </w:placeholder>
        </w:sdtPr>
        <w:sdtContent>
          <w:r w:rsidR="00646F8F" w:rsidRPr="00646F8F">
            <w:rPr>
              <w:rFonts w:cs="Arial"/>
              <w:bCs/>
              <w:color w:val="000000"/>
            </w:rPr>
            <w:t>[10]</w:t>
          </w:r>
        </w:sdtContent>
      </w:sdt>
      <w:r w:rsidR="00F52BC9">
        <w:rPr>
          <w:bCs/>
        </w:rPr>
        <w:t xml:space="preserve"> </w:t>
      </w:r>
      <w:r w:rsidR="00CE1972">
        <w:rPr>
          <w:bCs/>
        </w:rPr>
        <w:t xml:space="preserve"> , menciona que </w:t>
      </w:r>
      <w:r w:rsidR="0003346D">
        <w:rPr>
          <w:bCs/>
        </w:rPr>
        <w:t>implementaron</w:t>
      </w:r>
      <w:r w:rsidR="00CE1972">
        <w:rPr>
          <w:bCs/>
        </w:rPr>
        <w:t xml:space="preserve"> diversos mecanismos para la detección y mitigación en tiempo real bajo un clasificador de vectores</w:t>
      </w:r>
      <w:r w:rsidR="00626557">
        <w:rPr>
          <w:bCs/>
        </w:rPr>
        <w:t xml:space="preserve"> de soporte(SVM) optimizado con un sistema de prevención de intrusiones SNORT, con el objetivo de la investigación de lograr identificar que ruta de ataques para plantear contramedidas sin la intervención humana en las etapas iniciales de la infección, logrando separar el tráfico malicioso con el tráfico legitimo mientras se aíslan, el resultado obtuvo una precisión del 97% </w:t>
      </w:r>
      <w:r>
        <w:rPr>
          <w:bCs/>
        </w:rPr>
        <w:t xml:space="preserve">que supero drásticamente a sistema simples de SNORT con un 55.2%. Los autores llegaron a la conclusión que sin la intervención humana el proceso de recuperación es </w:t>
      </w:r>
      <w:r w:rsidR="00CB3CB5">
        <w:rPr>
          <w:bCs/>
        </w:rPr>
        <w:t>crítica</w:t>
      </w:r>
      <w:r>
        <w:rPr>
          <w:bCs/>
        </w:rPr>
        <w:t xml:space="preserve"> para prevenir </w:t>
      </w:r>
      <w:r w:rsidR="00CB3CB5">
        <w:rPr>
          <w:bCs/>
        </w:rPr>
        <w:t>pérdidas</w:t>
      </w:r>
      <w:r>
        <w:rPr>
          <w:bCs/>
        </w:rPr>
        <w:t xml:space="preserve"> operativas en la infraestructura. </w:t>
      </w:r>
      <w:r w:rsidR="00CB3CB5" w:rsidRPr="00CB3CB5">
        <w:rPr>
          <w:bCs/>
        </w:rPr>
        <w:t>Este estudio se relaciona directamente con la presente investigación</w:t>
      </w:r>
      <w:r w:rsidR="00CB3CB5">
        <w:rPr>
          <w:bCs/>
        </w:rPr>
        <w:t xml:space="preserve"> </w:t>
      </w:r>
      <w:r>
        <w:rPr>
          <w:bCs/>
        </w:rPr>
        <w:t xml:space="preserve">por cuanto respalda la integración del motor </w:t>
      </w:r>
      <w:r w:rsidRPr="009B1C66">
        <w:rPr>
          <w:bCs/>
        </w:rPr>
        <w:t>de IA con una interfaz web (FastAPI y Dashboard) para la emisión instantánea de alertas de seguridad.</w:t>
      </w:r>
    </w:p>
    <w:p w14:paraId="3FF830B3" w14:textId="7FBF9D4B" w:rsidR="00011FA4" w:rsidRDefault="00A16A5C" w:rsidP="00BE09E1">
      <w:pPr>
        <w:spacing w:line="360" w:lineRule="auto"/>
        <w:ind w:left="360"/>
        <w:rPr>
          <w:bCs/>
        </w:rPr>
      </w:pPr>
      <w:r>
        <w:rPr>
          <w:bCs/>
        </w:rPr>
        <w:t xml:space="preserve">Por su parte , </w:t>
      </w:r>
      <w:r w:rsidR="001D0751">
        <w:rPr>
          <w:color w:val="333333"/>
        </w:rPr>
        <w:t>Madoune et al</w:t>
      </w:r>
      <w:r w:rsidR="00176C2E">
        <w:rPr>
          <w:color w:val="333333"/>
        </w:rPr>
        <w:t xml:space="preserve"> (2025)</w:t>
      </w:r>
      <w:r>
        <w:rPr>
          <w:bCs/>
        </w:rPr>
        <w:t xml:space="preserve"> </w:t>
      </w:r>
      <w:sdt>
        <w:sdtPr>
          <w:rPr>
            <w:bCs/>
          </w:rPr>
          <w:tag w:val="MENDELEY_CITATION_v3_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"/>
          <w:id w:val="-1614515591"/>
          <w:placeholder>
            <w:docPart w:val="DefaultPlaceholder_-1854013440"/>
          </w:placeholder>
        </w:sdtPr>
        <w:sdtContent>
          <w:r w:rsidR="00646F8F" w:rsidRPr="00646F8F">
            <w:rPr>
              <w:rFonts w:cs="Arial"/>
              <w:bCs/>
              <w:color w:val="000000"/>
            </w:rPr>
            <w:t>[31]</w:t>
          </w:r>
        </w:sdtContent>
      </w:sdt>
      <w:r w:rsidR="00B53DE8">
        <w:rPr>
          <w:bCs/>
        </w:rPr>
        <w:t xml:space="preserve"> </w:t>
      </w:r>
      <w:r>
        <w:rPr>
          <w:bCs/>
        </w:rPr>
        <w:t xml:space="preserve">desarrollo un marco analítico que combina la reducción de dimensiones con aprendizaje de ensamble para la clasificación en tiempo real de ataques DDoS volumétricos </w:t>
      </w:r>
      <w:r>
        <w:rPr>
          <w:color w:val="333333"/>
        </w:rPr>
        <w:t>(UDP Flood, TCP SYN Flood e ICMP).</w:t>
      </w:r>
      <w:r>
        <w:rPr>
          <w:bCs/>
        </w:rPr>
        <w:t xml:space="preserve"> El estudio concluyo que la eficiencia del procesamiento sobre bajo el uso del dataset de mas de 103 mil registros de traficos de red con 20 característica numéricas procesadas, dio como rendimiento en las pruebas que el modelo ensamble alcanzo una precisión máxima de 99.93% con una </w:t>
      </w:r>
      <w:r>
        <w:rPr>
          <w:bCs/>
        </w:rPr>
        <w:lastRenderedPageBreak/>
        <w:t xml:space="preserve">predicción </w:t>
      </w:r>
      <w:r w:rsidR="000443AC">
        <w:rPr>
          <w:bCs/>
        </w:rPr>
        <w:t>del 0.187 segundo</w:t>
      </w:r>
      <w:r>
        <w:rPr>
          <w:bCs/>
        </w:rPr>
        <w:t xml:space="preserve"> por flujo. Los investigadores con</w:t>
      </w:r>
      <w:r w:rsidR="001B1AFC">
        <w:rPr>
          <w:bCs/>
        </w:rPr>
        <w:t xml:space="preserve">cluyeron que la </w:t>
      </w:r>
      <w:r w:rsidR="000443AC">
        <w:rPr>
          <w:bCs/>
        </w:rPr>
        <w:t>combinación</w:t>
      </w:r>
      <w:r w:rsidR="001B1AFC">
        <w:rPr>
          <w:bCs/>
        </w:rPr>
        <w:t xml:space="preserve"> de bajo la </w:t>
      </w:r>
      <w:r w:rsidR="000443AC">
        <w:rPr>
          <w:bCs/>
        </w:rPr>
        <w:t>combinación</w:t>
      </w:r>
      <w:r w:rsidR="001B1AFC">
        <w:rPr>
          <w:bCs/>
        </w:rPr>
        <w:t xml:space="preserve"> de estas dos etapas </w:t>
      </w:r>
      <w:r w:rsidR="000443AC">
        <w:rPr>
          <w:bCs/>
        </w:rPr>
        <w:t xml:space="preserve">logro permitir una latencia inferior a 200 milisegundos, convirtiendo este esquema para un despliegue de alta velocidad. </w:t>
      </w:r>
      <w:r>
        <w:rPr>
          <w:bCs/>
        </w:rPr>
        <w:t xml:space="preserve"> </w:t>
      </w:r>
      <w:r w:rsidR="000443AC" w:rsidRPr="000443AC">
        <w:rPr>
          <w:bCs/>
        </w:rPr>
        <w:t>Este estudio se relaciona directamente con la presente investigación por cuanto demuestra que la optimización vectorial en milisegundos es técnicamente viable para la detección temprana en tiempo real</w:t>
      </w:r>
      <w:r w:rsidR="00BE1530">
        <w:rPr>
          <w:bCs/>
        </w:rPr>
        <w:t>.</w:t>
      </w:r>
    </w:p>
    <w:p w14:paraId="7F09F53C" w14:textId="78F963C9" w:rsidR="00BE1530" w:rsidRDefault="00BE1530" w:rsidP="00BE1530">
      <w:pPr>
        <w:pStyle w:val="Ttulo1"/>
      </w:pPr>
      <w:bookmarkStart w:id="32" w:name="_Toc242119436"/>
      <w:r>
        <w:t>DISEÑO METODOLÓGICO DE LA INVESTIGACIÓN</w:t>
      </w:r>
      <w:bookmarkEnd w:id="32"/>
    </w:p>
    <w:p w14:paraId="50192A0D" w14:textId="34598E0E" w:rsidR="00BE1530" w:rsidRDefault="00BE1530" w:rsidP="00BE1530">
      <w:pPr>
        <w:pStyle w:val="Ttulo2"/>
      </w:pPr>
      <w:bookmarkStart w:id="33" w:name="_Toc242119437"/>
      <w:r>
        <w:t>Metodología de la investigación</w:t>
      </w:r>
      <w:bookmarkEnd w:id="33"/>
      <w:r>
        <w:t xml:space="preserve"> </w:t>
      </w:r>
    </w:p>
    <w:p w14:paraId="2DAE3B05" w14:textId="121FE2B5" w:rsidR="009E0A6F" w:rsidRPr="009E0A6F" w:rsidRDefault="009E0A6F" w:rsidP="009E0A6F"/>
    <w:p w14:paraId="015B9B12" w14:textId="28BA0BA3" w:rsidR="00BE1530" w:rsidRDefault="00BE1530" w:rsidP="00BE1530">
      <w:pPr>
        <w:pStyle w:val="Ttulo2"/>
      </w:pPr>
      <w:bookmarkStart w:id="34" w:name="_Toc242119438"/>
      <w:r>
        <w:t>Metodología Marco</w:t>
      </w:r>
      <w:bookmarkEnd w:id="34"/>
    </w:p>
    <w:p w14:paraId="71A6239D" w14:textId="4DDAE552" w:rsidR="00BE1530" w:rsidRDefault="00BE1530" w:rsidP="00BE1530">
      <w:pPr>
        <w:pStyle w:val="Ttulo3"/>
      </w:pPr>
      <w:bookmarkStart w:id="35" w:name="_Toc242119439"/>
      <w:r>
        <w:t>Diagrama AS-IS</w:t>
      </w:r>
      <w:bookmarkEnd w:id="35"/>
    </w:p>
    <w:p w14:paraId="34CE335E" w14:textId="6C48F95E" w:rsidR="00BE1530" w:rsidRPr="00BE1530" w:rsidRDefault="00BE1530" w:rsidP="00BE1530"/>
    <w:p w14:paraId="4BD76235" w14:textId="7F565284" w:rsidR="00BE1530" w:rsidRDefault="00BE1530" w:rsidP="00BE1530">
      <w:pPr>
        <w:pStyle w:val="Ttulo3"/>
      </w:pPr>
      <w:bookmarkStart w:id="36" w:name="_Toc242119440"/>
      <w:r>
        <w:t>Diagrama TO-BE</w:t>
      </w:r>
      <w:bookmarkEnd w:id="36"/>
    </w:p>
    <w:p w14:paraId="15909BD2" w14:textId="46936D28" w:rsidR="00BE1530" w:rsidRPr="00BE1530" w:rsidRDefault="00BE1530" w:rsidP="00BE1530"/>
    <w:p w14:paraId="75BFD5B2" w14:textId="07FE356C" w:rsidR="00396D12" w:rsidRPr="00DD6A24" w:rsidRDefault="00396D12" w:rsidP="00DD6A24">
      <w:pPr>
        <w:pStyle w:val="Ttulo1"/>
      </w:pPr>
      <w:bookmarkStart w:id="37" w:name="_Toc346752172"/>
      <w:bookmarkStart w:id="38" w:name="_Toc241339132"/>
      <w:bookmarkStart w:id="39" w:name="_Toc241420989"/>
      <w:bookmarkStart w:id="40" w:name="_Toc242119441"/>
      <w:bookmarkEnd w:id="31"/>
      <w:r w:rsidRPr="00DD6A24">
        <w:t>BIBLIOGRAFÍA</w:t>
      </w:r>
      <w:bookmarkEnd w:id="37"/>
      <w:bookmarkEnd w:id="38"/>
      <w:bookmarkEnd w:id="39"/>
      <w:bookmarkEnd w:id="40"/>
    </w:p>
    <w:sdt>
      <w:sdtPr>
        <w:rPr>
          <w:rFonts w:asciiTheme="minorHAnsi" w:eastAsiaTheme="majorEastAsia" w:hAnsiTheme="minorHAnsi" w:cstheme="majorBidi"/>
          <w:szCs w:val="32"/>
        </w:rPr>
        <w:id w:val="111145805"/>
        <w:bibliography/>
      </w:sdtPr>
      <w:sdtEndPr>
        <w:rPr>
          <w:szCs w:val="22"/>
          <w:lang w:val="en-US"/>
        </w:rPr>
      </w:sdtEndPr>
      <w:sdtContent>
        <w:p w14:paraId="10B5FF82" w14:textId="25A03377" w:rsidR="00D062C1" w:rsidRPr="00636D14" w:rsidRDefault="00D062C1" w:rsidP="00D062C1">
          <w:pPr>
            <w:spacing w:after="0" w:line="360" w:lineRule="auto"/>
            <w:rPr>
              <w:b/>
              <w:bCs/>
              <w:u w:val="single"/>
              <w:lang w:val="en-US"/>
            </w:rPr>
          </w:pPr>
        </w:p>
        <w:sdt>
          <w:sdtPr>
            <w:rPr>
              <w:rFonts w:ascii="Calibri" w:eastAsiaTheme="majorEastAsia" w:hAnsi="Calibri" w:cs="Calibri"/>
              <w:color w:val="000000"/>
              <w:szCs w:val="32"/>
            </w:rPr>
            <w:tag w:val="MENDELEY_BIBLIOGRAPHY"/>
            <w:id w:val="1257628277"/>
            <w:placeholder>
              <w:docPart w:val="DefaultPlaceholder_-1854013440"/>
            </w:placeholder>
          </w:sdtPr>
          <w:sdtContent>
            <w:p w14:paraId="37D2477F" w14:textId="77777777" w:rsidR="00646F8F" w:rsidRPr="00646F8F" w:rsidRDefault="00646F8F">
              <w:pPr>
                <w:autoSpaceDE w:val="0"/>
                <w:autoSpaceDN w:val="0"/>
                <w:ind w:hanging="640"/>
                <w:divId w:val="236137840"/>
                <w:rPr>
                  <w:rFonts w:ascii="Calibri" w:eastAsia="Times New Roman" w:hAnsi="Calibri" w:cs="Calibri"/>
                  <w:color w:val="000000"/>
                  <w:szCs w:val="24"/>
                  <w:lang w:val="en-US"/>
                </w:rPr>
              </w:pPr>
              <w:r w:rsidRPr="00646F8F">
                <w:rPr>
                  <w:rFonts w:ascii="Calibri" w:eastAsia="Times New Roman" w:hAnsi="Calibri" w:cs="Calibri"/>
                  <w:color w:val="000000"/>
                  <w:lang w:val="en-US"/>
                </w:rPr>
                <w:t>[1]</w:t>
              </w:r>
              <w:r w:rsidRPr="00646F8F">
                <w:rPr>
                  <w:rFonts w:ascii="Calibri" w:eastAsia="Times New Roman" w:hAnsi="Calibri" w:cs="Calibri"/>
                  <w:color w:val="000000"/>
                  <w:lang w:val="en-US"/>
                </w:rPr>
                <w:tab/>
                <w:t xml:space="preserve">S. Venkatraman, S. Kanthimathi, K. S. Jayasankar, T. P. Jiljith, and R. Jashwanth, “A Novel Self-Attention-Enabled Weighted Ensemble-Based Convolutional Neural Network Framework for Distributed Denial of Service Attack Classification,” </w:t>
              </w:r>
              <w:r w:rsidRPr="00646F8F">
                <w:rPr>
                  <w:rFonts w:ascii="Calibri" w:eastAsia="Times New Roman" w:hAnsi="Calibri" w:cs="Calibri"/>
                  <w:i/>
                  <w:iCs/>
                  <w:color w:val="000000"/>
                  <w:lang w:val="en-US"/>
                </w:rPr>
                <w:t>IEEE Access</w:t>
              </w:r>
              <w:r w:rsidRPr="00646F8F">
                <w:rPr>
                  <w:rFonts w:ascii="Calibri" w:eastAsia="Times New Roman" w:hAnsi="Calibri" w:cs="Calibri"/>
                  <w:color w:val="000000"/>
                  <w:lang w:val="en-US"/>
                </w:rPr>
                <w:t>, vol. 12, pp. 151515–151531, 2024, doi: 10.1109/ACCESS.2024.3478764.</w:t>
              </w:r>
            </w:p>
            <w:p w14:paraId="190D953A" w14:textId="77777777" w:rsidR="00646F8F" w:rsidRPr="00646F8F" w:rsidRDefault="00646F8F">
              <w:pPr>
                <w:autoSpaceDE w:val="0"/>
                <w:autoSpaceDN w:val="0"/>
                <w:ind w:hanging="640"/>
                <w:divId w:val="563831513"/>
                <w:rPr>
                  <w:rFonts w:ascii="Calibri" w:eastAsia="Times New Roman" w:hAnsi="Calibri" w:cs="Calibri"/>
                  <w:color w:val="000000"/>
                  <w:lang w:val="en-US"/>
                </w:rPr>
              </w:pPr>
              <w:r w:rsidRPr="00646F8F">
                <w:rPr>
                  <w:rFonts w:ascii="Calibri" w:eastAsia="Times New Roman" w:hAnsi="Calibri" w:cs="Calibri"/>
                  <w:color w:val="000000"/>
                  <w:lang w:val="en-US"/>
                </w:rPr>
                <w:t>[2]</w:t>
              </w:r>
              <w:r w:rsidRPr="00646F8F">
                <w:rPr>
                  <w:rFonts w:ascii="Calibri" w:eastAsia="Times New Roman" w:hAnsi="Calibri" w:cs="Calibri"/>
                  <w:color w:val="000000"/>
                  <w:lang w:val="en-US"/>
                </w:rPr>
                <w:tab/>
                <w:t xml:space="preserve">C. Shieh, T. T. Nguyen, and M. Horng, “Detection of Unknown DDoS Attack Using Convolutional Neural Networks Featuring Geometrical Metric,” </w:t>
              </w:r>
              <w:r w:rsidRPr="00646F8F">
                <w:rPr>
                  <w:rFonts w:ascii="Calibri" w:eastAsia="Times New Roman" w:hAnsi="Calibri" w:cs="Calibri"/>
                  <w:i/>
                  <w:iCs/>
                  <w:color w:val="000000"/>
                  <w:lang w:val="en-US"/>
                </w:rPr>
                <w:t>Mathematics</w:t>
              </w:r>
              <w:r w:rsidRPr="00646F8F">
                <w:rPr>
                  <w:rFonts w:ascii="Calibri" w:eastAsia="Times New Roman" w:hAnsi="Calibri" w:cs="Calibri"/>
                  <w:color w:val="000000"/>
                  <w:lang w:val="en-US"/>
                </w:rPr>
                <w:t>, vol. 11, no. 9, 2023, doi: 10.3390/math11092145.</w:t>
              </w:r>
            </w:p>
            <w:p w14:paraId="39228D7D" w14:textId="77777777" w:rsidR="00646F8F" w:rsidRPr="00646F8F" w:rsidRDefault="00646F8F">
              <w:pPr>
                <w:autoSpaceDE w:val="0"/>
                <w:autoSpaceDN w:val="0"/>
                <w:ind w:hanging="640"/>
                <w:divId w:val="1891261378"/>
                <w:rPr>
                  <w:rFonts w:ascii="Calibri" w:eastAsia="Times New Roman" w:hAnsi="Calibri" w:cs="Calibri"/>
                  <w:color w:val="000000"/>
                  <w:lang w:val="en-US"/>
                </w:rPr>
              </w:pPr>
              <w:r w:rsidRPr="00646F8F">
                <w:rPr>
                  <w:rFonts w:ascii="Calibri" w:eastAsia="Times New Roman" w:hAnsi="Calibri" w:cs="Calibri"/>
                  <w:color w:val="000000"/>
                  <w:lang w:val="en-US"/>
                </w:rPr>
                <w:t>[3]</w:t>
              </w:r>
              <w:r w:rsidRPr="00646F8F">
                <w:rPr>
                  <w:rFonts w:ascii="Calibri" w:eastAsia="Times New Roman" w:hAnsi="Calibri" w:cs="Calibri"/>
                  <w:color w:val="000000"/>
                  <w:lang w:val="en-US"/>
                </w:rPr>
                <w:tab/>
                <w:t xml:space="preserve">N. M. Yungaicela-Naula, C. Vargas-Rosales, J. A. Pérez-Díaz, and D. F. Carrera, “A flexible SDN-based framework for slow-rate DDoS attack mitigation by using deep reinforcement learning,” </w:t>
              </w:r>
              <w:r w:rsidRPr="00646F8F">
                <w:rPr>
                  <w:rFonts w:ascii="Calibri" w:eastAsia="Times New Roman" w:hAnsi="Calibri" w:cs="Calibri"/>
                  <w:i/>
                  <w:iCs/>
                  <w:color w:val="000000"/>
                  <w:lang w:val="en-US"/>
                </w:rPr>
                <w:t>Journal of Network and Computer Applications</w:t>
              </w:r>
              <w:r w:rsidRPr="00646F8F">
                <w:rPr>
                  <w:rFonts w:ascii="Calibri" w:eastAsia="Times New Roman" w:hAnsi="Calibri" w:cs="Calibri"/>
                  <w:color w:val="000000"/>
                  <w:lang w:val="en-US"/>
                </w:rPr>
                <w:t>, vol. 205, Sep. 2022, doi: 10.1016/j.jnca.2022.103444.</w:t>
              </w:r>
            </w:p>
            <w:p w14:paraId="7D9ACFD2" w14:textId="77777777" w:rsidR="00646F8F" w:rsidRPr="00646F8F" w:rsidRDefault="00646F8F">
              <w:pPr>
                <w:autoSpaceDE w:val="0"/>
                <w:autoSpaceDN w:val="0"/>
                <w:ind w:hanging="640"/>
                <w:divId w:val="1109542536"/>
                <w:rPr>
                  <w:rFonts w:ascii="Calibri" w:eastAsia="Times New Roman" w:hAnsi="Calibri" w:cs="Calibri"/>
                  <w:color w:val="000000"/>
                  <w:lang w:val="en-US"/>
                </w:rPr>
              </w:pPr>
              <w:r w:rsidRPr="00646F8F">
                <w:rPr>
                  <w:rFonts w:ascii="Calibri" w:eastAsia="Times New Roman" w:hAnsi="Calibri" w:cs="Calibri"/>
                  <w:color w:val="000000"/>
                  <w:lang w:val="en-US"/>
                </w:rPr>
                <w:lastRenderedPageBreak/>
                <w:t>[4]</w:t>
              </w:r>
              <w:r w:rsidRPr="00646F8F">
                <w:rPr>
                  <w:rFonts w:ascii="Calibri" w:eastAsia="Times New Roman" w:hAnsi="Calibri" w:cs="Calibri"/>
                  <w:color w:val="000000"/>
                  <w:lang w:val="en-US"/>
                </w:rPr>
                <w:tab/>
                <w:t xml:space="preserve">S. Dwivedi, M. Vardhan, and S. Tripathi, “Defense against distributed DoS attack detection by using intelligent evolutionary algorithm,” </w:t>
              </w:r>
              <w:r w:rsidRPr="00646F8F">
                <w:rPr>
                  <w:rFonts w:ascii="Calibri" w:eastAsia="Times New Roman" w:hAnsi="Calibri" w:cs="Calibri"/>
                  <w:i/>
                  <w:iCs/>
                  <w:color w:val="000000"/>
                  <w:lang w:val="en-US"/>
                </w:rPr>
                <w:t>International Journal of Computers and Applications</w:t>
              </w:r>
              <w:r w:rsidRPr="00646F8F">
                <w:rPr>
                  <w:rFonts w:ascii="Calibri" w:eastAsia="Times New Roman" w:hAnsi="Calibri" w:cs="Calibri"/>
                  <w:color w:val="000000"/>
                  <w:lang w:val="en-US"/>
                </w:rPr>
                <w:t>, vol. 44, no. 3, pp. 219–229, 2022, doi: 10.1080/1206212X.2020.1720951.</w:t>
              </w:r>
            </w:p>
            <w:p w14:paraId="37239C35" w14:textId="77777777" w:rsidR="00646F8F" w:rsidRPr="00646F8F" w:rsidRDefault="00646F8F">
              <w:pPr>
                <w:autoSpaceDE w:val="0"/>
                <w:autoSpaceDN w:val="0"/>
                <w:ind w:hanging="640"/>
                <w:divId w:val="442967633"/>
                <w:rPr>
                  <w:rFonts w:ascii="Calibri" w:eastAsia="Times New Roman" w:hAnsi="Calibri" w:cs="Calibri"/>
                  <w:color w:val="000000"/>
                  <w:lang w:val="en-US"/>
                </w:rPr>
              </w:pPr>
              <w:r w:rsidRPr="00646F8F">
                <w:rPr>
                  <w:rFonts w:ascii="Calibri" w:eastAsia="Times New Roman" w:hAnsi="Calibri" w:cs="Calibri"/>
                  <w:color w:val="000000"/>
                  <w:lang w:val="en-US"/>
                </w:rPr>
                <w:t>[5]</w:t>
              </w:r>
              <w:r w:rsidRPr="00646F8F">
                <w:rPr>
                  <w:rFonts w:ascii="Calibri" w:eastAsia="Times New Roman" w:hAnsi="Calibri" w:cs="Calibri"/>
                  <w:color w:val="000000"/>
                  <w:lang w:val="en-US"/>
                </w:rPr>
                <w:tab/>
                <w:t xml:space="preserve">T. Yuvaraja, W. G. R. S. Jeyaseelan, S. R. Ashokkumar, and M. Premkumar, “Detecting and Mitigating Low-Rate DoS and DDoS Attacks: Multimodal Fusion of Time-Frequency Analysis and Deep Learning model,” </w:t>
              </w:r>
              <w:r w:rsidRPr="00646F8F">
                <w:rPr>
                  <w:rFonts w:ascii="Calibri" w:eastAsia="Times New Roman" w:hAnsi="Calibri" w:cs="Calibri"/>
                  <w:i/>
                  <w:iCs/>
                  <w:color w:val="000000"/>
                  <w:lang w:val="en-US"/>
                </w:rPr>
                <w:t>Tehnicki Vjesnik</w:t>
              </w:r>
              <w:r w:rsidRPr="00646F8F">
                <w:rPr>
                  <w:rFonts w:ascii="Calibri" w:eastAsia="Times New Roman" w:hAnsi="Calibri" w:cs="Calibri"/>
                  <w:color w:val="000000"/>
                  <w:lang w:val="en-US"/>
                </w:rPr>
                <w:t>, vol. 31, no. 2, pp. 495–501, Feb. 2024, doi: 10.17559/TV-20230613000728.</w:t>
              </w:r>
            </w:p>
            <w:p w14:paraId="6C2C6CE6" w14:textId="77777777" w:rsidR="00646F8F" w:rsidRPr="00646F8F" w:rsidRDefault="00646F8F">
              <w:pPr>
                <w:autoSpaceDE w:val="0"/>
                <w:autoSpaceDN w:val="0"/>
                <w:ind w:hanging="640"/>
                <w:divId w:val="631908177"/>
                <w:rPr>
                  <w:rFonts w:ascii="Calibri" w:eastAsia="Times New Roman" w:hAnsi="Calibri" w:cs="Calibri"/>
                  <w:color w:val="000000"/>
                  <w:lang w:val="en-US"/>
                </w:rPr>
              </w:pPr>
              <w:r w:rsidRPr="00646F8F">
                <w:rPr>
                  <w:rFonts w:ascii="Calibri" w:eastAsia="Times New Roman" w:hAnsi="Calibri" w:cs="Calibri"/>
                  <w:color w:val="000000"/>
                  <w:lang w:val="en-US"/>
                </w:rPr>
                <w:t>[6]</w:t>
              </w:r>
              <w:r w:rsidRPr="00646F8F">
                <w:rPr>
                  <w:rFonts w:ascii="Calibri" w:eastAsia="Times New Roman" w:hAnsi="Calibri" w:cs="Calibri"/>
                  <w:color w:val="000000"/>
                  <w:lang w:val="en-US"/>
                </w:rPr>
                <w:tab/>
                <w:t xml:space="preserve">D. Akgun, S. Hizal, and U. Cavusoglu, “A new DDoS attacks intrusion detection model based on deep learning for cybersecurity,” </w:t>
              </w:r>
              <w:r w:rsidRPr="00646F8F">
                <w:rPr>
                  <w:rFonts w:ascii="Calibri" w:eastAsia="Times New Roman" w:hAnsi="Calibri" w:cs="Calibri"/>
                  <w:i/>
                  <w:iCs/>
                  <w:color w:val="000000"/>
                  <w:lang w:val="en-US"/>
                </w:rPr>
                <w:t>Comput. Secur.</w:t>
              </w:r>
              <w:r w:rsidRPr="00646F8F">
                <w:rPr>
                  <w:rFonts w:ascii="Calibri" w:eastAsia="Times New Roman" w:hAnsi="Calibri" w:cs="Calibri"/>
                  <w:color w:val="000000"/>
                  <w:lang w:val="en-US"/>
                </w:rPr>
                <w:t>, vol. 118, Jul. 2022, doi: 10.1016/j.cose.2022.102748.</w:t>
              </w:r>
            </w:p>
            <w:p w14:paraId="7F5AB6FA" w14:textId="77777777" w:rsidR="00646F8F" w:rsidRPr="00646F8F" w:rsidRDefault="00646F8F">
              <w:pPr>
                <w:autoSpaceDE w:val="0"/>
                <w:autoSpaceDN w:val="0"/>
                <w:ind w:hanging="640"/>
                <w:divId w:val="620766667"/>
                <w:rPr>
                  <w:rFonts w:ascii="Calibri" w:eastAsia="Times New Roman" w:hAnsi="Calibri" w:cs="Calibri"/>
                  <w:color w:val="000000"/>
                  <w:lang w:val="en-US"/>
                </w:rPr>
              </w:pPr>
              <w:r w:rsidRPr="00646F8F">
                <w:rPr>
                  <w:rFonts w:ascii="Calibri" w:eastAsia="Times New Roman" w:hAnsi="Calibri" w:cs="Calibri"/>
                  <w:color w:val="000000"/>
                  <w:lang w:val="en-US"/>
                </w:rPr>
                <w:t>[7]</w:t>
              </w:r>
              <w:r w:rsidRPr="00646F8F">
                <w:rPr>
                  <w:rFonts w:ascii="Calibri" w:eastAsia="Times New Roman" w:hAnsi="Calibri" w:cs="Calibri"/>
                  <w:color w:val="000000"/>
                  <w:lang w:val="en-US"/>
                </w:rPr>
                <w:tab/>
                <w:t xml:space="preserve">J. Shaikh, T. A. Syed, S. A. Shah, S. Jan, Q. U. Ain, and P. K. Singh, “Advancing DDoS attack detection with hybrid deep learning: integrating convolutional neural networks, PCA, and vision transformers,” </w:t>
              </w:r>
              <w:r w:rsidRPr="00646F8F">
                <w:rPr>
                  <w:rFonts w:ascii="Calibri" w:eastAsia="Times New Roman" w:hAnsi="Calibri" w:cs="Calibri"/>
                  <w:i/>
                  <w:iCs/>
                  <w:color w:val="000000"/>
                  <w:lang w:val="en-US"/>
                </w:rPr>
                <w:t>International Journal on Smart Sensing and Intelligent Systems</w:t>
              </w:r>
              <w:r w:rsidRPr="00646F8F">
                <w:rPr>
                  <w:rFonts w:ascii="Calibri" w:eastAsia="Times New Roman" w:hAnsi="Calibri" w:cs="Calibri"/>
                  <w:color w:val="000000"/>
                  <w:lang w:val="en-US"/>
                </w:rPr>
                <w:t>, vol. 17, no. 1, Apr. 2024, doi: 10.2478/ijssis-2024-0040.</w:t>
              </w:r>
            </w:p>
            <w:p w14:paraId="562A85BC" w14:textId="77777777" w:rsidR="00646F8F" w:rsidRPr="00646F8F" w:rsidRDefault="00646F8F">
              <w:pPr>
                <w:autoSpaceDE w:val="0"/>
                <w:autoSpaceDN w:val="0"/>
                <w:ind w:hanging="640"/>
                <w:divId w:val="315187303"/>
                <w:rPr>
                  <w:rFonts w:ascii="Calibri" w:eastAsia="Times New Roman" w:hAnsi="Calibri" w:cs="Calibri"/>
                  <w:color w:val="000000"/>
                  <w:lang w:val="en-US"/>
                </w:rPr>
              </w:pPr>
              <w:r w:rsidRPr="00646F8F">
                <w:rPr>
                  <w:rFonts w:ascii="Calibri" w:eastAsia="Times New Roman" w:hAnsi="Calibri" w:cs="Calibri"/>
                  <w:color w:val="000000"/>
                  <w:lang w:val="en-US"/>
                </w:rPr>
                <w:t>[8]</w:t>
              </w:r>
              <w:r w:rsidRPr="00646F8F">
                <w:rPr>
                  <w:rFonts w:ascii="Calibri" w:eastAsia="Times New Roman" w:hAnsi="Calibri" w:cs="Calibri"/>
                  <w:color w:val="000000"/>
                  <w:lang w:val="en-US"/>
                </w:rPr>
                <w:tab/>
                <w:t xml:space="preserve">Svj. Rani </w:t>
              </w:r>
              <w:r w:rsidRPr="00646F8F">
                <w:rPr>
                  <w:rFonts w:ascii="Calibri" w:eastAsia="Times New Roman" w:hAnsi="Calibri" w:cs="Calibri"/>
                  <w:i/>
                  <w:iCs/>
                  <w:color w:val="000000"/>
                  <w:lang w:val="en-US"/>
                </w:rPr>
                <w:t>et al.</w:t>
              </w:r>
              <w:r w:rsidRPr="00646F8F">
                <w:rPr>
                  <w:rFonts w:ascii="Calibri" w:eastAsia="Times New Roman" w:hAnsi="Calibri" w:cs="Calibri"/>
                  <w:color w:val="000000"/>
                  <w:lang w:val="en-US"/>
                </w:rPr>
                <w:t>, “Date of publication xxxx 00, 0000, date of current version xxxx 00, 0000. A Novel Deep Hierarchical Machine Learning Approach for Identification of Known and Unknown Multiple Security Attacks in a D2D Communications Network”, doi: 10.1109/ACCESS.2017.DOI.</w:t>
              </w:r>
            </w:p>
            <w:p w14:paraId="3859734F" w14:textId="77777777" w:rsidR="00646F8F" w:rsidRPr="00646F8F" w:rsidRDefault="00646F8F">
              <w:pPr>
                <w:autoSpaceDE w:val="0"/>
                <w:autoSpaceDN w:val="0"/>
                <w:ind w:hanging="640"/>
                <w:divId w:val="782696877"/>
                <w:rPr>
                  <w:rFonts w:ascii="Calibri" w:eastAsia="Times New Roman" w:hAnsi="Calibri" w:cs="Calibri"/>
                  <w:color w:val="000000"/>
                  <w:lang w:val="en-US"/>
                </w:rPr>
              </w:pPr>
              <w:r w:rsidRPr="00646F8F">
                <w:rPr>
                  <w:rFonts w:ascii="Calibri" w:eastAsia="Times New Roman" w:hAnsi="Calibri" w:cs="Calibri"/>
                  <w:color w:val="000000"/>
                  <w:lang w:val="en-US"/>
                </w:rPr>
                <w:t>[9]</w:t>
              </w:r>
              <w:r w:rsidRPr="00646F8F">
                <w:rPr>
                  <w:rFonts w:ascii="Calibri" w:eastAsia="Times New Roman" w:hAnsi="Calibri" w:cs="Calibri"/>
                  <w:color w:val="000000"/>
                  <w:lang w:val="en-US"/>
                </w:rPr>
                <w:tab/>
                <w:t xml:space="preserve">S. Z. E. Omer, F. Hashim, A. Sali, and F. A. Ahmad, “Binary classification of Low-Rate DoS attacks using Long Short-Term Memory Feed-Forward (LSTM-FF) Intrusion Detection System (IDS),” </w:t>
              </w:r>
              <w:r w:rsidRPr="00646F8F">
                <w:rPr>
                  <w:rFonts w:ascii="Calibri" w:eastAsia="Times New Roman" w:hAnsi="Calibri" w:cs="Calibri"/>
                  <w:i/>
                  <w:iCs/>
                  <w:color w:val="000000"/>
                  <w:lang w:val="en-US"/>
                </w:rPr>
                <w:t>Engineering Science and Technology, an International Journal</w:t>
              </w:r>
              <w:r w:rsidRPr="00646F8F">
                <w:rPr>
                  <w:rFonts w:ascii="Calibri" w:eastAsia="Times New Roman" w:hAnsi="Calibri" w:cs="Calibri"/>
                  <w:color w:val="000000"/>
                  <w:lang w:val="en-US"/>
                </w:rPr>
                <w:t>, vol. 66, Jun. 2025, doi: 10.1016/j.jestch.2025.102049.</w:t>
              </w:r>
            </w:p>
            <w:p w14:paraId="5AA97AC2" w14:textId="77777777" w:rsidR="00646F8F" w:rsidRPr="00646F8F" w:rsidRDefault="00646F8F">
              <w:pPr>
                <w:autoSpaceDE w:val="0"/>
                <w:autoSpaceDN w:val="0"/>
                <w:ind w:hanging="640"/>
                <w:divId w:val="278073884"/>
                <w:rPr>
                  <w:rFonts w:ascii="Calibri" w:eastAsia="Times New Roman" w:hAnsi="Calibri" w:cs="Calibri"/>
                  <w:color w:val="000000"/>
                  <w:lang w:val="en-US"/>
                </w:rPr>
              </w:pPr>
              <w:r w:rsidRPr="00646F8F">
                <w:rPr>
                  <w:rFonts w:ascii="Calibri" w:eastAsia="Times New Roman" w:hAnsi="Calibri" w:cs="Calibri"/>
                  <w:color w:val="000000"/>
                  <w:lang w:val="en-US"/>
                </w:rPr>
                <w:t>[10]</w:t>
              </w:r>
              <w:r w:rsidRPr="00646F8F">
                <w:rPr>
                  <w:rFonts w:ascii="Calibri" w:eastAsia="Times New Roman" w:hAnsi="Calibri" w:cs="Calibri"/>
                  <w:color w:val="000000"/>
                  <w:lang w:val="en-US"/>
                </w:rPr>
                <w:tab/>
                <w:t xml:space="preserve">R. Abubakar </w:t>
              </w:r>
              <w:r w:rsidRPr="00646F8F">
                <w:rPr>
                  <w:rFonts w:ascii="Calibri" w:eastAsia="Times New Roman" w:hAnsi="Calibri" w:cs="Calibri"/>
                  <w:i/>
                  <w:iCs/>
                  <w:color w:val="000000"/>
                  <w:lang w:val="en-US"/>
                </w:rPr>
                <w:t>et al.</w:t>
              </w:r>
              <w:r w:rsidRPr="00646F8F">
                <w:rPr>
                  <w:rFonts w:ascii="Calibri" w:eastAsia="Times New Roman" w:hAnsi="Calibri" w:cs="Calibri"/>
                  <w:color w:val="000000"/>
                  <w:lang w:val="en-US"/>
                </w:rPr>
                <w:t xml:space="preserve">, “An Effective Mechanism to Mitigate Real-Time DDoS Attack,” </w:t>
              </w:r>
              <w:r w:rsidRPr="00646F8F">
                <w:rPr>
                  <w:rFonts w:ascii="Calibri" w:eastAsia="Times New Roman" w:hAnsi="Calibri" w:cs="Calibri"/>
                  <w:i/>
                  <w:iCs/>
                  <w:color w:val="000000"/>
                  <w:lang w:val="en-US"/>
                </w:rPr>
                <w:t>IEEE Access</w:t>
              </w:r>
              <w:r w:rsidRPr="00646F8F">
                <w:rPr>
                  <w:rFonts w:ascii="Calibri" w:eastAsia="Times New Roman" w:hAnsi="Calibri" w:cs="Calibri"/>
                  <w:color w:val="000000"/>
                  <w:lang w:val="en-US"/>
                </w:rPr>
                <w:t>, vol. 8, pp. 126215–126227, 2020, doi: 10.1109/ACCESS.2020.2995820.</w:t>
              </w:r>
            </w:p>
            <w:p w14:paraId="32D7553F" w14:textId="77777777" w:rsidR="00646F8F" w:rsidRPr="00646F8F" w:rsidRDefault="00646F8F">
              <w:pPr>
                <w:autoSpaceDE w:val="0"/>
                <w:autoSpaceDN w:val="0"/>
                <w:ind w:hanging="640"/>
                <w:divId w:val="502551737"/>
                <w:rPr>
                  <w:rFonts w:ascii="Calibri" w:eastAsia="Times New Roman" w:hAnsi="Calibri" w:cs="Calibri"/>
                  <w:color w:val="000000"/>
                  <w:lang w:val="en-US"/>
                </w:rPr>
              </w:pPr>
              <w:r w:rsidRPr="00646F8F">
                <w:rPr>
                  <w:rFonts w:ascii="Calibri" w:eastAsia="Times New Roman" w:hAnsi="Calibri" w:cs="Calibri"/>
                  <w:color w:val="000000"/>
                  <w:lang w:val="en-US"/>
                </w:rPr>
                <w:lastRenderedPageBreak/>
                <w:t>[11]</w:t>
              </w:r>
              <w:r w:rsidRPr="00646F8F">
                <w:rPr>
                  <w:rFonts w:ascii="Calibri" w:eastAsia="Times New Roman" w:hAnsi="Calibri" w:cs="Calibri"/>
                  <w:color w:val="000000"/>
                  <w:lang w:val="en-US"/>
                </w:rPr>
                <w:tab/>
                <w:t xml:space="preserve">A. A. Najar and S. Manohar Naik, “Cyber-Secure SDN: A CNN-Based Approach for Efficient Detection and Mitigation of DDoS attacks,” </w:t>
              </w:r>
              <w:r w:rsidRPr="00646F8F">
                <w:rPr>
                  <w:rFonts w:ascii="Calibri" w:eastAsia="Times New Roman" w:hAnsi="Calibri" w:cs="Calibri"/>
                  <w:i/>
                  <w:iCs/>
                  <w:color w:val="000000"/>
                  <w:lang w:val="en-US"/>
                </w:rPr>
                <w:t>Comput. Secur.</w:t>
              </w:r>
              <w:r w:rsidRPr="00646F8F">
                <w:rPr>
                  <w:rFonts w:ascii="Calibri" w:eastAsia="Times New Roman" w:hAnsi="Calibri" w:cs="Calibri"/>
                  <w:color w:val="000000"/>
                  <w:lang w:val="en-US"/>
                </w:rPr>
                <w:t>, vol. 139, Apr. 2024, doi: 10.1016/j.cose.2024.103716.</w:t>
              </w:r>
            </w:p>
            <w:p w14:paraId="09EE1387" w14:textId="77777777" w:rsidR="00646F8F" w:rsidRPr="00646F8F" w:rsidRDefault="00646F8F">
              <w:pPr>
                <w:autoSpaceDE w:val="0"/>
                <w:autoSpaceDN w:val="0"/>
                <w:ind w:hanging="640"/>
                <w:divId w:val="849759510"/>
                <w:rPr>
                  <w:rFonts w:ascii="Calibri" w:eastAsia="Times New Roman" w:hAnsi="Calibri" w:cs="Calibri"/>
                  <w:color w:val="000000"/>
                  <w:lang w:val="en-US"/>
                </w:rPr>
              </w:pPr>
              <w:r w:rsidRPr="00646F8F">
                <w:rPr>
                  <w:rFonts w:ascii="Calibri" w:eastAsia="Times New Roman" w:hAnsi="Calibri" w:cs="Calibri"/>
                  <w:color w:val="000000"/>
                  <w:lang w:val="en-US"/>
                </w:rPr>
                <w:t>[12]</w:t>
              </w:r>
              <w:r w:rsidRPr="00646F8F">
                <w:rPr>
                  <w:rFonts w:ascii="Calibri" w:eastAsia="Times New Roman" w:hAnsi="Calibri" w:cs="Calibri"/>
                  <w:color w:val="000000"/>
                  <w:lang w:val="en-US"/>
                </w:rPr>
                <w:tab/>
                <w:t xml:space="preserve">K. Harshdeep, K. Sumalatha, and R. Mathur, “DeepTransIDS: Transformer-Based Deep learning Model for Detecting DDoS Attacks on 5G NIDD,” </w:t>
              </w:r>
              <w:r w:rsidRPr="00646F8F">
                <w:rPr>
                  <w:rFonts w:ascii="Calibri" w:eastAsia="Times New Roman" w:hAnsi="Calibri" w:cs="Calibri"/>
                  <w:i/>
                  <w:iCs/>
                  <w:color w:val="000000"/>
                  <w:lang w:val="en-US"/>
                </w:rPr>
                <w:t>Results in Engineering</w:t>
              </w:r>
              <w:r w:rsidRPr="00646F8F">
                <w:rPr>
                  <w:rFonts w:ascii="Calibri" w:eastAsia="Times New Roman" w:hAnsi="Calibri" w:cs="Calibri"/>
                  <w:color w:val="000000"/>
                  <w:lang w:val="en-US"/>
                </w:rPr>
                <w:t>, vol. 26, Jun. 2025, doi: 10.1016/j.rineng.2025.104826.</w:t>
              </w:r>
            </w:p>
            <w:p w14:paraId="0D6FDA05" w14:textId="77777777" w:rsidR="00646F8F" w:rsidRPr="00646F8F" w:rsidRDefault="00646F8F">
              <w:pPr>
                <w:autoSpaceDE w:val="0"/>
                <w:autoSpaceDN w:val="0"/>
                <w:ind w:hanging="640"/>
                <w:divId w:val="1378506353"/>
                <w:rPr>
                  <w:rFonts w:ascii="Calibri" w:eastAsia="Times New Roman" w:hAnsi="Calibri" w:cs="Calibri"/>
                  <w:color w:val="000000"/>
                  <w:lang w:val="en-US"/>
                </w:rPr>
              </w:pPr>
              <w:r w:rsidRPr="00646F8F">
                <w:rPr>
                  <w:rFonts w:ascii="Calibri" w:eastAsia="Times New Roman" w:hAnsi="Calibri" w:cs="Calibri"/>
                  <w:color w:val="000000"/>
                  <w:lang w:val="en-US"/>
                </w:rPr>
                <w:t>[13]</w:t>
              </w:r>
              <w:r w:rsidRPr="00646F8F">
                <w:rPr>
                  <w:rFonts w:ascii="Calibri" w:eastAsia="Times New Roman" w:hAnsi="Calibri" w:cs="Calibri"/>
                  <w:color w:val="000000"/>
                  <w:lang w:val="en-US"/>
                </w:rPr>
                <w:tab/>
                <w:t xml:space="preserve">Y. Sanjalawe and T. Althobaiti, “DDoS Attack Detection in Cloud Computing Based on Ensemble Feature Selection and Deep Learning,” </w:t>
              </w:r>
              <w:r w:rsidRPr="00646F8F">
                <w:rPr>
                  <w:rFonts w:ascii="Calibri" w:eastAsia="Times New Roman" w:hAnsi="Calibri" w:cs="Calibri"/>
                  <w:i/>
                  <w:iCs/>
                  <w:color w:val="000000"/>
                  <w:lang w:val="en-US"/>
                </w:rPr>
                <w:t>Computers, Materials and Continua</w:t>
              </w:r>
              <w:r w:rsidRPr="00646F8F">
                <w:rPr>
                  <w:rFonts w:ascii="Calibri" w:eastAsia="Times New Roman" w:hAnsi="Calibri" w:cs="Calibri"/>
                  <w:color w:val="000000"/>
                  <w:lang w:val="en-US"/>
                </w:rPr>
                <w:t>, vol. 75, no. 2, pp. 3571–3588, 2023, doi: 10.32604/cmc.2023.037386.</w:t>
              </w:r>
            </w:p>
            <w:p w14:paraId="170B993B" w14:textId="77777777" w:rsidR="00646F8F" w:rsidRPr="00646F8F" w:rsidRDefault="00646F8F">
              <w:pPr>
                <w:autoSpaceDE w:val="0"/>
                <w:autoSpaceDN w:val="0"/>
                <w:ind w:hanging="640"/>
                <w:divId w:val="751704119"/>
                <w:rPr>
                  <w:rFonts w:ascii="Calibri" w:eastAsia="Times New Roman" w:hAnsi="Calibri" w:cs="Calibri"/>
                  <w:color w:val="000000"/>
                  <w:lang w:val="en-US"/>
                </w:rPr>
              </w:pPr>
              <w:r w:rsidRPr="00646F8F">
                <w:rPr>
                  <w:rFonts w:ascii="Calibri" w:eastAsia="Times New Roman" w:hAnsi="Calibri" w:cs="Calibri"/>
                  <w:color w:val="000000"/>
                  <w:lang w:val="en-US"/>
                </w:rPr>
                <w:t>[14]</w:t>
              </w:r>
              <w:r w:rsidRPr="00646F8F">
                <w:rPr>
                  <w:rFonts w:ascii="Calibri" w:eastAsia="Times New Roman" w:hAnsi="Calibri" w:cs="Calibri"/>
                  <w:color w:val="000000"/>
                  <w:lang w:val="en-US"/>
                </w:rPr>
                <w:tab/>
                <w:t xml:space="preserve">S. Sambangi and L. Gondi, “Cloud Attacks Detection System for Cloud Load Balancing,” </w:t>
              </w:r>
              <w:r w:rsidRPr="00646F8F">
                <w:rPr>
                  <w:rFonts w:ascii="Calibri" w:eastAsia="Times New Roman" w:hAnsi="Calibri" w:cs="Calibri"/>
                  <w:i/>
                  <w:iCs/>
                  <w:color w:val="000000"/>
                  <w:lang w:val="en-US"/>
                </w:rPr>
                <w:t>IJCSNS International Journal of Computer Science and Network Security</w:t>
              </w:r>
              <w:r w:rsidRPr="00646F8F">
                <w:rPr>
                  <w:rFonts w:ascii="Calibri" w:eastAsia="Times New Roman" w:hAnsi="Calibri" w:cs="Calibri"/>
                  <w:color w:val="000000"/>
                  <w:lang w:val="en-US"/>
                </w:rPr>
                <w:t>, vol. 22, no. 5, doi: 10.22937/IJCSNS.2022.22.5.100.</w:t>
              </w:r>
            </w:p>
            <w:p w14:paraId="330234BE" w14:textId="77777777" w:rsidR="00646F8F" w:rsidRPr="00646F8F" w:rsidRDefault="00646F8F">
              <w:pPr>
                <w:autoSpaceDE w:val="0"/>
                <w:autoSpaceDN w:val="0"/>
                <w:ind w:hanging="640"/>
                <w:divId w:val="1417051228"/>
                <w:rPr>
                  <w:rFonts w:ascii="Calibri" w:eastAsia="Times New Roman" w:hAnsi="Calibri" w:cs="Calibri"/>
                  <w:color w:val="000000"/>
                  <w:lang w:val="en-US"/>
                </w:rPr>
              </w:pPr>
              <w:r w:rsidRPr="00646F8F">
                <w:rPr>
                  <w:rFonts w:ascii="Calibri" w:eastAsia="Times New Roman" w:hAnsi="Calibri" w:cs="Calibri"/>
                  <w:color w:val="000000"/>
                  <w:lang w:val="en-US"/>
                </w:rPr>
                <w:t>[15]</w:t>
              </w:r>
              <w:r w:rsidRPr="00646F8F">
                <w:rPr>
                  <w:rFonts w:ascii="Calibri" w:eastAsia="Times New Roman" w:hAnsi="Calibri" w:cs="Calibri"/>
                  <w:color w:val="000000"/>
                  <w:lang w:val="en-US"/>
                </w:rPr>
                <w:tab/>
                <w:t xml:space="preserve">J. H. Corrêa, P. M. Ciarelli, M. R. N. Ribeiro, and R. S. Villaça, “ML-Based DDoS Detection and Identification Using Native Cloud Telemetry Macroscopic Monitoring,” </w:t>
              </w:r>
              <w:r w:rsidRPr="00646F8F">
                <w:rPr>
                  <w:rFonts w:ascii="Calibri" w:eastAsia="Times New Roman" w:hAnsi="Calibri" w:cs="Calibri"/>
                  <w:i/>
                  <w:iCs/>
                  <w:color w:val="000000"/>
                  <w:lang w:val="en-US"/>
                </w:rPr>
                <w:t>Journal of Network and Systems Management</w:t>
              </w:r>
              <w:r w:rsidRPr="00646F8F">
                <w:rPr>
                  <w:rFonts w:ascii="Calibri" w:eastAsia="Times New Roman" w:hAnsi="Calibri" w:cs="Calibri"/>
                  <w:color w:val="000000"/>
                  <w:lang w:val="en-US"/>
                </w:rPr>
                <w:t>, vol. 29, no. 2, Apr. 2021, doi: 10.1007/s10922-020-09578-1.</w:t>
              </w:r>
            </w:p>
            <w:p w14:paraId="76AE1B5C" w14:textId="77777777" w:rsidR="00646F8F" w:rsidRPr="00646F8F" w:rsidRDefault="00646F8F">
              <w:pPr>
                <w:autoSpaceDE w:val="0"/>
                <w:autoSpaceDN w:val="0"/>
                <w:ind w:hanging="640"/>
                <w:divId w:val="47805788"/>
                <w:rPr>
                  <w:rFonts w:ascii="Calibri" w:eastAsia="Times New Roman" w:hAnsi="Calibri" w:cs="Calibri"/>
                  <w:color w:val="000000"/>
                  <w:lang w:val="en-US"/>
                </w:rPr>
              </w:pPr>
              <w:r w:rsidRPr="00646F8F">
                <w:rPr>
                  <w:rFonts w:ascii="Calibri" w:eastAsia="Times New Roman" w:hAnsi="Calibri" w:cs="Calibri"/>
                  <w:color w:val="000000"/>
                  <w:lang w:val="en-US"/>
                </w:rPr>
                <w:t>[16]</w:t>
              </w:r>
              <w:r w:rsidRPr="00646F8F">
                <w:rPr>
                  <w:rFonts w:ascii="Calibri" w:eastAsia="Times New Roman" w:hAnsi="Calibri" w:cs="Calibri"/>
                  <w:color w:val="000000"/>
                  <w:lang w:val="en-US"/>
                </w:rPr>
                <w:tab/>
                <w:t xml:space="preserve">A. Hussain, E. Marin Tordera, X. Masip-Bruin, and H. C. Leligou, “Rule-Based With Machine Learning IDS for DDoS Attack Detection in Cyber-Physical Production Systems (CPPS),” </w:t>
              </w:r>
              <w:r w:rsidRPr="00646F8F">
                <w:rPr>
                  <w:rFonts w:ascii="Calibri" w:eastAsia="Times New Roman" w:hAnsi="Calibri" w:cs="Calibri"/>
                  <w:i/>
                  <w:iCs/>
                  <w:color w:val="000000"/>
                  <w:lang w:val="en-US"/>
                </w:rPr>
                <w:t>IEEE Access</w:t>
              </w:r>
              <w:r w:rsidRPr="00646F8F">
                <w:rPr>
                  <w:rFonts w:ascii="Calibri" w:eastAsia="Times New Roman" w:hAnsi="Calibri" w:cs="Calibri"/>
                  <w:color w:val="000000"/>
                  <w:lang w:val="en-US"/>
                </w:rPr>
                <w:t>, vol. 12, pp. 114894–114911, 2024, doi: 10.1109/ACCESS.2024.3445261.</w:t>
              </w:r>
            </w:p>
            <w:p w14:paraId="105C9D6C" w14:textId="77777777" w:rsidR="00646F8F" w:rsidRPr="00646F8F" w:rsidRDefault="00646F8F">
              <w:pPr>
                <w:autoSpaceDE w:val="0"/>
                <w:autoSpaceDN w:val="0"/>
                <w:ind w:hanging="640"/>
                <w:divId w:val="1278294295"/>
                <w:rPr>
                  <w:rFonts w:ascii="Calibri" w:eastAsia="Times New Roman" w:hAnsi="Calibri" w:cs="Calibri"/>
                  <w:color w:val="000000"/>
                  <w:lang w:val="en-US"/>
                </w:rPr>
              </w:pPr>
              <w:r w:rsidRPr="00646F8F">
                <w:rPr>
                  <w:rFonts w:ascii="Calibri" w:eastAsia="Times New Roman" w:hAnsi="Calibri" w:cs="Calibri"/>
                  <w:color w:val="000000"/>
                  <w:lang w:val="en-US"/>
                </w:rPr>
                <w:t>[17]</w:t>
              </w:r>
              <w:r w:rsidRPr="00646F8F">
                <w:rPr>
                  <w:rFonts w:ascii="Calibri" w:eastAsia="Times New Roman" w:hAnsi="Calibri" w:cs="Calibri"/>
                  <w:color w:val="000000"/>
                  <w:lang w:val="en-US"/>
                </w:rPr>
                <w:tab/>
                <w:t xml:space="preserve">A. Hijazi, N. Alhafez, and I. Al-Khayat, “An adaptive distributed intrusion detection system in local network: Hybrid classification methods,” </w:t>
              </w:r>
              <w:r w:rsidRPr="00646F8F">
                <w:rPr>
                  <w:rFonts w:ascii="Calibri" w:eastAsia="Times New Roman" w:hAnsi="Calibri" w:cs="Calibri"/>
                  <w:i/>
                  <w:iCs/>
                  <w:color w:val="000000"/>
                  <w:lang w:val="en-US"/>
                </w:rPr>
                <w:t>Journal of Intelligent Systems and Internet of Things</w:t>
              </w:r>
              <w:r w:rsidRPr="00646F8F">
                <w:rPr>
                  <w:rFonts w:ascii="Calibri" w:eastAsia="Times New Roman" w:hAnsi="Calibri" w:cs="Calibri"/>
                  <w:color w:val="000000"/>
                  <w:lang w:val="en-US"/>
                </w:rPr>
                <w:t>, vol. 12, no. 1, pp. 129–143, 2024, doi: 10.54216/JISIoT.120110.</w:t>
              </w:r>
            </w:p>
            <w:p w14:paraId="4C0FFB98" w14:textId="77777777" w:rsidR="00646F8F" w:rsidRPr="00646F8F" w:rsidRDefault="00646F8F">
              <w:pPr>
                <w:autoSpaceDE w:val="0"/>
                <w:autoSpaceDN w:val="0"/>
                <w:ind w:hanging="640"/>
                <w:divId w:val="664163443"/>
                <w:rPr>
                  <w:rFonts w:ascii="Calibri" w:eastAsia="Times New Roman" w:hAnsi="Calibri" w:cs="Calibri"/>
                  <w:color w:val="000000"/>
                  <w:lang w:val="en-US"/>
                </w:rPr>
              </w:pPr>
              <w:r w:rsidRPr="00646F8F">
                <w:rPr>
                  <w:rFonts w:ascii="Calibri" w:eastAsia="Times New Roman" w:hAnsi="Calibri" w:cs="Calibri"/>
                  <w:color w:val="000000"/>
                  <w:lang w:val="en-US"/>
                </w:rPr>
                <w:t>[18]</w:t>
              </w:r>
              <w:r w:rsidRPr="00646F8F">
                <w:rPr>
                  <w:rFonts w:ascii="Calibri" w:eastAsia="Times New Roman" w:hAnsi="Calibri" w:cs="Calibri"/>
                  <w:color w:val="000000"/>
                  <w:lang w:val="en-US"/>
                </w:rPr>
                <w:tab/>
                <w:t>A. Das, “Network Intrusion Detection System based on Generative Adversarial Network for Attack Detection.” [Online]. Available: www.ijacsa.thesai.org</w:t>
              </w:r>
            </w:p>
            <w:p w14:paraId="1C33DB60" w14:textId="77777777" w:rsidR="00646F8F" w:rsidRPr="00646F8F" w:rsidRDefault="00646F8F">
              <w:pPr>
                <w:autoSpaceDE w:val="0"/>
                <w:autoSpaceDN w:val="0"/>
                <w:ind w:hanging="640"/>
                <w:divId w:val="370153370"/>
                <w:rPr>
                  <w:rFonts w:ascii="Calibri" w:eastAsia="Times New Roman" w:hAnsi="Calibri" w:cs="Calibri"/>
                  <w:color w:val="000000"/>
                  <w:lang w:val="en-US"/>
                </w:rPr>
              </w:pPr>
              <w:r w:rsidRPr="00646F8F">
                <w:rPr>
                  <w:rFonts w:ascii="Calibri" w:eastAsia="Times New Roman" w:hAnsi="Calibri" w:cs="Calibri"/>
                  <w:color w:val="000000"/>
                  <w:lang w:val="en-US"/>
                </w:rPr>
                <w:lastRenderedPageBreak/>
                <w:t>[19]</w:t>
              </w:r>
              <w:r w:rsidRPr="00646F8F">
                <w:rPr>
                  <w:rFonts w:ascii="Calibri" w:eastAsia="Times New Roman" w:hAnsi="Calibri" w:cs="Calibri"/>
                  <w:color w:val="000000"/>
                  <w:lang w:val="en-US"/>
                </w:rPr>
                <w:tab/>
                <w:t xml:space="preserve">Y. Sugianela and T. Ahmad, “PORTMAP DDOS ATTACK DETECTION USING FEATURE RANK AND MACHINE LEARNING ALGORITHMS,” </w:t>
              </w:r>
              <w:r w:rsidRPr="00646F8F">
                <w:rPr>
                  <w:rFonts w:ascii="Calibri" w:eastAsia="Times New Roman" w:hAnsi="Calibri" w:cs="Calibri"/>
                  <w:i/>
                  <w:iCs/>
                  <w:color w:val="000000"/>
                  <w:lang w:val="en-US"/>
                </w:rPr>
                <w:t>ICIC Express Letters, Part B: Applications</w:t>
              </w:r>
              <w:r w:rsidRPr="00646F8F">
                <w:rPr>
                  <w:rFonts w:ascii="Calibri" w:eastAsia="Times New Roman" w:hAnsi="Calibri" w:cs="Calibri"/>
                  <w:color w:val="000000"/>
                  <w:lang w:val="en-US"/>
                </w:rPr>
                <w:t>, vol. 13, no. 4, pp. 347–354, Apr. 2022, doi: 10.24507/icicelb.13.04.347.</w:t>
              </w:r>
            </w:p>
            <w:p w14:paraId="0C73AD99" w14:textId="77777777" w:rsidR="00646F8F" w:rsidRPr="00646F8F" w:rsidRDefault="00646F8F">
              <w:pPr>
                <w:autoSpaceDE w:val="0"/>
                <w:autoSpaceDN w:val="0"/>
                <w:ind w:hanging="640"/>
                <w:divId w:val="141393497"/>
                <w:rPr>
                  <w:rFonts w:ascii="Calibri" w:eastAsia="Times New Roman" w:hAnsi="Calibri" w:cs="Calibri"/>
                  <w:color w:val="000000"/>
                  <w:lang w:val="en-US"/>
                </w:rPr>
              </w:pPr>
              <w:r w:rsidRPr="00646F8F">
                <w:rPr>
                  <w:rFonts w:ascii="Calibri" w:eastAsia="Times New Roman" w:hAnsi="Calibri" w:cs="Calibri"/>
                  <w:color w:val="000000"/>
                  <w:lang w:val="en-US"/>
                </w:rPr>
                <w:t>[20]</w:t>
              </w:r>
              <w:r w:rsidRPr="00646F8F">
                <w:rPr>
                  <w:rFonts w:ascii="Calibri" w:eastAsia="Times New Roman" w:hAnsi="Calibri" w:cs="Calibri"/>
                  <w:color w:val="000000"/>
                  <w:lang w:val="en-US"/>
                </w:rPr>
                <w:tab/>
                <w:t xml:space="preserve">R. Swami, M. Dave, and V. Ranga, “Detection and Analysis of TCP-SYN DDoS Attack in Software-Defined Networking,” </w:t>
              </w:r>
              <w:r w:rsidRPr="00646F8F">
                <w:rPr>
                  <w:rFonts w:ascii="Calibri" w:eastAsia="Times New Roman" w:hAnsi="Calibri" w:cs="Calibri"/>
                  <w:i/>
                  <w:iCs/>
                  <w:color w:val="000000"/>
                  <w:lang w:val="en-US"/>
                </w:rPr>
                <w:t>Wirel. Pers. Commun.</w:t>
              </w:r>
              <w:r w:rsidRPr="00646F8F">
                <w:rPr>
                  <w:rFonts w:ascii="Calibri" w:eastAsia="Times New Roman" w:hAnsi="Calibri" w:cs="Calibri"/>
                  <w:color w:val="000000"/>
                  <w:lang w:val="en-US"/>
                </w:rPr>
                <w:t>, vol. 118, no. 4, pp. 2295–2317, Jun. 2021, doi: 10.1007/s11277-021-08127-6.</w:t>
              </w:r>
            </w:p>
            <w:p w14:paraId="4CD77124" w14:textId="77777777" w:rsidR="00646F8F" w:rsidRPr="00646F8F" w:rsidRDefault="00646F8F">
              <w:pPr>
                <w:autoSpaceDE w:val="0"/>
                <w:autoSpaceDN w:val="0"/>
                <w:ind w:hanging="640"/>
                <w:divId w:val="526258759"/>
                <w:rPr>
                  <w:rFonts w:ascii="Calibri" w:eastAsia="Times New Roman" w:hAnsi="Calibri" w:cs="Calibri"/>
                  <w:color w:val="000000"/>
                  <w:lang w:val="en-US"/>
                </w:rPr>
              </w:pPr>
              <w:r w:rsidRPr="00646F8F">
                <w:rPr>
                  <w:rFonts w:ascii="Calibri" w:eastAsia="Times New Roman" w:hAnsi="Calibri" w:cs="Calibri"/>
                  <w:color w:val="000000"/>
                  <w:lang w:val="en-US"/>
                </w:rPr>
                <w:t>[21]</w:t>
              </w:r>
              <w:r w:rsidRPr="00646F8F">
                <w:rPr>
                  <w:rFonts w:ascii="Calibri" w:eastAsia="Times New Roman" w:hAnsi="Calibri" w:cs="Calibri"/>
                  <w:color w:val="000000"/>
                  <w:lang w:val="en-US"/>
                </w:rPr>
                <w:tab/>
                <w:t xml:space="preserve">M. Sinha, P. Bera, M. Satpathy, K. S. Sahoo, and J. J. P. C. Rodrigues, “DDoSBlocker: Enhancing SDN security with time-based address mapping and AI-driven approach,” </w:t>
              </w:r>
              <w:r w:rsidRPr="00646F8F">
                <w:rPr>
                  <w:rFonts w:ascii="Calibri" w:eastAsia="Times New Roman" w:hAnsi="Calibri" w:cs="Calibri"/>
                  <w:i/>
                  <w:iCs/>
                  <w:color w:val="000000"/>
                  <w:lang w:val="en-US"/>
                </w:rPr>
                <w:t>Computer Networks</w:t>
              </w:r>
              <w:r w:rsidRPr="00646F8F">
                <w:rPr>
                  <w:rFonts w:ascii="Calibri" w:eastAsia="Times New Roman" w:hAnsi="Calibri" w:cs="Calibri"/>
                  <w:color w:val="000000"/>
                  <w:lang w:val="en-US"/>
                </w:rPr>
                <w:t>, vol. 259, Mar. 2025, doi: 10.1016/j.comnet.2025.111078.</w:t>
              </w:r>
            </w:p>
            <w:p w14:paraId="001C5284" w14:textId="77777777" w:rsidR="00646F8F" w:rsidRPr="00646F8F" w:rsidRDefault="00646F8F">
              <w:pPr>
                <w:autoSpaceDE w:val="0"/>
                <w:autoSpaceDN w:val="0"/>
                <w:ind w:hanging="640"/>
                <w:divId w:val="156119725"/>
                <w:rPr>
                  <w:rFonts w:ascii="Calibri" w:eastAsia="Times New Roman" w:hAnsi="Calibri" w:cs="Calibri"/>
                  <w:color w:val="000000"/>
                  <w:lang w:val="en-US"/>
                </w:rPr>
              </w:pPr>
              <w:r w:rsidRPr="00646F8F">
                <w:rPr>
                  <w:rFonts w:ascii="Calibri" w:eastAsia="Times New Roman" w:hAnsi="Calibri" w:cs="Calibri"/>
                  <w:color w:val="000000"/>
                  <w:lang w:val="en-US"/>
                </w:rPr>
                <w:t>[22]</w:t>
              </w:r>
              <w:r w:rsidRPr="00646F8F">
                <w:rPr>
                  <w:rFonts w:ascii="Calibri" w:eastAsia="Times New Roman" w:hAnsi="Calibri" w:cs="Calibri"/>
                  <w:color w:val="000000"/>
                  <w:lang w:val="en-US"/>
                </w:rPr>
                <w:tab/>
                <w:t xml:space="preserve">P. H. Chitte and S. S. Chaudhari, “An Improved Deep Neuro-Fuzzy and Bi-Directional Gated Recurrent Unit Model for Distributed Denial of Service Attack Detection and Mitigation,” </w:t>
              </w:r>
              <w:r w:rsidRPr="00646F8F">
                <w:rPr>
                  <w:rFonts w:ascii="Calibri" w:eastAsia="Times New Roman" w:hAnsi="Calibri" w:cs="Calibri"/>
                  <w:i/>
                  <w:iCs/>
                  <w:color w:val="000000"/>
                  <w:lang w:val="en-US"/>
                </w:rPr>
                <w:t>Decision Analytics Journal</w:t>
              </w:r>
              <w:r w:rsidRPr="00646F8F">
                <w:rPr>
                  <w:rFonts w:ascii="Calibri" w:eastAsia="Times New Roman" w:hAnsi="Calibri" w:cs="Calibri"/>
                  <w:color w:val="000000"/>
                  <w:lang w:val="en-US"/>
                </w:rPr>
                <w:t>, vol. 16, Sep. 2025, doi: 10.1016/j.dajour.2025.100608.</w:t>
              </w:r>
            </w:p>
            <w:p w14:paraId="59963CA9" w14:textId="77777777" w:rsidR="00646F8F" w:rsidRPr="00646F8F" w:rsidRDefault="00646F8F">
              <w:pPr>
                <w:autoSpaceDE w:val="0"/>
                <w:autoSpaceDN w:val="0"/>
                <w:ind w:hanging="640"/>
                <w:divId w:val="563103411"/>
                <w:rPr>
                  <w:rFonts w:ascii="Calibri" w:eastAsia="Times New Roman" w:hAnsi="Calibri" w:cs="Calibri"/>
                  <w:color w:val="000000"/>
                  <w:lang w:val="en-US"/>
                </w:rPr>
              </w:pPr>
              <w:r w:rsidRPr="00646F8F">
                <w:rPr>
                  <w:rFonts w:ascii="Calibri" w:eastAsia="Times New Roman" w:hAnsi="Calibri" w:cs="Calibri"/>
                  <w:color w:val="000000"/>
                  <w:lang w:val="en-US"/>
                </w:rPr>
                <w:t>[23]</w:t>
              </w:r>
              <w:r w:rsidRPr="00646F8F">
                <w:rPr>
                  <w:rFonts w:ascii="Calibri" w:eastAsia="Times New Roman" w:hAnsi="Calibri" w:cs="Calibri"/>
                  <w:color w:val="000000"/>
                  <w:lang w:val="en-US"/>
                </w:rPr>
                <w:tab/>
                <w:t xml:space="preserve">N. M. Yungaicela-Naula, C. Vargas-Rosales, J. A. P. Díaz, E. Jacob, and C. Martinez-Cagnazzo, “Physical Assessment of an SDN-Based Security Framework for DDoS Attack Mitigation: Introducing the SDN-SlowRate-DDoS Dataset,” </w:t>
              </w:r>
              <w:r w:rsidRPr="00646F8F">
                <w:rPr>
                  <w:rFonts w:ascii="Calibri" w:eastAsia="Times New Roman" w:hAnsi="Calibri" w:cs="Calibri"/>
                  <w:i/>
                  <w:iCs/>
                  <w:color w:val="000000"/>
                  <w:lang w:val="en-US"/>
                </w:rPr>
                <w:t>IEEE Access</w:t>
              </w:r>
              <w:r w:rsidRPr="00646F8F">
                <w:rPr>
                  <w:rFonts w:ascii="Calibri" w:eastAsia="Times New Roman" w:hAnsi="Calibri" w:cs="Calibri"/>
                  <w:color w:val="000000"/>
                  <w:lang w:val="en-US"/>
                </w:rPr>
                <w:t>, vol. 11, pp. 46820–46831, 2023, doi: 10.1109/ACCESS.2023.3274577.</w:t>
              </w:r>
            </w:p>
            <w:p w14:paraId="73A20DC3" w14:textId="77777777" w:rsidR="00646F8F" w:rsidRPr="00646F8F" w:rsidRDefault="00646F8F">
              <w:pPr>
                <w:autoSpaceDE w:val="0"/>
                <w:autoSpaceDN w:val="0"/>
                <w:ind w:hanging="640"/>
                <w:divId w:val="575479970"/>
                <w:rPr>
                  <w:rFonts w:ascii="Calibri" w:eastAsia="Times New Roman" w:hAnsi="Calibri" w:cs="Calibri"/>
                  <w:color w:val="000000"/>
                  <w:lang w:val="en-US"/>
                </w:rPr>
              </w:pPr>
              <w:r w:rsidRPr="00646F8F">
                <w:rPr>
                  <w:rFonts w:ascii="Calibri" w:eastAsia="Times New Roman" w:hAnsi="Calibri" w:cs="Calibri"/>
                  <w:color w:val="000000"/>
                  <w:lang w:val="en-US"/>
                </w:rPr>
                <w:t>[24]</w:t>
              </w:r>
              <w:r w:rsidRPr="00646F8F">
                <w:rPr>
                  <w:rFonts w:ascii="Calibri" w:eastAsia="Times New Roman" w:hAnsi="Calibri" w:cs="Calibri"/>
                  <w:color w:val="000000"/>
                  <w:lang w:val="en-US"/>
                </w:rPr>
                <w:tab/>
                <w:t xml:space="preserve">N. Aslam, S. S. Srivastava, and M. M. Gore, “ONOS DDoS Defender: A Comparative Analysis of Existing DDoS Attack Datasets using Ensemble Approach,” </w:t>
              </w:r>
              <w:r w:rsidRPr="00646F8F">
                <w:rPr>
                  <w:rFonts w:ascii="Calibri" w:eastAsia="Times New Roman" w:hAnsi="Calibri" w:cs="Calibri"/>
                  <w:i/>
                  <w:iCs/>
                  <w:color w:val="000000"/>
                  <w:lang w:val="en-US"/>
                </w:rPr>
                <w:t>Wirel. Pers. Commun.</w:t>
              </w:r>
              <w:r w:rsidRPr="00646F8F">
                <w:rPr>
                  <w:rFonts w:ascii="Calibri" w:eastAsia="Times New Roman" w:hAnsi="Calibri" w:cs="Calibri"/>
                  <w:color w:val="000000"/>
                  <w:lang w:val="en-US"/>
                </w:rPr>
                <w:t>, vol. 133, no. 3, pp. 1805–1827, 2023, doi: 10.1007/s11277-023-10848-9.</w:t>
              </w:r>
            </w:p>
            <w:p w14:paraId="2AF6EF6C" w14:textId="77777777" w:rsidR="00646F8F" w:rsidRPr="00646F8F" w:rsidRDefault="00646F8F">
              <w:pPr>
                <w:autoSpaceDE w:val="0"/>
                <w:autoSpaceDN w:val="0"/>
                <w:ind w:hanging="640"/>
                <w:divId w:val="518159754"/>
                <w:rPr>
                  <w:rFonts w:ascii="Calibri" w:eastAsia="Times New Roman" w:hAnsi="Calibri" w:cs="Calibri"/>
                  <w:color w:val="000000"/>
                  <w:lang w:val="en-US"/>
                </w:rPr>
              </w:pPr>
              <w:r w:rsidRPr="00646F8F">
                <w:rPr>
                  <w:rFonts w:ascii="Calibri" w:eastAsia="Times New Roman" w:hAnsi="Calibri" w:cs="Calibri"/>
                  <w:color w:val="000000"/>
                  <w:lang w:val="en-US"/>
                </w:rPr>
                <w:t>[25]</w:t>
              </w:r>
              <w:r w:rsidRPr="00646F8F">
                <w:rPr>
                  <w:rFonts w:ascii="Calibri" w:eastAsia="Times New Roman" w:hAnsi="Calibri" w:cs="Calibri"/>
                  <w:color w:val="000000"/>
                  <w:lang w:val="en-US"/>
                </w:rPr>
                <w:tab/>
                <w:t xml:space="preserve">P. P. Kundu, T. Truong-Huu, L. Chen, L. Zhou, and S. Teo, “Detection and Classification of Botnet Traffic using Deep Learning with Model Explanation,” </w:t>
              </w:r>
              <w:r w:rsidRPr="00646F8F">
                <w:rPr>
                  <w:rFonts w:ascii="Calibri" w:eastAsia="Times New Roman" w:hAnsi="Calibri" w:cs="Calibri"/>
                  <w:i/>
                  <w:iCs/>
                  <w:color w:val="000000"/>
                  <w:lang w:val="en-US"/>
                </w:rPr>
                <w:t>IEEE Trans. Dependable Secure Comput.</w:t>
              </w:r>
              <w:r w:rsidRPr="00646F8F">
                <w:rPr>
                  <w:rFonts w:ascii="Calibri" w:eastAsia="Times New Roman" w:hAnsi="Calibri" w:cs="Calibri"/>
                  <w:color w:val="000000"/>
                  <w:lang w:val="en-US"/>
                </w:rPr>
                <w:t>, pp. 1–15, 2022, doi: 10.1109/TDSC.2022.3183361.</w:t>
              </w:r>
            </w:p>
            <w:p w14:paraId="5E4BC631" w14:textId="77777777" w:rsidR="00646F8F" w:rsidRPr="00646F8F" w:rsidRDefault="00646F8F">
              <w:pPr>
                <w:autoSpaceDE w:val="0"/>
                <w:autoSpaceDN w:val="0"/>
                <w:ind w:hanging="640"/>
                <w:divId w:val="1237981166"/>
                <w:rPr>
                  <w:rFonts w:ascii="Calibri" w:eastAsia="Times New Roman" w:hAnsi="Calibri" w:cs="Calibri"/>
                  <w:color w:val="000000"/>
                  <w:lang w:val="en-US"/>
                </w:rPr>
              </w:pPr>
              <w:r w:rsidRPr="00646F8F">
                <w:rPr>
                  <w:rFonts w:ascii="Calibri" w:eastAsia="Times New Roman" w:hAnsi="Calibri" w:cs="Calibri"/>
                  <w:color w:val="000000"/>
                  <w:lang w:val="en-US"/>
                </w:rPr>
                <w:t>[26]</w:t>
              </w:r>
              <w:r w:rsidRPr="00646F8F">
                <w:rPr>
                  <w:rFonts w:ascii="Calibri" w:eastAsia="Times New Roman" w:hAnsi="Calibri" w:cs="Calibri"/>
                  <w:color w:val="000000"/>
                  <w:lang w:val="en-US"/>
                </w:rPr>
                <w:tab/>
                <w:t xml:space="preserve">R. R. N. Al Ogaili, S. Manickam, A. H. Alsaeedi, and E. S. Alomari, “Enhancing the Performance of Detect DRDoS DNS Attacks Based on the Machine Learning and Proactive Feature Selection (PFS) Model,” </w:t>
              </w:r>
              <w:r w:rsidRPr="00646F8F">
                <w:rPr>
                  <w:rFonts w:ascii="Calibri" w:eastAsia="Times New Roman" w:hAnsi="Calibri" w:cs="Calibri"/>
                  <w:i/>
                  <w:iCs/>
                  <w:color w:val="000000"/>
                  <w:lang w:val="en-US"/>
                </w:rPr>
                <w:t>IAENG Int. J. Comput. Sci.</w:t>
              </w:r>
              <w:r w:rsidRPr="00646F8F">
                <w:rPr>
                  <w:rFonts w:ascii="Calibri" w:eastAsia="Times New Roman" w:hAnsi="Calibri" w:cs="Calibri"/>
                  <w:color w:val="000000"/>
                  <w:lang w:val="en-US"/>
                </w:rPr>
                <w:t>, vol. 49, no. 2, 2022.</w:t>
              </w:r>
            </w:p>
            <w:p w14:paraId="1BFF3C57" w14:textId="77777777" w:rsidR="00646F8F" w:rsidRPr="00646F8F" w:rsidRDefault="00646F8F">
              <w:pPr>
                <w:autoSpaceDE w:val="0"/>
                <w:autoSpaceDN w:val="0"/>
                <w:ind w:hanging="640"/>
                <w:divId w:val="416558493"/>
                <w:rPr>
                  <w:rFonts w:ascii="Calibri" w:eastAsia="Times New Roman" w:hAnsi="Calibri" w:cs="Calibri"/>
                  <w:color w:val="000000"/>
                  <w:lang w:val="en-US"/>
                </w:rPr>
              </w:pPr>
              <w:r w:rsidRPr="00646F8F">
                <w:rPr>
                  <w:rFonts w:ascii="Calibri" w:eastAsia="Times New Roman" w:hAnsi="Calibri" w:cs="Calibri"/>
                  <w:color w:val="000000"/>
                  <w:lang w:val="en-US"/>
                </w:rPr>
                <w:lastRenderedPageBreak/>
                <w:t>[27]</w:t>
              </w:r>
              <w:r w:rsidRPr="00646F8F">
                <w:rPr>
                  <w:rFonts w:ascii="Calibri" w:eastAsia="Times New Roman" w:hAnsi="Calibri" w:cs="Calibri"/>
                  <w:color w:val="000000"/>
                  <w:lang w:val="en-US"/>
                </w:rPr>
                <w:tab/>
                <w:t xml:space="preserve">N. Berbiche and J. El Alami, “For Robust DDoS Attack Detection by IDS: Smart Feature Selection and Data Imbalance Management Strategies,” </w:t>
              </w:r>
              <w:r w:rsidRPr="00646F8F">
                <w:rPr>
                  <w:rFonts w:ascii="Calibri" w:eastAsia="Times New Roman" w:hAnsi="Calibri" w:cs="Calibri"/>
                  <w:i/>
                  <w:iCs/>
                  <w:color w:val="000000"/>
                  <w:lang w:val="en-US"/>
                </w:rPr>
                <w:t>Ingenierie des Systemes d’Information</w:t>
              </w:r>
              <w:r w:rsidRPr="00646F8F">
                <w:rPr>
                  <w:rFonts w:ascii="Calibri" w:eastAsia="Times New Roman" w:hAnsi="Calibri" w:cs="Calibri"/>
                  <w:color w:val="000000"/>
                  <w:lang w:val="en-US"/>
                </w:rPr>
                <w:t>, vol. 29, no. 4, pp. 1227–1259, 2024, doi: 10.18280/isi.290401.</w:t>
              </w:r>
            </w:p>
            <w:p w14:paraId="29BA96B8" w14:textId="77777777" w:rsidR="00646F8F" w:rsidRPr="00646F8F" w:rsidRDefault="00646F8F">
              <w:pPr>
                <w:autoSpaceDE w:val="0"/>
                <w:autoSpaceDN w:val="0"/>
                <w:ind w:hanging="640"/>
                <w:divId w:val="1349602572"/>
                <w:rPr>
                  <w:rFonts w:ascii="Calibri" w:eastAsia="Times New Roman" w:hAnsi="Calibri" w:cs="Calibri"/>
                  <w:color w:val="000000"/>
                  <w:lang w:val="en-US"/>
                </w:rPr>
              </w:pPr>
              <w:r w:rsidRPr="00646F8F">
                <w:rPr>
                  <w:rFonts w:ascii="Calibri" w:eastAsia="Times New Roman" w:hAnsi="Calibri" w:cs="Calibri"/>
                  <w:color w:val="000000"/>
                  <w:lang w:val="en-US"/>
                </w:rPr>
                <w:t>[28]</w:t>
              </w:r>
              <w:r w:rsidRPr="00646F8F">
                <w:rPr>
                  <w:rFonts w:ascii="Calibri" w:eastAsia="Times New Roman" w:hAnsi="Calibri" w:cs="Calibri"/>
                  <w:color w:val="000000"/>
                  <w:lang w:val="en-US"/>
                </w:rPr>
                <w:tab/>
                <w:t xml:space="preserve">R. T. A. Al-Dulaimi and A. K. Türkben, “A Hybrid Tree Convolutional Neural Network with Leader-Guided Spiral Optimization for Detecting Symmetric Patterns in Network Anomalies,” </w:t>
              </w:r>
              <w:r w:rsidRPr="00646F8F">
                <w:rPr>
                  <w:rFonts w:ascii="Calibri" w:eastAsia="Times New Roman" w:hAnsi="Calibri" w:cs="Calibri"/>
                  <w:i/>
                  <w:iCs/>
                  <w:color w:val="000000"/>
                  <w:lang w:val="en-US"/>
                </w:rPr>
                <w:t>Symmetry (Basel).</w:t>
              </w:r>
              <w:r w:rsidRPr="00646F8F">
                <w:rPr>
                  <w:rFonts w:ascii="Calibri" w:eastAsia="Times New Roman" w:hAnsi="Calibri" w:cs="Calibri"/>
                  <w:color w:val="000000"/>
                  <w:lang w:val="en-US"/>
                </w:rPr>
                <w:t>, vol. 17, no. 3, Mar. 2025, doi: 10.3390/sym17030421.</w:t>
              </w:r>
            </w:p>
            <w:p w14:paraId="7634E4C3" w14:textId="77777777" w:rsidR="00646F8F" w:rsidRPr="00646F8F" w:rsidRDefault="00646F8F">
              <w:pPr>
                <w:autoSpaceDE w:val="0"/>
                <w:autoSpaceDN w:val="0"/>
                <w:ind w:hanging="640"/>
                <w:divId w:val="622032259"/>
                <w:rPr>
                  <w:rFonts w:ascii="Calibri" w:eastAsia="Times New Roman" w:hAnsi="Calibri" w:cs="Calibri"/>
                  <w:color w:val="000000"/>
                  <w:lang w:val="en-US"/>
                </w:rPr>
              </w:pPr>
              <w:r w:rsidRPr="00646F8F">
                <w:rPr>
                  <w:rFonts w:ascii="Calibri" w:eastAsia="Times New Roman" w:hAnsi="Calibri" w:cs="Calibri"/>
                  <w:color w:val="000000"/>
                  <w:lang w:val="en-US"/>
                </w:rPr>
                <w:t>[29]</w:t>
              </w:r>
              <w:r w:rsidRPr="00646F8F">
                <w:rPr>
                  <w:rFonts w:ascii="Calibri" w:eastAsia="Times New Roman" w:hAnsi="Calibri" w:cs="Calibri"/>
                  <w:color w:val="000000"/>
                  <w:lang w:val="en-US"/>
                </w:rPr>
                <w:tab/>
                <w:t xml:space="preserve">I. AlSaleh, A. Al-Samawi, and L. Nissirat, “Novel Machine Learning Approach for DDoS Cloud Detection: Bayesian-Based CNN and Data Fusion Enhancements,” </w:t>
              </w:r>
              <w:r w:rsidRPr="00646F8F">
                <w:rPr>
                  <w:rFonts w:ascii="Calibri" w:eastAsia="Times New Roman" w:hAnsi="Calibri" w:cs="Calibri"/>
                  <w:i/>
                  <w:iCs/>
                  <w:color w:val="000000"/>
                  <w:lang w:val="en-US"/>
                </w:rPr>
                <w:t>Sensors</w:t>
              </w:r>
              <w:r w:rsidRPr="00646F8F">
                <w:rPr>
                  <w:rFonts w:ascii="Calibri" w:eastAsia="Times New Roman" w:hAnsi="Calibri" w:cs="Calibri"/>
                  <w:color w:val="000000"/>
                  <w:lang w:val="en-US"/>
                </w:rPr>
                <w:t>, vol. 24, no. 5, Mar. 2024, doi: 10.3390/s24051418.</w:t>
              </w:r>
            </w:p>
            <w:p w14:paraId="6638F776" w14:textId="77777777" w:rsidR="00646F8F" w:rsidRPr="00646F8F" w:rsidRDefault="00646F8F">
              <w:pPr>
                <w:autoSpaceDE w:val="0"/>
                <w:autoSpaceDN w:val="0"/>
                <w:ind w:hanging="640"/>
                <w:divId w:val="297615753"/>
                <w:rPr>
                  <w:rFonts w:ascii="Calibri" w:eastAsia="Times New Roman" w:hAnsi="Calibri" w:cs="Calibri"/>
                  <w:color w:val="000000"/>
                  <w:lang w:val="en-US"/>
                </w:rPr>
              </w:pPr>
              <w:r w:rsidRPr="00646F8F">
                <w:rPr>
                  <w:rFonts w:ascii="Calibri" w:eastAsia="Times New Roman" w:hAnsi="Calibri" w:cs="Calibri"/>
                  <w:color w:val="000000"/>
                  <w:lang w:val="en-US"/>
                </w:rPr>
                <w:t>[30]</w:t>
              </w:r>
              <w:r w:rsidRPr="00646F8F">
                <w:rPr>
                  <w:rFonts w:ascii="Calibri" w:eastAsia="Times New Roman" w:hAnsi="Calibri" w:cs="Calibri"/>
                  <w:color w:val="000000"/>
                  <w:lang w:val="en-US"/>
                </w:rPr>
                <w:tab/>
                <w:t>R. J. Gohari, L. Aliahmadipour, and M. K. Rafsanjani, “CTMBIDS: Convolutional Tsetlin Machine Based Intrusion Detection System for DDoS attacks in an SDN environment,” Sep. 2024, doi: 10.1007/s00521-025-10976-2.</w:t>
              </w:r>
            </w:p>
            <w:p w14:paraId="327A55FD" w14:textId="77777777" w:rsidR="00646F8F" w:rsidRPr="00646F8F" w:rsidRDefault="00646F8F">
              <w:pPr>
                <w:autoSpaceDE w:val="0"/>
                <w:autoSpaceDN w:val="0"/>
                <w:ind w:hanging="640"/>
                <w:divId w:val="258950258"/>
                <w:rPr>
                  <w:rFonts w:ascii="Calibri" w:eastAsia="Times New Roman" w:hAnsi="Calibri" w:cs="Calibri"/>
                  <w:color w:val="000000"/>
                  <w:lang w:val="en-US"/>
                </w:rPr>
              </w:pPr>
              <w:r w:rsidRPr="00646F8F">
                <w:rPr>
                  <w:rFonts w:ascii="Calibri" w:eastAsia="Times New Roman" w:hAnsi="Calibri" w:cs="Calibri"/>
                  <w:color w:val="000000"/>
                  <w:lang w:val="en-US"/>
                </w:rPr>
                <w:t>[31]</w:t>
              </w:r>
              <w:r w:rsidRPr="00646F8F">
                <w:rPr>
                  <w:rFonts w:ascii="Calibri" w:eastAsia="Times New Roman" w:hAnsi="Calibri" w:cs="Calibri"/>
                  <w:color w:val="000000"/>
                  <w:lang w:val="en-US"/>
                </w:rPr>
                <w:tab/>
                <w:t xml:space="preserve">S. A. Madoune </w:t>
              </w:r>
              <w:r w:rsidRPr="00646F8F">
                <w:rPr>
                  <w:rFonts w:ascii="Calibri" w:eastAsia="Times New Roman" w:hAnsi="Calibri" w:cs="Calibri"/>
                  <w:i/>
                  <w:iCs/>
                  <w:color w:val="000000"/>
                  <w:lang w:val="en-US"/>
                </w:rPr>
                <w:t>et al.</w:t>
              </w:r>
              <w:r w:rsidRPr="00646F8F">
                <w:rPr>
                  <w:rFonts w:ascii="Calibri" w:eastAsia="Times New Roman" w:hAnsi="Calibri" w:cs="Calibri"/>
                  <w:color w:val="000000"/>
                  <w:lang w:val="en-US"/>
                </w:rPr>
                <w:t xml:space="preserve">, “A novel approach for real-time DDoS detection in SDN using dimensionality reduction and ensemble learning,” </w:t>
              </w:r>
              <w:r w:rsidRPr="00646F8F">
                <w:rPr>
                  <w:rFonts w:ascii="Calibri" w:eastAsia="Times New Roman" w:hAnsi="Calibri" w:cs="Calibri"/>
                  <w:i/>
                  <w:iCs/>
                  <w:color w:val="000000"/>
                  <w:lang w:val="en-US"/>
                </w:rPr>
                <w:t>Journal of Information Security and Applications</w:t>
              </w:r>
              <w:r w:rsidRPr="00646F8F">
                <w:rPr>
                  <w:rFonts w:ascii="Calibri" w:eastAsia="Times New Roman" w:hAnsi="Calibri" w:cs="Calibri"/>
                  <w:color w:val="000000"/>
                  <w:lang w:val="en-US"/>
                </w:rPr>
                <w:t>, vol. 94, Nov. 2025, doi: 10.1016/j.jisa.2025.104195.</w:t>
              </w:r>
            </w:p>
            <w:p w14:paraId="1A41A8DF" w14:textId="77777777" w:rsidR="00646F8F" w:rsidRPr="00646F8F" w:rsidRDefault="00646F8F">
              <w:pPr>
                <w:autoSpaceDE w:val="0"/>
                <w:autoSpaceDN w:val="0"/>
                <w:ind w:hanging="640"/>
                <w:divId w:val="1702821890"/>
                <w:rPr>
                  <w:rFonts w:ascii="Calibri" w:eastAsia="Times New Roman" w:hAnsi="Calibri" w:cs="Calibri"/>
                  <w:color w:val="000000"/>
                  <w:lang w:val="en-US"/>
                </w:rPr>
              </w:pPr>
              <w:r w:rsidRPr="00646F8F">
                <w:rPr>
                  <w:rFonts w:ascii="Calibri" w:eastAsia="Times New Roman" w:hAnsi="Calibri" w:cs="Calibri"/>
                  <w:color w:val="000000"/>
                  <w:lang w:val="en-US"/>
                </w:rPr>
                <w:t>[32]</w:t>
              </w:r>
              <w:r w:rsidRPr="00646F8F">
                <w:rPr>
                  <w:rFonts w:ascii="Calibri" w:eastAsia="Times New Roman" w:hAnsi="Calibri" w:cs="Calibri"/>
                  <w:color w:val="000000"/>
                  <w:lang w:val="en-US"/>
                </w:rPr>
                <w:tab/>
                <w:t xml:space="preserve">I. ;Bengio, Y. ; C. A. Goodfellow, </w:t>
              </w:r>
              <w:r w:rsidRPr="00646F8F">
                <w:rPr>
                  <w:rFonts w:ascii="Calibri" w:eastAsia="Times New Roman" w:hAnsi="Calibri" w:cs="Calibri"/>
                  <w:i/>
                  <w:iCs/>
                  <w:color w:val="000000"/>
                  <w:lang w:val="en-US"/>
                </w:rPr>
                <w:t>Deep Learning</w:t>
              </w:r>
              <w:r w:rsidRPr="00646F8F">
                <w:rPr>
                  <w:rFonts w:ascii="Calibri" w:eastAsia="Times New Roman" w:hAnsi="Calibri" w:cs="Calibri"/>
                  <w:color w:val="000000"/>
                  <w:lang w:val="en-US"/>
                </w:rPr>
                <w:t>. Cambridge, Massachusetts: The MIT Press, 2016.</w:t>
              </w:r>
            </w:p>
            <w:p w14:paraId="63F8444F" w14:textId="77777777" w:rsidR="00646F8F" w:rsidRPr="00646F8F" w:rsidRDefault="00646F8F">
              <w:pPr>
                <w:autoSpaceDE w:val="0"/>
                <w:autoSpaceDN w:val="0"/>
                <w:ind w:hanging="640"/>
                <w:divId w:val="793137720"/>
                <w:rPr>
                  <w:rFonts w:ascii="Calibri" w:eastAsia="Times New Roman" w:hAnsi="Calibri" w:cs="Calibri"/>
                  <w:color w:val="000000"/>
                </w:rPr>
              </w:pPr>
              <w:r w:rsidRPr="00646F8F">
                <w:rPr>
                  <w:rFonts w:ascii="Calibri" w:eastAsia="Times New Roman" w:hAnsi="Calibri" w:cs="Calibri"/>
                  <w:color w:val="000000"/>
                  <w:lang w:val="en-US"/>
                </w:rPr>
                <w:t>[33]</w:t>
              </w:r>
              <w:r w:rsidRPr="00646F8F">
                <w:rPr>
                  <w:rFonts w:ascii="Calibri" w:eastAsia="Times New Roman" w:hAnsi="Calibri" w:cs="Calibri"/>
                  <w:color w:val="000000"/>
                  <w:lang w:val="en-US"/>
                </w:rPr>
                <w:tab/>
                <w:t xml:space="preserve">W. ; B. L. Stallings, </w:t>
              </w:r>
              <w:r w:rsidRPr="00646F8F">
                <w:rPr>
                  <w:rFonts w:ascii="Calibri" w:eastAsia="Times New Roman" w:hAnsi="Calibri" w:cs="Calibri"/>
                  <w:i/>
                  <w:iCs/>
                  <w:color w:val="000000"/>
                  <w:lang w:val="en-US"/>
                </w:rPr>
                <w:t>Computer Security: Principles and Practice, Global Edition 2</w:t>
              </w:r>
              <w:r w:rsidRPr="00646F8F">
                <w:rPr>
                  <w:rFonts w:ascii="Calibri" w:eastAsia="Times New Roman" w:hAnsi="Calibri" w:cs="Calibri"/>
                  <w:color w:val="000000"/>
                  <w:lang w:val="en-US"/>
                </w:rPr>
                <w:t xml:space="preserve">. </w:t>
              </w:r>
              <w:r w:rsidRPr="00646F8F">
                <w:rPr>
                  <w:rFonts w:ascii="Calibri" w:eastAsia="Times New Roman" w:hAnsi="Calibri" w:cs="Calibri"/>
                  <w:color w:val="000000"/>
                </w:rPr>
                <w:t>Pearson Education, 2018.</w:t>
              </w:r>
            </w:p>
            <w:p w14:paraId="79397F0B" w14:textId="4661679C" w:rsidR="008E5793" w:rsidRPr="008E5793" w:rsidRDefault="00646F8F" w:rsidP="00FD6479">
              <w:pPr>
                <w:pStyle w:val="Bibliografa"/>
                <w:spacing w:after="0" w:line="360" w:lineRule="auto"/>
                <w:ind w:left="426" w:hanging="426"/>
                <w:rPr>
                  <w:rFonts w:eastAsiaTheme="majorEastAsia" w:cstheme="majorBidi"/>
                  <w:szCs w:val="32"/>
                </w:rPr>
              </w:pPr>
              <w:r w:rsidRPr="00646F8F">
                <w:rPr>
                  <w:rFonts w:ascii="Calibri" w:eastAsia="Times New Roman" w:hAnsi="Calibri" w:cs="Calibri"/>
                  <w:color w:val="000000"/>
                </w:rPr>
                <w:t> </w:t>
              </w:r>
            </w:p>
          </w:sdtContent>
        </w:sdt>
        <w:p w14:paraId="786D53C2" w14:textId="77777777" w:rsidR="006D1798" w:rsidRPr="00CC6CCF" w:rsidRDefault="006D1798" w:rsidP="006D1798">
          <w:pPr>
            <w:spacing w:after="0" w:line="360" w:lineRule="auto"/>
            <w:rPr>
              <w:b/>
              <w:bCs/>
              <w:u w:val="single"/>
            </w:rPr>
          </w:pPr>
        </w:p>
        <w:p w14:paraId="41E355A7" w14:textId="2C060BF1" w:rsidR="00D506D5" w:rsidRPr="00EC4560" w:rsidRDefault="00000000" w:rsidP="00EC4560">
          <w:pPr>
            <w:pStyle w:val="Bibliografa"/>
            <w:jc w:val="both"/>
            <w:rPr>
              <w:rFonts w:ascii="Arial" w:eastAsiaTheme="majorEastAsia" w:hAnsi="Arial" w:cstheme="majorBidi"/>
            </w:rPr>
          </w:pPr>
        </w:p>
      </w:sdtContent>
    </w:sdt>
    <w:p w14:paraId="0284FC6E" w14:textId="77777777" w:rsidR="002F4228" w:rsidRPr="000C7355" w:rsidRDefault="002F4228" w:rsidP="000C7355">
      <w:pPr>
        <w:pStyle w:val="Ttulo1"/>
        <w:sectPr w:rsidR="002F4228" w:rsidRPr="000C7355" w:rsidSect="001D33D0">
          <w:footerReference w:type="default" r:id="rId13"/>
          <w:pgSz w:w="11907" w:h="16839" w:code="9"/>
          <w:pgMar w:top="1417" w:right="850" w:bottom="1417" w:left="1701" w:header="708" w:footer="708" w:gutter="0"/>
          <w:pgNumType w:start="1"/>
          <w:cols w:space="708"/>
          <w:titlePg/>
          <w:docGrid w:linePitch="360"/>
        </w:sectPr>
      </w:pPr>
    </w:p>
    <w:p w14:paraId="42D4B3CB" w14:textId="2D83BC44" w:rsidR="002F4228" w:rsidRPr="005800F5" w:rsidRDefault="002F4228" w:rsidP="005800F5">
      <w:pPr>
        <w:pStyle w:val="Ttulo1"/>
        <w:numPr>
          <w:ilvl w:val="0"/>
          <w:numId w:val="0"/>
        </w:numPr>
        <w:spacing w:after="0" w:line="240" w:lineRule="auto"/>
        <w:ind w:left="360"/>
        <w:jc w:val="center"/>
      </w:pPr>
      <w:bookmarkStart w:id="41" w:name="_Toc1823327381"/>
      <w:bookmarkStart w:id="42" w:name="_Toc241339133"/>
      <w:bookmarkStart w:id="43" w:name="_Toc241420990"/>
      <w:bookmarkStart w:id="44" w:name="_Toc242119442"/>
      <w:r w:rsidRPr="005800F5">
        <w:lastRenderedPageBreak/>
        <w:t>ANEXO 1 - MATRIZ DE CONSISTENCIA</w:t>
      </w:r>
      <w:bookmarkEnd w:id="41"/>
      <w:bookmarkEnd w:id="42"/>
      <w:bookmarkEnd w:id="43"/>
      <w:bookmarkEnd w:id="44"/>
    </w:p>
    <w:tbl>
      <w:tblPr>
        <w:tblStyle w:val="Tablaconcuadrcula"/>
        <w:tblpPr w:leftFromText="141" w:rightFromText="141" w:vertAnchor="page" w:horzAnchor="margin" w:tblpY="1561"/>
        <w:tblW w:w="15022" w:type="dxa"/>
        <w:tblLayout w:type="fixed"/>
        <w:tblLook w:val="01E0" w:firstRow="1" w:lastRow="1" w:firstColumn="1" w:lastColumn="1" w:noHBand="0" w:noVBand="0"/>
      </w:tblPr>
      <w:tblGrid>
        <w:gridCol w:w="2399"/>
        <w:gridCol w:w="2245"/>
        <w:gridCol w:w="2126"/>
        <w:gridCol w:w="1615"/>
        <w:gridCol w:w="1533"/>
        <w:gridCol w:w="1871"/>
        <w:gridCol w:w="3225"/>
        <w:gridCol w:w="8"/>
      </w:tblGrid>
      <w:tr w:rsidR="002F4228" w:rsidRPr="00BB76BF" w14:paraId="471EE88D" w14:textId="77777777" w:rsidTr="00676468">
        <w:trPr>
          <w:trHeight w:val="328"/>
        </w:trPr>
        <w:tc>
          <w:tcPr>
            <w:tcW w:w="2399" w:type="dxa"/>
            <w:vAlign w:val="center"/>
            <w:hideMark/>
          </w:tcPr>
          <w:p w14:paraId="7502568D" w14:textId="77777777" w:rsidR="002F4228" w:rsidRPr="009B22CF" w:rsidRDefault="002F4228" w:rsidP="00F407E4">
            <w:pPr>
              <w:pStyle w:val="Textosinformato"/>
              <w:rPr>
                <w:rFonts w:ascii="Arial" w:hAnsi="Arial" w:cs="Arial"/>
                <w:b/>
                <w:bCs/>
                <w:i/>
                <w:iCs/>
                <w:sz w:val="12"/>
                <w:szCs w:val="12"/>
                <w:lang w:val="es-ES"/>
              </w:rPr>
            </w:pPr>
            <w:r w:rsidRPr="009B22CF">
              <w:rPr>
                <w:rFonts w:ascii="Arial" w:hAnsi="Arial" w:cs="Arial"/>
                <w:b/>
                <w:bCs/>
                <w:i/>
                <w:iCs/>
                <w:sz w:val="12"/>
                <w:szCs w:val="12"/>
                <w:lang w:val="es-ES"/>
              </w:rPr>
              <w:t>Tema de Investigación</w:t>
            </w:r>
          </w:p>
        </w:tc>
        <w:tc>
          <w:tcPr>
            <w:tcW w:w="12623" w:type="dxa"/>
            <w:gridSpan w:val="7"/>
            <w:vAlign w:val="center"/>
            <w:hideMark/>
          </w:tcPr>
          <w:p w14:paraId="75BF4DF7" w14:textId="5140F558" w:rsidR="002F4228" w:rsidRPr="009B22CF" w:rsidRDefault="0017342D" w:rsidP="00676468">
            <w:pPr>
              <w:pStyle w:val="Textosinformato"/>
              <w:jc w:val="center"/>
              <w:rPr>
                <w:rFonts w:ascii="Arial" w:hAnsi="Arial" w:cs="Arial"/>
                <w:sz w:val="12"/>
                <w:szCs w:val="12"/>
                <w:lang w:val="es-ES"/>
              </w:rPr>
            </w:pPr>
            <w:r w:rsidRPr="009B22CF">
              <w:rPr>
                <w:rFonts w:ascii="Arial" w:hAnsi="Arial" w:cs="Arial"/>
                <w:sz w:val="12"/>
                <w:szCs w:val="12"/>
                <w:lang w:val="es-ES"/>
              </w:rPr>
              <w:t>Sistema web con redes neuronales convolucionales para la detección temprana de ataques de denegación de servicio distribuido de ciberseguridad en Pymes de Lima</w:t>
            </w:r>
          </w:p>
        </w:tc>
      </w:tr>
      <w:tr w:rsidR="002F4228" w:rsidRPr="00BB76BF" w14:paraId="166402A6" w14:textId="77777777" w:rsidTr="0090386C">
        <w:trPr>
          <w:gridAfter w:val="1"/>
          <w:wAfter w:w="8" w:type="dxa"/>
          <w:trHeight w:val="355"/>
        </w:trPr>
        <w:tc>
          <w:tcPr>
            <w:tcW w:w="2399" w:type="dxa"/>
            <w:vAlign w:val="center"/>
          </w:tcPr>
          <w:p w14:paraId="07CC51C0" w14:textId="77777777" w:rsidR="002F4228" w:rsidRPr="009B22CF" w:rsidRDefault="002F4228" w:rsidP="00F407E4">
            <w:pPr>
              <w:pStyle w:val="Textosinformato"/>
              <w:jc w:val="center"/>
              <w:rPr>
                <w:rFonts w:ascii="Arial" w:hAnsi="Arial" w:cs="Arial"/>
                <w:b/>
                <w:bCs/>
                <w:i/>
                <w:iCs/>
                <w:sz w:val="12"/>
                <w:szCs w:val="12"/>
                <w:lang w:val="es-ES"/>
              </w:rPr>
            </w:pPr>
            <w:r w:rsidRPr="009B22CF">
              <w:rPr>
                <w:rFonts w:ascii="Arial" w:hAnsi="Arial" w:cs="Arial"/>
                <w:b/>
                <w:bCs/>
                <w:i/>
                <w:iCs/>
                <w:sz w:val="12"/>
                <w:szCs w:val="12"/>
                <w:lang w:val="es-ES"/>
              </w:rPr>
              <w:t>Problema General</w:t>
            </w:r>
          </w:p>
        </w:tc>
        <w:tc>
          <w:tcPr>
            <w:tcW w:w="2245" w:type="dxa"/>
            <w:vAlign w:val="center"/>
          </w:tcPr>
          <w:p w14:paraId="4468F523" w14:textId="77777777" w:rsidR="002F4228" w:rsidRPr="009B22CF" w:rsidRDefault="002F4228" w:rsidP="00F407E4">
            <w:pPr>
              <w:pStyle w:val="Textosinformato"/>
              <w:jc w:val="center"/>
              <w:rPr>
                <w:rFonts w:ascii="Arial" w:hAnsi="Arial" w:cs="Arial"/>
                <w:b/>
                <w:bCs/>
                <w:i/>
                <w:iCs/>
                <w:sz w:val="12"/>
                <w:szCs w:val="12"/>
                <w:lang w:val="es-ES"/>
              </w:rPr>
            </w:pPr>
            <w:r w:rsidRPr="009B22CF">
              <w:rPr>
                <w:rFonts w:ascii="Arial" w:hAnsi="Arial" w:cs="Arial"/>
                <w:b/>
                <w:bCs/>
                <w:i/>
                <w:iCs/>
                <w:sz w:val="12"/>
                <w:szCs w:val="12"/>
                <w:lang w:val="es-ES"/>
              </w:rPr>
              <w:t>Objetivos</w:t>
            </w:r>
          </w:p>
        </w:tc>
        <w:tc>
          <w:tcPr>
            <w:tcW w:w="2126" w:type="dxa"/>
            <w:vAlign w:val="center"/>
          </w:tcPr>
          <w:p w14:paraId="09911703" w14:textId="77777777" w:rsidR="002F4228" w:rsidRPr="009B22CF" w:rsidRDefault="002F4228" w:rsidP="00F407E4">
            <w:pPr>
              <w:pStyle w:val="Textosinformato"/>
              <w:jc w:val="center"/>
              <w:rPr>
                <w:rFonts w:ascii="Arial" w:hAnsi="Arial" w:cs="Arial"/>
                <w:b/>
                <w:bCs/>
                <w:i/>
                <w:iCs/>
                <w:sz w:val="12"/>
                <w:szCs w:val="12"/>
                <w:lang w:val="es-ES"/>
              </w:rPr>
            </w:pPr>
            <w:r w:rsidRPr="009B22CF">
              <w:rPr>
                <w:rFonts w:ascii="Arial" w:hAnsi="Arial" w:cs="Arial"/>
                <w:b/>
                <w:bCs/>
                <w:i/>
                <w:iCs/>
                <w:sz w:val="12"/>
                <w:szCs w:val="12"/>
                <w:lang w:val="es-ES"/>
              </w:rPr>
              <w:t>Hipótesis</w:t>
            </w:r>
          </w:p>
        </w:tc>
        <w:tc>
          <w:tcPr>
            <w:tcW w:w="1615" w:type="dxa"/>
            <w:vAlign w:val="center"/>
          </w:tcPr>
          <w:p w14:paraId="1E2C72A8" w14:textId="77777777" w:rsidR="002F4228" w:rsidRPr="00BB76BF" w:rsidRDefault="002F4228" w:rsidP="00F407E4">
            <w:pPr>
              <w:pStyle w:val="Textosinformato"/>
              <w:jc w:val="center"/>
              <w:rPr>
                <w:rFonts w:ascii="Arial" w:hAnsi="Arial" w:cs="Arial"/>
                <w:b/>
                <w:bCs/>
                <w:i/>
                <w:iCs/>
                <w:sz w:val="14"/>
                <w:szCs w:val="14"/>
                <w:lang w:val="es-ES"/>
              </w:rPr>
            </w:pPr>
            <w:r w:rsidRPr="00BB76BF">
              <w:rPr>
                <w:rFonts w:ascii="Arial" w:hAnsi="Arial" w:cs="Arial"/>
                <w:b/>
                <w:bCs/>
                <w:i/>
                <w:iCs/>
                <w:sz w:val="14"/>
                <w:szCs w:val="14"/>
                <w:lang w:val="es-ES"/>
              </w:rPr>
              <w:t>Variables</w:t>
            </w:r>
          </w:p>
        </w:tc>
        <w:tc>
          <w:tcPr>
            <w:tcW w:w="1533" w:type="dxa"/>
            <w:vAlign w:val="center"/>
          </w:tcPr>
          <w:p w14:paraId="2A376316" w14:textId="77777777" w:rsidR="002F4228" w:rsidRPr="00FF15E6" w:rsidRDefault="002F4228" w:rsidP="00F407E4">
            <w:pPr>
              <w:pStyle w:val="Textosinformato"/>
              <w:jc w:val="center"/>
              <w:rPr>
                <w:rFonts w:ascii="Arial" w:hAnsi="Arial" w:cs="Arial"/>
                <w:b/>
                <w:bCs/>
                <w:i/>
                <w:iCs/>
                <w:sz w:val="14"/>
                <w:szCs w:val="14"/>
                <w:lang w:val="es-ES"/>
              </w:rPr>
            </w:pPr>
            <w:r w:rsidRPr="00FF15E6">
              <w:rPr>
                <w:rFonts w:ascii="Arial" w:hAnsi="Arial" w:cs="Arial"/>
                <w:b/>
                <w:bCs/>
                <w:i/>
                <w:iCs/>
                <w:sz w:val="14"/>
                <w:szCs w:val="14"/>
                <w:lang w:val="es-ES"/>
              </w:rPr>
              <w:t>Dimensiones</w:t>
            </w:r>
          </w:p>
        </w:tc>
        <w:tc>
          <w:tcPr>
            <w:tcW w:w="1871" w:type="dxa"/>
            <w:vAlign w:val="center"/>
          </w:tcPr>
          <w:p w14:paraId="29E1047B" w14:textId="77777777" w:rsidR="002F4228" w:rsidRPr="00FF15E6" w:rsidRDefault="002F4228" w:rsidP="00F407E4">
            <w:pPr>
              <w:pStyle w:val="Textosinformato"/>
              <w:jc w:val="center"/>
              <w:rPr>
                <w:rFonts w:ascii="Arial" w:hAnsi="Arial" w:cs="Arial"/>
                <w:sz w:val="14"/>
                <w:szCs w:val="14"/>
                <w:lang w:val="es-ES"/>
              </w:rPr>
            </w:pPr>
            <w:r w:rsidRPr="00BB76BF">
              <w:rPr>
                <w:rFonts w:ascii="Arial" w:hAnsi="Arial" w:cs="Arial"/>
                <w:b/>
                <w:bCs/>
                <w:i/>
                <w:iCs/>
                <w:sz w:val="14"/>
                <w:szCs w:val="14"/>
                <w:lang w:val="es-ES"/>
              </w:rPr>
              <w:t>Indicadores</w:t>
            </w:r>
          </w:p>
        </w:tc>
        <w:tc>
          <w:tcPr>
            <w:tcW w:w="3225" w:type="dxa"/>
            <w:vAlign w:val="center"/>
          </w:tcPr>
          <w:p w14:paraId="3875B315" w14:textId="77777777" w:rsidR="002F4228" w:rsidRPr="00FF15E6" w:rsidRDefault="002F4228" w:rsidP="00F407E4">
            <w:pPr>
              <w:pStyle w:val="Textosinformato"/>
              <w:jc w:val="center"/>
              <w:rPr>
                <w:rFonts w:ascii="Arial" w:hAnsi="Arial" w:cs="Arial"/>
                <w:b/>
                <w:bCs/>
                <w:i/>
                <w:iCs/>
                <w:sz w:val="14"/>
                <w:szCs w:val="14"/>
                <w:lang w:val="es-ES"/>
              </w:rPr>
            </w:pPr>
            <w:r w:rsidRPr="00BB76BF">
              <w:rPr>
                <w:rFonts w:ascii="Arial" w:hAnsi="Arial" w:cs="Arial"/>
                <w:b/>
                <w:bCs/>
                <w:i/>
                <w:iCs/>
                <w:sz w:val="14"/>
                <w:szCs w:val="14"/>
                <w:lang w:val="es-ES"/>
              </w:rPr>
              <w:t>Metodología</w:t>
            </w:r>
          </w:p>
        </w:tc>
      </w:tr>
      <w:tr w:rsidR="002F4228" w:rsidRPr="00BB76BF" w14:paraId="27E69A67" w14:textId="77777777" w:rsidTr="0090386C">
        <w:trPr>
          <w:gridAfter w:val="1"/>
          <w:wAfter w:w="8" w:type="dxa"/>
          <w:trHeight w:val="700"/>
        </w:trPr>
        <w:tc>
          <w:tcPr>
            <w:tcW w:w="2399" w:type="dxa"/>
            <w:vMerge w:val="restart"/>
          </w:tcPr>
          <w:p w14:paraId="15C661DD" w14:textId="77777777" w:rsidR="002F4228" w:rsidRPr="009B22CF" w:rsidRDefault="002F4228" w:rsidP="00F407E4">
            <w:pPr>
              <w:pStyle w:val="Textosinformato"/>
              <w:jc w:val="both"/>
              <w:rPr>
                <w:rFonts w:ascii="Arial" w:hAnsi="Arial" w:cs="Arial"/>
                <w:b/>
                <w:bCs/>
                <w:i/>
                <w:iCs/>
                <w:sz w:val="12"/>
                <w:szCs w:val="12"/>
                <w:lang w:val="es-ES"/>
              </w:rPr>
            </w:pPr>
          </w:p>
          <w:p w14:paraId="76A520AA" w14:textId="77777777" w:rsidR="002F4228" w:rsidRPr="009B22CF" w:rsidRDefault="002F4228" w:rsidP="00F407E4">
            <w:pPr>
              <w:pStyle w:val="Textosinformato"/>
              <w:jc w:val="both"/>
              <w:rPr>
                <w:rFonts w:ascii="Arial" w:hAnsi="Arial" w:cs="Arial"/>
                <w:b/>
                <w:bCs/>
                <w:i/>
                <w:iCs/>
                <w:sz w:val="12"/>
                <w:szCs w:val="12"/>
                <w:lang w:val="es-ES"/>
              </w:rPr>
            </w:pPr>
            <w:r w:rsidRPr="009B22CF">
              <w:rPr>
                <w:rFonts w:ascii="Arial" w:hAnsi="Arial" w:cs="Arial"/>
                <w:b/>
                <w:bCs/>
                <w:i/>
                <w:iCs/>
                <w:sz w:val="12"/>
                <w:szCs w:val="12"/>
                <w:lang w:val="es-ES"/>
              </w:rPr>
              <w:t>Principal</w:t>
            </w:r>
          </w:p>
          <w:p w14:paraId="1F8CF6ED" w14:textId="76DE0983" w:rsidR="002F4228" w:rsidRPr="009B22CF" w:rsidRDefault="00C520EF" w:rsidP="00F407E4">
            <w:pPr>
              <w:pStyle w:val="Textosinformato"/>
              <w:jc w:val="both"/>
              <w:rPr>
                <w:rFonts w:ascii="Arial" w:hAnsi="Arial" w:cs="Arial"/>
                <w:sz w:val="12"/>
                <w:szCs w:val="12"/>
                <w:lang w:val="es-ES"/>
              </w:rPr>
            </w:pPr>
            <w:bookmarkStart w:id="45" w:name="_Hlk240387284"/>
            <w:r w:rsidRPr="009B22CF">
              <w:rPr>
                <w:rFonts w:ascii="Arial" w:hAnsi="Arial" w:cs="Arial"/>
                <w:sz w:val="12"/>
                <w:szCs w:val="12"/>
              </w:rPr>
              <w:t>¿En qué medida el desarrollo, implementación y evaluación de un sistema web basado en redes neuronales convolucionales unidimensionales (Conv1D) permite detectar de manera temprana ataques de denegación de servicio distribuido (DDoS) en Pymes, en términos de precisión (accuracy), sensibilidad (recall), tiempo de detección (latencia) y tasa de falsos positivos (FPR)?</w:t>
            </w:r>
            <w:r w:rsidR="002F4228" w:rsidRPr="009B22CF">
              <w:rPr>
                <w:rFonts w:ascii="Arial" w:hAnsi="Arial" w:cs="Arial"/>
                <w:sz w:val="12"/>
                <w:szCs w:val="12"/>
                <w:lang w:val="es-ES"/>
              </w:rPr>
              <w:t xml:space="preserve"> </w:t>
            </w:r>
          </w:p>
          <w:bookmarkEnd w:id="45"/>
          <w:p w14:paraId="475B7AAE" w14:textId="77777777" w:rsidR="00C520EF" w:rsidRPr="009B22CF" w:rsidRDefault="00C520EF" w:rsidP="00F407E4">
            <w:pPr>
              <w:pStyle w:val="Textosinformato"/>
              <w:jc w:val="both"/>
              <w:rPr>
                <w:rFonts w:ascii="Arial" w:hAnsi="Arial" w:cs="Arial"/>
                <w:sz w:val="12"/>
                <w:szCs w:val="12"/>
                <w:lang w:val="es-ES"/>
              </w:rPr>
            </w:pPr>
          </w:p>
          <w:p w14:paraId="7DE99DBD" w14:textId="77777777" w:rsidR="002F4228" w:rsidRPr="009B22CF" w:rsidRDefault="002F4228" w:rsidP="00F407E4">
            <w:pPr>
              <w:pStyle w:val="Textosinformato"/>
              <w:jc w:val="both"/>
              <w:rPr>
                <w:rFonts w:ascii="Arial" w:hAnsi="Arial" w:cs="Arial"/>
                <w:b/>
                <w:bCs/>
                <w:i/>
                <w:iCs/>
                <w:sz w:val="12"/>
                <w:szCs w:val="12"/>
                <w:lang w:val="es-ES"/>
              </w:rPr>
            </w:pPr>
            <w:r w:rsidRPr="009B22CF">
              <w:rPr>
                <w:rFonts w:ascii="Arial" w:hAnsi="Arial" w:cs="Arial"/>
                <w:b/>
                <w:bCs/>
                <w:i/>
                <w:iCs/>
                <w:sz w:val="12"/>
                <w:szCs w:val="12"/>
                <w:lang w:val="es-ES"/>
              </w:rPr>
              <w:t xml:space="preserve">Problemas Secundarios </w:t>
            </w:r>
          </w:p>
          <w:p w14:paraId="06554BFB" w14:textId="77777777" w:rsidR="002F4228" w:rsidRPr="009B22CF" w:rsidRDefault="002F4228" w:rsidP="00F407E4">
            <w:pPr>
              <w:pStyle w:val="Textosinformato"/>
              <w:jc w:val="both"/>
              <w:rPr>
                <w:rFonts w:ascii="Arial" w:hAnsi="Arial" w:cs="Arial"/>
                <w:b/>
                <w:i/>
                <w:sz w:val="12"/>
                <w:szCs w:val="12"/>
                <w:lang w:val="es-ES"/>
              </w:rPr>
            </w:pPr>
          </w:p>
          <w:p w14:paraId="11509A74" w14:textId="45505E91" w:rsidR="002F4228" w:rsidRPr="009B22CF" w:rsidRDefault="006C34CB" w:rsidP="002F4228">
            <w:pPr>
              <w:pStyle w:val="Textosinformato"/>
              <w:numPr>
                <w:ilvl w:val="0"/>
                <w:numId w:val="16"/>
              </w:numPr>
              <w:ind w:left="284" w:hanging="284"/>
              <w:jc w:val="both"/>
              <w:rPr>
                <w:rFonts w:ascii="Arial" w:hAnsi="Arial" w:cs="Arial"/>
                <w:i/>
                <w:iCs/>
                <w:sz w:val="12"/>
                <w:szCs w:val="12"/>
              </w:rPr>
            </w:pPr>
            <w:r w:rsidRPr="009B22CF">
              <w:rPr>
                <w:rFonts w:ascii="Arial" w:hAnsi="Arial" w:cs="Arial"/>
                <w:i/>
                <w:iCs/>
                <w:sz w:val="12"/>
                <w:szCs w:val="12"/>
              </w:rPr>
              <w:t>¿De qué manera el balanceo de clases mediante SMOTE y la normalización de las métricas de tráfico del dataset CICIDS2017 influyen en la tasa de falsos positivos (FPR) y en la precisión del modelo convolucional para la detección de ataques DDoS?</w:t>
            </w:r>
          </w:p>
          <w:p w14:paraId="5C420571" w14:textId="77777777" w:rsidR="002F4228" w:rsidRPr="009B22CF" w:rsidRDefault="002F4228" w:rsidP="00F407E4">
            <w:pPr>
              <w:pStyle w:val="Textosinformato"/>
              <w:ind w:left="284" w:hanging="284"/>
              <w:jc w:val="both"/>
              <w:rPr>
                <w:rFonts w:ascii="Arial" w:hAnsi="Arial" w:cs="Arial"/>
                <w:i/>
                <w:iCs/>
                <w:sz w:val="12"/>
                <w:szCs w:val="12"/>
              </w:rPr>
            </w:pPr>
          </w:p>
          <w:p w14:paraId="6BD7ADD2" w14:textId="3A8EE59D" w:rsidR="002F4228" w:rsidRPr="009B22CF" w:rsidRDefault="003B0257" w:rsidP="002F4228">
            <w:pPr>
              <w:pStyle w:val="Textosinformato"/>
              <w:numPr>
                <w:ilvl w:val="0"/>
                <w:numId w:val="16"/>
              </w:numPr>
              <w:ind w:left="284" w:hanging="284"/>
              <w:jc w:val="both"/>
              <w:rPr>
                <w:rFonts w:ascii="Arial" w:hAnsi="Arial" w:cs="Arial"/>
                <w:i/>
                <w:iCs/>
                <w:sz w:val="12"/>
                <w:szCs w:val="12"/>
                <w:lang w:val="es-419"/>
              </w:rPr>
            </w:pPr>
            <w:r w:rsidRPr="009B22CF">
              <w:rPr>
                <w:rFonts w:ascii="Arial" w:hAnsi="Arial" w:cs="Arial"/>
                <w:i/>
                <w:iCs/>
                <w:sz w:val="12"/>
                <w:szCs w:val="12"/>
                <w:lang w:val="es-419"/>
              </w:rPr>
              <w:t>¿Cómo influye la configuración de la arquitectura de la red neuronal convolucional unidimensional (Conv1D) en el rendimiento de clasificación (precisión y sensibilidad) y en la latencia de inferencia para ataques de saturación volumétrica, utilizando el dataset CICIDS2017?</w:t>
            </w:r>
          </w:p>
          <w:p w14:paraId="2C3E115B" w14:textId="77777777" w:rsidR="00BA7954" w:rsidRPr="009B22CF" w:rsidRDefault="00BA7954" w:rsidP="00A72713">
            <w:pPr>
              <w:pStyle w:val="Textosinformato"/>
              <w:ind w:left="284"/>
              <w:jc w:val="both"/>
              <w:rPr>
                <w:rFonts w:ascii="Arial" w:hAnsi="Arial" w:cs="Arial"/>
                <w:i/>
                <w:iCs/>
                <w:sz w:val="12"/>
                <w:szCs w:val="12"/>
                <w:lang w:val="es-419"/>
              </w:rPr>
            </w:pPr>
          </w:p>
          <w:p w14:paraId="08FFBBCF" w14:textId="0ABF0187" w:rsidR="002F4228" w:rsidRPr="009B22CF" w:rsidRDefault="002F4228" w:rsidP="002F4228">
            <w:pPr>
              <w:pStyle w:val="Textosinformato"/>
              <w:numPr>
                <w:ilvl w:val="0"/>
                <w:numId w:val="16"/>
              </w:numPr>
              <w:ind w:left="284" w:hanging="284"/>
              <w:jc w:val="both"/>
              <w:rPr>
                <w:rFonts w:ascii="Arial" w:hAnsi="Arial" w:cs="Arial"/>
                <w:i/>
                <w:iCs/>
                <w:sz w:val="12"/>
                <w:szCs w:val="12"/>
              </w:rPr>
            </w:pPr>
            <w:r w:rsidRPr="009B22CF">
              <w:rPr>
                <w:rFonts w:ascii="Arial" w:hAnsi="Arial" w:cs="Arial"/>
                <w:i/>
                <w:iCs/>
                <w:sz w:val="12"/>
                <w:szCs w:val="12"/>
              </w:rPr>
              <w:t xml:space="preserve"> </w:t>
            </w:r>
            <w:r w:rsidR="00DC3FC5" w:rsidRPr="009B22CF">
              <w:rPr>
                <w:rFonts w:ascii="Arial" w:hAnsi="Arial" w:cs="Arial"/>
                <w:i/>
                <w:iCs/>
                <w:sz w:val="12"/>
                <w:szCs w:val="12"/>
              </w:rPr>
              <w:t>¿De qué manera la implementación de un backend en FastAPI y de un dashboard interactivo influyen en el tiempo de detección de ataques y en la tasa de falsos positivos (FPR) del sistema de alerta temprana?</w:t>
            </w:r>
          </w:p>
          <w:p w14:paraId="200836CD" w14:textId="77777777" w:rsidR="00595423" w:rsidRPr="009B22CF" w:rsidRDefault="00595423" w:rsidP="00595423">
            <w:pPr>
              <w:pStyle w:val="Textosinformato"/>
              <w:jc w:val="both"/>
              <w:rPr>
                <w:rFonts w:ascii="Arial" w:hAnsi="Arial" w:cs="Arial"/>
                <w:i/>
                <w:iCs/>
                <w:sz w:val="12"/>
                <w:szCs w:val="12"/>
              </w:rPr>
            </w:pPr>
          </w:p>
          <w:p w14:paraId="5BE375FD" w14:textId="357F8639" w:rsidR="002F4228" w:rsidRPr="009B22CF" w:rsidRDefault="002F4228" w:rsidP="002F4228">
            <w:pPr>
              <w:pStyle w:val="Textosinformato"/>
              <w:numPr>
                <w:ilvl w:val="0"/>
                <w:numId w:val="16"/>
              </w:numPr>
              <w:ind w:left="284" w:hanging="284"/>
              <w:jc w:val="both"/>
              <w:rPr>
                <w:rFonts w:ascii="Arial" w:hAnsi="Arial" w:cs="Arial"/>
                <w:i/>
                <w:iCs/>
                <w:sz w:val="12"/>
                <w:szCs w:val="12"/>
              </w:rPr>
            </w:pPr>
            <w:r w:rsidRPr="009B22CF">
              <w:rPr>
                <w:rFonts w:ascii="Arial" w:hAnsi="Arial" w:cs="Arial"/>
                <w:i/>
                <w:iCs/>
                <w:sz w:val="12"/>
                <w:szCs w:val="12"/>
              </w:rPr>
              <w:t>¿</w:t>
            </w:r>
            <w:r w:rsidR="0067485C" w:rsidRPr="009B22CF">
              <w:rPr>
                <w:rFonts w:ascii="Arial" w:hAnsi="Arial" w:cs="Arial"/>
                <w:i/>
                <w:iCs/>
                <w:sz w:val="12"/>
                <w:szCs w:val="12"/>
              </w:rPr>
              <w:t>Cuál es el consumo de CPU y memoria RAM del sistema web basado en Conv1D durante la detección de ataques DDoS, y cómo se relaciona con su precisión, sensibilidad y tasa de falsos positivos al ser validado pasivamente con el historial de logs de la Pyme?</w:t>
            </w:r>
          </w:p>
          <w:p w14:paraId="40326232" w14:textId="77777777" w:rsidR="002F4228" w:rsidRPr="009B22CF" w:rsidRDefault="002F4228" w:rsidP="00F407E4">
            <w:pPr>
              <w:pStyle w:val="Textosinformato"/>
              <w:jc w:val="both"/>
              <w:rPr>
                <w:rFonts w:ascii="Arial" w:hAnsi="Arial" w:cs="Arial"/>
                <w:i/>
                <w:iCs/>
                <w:sz w:val="12"/>
                <w:szCs w:val="12"/>
                <w:lang w:val="es-ES"/>
              </w:rPr>
            </w:pPr>
          </w:p>
          <w:p w14:paraId="67EDF898" w14:textId="77777777" w:rsidR="002F4228" w:rsidRPr="009B22CF" w:rsidRDefault="002F4228" w:rsidP="00F407E4">
            <w:pPr>
              <w:pStyle w:val="Textosinformato"/>
              <w:jc w:val="both"/>
              <w:rPr>
                <w:rFonts w:ascii="Arial" w:hAnsi="Arial" w:cs="Arial"/>
                <w:i/>
                <w:iCs/>
                <w:sz w:val="12"/>
                <w:szCs w:val="12"/>
                <w:lang w:val="es-ES"/>
              </w:rPr>
            </w:pPr>
            <w:r w:rsidRPr="009B22CF">
              <w:rPr>
                <w:rFonts w:ascii="Arial" w:hAnsi="Arial" w:cs="Arial"/>
                <w:i/>
                <w:iCs/>
                <w:sz w:val="12"/>
                <w:szCs w:val="12"/>
                <w:lang w:val="es-ES"/>
              </w:rPr>
              <w:t xml:space="preserve"> </w:t>
            </w:r>
          </w:p>
          <w:p w14:paraId="2F66D6A8" w14:textId="77777777" w:rsidR="002F4228" w:rsidRPr="009B22CF" w:rsidRDefault="002F4228" w:rsidP="00F407E4">
            <w:pPr>
              <w:pStyle w:val="Textosinformato"/>
              <w:jc w:val="both"/>
              <w:rPr>
                <w:rFonts w:ascii="Arial" w:hAnsi="Arial" w:cs="Arial"/>
                <w:i/>
                <w:iCs/>
                <w:sz w:val="12"/>
                <w:szCs w:val="12"/>
                <w:lang w:val="es-ES"/>
              </w:rPr>
            </w:pPr>
            <w:r w:rsidRPr="009B22CF">
              <w:rPr>
                <w:rFonts w:ascii="Arial" w:hAnsi="Arial" w:cs="Arial"/>
                <w:i/>
                <w:iCs/>
                <w:sz w:val="12"/>
                <w:szCs w:val="12"/>
                <w:lang w:val="es-ES"/>
              </w:rPr>
              <w:t xml:space="preserve"> </w:t>
            </w:r>
          </w:p>
          <w:p w14:paraId="1745B30A" w14:textId="77777777" w:rsidR="002F4228" w:rsidRPr="009B22CF" w:rsidRDefault="002F4228" w:rsidP="00F407E4">
            <w:pPr>
              <w:pStyle w:val="Textosinformato"/>
              <w:jc w:val="both"/>
              <w:rPr>
                <w:rFonts w:ascii="Arial" w:hAnsi="Arial" w:cs="Arial"/>
                <w:i/>
                <w:iCs/>
                <w:sz w:val="12"/>
                <w:szCs w:val="12"/>
                <w:lang w:val="es-ES"/>
              </w:rPr>
            </w:pPr>
            <w:r w:rsidRPr="009B22CF">
              <w:rPr>
                <w:rFonts w:ascii="Arial" w:hAnsi="Arial" w:cs="Arial"/>
                <w:i/>
                <w:iCs/>
                <w:sz w:val="12"/>
                <w:szCs w:val="12"/>
                <w:lang w:val="es-ES"/>
              </w:rPr>
              <w:t xml:space="preserve"> </w:t>
            </w:r>
          </w:p>
        </w:tc>
        <w:tc>
          <w:tcPr>
            <w:tcW w:w="2245" w:type="dxa"/>
            <w:vMerge w:val="restart"/>
          </w:tcPr>
          <w:p w14:paraId="67F24F76" w14:textId="77777777" w:rsidR="002F4228" w:rsidRPr="009B22CF" w:rsidRDefault="002F4228" w:rsidP="00F407E4">
            <w:pPr>
              <w:pStyle w:val="Textosinformato"/>
              <w:jc w:val="both"/>
              <w:rPr>
                <w:rFonts w:ascii="Arial" w:hAnsi="Arial" w:cs="Arial"/>
                <w:b/>
                <w:bCs/>
                <w:i/>
                <w:iCs/>
                <w:sz w:val="12"/>
                <w:szCs w:val="12"/>
                <w:lang w:val="es-ES"/>
              </w:rPr>
            </w:pPr>
          </w:p>
          <w:p w14:paraId="55DF50FC" w14:textId="77777777" w:rsidR="002F4228" w:rsidRPr="009B22CF" w:rsidRDefault="002F4228" w:rsidP="00F407E4">
            <w:pPr>
              <w:pStyle w:val="Textosinformato"/>
              <w:jc w:val="both"/>
              <w:rPr>
                <w:rFonts w:ascii="Arial" w:hAnsi="Arial" w:cs="Arial"/>
                <w:b/>
                <w:bCs/>
                <w:i/>
                <w:iCs/>
                <w:sz w:val="12"/>
                <w:szCs w:val="12"/>
                <w:lang w:val="es-ES"/>
              </w:rPr>
            </w:pPr>
            <w:r w:rsidRPr="009B22CF">
              <w:rPr>
                <w:rFonts w:ascii="Arial" w:hAnsi="Arial" w:cs="Arial"/>
                <w:b/>
                <w:bCs/>
                <w:i/>
                <w:iCs/>
                <w:sz w:val="12"/>
                <w:szCs w:val="12"/>
                <w:lang w:val="es-ES"/>
              </w:rPr>
              <w:t xml:space="preserve">Objetivo General </w:t>
            </w:r>
          </w:p>
          <w:p w14:paraId="7332BBB2" w14:textId="304A3633" w:rsidR="002F4228" w:rsidRPr="009B22CF" w:rsidRDefault="0049273F" w:rsidP="00F407E4">
            <w:pPr>
              <w:pStyle w:val="Textosinformato"/>
              <w:jc w:val="both"/>
              <w:rPr>
                <w:rFonts w:ascii="Arial" w:hAnsi="Arial" w:cs="Arial"/>
                <w:sz w:val="12"/>
                <w:szCs w:val="12"/>
                <w:lang w:val="es-ES"/>
              </w:rPr>
            </w:pPr>
            <w:r w:rsidRPr="009B22CF">
              <w:rPr>
                <w:rFonts w:ascii="Arial" w:hAnsi="Arial" w:cs="Arial"/>
                <w:sz w:val="12"/>
                <w:szCs w:val="12"/>
                <w:lang w:val="es-ES"/>
              </w:rPr>
              <w:t>Desarrollar</w:t>
            </w:r>
            <w:r w:rsidR="00222665">
              <w:rPr>
                <w:rFonts w:ascii="Arial" w:hAnsi="Arial" w:cs="Arial"/>
                <w:sz w:val="12"/>
                <w:szCs w:val="12"/>
                <w:lang w:val="es-ES"/>
              </w:rPr>
              <w:t xml:space="preserve"> e implementar</w:t>
            </w:r>
            <w:r w:rsidRPr="009B22CF">
              <w:rPr>
                <w:rFonts w:ascii="Arial" w:hAnsi="Arial" w:cs="Arial"/>
                <w:sz w:val="12"/>
                <w:szCs w:val="12"/>
                <w:lang w:val="es-ES"/>
              </w:rPr>
              <w:t xml:space="preserve"> un sistema web basado en Conv1D para la detección temprana de ataques DDoS en Pymes, midiendo su desempeño en términos de precisión (accuracy), sensibilidad (recall), tiempo de detección (latencia) y tasa de falsos positivos (FPR)</w:t>
            </w:r>
            <w:r w:rsidR="002F4228" w:rsidRPr="009B22CF">
              <w:rPr>
                <w:rFonts w:ascii="Arial" w:hAnsi="Arial" w:cs="Arial"/>
                <w:sz w:val="12"/>
                <w:szCs w:val="12"/>
                <w:lang w:val="es-ES"/>
              </w:rPr>
              <w:t xml:space="preserve">. </w:t>
            </w:r>
          </w:p>
          <w:p w14:paraId="7C5787EF" w14:textId="77777777" w:rsidR="002F4228" w:rsidRPr="009B22CF" w:rsidRDefault="002F4228" w:rsidP="00F407E4">
            <w:pPr>
              <w:pStyle w:val="Textosinformato"/>
              <w:jc w:val="both"/>
              <w:rPr>
                <w:rFonts w:ascii="Arial" w:hAnsi="Arial" w:cs="Arial"/>
                <w:sz w:val="12"/>
                <w:szCs w:val="12"/>
                <w:lang w:val="es-ES"/>
              </w:rPr>
            </w:pPr>
            <w:r w:rsidRPr="009B22CF">
              <w:rPr>
                <w:rFonts w:ascii="Arial" w:hAnsi="Arial" w:cs="Arial"/>
                <w:sz w:val="12"/>
                <w:szCs w:val="12"/>
                <w:lang w:val="es-ES"/>
              </w:rPr>
              <w:t xml:space="preserve"> </w:t>
            </w:r>
          </w:p>
          <w:p w14:paraId="4506C7CC" w14:textId="77777777" w:rsidR="002F4228" w:rsidRPr="009B22CF" w:rsidRDefault="002F4228" w:rsidP="00F407E4">
            <w:pPr>
              <w:pStyle w:val="Textosinformato"/>
              <w:jc w:val="both"/>
              <w:rPr>
                <w:rFonts w:ascii="Arial" w:hAnsi="Arial" w:cs="Arial"/>
                <w:b/>
                <w:i/>
                <w:sz w:val="12"/>
                <w:szCs w:val="12"/>
                <w:lang w:val="es-ES"/>
              </w:rPr>
            </w:pPr>
            <w:r w:rsidRPr="009B22CF">
              <w:rPr>
                <w:rFonts w:ascii="Arial" w:hAnsi="Arial" w:cs="Arial"/>
                <w:b/>
                <w:bCs/>
                <w:i/>
                <w:iCs/>
                <w:sz w:val="12"/>
                <w:szCs w:val="12"/>
                <w:lang w:val="es-ES"/>
              </w:rPr>
              <w:t xml:space="preserve">Objetivos Específicos </w:t>
            </w:r>
          </w:p>
          <w:p w14:paraId="302BAD36" w14:textId="77777777" w:rsidR="002F4228" w:rsidRPr="009B22CF" w:rsidRDefault="002F4228" w:rsidP="00F407E4">
            <w:pPr>
              <w:pStyle w:val="Textosinformato"/>
              <w:jc w:val="both"/>
              <w:rPr>
                <w:rFonts w:ascii="Arial" w:hAnsi="Arial" w:cs="Arial"/>
                <w:i/>
                <w:iCs/>
                <w:sz w:val="12"/>
                <w:szCs w:val="12"/>
                <w:lang w:val="es-ES"/>
              </w:rPr>
            </w:pPr>
            <w:r w:rsidRPr="009B22CF">
              <w:rPr>
                <w:rFonts w:ascii="Arial" w:hAnsi="Arial" w:cs="Arial"/>
                <w:i/>
                <w:iCs/>
                <w:sz w:val="12"/>
                <w:szCs w:val="12"/>
                <w:lang w:val="es-ES"/>
              </w:rPr>
              <w:t xml:space="preserve"> </w:t>
            </w:r>
          </w:p>
          <w:p w14:paraId="16A0AAC4" w14:textId="692A146D" w:rsidR="002F4228" w:rsidRPr="009B22CF" w:rsidRDefault="002F4228" w:rsidP="002F4228">
            <w:pPr>
              <w:pStyle w:val="Textosinformato"/>
              <w:numPr>
                <w:ilvl w:val="0"/>
                <w:numId w:val="17"/>
              </w:numPr>
              <w:ind w:left="297" w:hanging="284"/>
              <w:jc w:val="both"/>
              <w:rPr>
                <w:rFonts w:ascii="Arial" w:hAnsi="Arial" w:cs="Arial"/>
                <w:i/>
                <w:iCs/>
                <w:sz w:val="12"/>
                <w:szCs w:val="12"/>
                <w:lang w:val="es-ES"/>
              </w:rPr>
            </w:pPr>
            <w:r w:rsidRPr="009B22CF">
              <w:rPr>
                <w:rFonts w:ascii="Arial" w:hAnsi="Arial" w:cs="Arial"/>
                <w:i/>
                <w:iCs/>
                <w:sz w:val="12"/>
                <w:szCs w:val="12"/>
              </w:rPr>
              <w:t>Determinar</w:t>
            </w:r>
            <w:r w:rsidR="00412BDC" w:rsidRPr="009B22CF">
              <w:rPr>
                <w:rFonts w:ascii="Arial" w:hAnsi="Arial" w:cs="Arial"/>
                <w:i/>
                <w:iCs/>
                <w:sz w:val="12"/>
                <w:szCs w:val="12"/>
              </w:rPr>
              <w:t xml:space="preserve"> la influencia del balanceo de clases (SMOTE) y la normalización de métricas de tráfico del dataset CICIDS2017 en la tasa de falsos positivos (FPR) y en la precisión del modelo convolucional</w:t>
            </w:r>
          </w:p>
          <w:p w14:paraId="2CC3D2E2" w14:textId="77777777" w:rsidR="002F4228" w:rsidRPr="009B22CF" w:rsidRDefault="002F4228" w:rsidP="00F407E4">
            <w:pPr>
              <w:pStyle w:val="Textosinformato"/>
              <w:ind w:left="297" w:hanging="284"/>
              <w:jc w:val="both"/>
              <w:rPr>
                <w:rFonts w:ascii="Arial" w:hAnsi="Arial" w:cs="Arial"/>
                <w:i/>
                <w:iCs/>
                <w:sz w:val="12"/>
                <w:szCs w:val="12"/>
                <w:lang w:val="es-ES"/>
              </w:rPr>
            </w:pPr>
          </w:p>
          <w:p w14:paraId="4CD3121D" w14:textId="19BC8E8B" w:rsidR="002F4228" w:rsidRPr="009B22CF" w:rsidRDefault="007C21E1" w:rsidP="00F407E4">
            <w:pPr>
              <w:pStyle w:val="Textosinformato"/>
              <w:numPr>
                <w:ilvl w:val="0"/>
                <w:numId w:val="17"/>
              </w:numPr>
              <w:ind w:left="297" w:hanging="284"/>
              <w:jc w:val="both"/>
              <w:rPr>
                <w:rFonts w:ascii="Arial" w:hAnsi="Arial" w:cs="Arial"/>
                <w:i/>
                <w:iCs/>
                <w:sz w:val="12"/>
                <w:szCs w:val="12"/>
                <w:lang w:val="es-ES"/>
              </w:rPr>
            </w:pPr>
            <w:r w:rsidRPr="009B22CF">
              <w:rPr>
                <w:rFonts w:ascii="Arial" w:hAnsi="Arial" w:cs="Arial"/>
                <w:i/>
                <w:iCs/>
                <w:sz w:val="12"/>
                <w:szCs w:val="12"/>
                <w:lang w:val="es-ES"/>
              </w:rPr>
              <w:t>Evaluar la influencia de la configuración de la arquitectura Conv1D en la precisión, sensibilidad y latencia de inferencia para ataques de saturación volumétrica utilizando el dataset CICIDS2017.</w:t>
            </w:r>
          </w:p>
          <w:p w14:paraId="4C5CEA5A" w14:textId="77777777" w:rsidR="007C21E1" w:rsidRPr="009B22CF" w:rsidRDefault="007C21E1" w:rsidP="007C21E1">
            <w:pPr>
              <w:pStyle w:val="Textosinformato"/>
              <w:jc w:val="both"/>
              <w:rPr>
                <w:rFonts w:ascii="Arial" w:hAnsi="Arial" w:cs="Arial"/>
                <w:i/>
                <w:iCs/>
                <w:sz w:val="12"/>
                <w:szCs w:val="12"/>
                <w:lang w:val="es-ES"/>
              </w:rPr>
            </w:pPr>
          </w:p>
          <w:p w14:paraId="1475A1C5" w14:textId="2DEC94A0" w:rsidR="002F4228" w:rsidRPr="009B22CF" w:rsidRDefault="00E41F2D" w:rsidP="00F407E4">
            <w:pPr>
              <w:pStyle w:val="Textosinformato"/>
              <w:numPr>
                <w:ilvl w:val="0"/>
                <w:numId w:val="17"/>
              </w:numPr>
              <w:ind w:left="297" w:hanging="284"/>
              <w:jc w:val="both"/>
              <w:rPr>
                <w:rFonts w:ascii="Arial" w:hAnsi="Arial" w:cs="Arial"/>
                <w:i/>
                <w:iCs/>
                <w:sz w:val="12"/>
                <w:szCs w:val="12"/>
                <w:lang w:val="es-ES"/>
              </w:rPr>
            </w:pPr>
            <w:r w:rsidRPr="009B22CF">
              <w:rPr>
                <w:rFonts w:ascii="Arial" w:hAnsi="Arial" w:cs="Arial"/>
                <w:i/>
                <w:iCs/>
                <w:sz w:val="12"/>
                <w:szCs w:val="12"/>
                <w:lang w:val="es-ES"/>
              </w:rPr>
              <w:t>D</w:t>
            </w:r>
            <w:r w:rsidR="00177FF6" w:rsidRPr="009B22CF">
              <w:rPr>
                <w:rFonts w:ascii="Arial" w:hAnsi="Arial" w:cs="Arial"/>
                <w:i/>
                <w:iCs/>
                <w:sz w:val="12"/>
                <w:szCs w:val="12"/>
                <w:lang w:val="es-ES"/>
              </w:rPr>
              <w:t>eterminar la influencia de la implementación del backend en FastAPI y del dashboard interactivo en el tiempo de detección de ataques y en la tasa de falsos positivos (FPR) del sistema de alerta temprana.</w:t>
            </w:r>
          </w:p>
          <w:p w14:paraId="3F721C05" w14:textId="77777777" w:rsidR="00177FF6" w:rsidRPr="009B22CF" w:rsidRDefault="00177FF6" w:rsidP="00177FF6">
            <w:pPr>
              <w:pStyle w:val="Textosinformato"/>
              <w:jc w:val="both"/>
              <w:rPr>
                <w:rFonts w:ascii="Arial" w:hAnsi="Arial" w:cs="Arial"/>
                <w:i/>
                <w:iCs/>
                <w:sz w:val="12"/>
                <w:szCs w:val="12"/>
                <w:lang w:val="es-ES"/>
              </w:rPr>
            </w:pPr>
          </w:p>
          <w:p w14:paraId="7FCBC639" w14:textId="3F96F156" w:rsidR="002F4228" w:rsidRPr="009B22CF" w:rsidRDefault="00DD0457" w:rsidP="002F4228">
            <w:pPr>
              <w:pStyle w:val="Textosinformato"/>
              <w:numPr>
                <w:ilvl w:val="0"/>
                <w:numId w:val="17"/>
              </w:numPr>
              <w:ind w:left="297" w:hanging="284"/>
              <w:jc w:val="both"/>
              <w:rPr>
                <w:rFonts w:ascii="Arial" w:hAnsi="Arial" w:cs="Arial"/>
                <w:i/>
                <w:iCs/>
                <w:sz w:val="12"/>
                <w:szCs w:val="12"/>
                <w:lang w:val="es-ES"/>
              </w:rPr>
            </w:pPr>
            <w:r w:rsidRPr="009B22CF">
              <w:rPr>
                <w:rFonts w:ascii="Arial" w:hAnsi="Arial" w:cs="Arial"/>
                <w:i/>
                <w:iCs/>
                <w:sz w:val="12"/>
                <w:szCs w:val="12"/>
              </w:rPr>
              <w:t>Medir el consumo de CPU y memoria RAM del sistema web basado en Conv1D y analizar su relación con la precisión, sensibilidad y tasa de falsos positivos durante la validación pasiva con logs de la Pyme</w:t>
            </w:r>
          </w:p>
        </w:tc>
        <w:tc>
          <w:tcPr>
            <w:tcW w:w="2126" w:type="dxa"/>
            <w:vMerge w:val="restart"/>
          </w:tcPr>
          <w:p w14:paraId="478079BC" w14:textId="77777777" w:rsidR="002F4228" w:rsidRPr="009B22CF" w:rsidRDefault="002F4228" w:rsidP="00F407E4">
            <w:pPr>
              <w:pStyle w:val="Textosinformato"/>
              <w:jc w:val="both"/>
              <w:rPr>
                <w:rFonts w:ascii="Arial" w:hAnsi="Arial" w:cs="Arial"/>
                <w:b/>
                <w:bCs/>
                <w:i/>
                <w:iCs/>
                <w:sz w:val="12"/>
                <w:szCs w:val="12"/>
                <w:lang w:val="es-ES"/>
              </w:rPr>
            </w:pPr>
          </w:p>
          <w:p w14:paraId="26CAF30C" w14:textId="77777777" w:rsidR="002F4228" w:rsidRPr="009B22CF" w:rsidRDefault="002F4228" w:rsidP="00F407E4">
            <w:pPr>
              <w:pStyle w:val="Textosinformato"/>
              <w:jc w:val="both"/>
              <w:rPr>
                <w:rFonts w:ascii="Arial" w:hAnsi="Arial" w:cs="Arial"/>
                <w:b/>
                <w:bCs/>
                <w:i/>
                <w:iCs/>
                <w:sz w:val="12"/>
                <w:szCs w:val="12"/>
                <w:lang w:val="es-ES"/>
              </w:rPr>
            </w:pPr>
            <w:r w:rsidRPr="009B22CF">
              <w:rPr>
                <w:rFonts w:ascii="Arial" w:hAnsi="Arial" w:cs="Arial"/>
                <w:b/>
                <w:bCs/>
                <w:i/>
                <w:iCs/>
                <w:sz w:val="12"/>
                <w:szCs w:val="12"/>
                <w:lang w:val="es-ES"/>
              </w:rPr>
              <w:t>Hipótesis General</w:t>
            </w:r>
          </w:p>
          <w:p w14:paraId="52DACD5A" w14:textId="6A0CD43A" w:rsidR="002F4228" w:rsidRPr="009B22CF" w:rsidRDefault="00C02A02" w:rsidP="00F407E4">
            <w:pPr>
              <w:pStyle w:val="Textosinformato"/>
              <w:jc w:val="both"/>
              <w:rPr>
                <w:rFonts w:ascii="Arial" w:hAnsi="Arial" w:cs="Arial"/>
                <w:sz w:val="12"/>
                <w:szCs w:val="12"/>
                <w:lang w:val="es-ES"/>
              </w:rPr>
            </w:pPr>
            <w:r w:rsidRPr="009B22CF">
              <w:rPr>
                <w:rFonts w:ascii="Arial" w:hAnsi="Arial" w:cs="Arial"/>
                <w:sz w:val="12"/>
                <w:szCs w:val="12"/>
                <w:lang w:val="es-ES"/>
              </w:rPr>
              <w:t>Si se implementa el sistema web basado en Conv1D, entonces se logra una detección temprana eficaz de ataques DDoS en Pymes, con alta precisión y sensibilidad, baja latencia y reducida tasa de falsos positivos.</w:t>
            </w:r>
          </w:p>
          <w:p w14:paraId="2F04E62A" w14:textId="77777777" w:rsidR="002F4228" w:rsidRPr="009B22CF" w:rsidRDefault="002F4228" w:rsidP="00F407E4">
            <w:pPr>
              <w:pStyle w:val="Textosinformato"/>
              <w:jc w:val="both"/>
              <w:rPr>
                <w:rFonts w:ascii="Arial" w:hAnsi="Arial" w:cs="Arial"/>
                <w:sz w:val="12"/>
                <w:szCs w:val="12"/>
                <w:lang w:val="es-ES"/>
              </w:rPr>
            </w:pPr>
            <w:r w:rsidRPr="009B22CF">
              <w:rPr>
                <w:rFonts w:ascii="Arial" w:hAnsi="Arial" w:cs="Arial"/>
                <w:sz w:val="12"/>
                <w:szCs w:val="12"/>
                <w:lang w:val="es-ES"/>
              </w:rPr>
              <w:t xml:space="preserve"> </w:t>
            </w:r>
          </w:p>
          <w:p w14:paraId="69FEA562" w14:textId="77777777" w:rsidR="002F4228" w:rsidRPr="009B22CF" w:rsidRDefault="002F4228" w:rsidP="00F407E4">
            <w:pPr>
              <w:pStyle w:val="Textosinformato"/>
              <w:jc w:val="both"/>
              <w:rPr>
                <w:rFonts w:ascii="Arial" w:hAnsi="Arial" w:cs="Arial"/>
                <w:b/>
                <w:bCs/>
                <w:i/>
                <w:iCs/>
                <w:sz w:val="12"/>
                <w:szCs w:val="12"/>
                <w:lang w:val="es-ES"/>
              </w:rPr>
            </w:pPr>
            <w:r w:rsidRPr="009B22CF">
              <w:rPr>
                <w:rFonts w:ascii="Arial" w:hAnsi="Arial" w:cs="Arial"/>
                <w:b/>
                <w:bCs/>
                <w:i/>
                <w:iCs/>
                <w:sz w:val="12"/>
                <w:szCs w:val="12"/>
                <w:lang w:val="es-ES"/>
              </w:rPr>
              <w:t>Hipótesis Específicos</w:t>
            </w:r>
          </w:p>
          <w:p w14:paraId="691B8F6B" w14:textId="77777777" w:rsidR="002F4228" w:rsidRPr="009B22CF" w:rsidRDefault="002F4228" w:rsidP="00F407E4">
            <w:pPr>
              <w:pStyle w:val="Textosinformato"/>
              <w:jc w:val="both"/>
              <w:rPr>
                <w:rFonts w:ascii="Arial" w:hAnsi="Arial" w:cs="Arial"/>
                <w:b/>
                <w:i/>
                <w:sz w:val="12"/>
                <w:szCs w:val="12"/>
                <w:lang w:val="es-ES"/>
              </w:rPr>
            </w:pPr>
          </w:p>
          <w:p w14:paraId="6159EE82" w14:textId="5B3659E1" w:rsidR="002F4228" w:rsidRPr="009B22CF" w:rsidRDefault="001B3693" w:rsidP="002F4228">
            <w:pPr>
              <w:pStyle w:val="Textosinformato"/>
              <w:numPr>
                <w:ilvl w:val="0"/>
                <w:numId w:val="18"/>
              </w:numPr>
              <w:ind w:left="172" w:hanging="142"/>
              <w:jc w:val="both"/>
              <w:rPr>
                <w:rFonts w:ascii="Arial" w:hAnsi="Arial" w:cs="Arial"/>
                <w:i/>
                <w:iCs/>
                <w:sz w:val="12"/>
                <w:szCs w:val="12"/>
                <w:lang w:val="es-419"/>
              </w:rPr>
            </w:pPr>
            <w:r w:rsidRPr="009B22CF">
              <w:rPr>
                <w:rFonts w:ascii="Arial" w:hAnsi="Arial" w:cs="Arial"/>
                <w:i/>
                <w:iCs/>
                <w:sz w:val="12"/>
                <w:szCs w:val="12"/>
                <w:lang w:val="es-419"/>
              </w:rPr>
              <w:t>El balanceo mediante SMOTE y la normalización reducen la tasa de falsos positivos a menos del 5% y mejoran la precisión del modelo convolucional a más del 90%.</w:t>
            </w:r>
          </w:p>
          <w:p w14:paraId="521FEDFB" w14:textId="77777777" w:rsidR="002F4228" w:rsidRPr="009B22CF" w:rsidRDefault="002F4228" w:rsidP="00F407E4">
            <w:pPr>
              <w:pStyle w:val="Textosinformato"/>
              <w:ind w:left="172" w:hanging="142"/>
              <w:jc w:val="both"/>
              <w:rPr>
                <w:rFonts w:ascii="Arial" w:hAnsi="Arial" w:cs="Arial"/>
                <w:i/>
                <w:iCs/>
                <w:sz w:val="12"/>
                <w:szCs w:val="12"/>
                <w:lang w:val="es-419"/>
              </w:rPr>
            </w:pPr>
          </w:p>
          <w:p w14:paraId="5C924B45" w14:textId="2436FC79" w:rsidR="002F4228" w:rsidRPr="009B22CF" w:rsidRDefault="00672FB4" w:rsidP="00A52706">
            <w:pPr>
              <w:pStyle w:val="Textosinformato"/>
              <w:numPr>
                <w:ilvl w:val="0"/>
                <w:numId w:val="18"/>
              </w:numPr>
              <w:ind w:left="172" w:hanging="142"/>
              <w:jc w:val="both"/>
              <w:rPr>
                <w:rFonts w:ascii="Arial" w:hAnsi="Arial" w:cs="Arial"/>
                <w:i/>
                <w:iCs/>
                <w:sz w:val="12"/>
                <w:szCs w:val="12"/>
                <w:lang w:val="es-419"/>
              </w:rPr>
            </w:pPr>
            <w:r w:rsidRPr="009B22CF">
              <w:rPr>
                <w:rFonts w:ascii="Arial" w:hAnsi="Arial" w:cs="Arial"/>
                <w:i/>
                <w:iCs/>
                <w:sz w:val="12"/>
                <w:szCs w:val="12"/>
                <w:lang w:val="es-419"/>
              </w:rPr>
              <w:t>U</w:t>
            </w:r>
            <w:r w:rsidRPr="009B22CF">
              <w:rPr>
                <w:rFonts w:ascii="Arial" w:hAnsi="Arial" w:cs="Arial"/>
                <w:i/>
                <w:iCs/>
                <w:sz w:val="12"/>
                <w:szCs w:val="12"/>
              </w:rPr>
              <w:t>na arquitectura Conv1D optimizada logra una precisión y sensibilidad superiores al 85% y una latencia de inferencia menor a 100 ms para ataques de saturación volumétrica.</w:t>
            </w:r>
          </w:p>
          <w:p w14:paraId="1928B752" w14:textId="77777777" w:rsidR="00A52706" w:rsidRPr="009B22CF" w:rsidRDefault="00A52706" w:rsidP="00A52706">
            <w:pPr>
              <w:pStyle w:val="Textosinformato"/>
              <w:jc w:val="both"/>
              <w:rPr>
                <w:rFonts w:ascii="Arial" w:hAnsi="Arial" w:cs="Arial"/>
                <w:i/>
                <w:iCs/>
                <w:sz w:val="12"/>
                <w:szCs w:val="12"/>
                <w:lang w:val="es-419"/>
              </w:rPr>
            </w:pPr>
          </w:p>
          <w:p w14:paraId="735E796B" w14:textId="36A634A8" w:rsidR="002F4228" w:rsidRPr="009B22CF" w:rsidRDefault="002F4228" w:rsidP="002F4228">
            <w:pPr>
              <w:pStyle w:val="Textosinformato"/>
              <w:numPr>
                <w:ilvl w:val="0"/>
                <w:numId w:val="18"/>
              </w:numPr>
              <w:ind w:left="172" w:hanging="142"/>
              <w:jc w:val="both"/>
              <w:rPr>
                <w:rFonts w:ascii="Arial" w:hAnsi="Arial" w:cs="Arial"/>
                <w:i/>
                <w:iCs/>
                <w:sz w:val="12"/>
                <w:szCs w:val="12"/>
                <w:lang w:val="es-419"/>
              </w:rPr>
            </w:pPr>
            <w:r w:rsidRPr="009B22CF">
              <w:rPr>
                <w:rFonts w:ascii="Arial" w:hAnsi="Arial" w:cs="Arial"/>
                <w:i/>
                <w:iCs/>
                <w:sz w:val="12"/>
                <w:szCs w:val="12"/>
                <w:lang w:val="es-419"/>
              </w:rPr>
              <w:t xml:space="preserve"> </w:t>
            </w:r>
            <w:r w:rsidR="004C0F8E" w:rsidRPr="009B22CF">
              <w:rPr>
                <w:rFonts w:ascii="Arial" w:hAnsi="Arial" w:cs="Arial"/>
                <w:i/>
                <w:iCs/>
                <w:sz w:val="12"/>
                <w:szCs w:val="12"/>
                <w:lang w:val="es-419"/>
              </w:rPr>
              <w:t>La integración del backend en FastAPI y el dashboard interactivo reducen el tiempo de detección de ataques y no incrementan significativamente la tasa de falsos positivos (FPR) del sistema</w:t>
            </w:r>
            <w:r w:rsidR="00A52706" w:rsidRPr="009B22CF">
              <w:rPr>
                <w:rFonts w:ascii="Arial" w:hAnsi="Arial" w:cs="Arial"/>
                <w:i/>
                <w:iCs/>
                <w:sz w:val="12"/>
                <w:szCs w:val="12"/>
                <w:lang w:val="es-419"/>
              </w:rPr>
              <w:t>.</w:t>
            </w:r>
          </w:p>
          <w:p w14:paraId="2931A218" w14:textId="77777777" w:rsidR="00A52706" w:rsidRPr="009B22CF" w:rsidRDefault="00A52706" w:rsidP="00A52706">
            <w:pPr>
              <w:pStyle w:val="Textosinformato"/>
              <w:jc w:val="both"/>
              <w:rPr>
                <w:rFonts w:ascii="Arial" w:hAnsi="Arial" w:cs="Arial"/>
                <w:i/>
                <w:iCs/>
                <w:sz w:val="12"/>
                <w:szCs w:val="12"/>
                <w:lang w:val="es-419"/>
              </w:rPr>
            </w:pPr>
          </w:p>
          <w:p w14:paraId="5E9F3A38" w14:textId="3039D376" w:rsidR="002F4228" w:rsidRPr="009B22CF" w:rsidRDefault="00D94EC0" w:rsidP="002F4228">
            <w:pPr>
              <w:pStyle w:val="Textosinformato"/>
              <w:numPr>
                <w:ilvl w:val="0"/>
                <w:numId w:val="18"/>
              </w:numPr>
              <w:ind w:left="172" w:hanging="142"/>
              <w:jc w:val="both"/>
              <w:rPr>
                <w:rFonts w:ascii="Arial" w:hAnsi="Arial" w:cs="Arial"/>
                <w:i/>
                <w:iCs/>
                <w:sz w:val="12"/>
                <w:szCs w:val="12"/>
                <w:lang w:val="es-ES"/>
              </w:rPr>
            </w:pPr>
            <w:r w:rsidRPr="009B22CF">
              <w:rPr>
                <w:rFonts w:ascii="Arial" w:hAnsi="Arial" w:cs="Arial"/>
                <w:i/>
                <w:iCs/>
                <w:sz w:val="12"/>
                <w:szCs w:val="12"/>
                <w:lang w:val="es-419"/>
              </w:rPr>
              <w:t xml:space="preserve">El </w:t>
            </w:r>
            <w:r w:rsidRPr="009B22CF">
              <w:rPr>
                <w:rFonts w:ascii="Arial" w:hAnsi="Arial" w:cs="Arial"/>
                <w:i/>
                <w:iCs/>
                <w:sz w:val="12"/>
                <w:szCs w:val="12"/>
              </w:rPr>
              <w:t>consumo de CPU y memoria RAM se mantiene dentro de los rangos operativos de hardware de bajo costo (sin GPU de alta gama) y no afecta negativamente las métricas de precisión, sensibilidad y FPR del sistema.</w:t>
            </w:r>
          </w:p>
        </w:tc>
        <w:tc>
          <w:tcPr>
            <w:tcW w:w="1615" w:type="dxa"/>
            <w:vMerge w:val="restart"/>
            <w:vAlign w:val="center"/>
          </w:tcPr>
          <w:p w14:paraId="1D8954C1" w14:textId="77777777" w:rsidR="002F4228" w:rsidRPr="00BB76BF" w:rsidRDefault="002F4228" w:rsidP="0032460D">
            <w:pPr>
              <w:pStyle w:val="Textosinformato"/>
              <w:jc w:val="center"/>
              <w:rPr>
                <w:rFonts w:ascii="Arial" w:hAnsi="Arial" w:cs="Arial"/>
                <w:i/>
                <w:iCs/>
                <w:sz w:val="14"/>
                <w:szCs w:val="14"/>
                <w:lang w:val="es-ES"/>
              </w:rPr>
            </w:pPr>
          </w:p>
          <w:p w14:paraId="388544DC" w14:textId="77777777" w:rsidR="002F4228" w:rsidRPr="00BB76BF" w:rsidRDefault="002F4228" w:rsidP="0032460D">
            <w:pPr>
              <w:pStyle w:val="Textosinformato"/>
              <w:jc w:val="center"/>
              <w:rPr>
                <w:rFonts w:ascii="Arial" w:hAnsi="Arial" w:cs="Arial"/>
                <w:i/>
                <w:iCs/>
                <w:sz w:val="14"/>
                <w:szCs w:val="14"/>
                <w:lang w:val="es-ES"/>
              </w:rPr>
            </w:pPr>
            <w:r w:rsidRPr="00BB76BF">
              <w:rPr>
                <w:rFonts w:ascii="Arial" w:hAnsi="Arial" w:cs="Arial"/>
                <w:b/>
                <w:bCs/>
                <w:i/>
                <w:iCs/>
                <w:sz w:val="14"/>
                <w:szCs w:val="14"/>
                <w:lang w:val="es-ES"/>
              </w:rPr>
              <w:t>Variable X = Variable Independiente</w:t>
            </w:r>
            <w:r w:rsidRPr="00BB76BF">
              <w:rPr>
                <w:rFonts w:ascii="Arial" w:hAnsi="Arial" w:cs="Arial"/>
                <w:i/>
                <w:iCs/>
                <w:sz w:val="14"/>
                <w:szCs w:val="14"/>
                <w:lang w:val="es-ES"/>
              </w:rPr>
              <w:t>:</w:t>
            </w:r>
          </w:p>
          <w:p w14:paraId="6BAF701B" w14:textId="77777777" w:rsidR="002F4228" w:rsidRPr="00BB76BF" w:rsidRDefault="002F4228" w:rsidP="0032460D">
            <w:pPr>
              <w:pStyle w:val="Textosinformato"/>
              <w:jc w:val="center"/>
              <w:rPr>
                <w:rFonts w:ascii="Arial" w:hAnsi="Arial" w:cs="Arial"/>
                <w:i/>
                <w:iCs/>
                <w:sz w:val="14"/>
                <w:szCs w:val="14"/>
                <w:lang w:val="es-ES"/>
              </w:rPr>
            </w:pPr>
          </w:p>
          <w:p w14:paraId="446CA0E3" w14:textId="6A772CFF" w:rsidR="002F4228" w:rsidRPr="004E3C78" w:rsidRDefault="0032460D" w:rsidP="0032460D">
            <w:pPr>
              <w:pStyle w:val="Textosinformato"/>
              <w:jc w:val="center"/>
              <w:rPr>
                <w:rFonts w:ascii="Arial" w:hAnsi="Arial" w:cs="Arial"/>
                <w:b/>
                <w:bCs/>
                <w:sz w:val="22"/>
                <w:szCs w:val="22"/>
                <w:lang w:val="es-ES"/>
              </w:rPr>
            </w:pPr>
            <w:r w:rsidRPr="004E3C78">
              <w:rPr>
                <w:rFonts w:ascii="Arial" w:hAnsi="Arial" w:cs="Arial"/>
                <w:b/>
                <w:bCs/>
                <w:i/>
                <w:iCs/>
                <w:sz w:val="18"/>
                <w:szCs w:val="18"/>
              </w:rPr>
              <w:t>Implementación de un sistema web</w:t>
            </w:r>
          </w:p>
        </w:tc>
        <w:tc>
          <w:tcPr>
            <w:tcW w:w="1533" w:type="dxa"/>
          </w:tcPr>
          <w:p w14:paraId="1664FFA8" w14:textId="77777777" w:rsidR="002F4228" w:rsidRPr="00B536A3" w:rsidRDefault="002F4228" w:rsidP="00F407E4">
            <w:pPr>
              <w:pStyle w:val="Textosinformato"/>
              <w:jc w:val="center"/>
              <w:rPr>
                <w:rFonts w:ascii="Arial" w:hAnsi="Arial" w:cs="Arial"/>
                <w:b/>
                <w:bCs/>
                <w:i/>
                <w:iCs/>
                <w:sz w:val="16"/>
                <w:szCs w:val="16"/>
                <w:lang w:val="es-ES"/>
              </w:rPr>
            </w:pPr>
          </w:p>
          <w:p w14:paraId="3BB085AE" w14:textId="3DCA6C4F" w:rsidR="002F4228" w:rsidRPr="00B536A3" w:rsidRDefault="00CD460B" w:rsidP="00F407E4">
            <w:pPr>
              <w:pStyle w:val="Textosinformato"/>
              <w:jc w:val="center"/>
              <w:rPr>
                <w:rFonts w:ascii="Arial" w:hAnsi="Arial" w:cs="Arial"/>
                <w:b/>
                <w:bCs/>
                <w:i/>
                <w:iCs/>
                <w:sz w:val="16"/>
                <w:szCs w:val="16"/>
                <w:lang w:val="es-ES"/>
              </w:rPr>
            </w:pPr>
            <w:r w:rsidRPr="00B536A3">
              <w:rPr>
                <w:rFonts w:ascii="Arial" w:eastAsia="Calibri" w:hAnsi="Arial" w:cs="Arial"/>
                <w:sz w:val="16"/>
                <w:szCs w:val="16"/>
              </w:rPr>
              <w:t>Preprocesamiento y Entrenamiento</w:t>
            </w:r>
          </w:p>
        </w:tc>
        <w:tc>
          <w:tcPr>
            <w:tcW w:w="1871" w:type="dxa"/>
            <w:vAlign w:val="center"/>
          </w:tcPr>
          <w:p w14:paraId="7E054025" w14:textId="58D40190" w:rsidR="002F4228" w:rsidRPr="00BB76BF" w:rsidRDefault="0007606B" w:rsidP="00DF58E0">
            <w:pPr>
              <w:pStyle w:val="Textosinformato"/>
              <w:spacing w:line="276" w:lineRule="auto"/>
              <w:jc w:val="center"/>
              <w:rPr>
                <w:rFonts w:ascii="Arial" w:hAnsi="Arial" w:cs="Arial"/>
                <w:i/>
                <w:iCs/>
                <w:sz w:val="14"/>
                <w:szCs w:val="14"/>
                <w:lang w:val="es-ES"/>
              </w:rPr>
            </w:pPr>
            <w:r w:rsidRPr="0007606B">
              <w:rPr>
                <w:rFonts w:ascii="Arial" w:eastAsia="Calibri" w:hAnsi="Arial" w:cs="Arial"/>
                <w:sz w:val="14"/>
                <w:szCs w:val="14"/>
              </w:rPr>
              <w:t>Normalización</w:t>
            </w:r>
            <w:r w:rsidR="002B1ADF">
              <w:rPr>
                <w:rFonts w:ascii="Arial" w:eastAsia="Calibri" w:hAnsi="Arial" w:cs="Arial"/>
                <w:sz w:val="14"/>
                <w:szCs w:val="14"/>
              </w:rPr>
              <w:t xml:space="preserve"> </w:t>
            </w:r>
            <w:r w:rsidR="002B1ADF" w:rsidRPr="002B1ADF">
              <w:rPr>
                <w:rFonts w:ascii="Arial" w:hAnsi="Arial"/>
                <w:color w:val="000000"/>
                <w:kern w:val="0"/>
                <w:sz w:val="27"/>
                <w:szCs w:val="27"/>
                <w:shd w:val="clear" w:color="auto" w:fill="FFFFFF"/>
                <w14:ligatures w14:val="none"/>
              </w:rPr>
              <w:t xml:space="preserve"> </w:t>
            </w:r>
            <w:r w:rsidR="002B1ADF" w:rsidRPr="002B1ADF">
              <w:rPr>
                <w:rFonts w:ascii="Arial" w:eastAsia="Calibri" w:hAnsi="Arial" w:cs="Arial"/>
                <w:sz w:val="14"/>
                <w:szCs w:val="14"/>
              </w:rPr>
              <w:t>(Min-Max)</w:t>
            </w:r>
            <w:r w:rsidRPr="0007606B">
              <w:rPr>
                <w:rFonts w:ascii="Arial" w:eastAsia="Calibri" w:hAnsi="Arial" w:cs="Arial"/>
                <w:sz w:val="14"/>
                <w:szCs w:val="14"/>
              </w:rPr>
              <w:t xml:space="preserve">, </w:t>
            </w:r>
            <w:r w:rsidR="00515A19">
              <w:rPr>
                <w:rFonts w:ascii="Arial" w:eastAsia="Calibri" w:hAnsi="Arial" w:cs="Arial"/>
                <w:sz w:val="14"/>
                <w:szCs w:val="14"/>
              </w:rPr>
              <w:t>Tecnica de balanceo (</w:t>
            </w:r>
            <w:r w:rsidRPr="0007606B">
              <w:rPr>
                <w:rFonts w:ascii="Arial" w:eastAsia="Calibri" w:hAnsi="Arial" w:cs="Arial"/>
                <w:sz w:val="14"/>
                <w:szCs w:val="14"/>
              </w:rPr>
              <w:t>SMOTE</w:t>
            </w:r>
            <w:r w:rsidR="00515A19">
              <w:rPr>
                <w:rFonts w:ascii="Arial" w:eastAsia="Calibri" w:hAnsi="Arial" w:cs="Arial"/>
                <w:sz w:val="14"/>
                <w:szCs w:val="14"/>
              </w:rPr>
              <w:t>)</w:t>
            </w:r>
            <w:r w:rsidRPr="0007606B">
              <w:rPr>
                <w:rFonts w:ascii="Arial" w:eastAsia="Calibri" w:hAnsi="Arial" w:cs="Arial"/>
                <w:sz w:val="14"/>
                <w:szCs w:val="14"/>
              </w:rPr>
              <w:t>, número de épocas, batch size y tiempo de entrenamiento</w:t>
            </w:r>
          </w:p>
        </w:tc>
        <w:tc>
          <w:tcPr>
            <w:tcW w:w="3225" w:type="dxa"/>
            <w:vMerge w:val="restart"/>
          </w:tcPr>
          <w:p w14:paraId="2A7AC6C6" w14:textId="77777777" w:rsidR="002F4228" w:rsidRDefault="002F4228" w:rsidP="00F407E4">
            <w:pPr>
              <w:pStyle w:val="Textosinformato"/>
              <w:rPr>
                <w:rFonts w:ascii="Arial" w:hAnsi="Arial" w:cs="Arial"/>
                <w:b/>
                <w:bCs/>
                <w:i/>
                <w:iCs/>
                <w:sz w:val="14"/>
                <w:szCs w:val="14"/>
                <w:lang w:val="es-ES"/>
              </w:rPr>
            </w:pPr>
          </w:p>
          <w:p w14:paraId="4328732B" w14:textId="77777777" w:rsidR="002F4228" w:rsidRPr="00BB76BF" w:rsidRDefault="002F4228" w:rsidP="00F407E4">
            <w:pPr>
              <w:pStyle w:val="Textosinformato"/>
              <w:rPr>
                <w:rFonts w:ascii="Arial" w:hAnsi="Arial" w:cs="Arial"/>
                <w:b/>
                <w:bCs/>
                <w:i/>
                <w:iCs/>
                <w:sz w:val="14"/>
                <w:szCs w:val="14"/>
                <w:lang w:val="es-ES"/>
              </w:rPr>
            </w:pPr>
            <w:r w:rsidRPr="00BB76BF">
              <w:rPr>
                <w:rFonts w:ascii="Arial" w:hAnsi="Arial" w:cs="Arial"/>
                <w:b/>
                <w:bCs/>
                <w:i/>
                <w:iCs/>
                <w:sz w:val="14"/>
                <w:szCs w:val="14"/>
                <w:lang w:val="es-ES"/>
              </w:rPr>
              <w:t>Tipo de investigación</w:t>
            </w:r>
          </w:p>
          <w:p w14:paraId="01D71F47" w14:textId="77777777" w:rsidR="002F4228" w:rsidRPr="00BB76BF" w:rsidRDefault="002F4228" w:rsidP="00F407E4">
            <w:pPr>
              <w:pStyle w:val="Textosinformato"/>
              <w:rPr>
                <w:rFonts w:ascii="Arial" w:hAnsi="Arial" w:cs="Arial"/>
                <w:i/>
                <w:iCs/>
                <w:sz w:val="14"/>
                <w:szCs w:val="14"/>
                <w:lang w:val="es-ES"/>
              </w:rPr>
            </w:pPr>
            <w:r w:rsidRPr="00BB76BF">
              <w:rPr>
                <w:rFonts w:ascii="Arial" w:hAnsi="Arial" w:cs="Arial"/>
                <w:i/>
                <w:iCs/>
                <w:sz w:val="14"/>
                <w:szCs w:val="14"/>
                <w:lang w:val="es-ES"/>
              </w:rPr>
              <w:t>Aplicada</w:t>
            </w:r>
          </w:p>
          <w:p w14:paraId="34D7946D" w14:textId="77777777" w:rsidR="002F4228" w:rsidRPr="00BB76BF" w:rsidRDefault="002F4228" w:rsidP="00F407E4">
            <w:pPr>
              <w:pStyle w:val="Textosinformato"/>
              <w:rPr>
                <w:rFonts w:ascii="Arial" w:hAnsi="Arial" w:cs="Arial"/>
                <w:i/>
                <w:iCs/>
                <w:sz w:val="14"/>
                <w:szCs w:val="14"/>
                <w:lang w:val="es-ES"/>
              </w:rPr>
            </w:pPr>
          </w:p>
          <w:p w14:paraId="4D65E4D4" w14:textId="77777777" w:rsidR="002F4228" w:rsidRPr="00BB76BF" w:rsidRDefault="002F4228" w:rsidP="00F407E4">
            <w:pPr>
              <w:pStyle w:val="Textosinformato"/>
              <w:rPr>
                <w:rFonts w:ascii="Arial" w:hAnsi="Arial" w:cs="Arial"/>
                <w:i/>
                <w:iCs/>
                <w:sz w:val="14"/>
                <w:szCs w:val="14"/>
                <w:lang w:val="es-ES"/>
              </w:rPr>
            </w:pPr>
          </w:p>
          <w:p w14:paraId="59087194" w14:textId="77777777" w:rsidR="002F4228" w:rsidRPr="00BB76BF" w:rsidRDefault="002F4228" w:rsidP="00F407E4">
            <w:pPr>
              <w:pStyle w:val="Textosinformato"/>
              <w:rPr>
                <w:rFonts w:ascii="Arial" w:hAnsi="Arial" w:cs="Arial"/>
                <w:b/>
                <w:bCs/>
                <w:i/>
                <w:iCs/>
                <w:sz w:val="14"/>
                <w:szCs w:val="14"/>
                <w:lang w:val="es-ES"/>
              </w:rPr>
            </w:pPr>
            <w:r w:rsidRPr="00BB76BF">
              <w:rPr>
                <w:rFonts w:ascii="Arial" w:hAnsi="Arial" w:cs="Arial"/>
                <w:b/>
                <w:bCs/>
                <w:i/>
                <w:iCs/>
                <w:sz w:val="14"/>
                <w:szCs w:val="14"/>
                <w:lang w:val="es-ES"/>
              </w:rPr>
              <w:t>Diseño</w:t>
            </w:r>
          </w:p>
          <w:p w14:paraId="33FA2F6E" w14:textId="1EBE40C0" w:rsidR="002F4228" w:rsidRPr="00BB76BF" w:rsidRDefault="00622E68" w:rsidP="00F407E4">
            <w:pPr>
              <w:pStyle w:val="Textosinformato"/>
              <w:rPr>
                <w:rFonts w:ascii="Arial" w:hAnsi="Arial" w:cs="Arial"/>
                <w:i/>
                <w:iCs/>
                <w:sz w:val="14"/>
                <w:szCs w:val="14"/>
                <w:lang w:val="es-ES"/>
              </w:rPr>
            </w:pPr>
            <w:r>
              <w:rPr>
                <w:rFonts w:ascii="Arial" w:hAnsi="Arial" w:cs="Arial"/>
                <w:i/>
                <w:iCs/>
                <w:sz w:val="14"/>
                <w:szCs w:val="14"/>
                <w:lang w:val="es-ES"/>
              </w:rPr>
              <w:t>Experimental</w:t>
            </w:r>
          </w:p>
          <w:p w14:paraId="1FFA61AF" w14:textId="77777777" w:rsidR="002F4228" w:rsidRPr="00BB76BF" w:rsidRDefault="002F4228" w:rsidP="00F407E4">
            <w:pPr>
              <w:pStyle w:val="Textosinformato"/>
              <w:rPr>
                <w:rFonts w:ascii="Arial" w:hAnsi="Arial" w:cs="Arial"/>
                <w:i/>
                <w:iCs/>
                <w:sz w:val="14"/>
                <w:szCs w:val="14"/>
                <w:lang w:val="es-ES"/>
              </w:rPr>
            </w:pPr>
          </w:p>
          <w:p w14:paraId="63823E6E" w14:textId="77777777" w:rsidR="002F4228" w:rsidRPr="00BB76BF" w:rsidRDefault="002F4228" w:rsidP="00F407E4">
            <w:pPr>
              <w:pStyle w:val="Textosinformato"/>
              <w:rPr>
                <w:rFonts w:ascii="Arial" w:hAnsi="Arial" w:cs="Arial"/>
                <w:b/>
                <w:bCs/>
                <w:i/>
                <w:iCs/>
                <w:sz w:val="14"/>
                <w:szCs w:val="14"/>
                <w:lang w:val="es-ES"/>
              </w:rPr>
            </w:pPr>
          </w:p>
          <w:p w14:paraId="16A1E339" w14:textId="77777777" w:rsidR="002F4228" w:rsidRPr="00BB76BF" w:rsidRDefault="002F4228" w:rsidP="00F407E4">
            <w:pPr>
              <w:pStyle w:val="Textosinformato"/>
              <w:rPr>
                <w:rFonts w:ascii="Arial" w:hAnsi="Arial" w:cs="Arial"/>
                <w:b/>
                <w:bCs/>
                <w:i/>
                <w:iCs/>
                <w:sz w:val="14"/>
                <w:szCs w:val="14"/>
                <w:lang w:val="es-ES"/>
              </w:rPr>
            </w:pPr>
            <w:r w:rsidRPr="00BB76BF">
              <w:rPr>
                <w:rFonts w:ascii="Arial" w:hAnsi="Arial" w:cs="Arial"/>
                <w:b/>
                <w:bCs/>
                <w:i/>
                <w:iCs/>
                <w:sz w:val="14"/>
                <w:szCs w:val="14"/>
                <w:lang w:val="es-ES"/>
              </w:rPr>
              <w:t>Enfoque</w:t>
            </w:r>
          </w:p>
          <w:p w14:paraId="5B96AC57" w14:textId="429F335D" w:rsidR="002F4228" w:rsidRPr="00BB76BF" w:rsidRDefault="0028036B" w:rsidP="00F407E4">
            <w:pPr>
              <w:pStyle w:val="Textosinformato"/>
              <w:rPr>
                <w:rFonts w:ascii="Arial" w:hAnsi="Arial" w:cs="Arial"/>
                <w:i/>
                <w:iCs/>
                <w:sz w:val="14"/>
                <w:szCs w:val="14"/>
                <w:lang w:val="es-ES"/>
              </w:rPr>
            </w:pPr>
            <w:r>
              <w:rPr>
                <w:rFonts w:ascii="Arial" w:hAnsi="Arial" w:cs="Arial"/>
                <w:i/>
                <w:iCs/>
                <w:sz w:val="14"/>
                <w:szCs w:val="14"/>
                <w:lang w:val="es-ES"/>
              </w:rPr>
              <w:t>Cuantitativo</w:t>
            </w:r>
          </w:p>
          <w:p w14:paraId="3E5E6D02" w14:textId="77777777" w:rsidR="002F4228" w:rsidRPr="00BB76BF" w:rsidRDefault="002F4228" w:rsidP="00F407E4">
            <w:pPr>
              <w:pStyle w:val="Textosinformato"/>
              <w:rPr>
                <w:rFonts w:ascii="Arial" w:hAnsi="Arial" w:cs="Arial"/>
                <w:i/>
                <w:iCs/>
                <w:sz w:val="14"/>
                <w:szCs w:val="14"/>
                <w:lang w:val="es-ES"/>
              </w:rPr>
            </w:pPr>
          </w:p>
          <w:p w14:paraId="4788B2AE" w14:textId="77777777" w:rsidR="002F4228" w:rsidRPr="00BB76BF" w:rsidRDefault="002F4228" w:rsidP="00F407E4">
            <w:pPr>
              <w:pStyle w:val="Textosinformato"/>
              <w:rPr>
                <w:rFonts w:ascii="Arial" w:hAnsi="Arial" w:cs="Arial"/>
                <w:b/>
                <w:bCs/>
                <w:i/>
                <w:iCs/>
                <w:sz w:val="14"/>
                <w:szCs w:val="14"/>
                <w:lang w:val="es-ES"/>
              </w:rPr>
            </w:pPr>
            <w:r w:rsidRPr="00BB76BF">
              <w:rPr>
                <w:rFonts w:ascii="Arial" w:hAnsi="Arial" w:cs="Arial"/>
                <w:b/>
                <w:bCs/>
                <w:i/>
                <w:iCs/>
                <w:sz w:val="14"/>
                <w:szCs w:val="14"/>
                <w:lang w:val="es-ES"/>
              </w:rPr>
              <w:t>Alcance</w:t>
            </w:r>
          </w:p>
          <w:p w14:paraId="623B8597" w14:textId="06F007FA" w:rsidR="002F4228" w:rsidRPr="007C3190" w:rsidRDefault="007C3190" w:rsidP="00F407E4">
            <w:pPr>
              <w:pStyle w:val="Textosinformato"/>
              <w:rPr>
                <w:rFonts w:ascii="Arial" w:hAnsi="Arial" w:cs="Arial"/>
                <w:i/>
                <w:iCs/>
                <w:sz w:val="14"/>
                <w:szCs w:val="14"/>
                <w:lang w:val="es-ES"/>
              </w:rPr>
            </w:pPr>
            <w:r w:rsidRPr="007C3190">
              <w:rPr>
                <w:rFonts w:ascii="Arial" w:hAnsi="Arial" w:cs="Arial"/>
                <w:i/>
                <w:iCs/>
                <w:sz w:val="14"/>
                <w:szCs w:val="14"/>
              </w:rPr>
              <w:t>Explicativo y evaluativo</w:t>
            </w:r>
          </w:p>
          <w:p w14:paraId="29E385A2" w14:textId="77777777" w:rsidR="007C3190" w:rsidRDefault="007C3190" w:rsidP="00F407E4">
            <w:pPr>
              <w:pStyle w:val="Textosinformato"/>
              <w:rPr>
                <w:rFonts w:ascii="Arial" w:hAnsi="Arial" w:cs="Arial"/>
                <w:b/>
                <w:bCs/>
                <w:i/>
                <w:iCs/>
                <w:sz w:val="14"/>
                <w:szCs w:val="14"/>
                <w:lang w:val="es-ES"/>
              </w:rPr>
            </w:pPr>
          </w:p>
          <w:p w14:paraId="2080DD88" w14:textId="77777777" w:rsidR="002F4228" w:rsidRDefault="002F4228" w:rsidP="00F407E4">
            <w:pPr>
              <w:pStyle w:val="Textosinformato"/>
              <w:rPr>
                <w:rFonts w:ascii="Arial" w:hAnsi="Arial" w:cs="Arial"/>
                <w:b/>
                <w:bCs/>
                <w:i/>
                <w:iCs/>
                <w:sz w:val="14"/>
                <w:szCs w:val="14"/>
                <w:lang w:val="es-ES"/>
              </w:rPr>
            </w:pPr>
            <w:r>
              <w:rPr>
                <w:rFonts w:ascii="Arial" w:hAnsi="Arial" w:cs="Arial"/>
                <w:b/>
                <w:bCs/>
                <w:i/>
                <w:iCs/>
                <w:sz w:val="14"/>
                <w:szCs w:val="14"/>
                <w:lang w:val="es-ES"/>
              </w:rPr>
              <w:t>Correlacional, depende de lo</w:t>
            </w:r>
            <w:r w:rsidRPr="00D43528">
              <w:rPr>
                <w:rFonts w:ascii="Arial" w:hAnsi="Arial" w:cs="Arial"/>
                <w:b/>
                <w:bCs/>
                <w:i/>
                <w:iCs/>
                <w:sz w:val="14"/>
                <w:szCs w:val="14"/>
              </w:rPr>
              <w:t>s</w:t>
            </w:r>
            <w:r>
              <w:rPr>
                <w:rFonts w:ascii="Arial" w:hAnsi="Arial" w:cs="Arial"/>
                <w:b/>
                <w:bCs/>
                <w:i/>
                <w:iCs/>
                <w:sz w:val="14"/>
                <w:szCs w:val="14"/>
              </w:rPr>
              <w:t xml:space="preserve"> objetivo</w:t>
            </w:r>
            <w:r w:rsidRPr="0071704D">
              <w:rPr>
                <w:rFonts w:ascii="Arial" w:hAnsi="Arial" w:cs="Arial"/>
                <w:b/>
                <w:bCs/>
                <w:i/>
                <w:iCs/>
                <w:sz w:val="14"/>
                <w:szCs w:val="14"/>
              </w:rPr>
              <w:t>s</w:t>
            </w:r>
          </w:p>
          <w:p w14:paraId="0ABF5E8F" w14:textId="77777777" w:rsidR="002F4228" w:rsidRPr="00BB76BF" w:rsidRDefault="002F4228" w:rsidP="00F407E4">
            <w:pPr>
              <w:pStyle w:val="Textosinformato"/>
              <w:rPr>
                <w:rFonts w:ascii="Arial" w:hAnsi="Arial" w:cs="Arial"/>
                <w:b/>
                <w:bCs/>
                <w:i/>
                <w:iCs/>
                <w:sz w:val="14"/>
                <w:szCs w:val="14"/>
                <w:lang w:val="es-ES"/>
              </w:rPr>
            </w:pPr>
          </w:p>
          <w:p w14:paraId="243772D7" w14:textId="77777777" w:rsidR="002F4228" w:rsidRPr="00BB76BF" w:rsidRDefault="002F4228" w:rsidP="00F407E4">
            <w:pPr>
              <w:pStyle w:val="Textosinformato"/>
              <w:rPr>
                <w:rFonts w:ascii="Arial" w:hAnsi="Arial" w:cs="Arial"/>
                <w:i/>
                <w:iCs/>
                <w:sz w:val="14"/>
                <w:szCs w:val="14"/>
                <w:lang w:val="es-ES"/>
              </w:rPr>
            </w:pPr>
          </w:p>
          <w:p w14:paraId="7E3D7486" w14:textId="77777777" w:rsidR="002F4228" w:rsidRPr="00BB76BF" w:rsidRDefault="002F4228" w:rsidP="00F407E4">
            <w:pPr>
              <w:pStyle w:val="Textosinformato"/>
              <w:rPr>
                <w:rFonts w:ascii="Arial" w:hAnsi="Arial" w:cs="Arial"/>
                <w:b/>
                <w:bCs/>
                <w:i/>
                <w:iCs/>
                <w:sz w:val="14"/>
                <w:szCs w:val="14"/>
                <w:lang w:val="es-ES"/>
              </w:rPr>
            </w:pPr>
            <w:r w:rsidRPr="00BB76BF">
              <w:rPr>
                <w:rFonts w:ascii="Arial" w:hAnsi="Arial" w:cs="Arial"/>
                <w:b/>
                <w:bCs/>
                <w:i/>
                <w:iCs/>
                <w:sz w:val="14"/>
                <w:szCs w:val="14"/>
                <w:lang w:val="es-ES"/>
              </w:rPr>
              <w:t>Población</w:t>
            </w:r>
          </w:p>
          <w:p w14:paraId="102B9320" w14:textId="07FFE6DA" w:rsidR="002F4228" w:rsidRDefault="0028036B" w:rsidP="00F407E4">
            <w:pPr>
              <w:pStyle w:val="Textosinformato"/>
              <w:rPr>
                <w:rFonts w:ascii="Arial" w:hAnsi="Arial" w:cs="Arial"/>
                <w:i/>
                <w:iCs/>
                <w:sz w:val="14"/>
                <w:szCs w:val="14"/>
              </w:rPr>
            </w:pPr>
            <w:r w:rsidRPr="0028036B">
              <w:rPr>
                <w:rFonts w:ascii="Arial" w:hAnsi="Arial" w:cs="Arial"/>
                <w:i/>
                <w:iCs/>
                <w:sz w:val="14"/>
                <w:szCs w:val="14"/>
              </w:rPr>
              <w:t xml:space="preserve">Tráfico de red de Pymes / Dataset público CICIDS2017 </w:t>
            </w:r>
          </w:p>
          <w:p w14:paraId="362D77BE" w14:textId="77777777" w:rsidR="0028036B" w:rsidRPr="00BB76BF" w:rsidRDefault="0028036B" w:rsidP="00F407E4">
            <w:pPr>
              <w:pStyle w:val="Textosinformato"/>
              <w:rPr>
                <w:rFonts w:ascii="Arial" w:hAnsi="Arial" w:cs="Arial"/>
                <w:i/>
                <w:iCs/>
                <w:sz w:val="14"/>
                <w:szCs w:val="14"/>
              </w:rPr>
            </w:pPr>
          </w:p>
          <w:p w14:paraId="72B7FDA0" w14:textId="77777777" w:rsidR="002F4228" w:rsidRPr="00BB76BF" w:rsidRDefault="002F4228" w:rsidP="00F407E4">
            <w:pPr>
              <w:pStyle w:val="Textosinformato"/>
              <w:rPr>
                <w:rFonts w:ascii="Arial" w:hAnsi="Arial" w:cs="Arial"/>
                <w:b/>
                <w:bCs/>
                <w:i/>
                <w:iCs/>
                <w:sz w:val="14"/>
                <w:szCs w:val="14"/>
              </w:rPr>
            </w:pPr>
            <w:r w:rsidRPr="00BB76BF">
              <w:rPr>
                <w:rFonts w:ascii="Arial" w:hAnsi="Arial" w:cs="Arial"/>
                <w:b/>
                <w:bCs/>
                <w:i/>
                <w:iCs/>
                <w:sz w:val="14"/>
                <w:szCs w:val="14"/>
              </w:rPr>
              <w:t>Muestra</w:t>
            </w:r>
          </w:p>
          <w:p w14:paraId="1EDD4AF5" w14:textId="6FB53758" w:rsidR="002F4228" w:rsidRPr="00BB76BF" w:rsidRDefault="00931452" w:rsidP="00F407E4">
            <w:pPr>
              <w:pStyle w:val="Textosinformato"/>
              <w:rPr>
                <w:rFonts w:ascii="Arial" w:hAnsi="Arial" w:cs="Arial"/>
                <w:b/>
                <w:bCs/>
                <w:i/>
                <w:iCs/>
                <w:sz w:val="14"/>
                <w:szCs w:val="14"/>
                <w:lang w:val="es-ES"/>
              </w:rPr>
            </w:pPr>
            <w:r w:rsidRPr="00931452">
              <w:rPr>
                <w:rFonts w:ascii="Arial" w:hAnsi="Arial" w:cs="Arial"/>
                <w:i/>
                <w:iCs/>
                <w:sz w:val="14"/>
                <w:szCs w:val="14"/>
              </w:rPr>
              <w:t>Conjunto de flujos balanceado con ataques DDoS y tráfico legítimo</w:t>
            </w:r>
            <w:r w:rsidRPr="00931452">
              <w:rPr>
                <w:rFonts w:ascii="Arial" w:hAnsi="Arial" w:cs="Arial"/>
                <w:b/>
                <w:bCs/>
                <w:i/>
                <w:iCs/>
                <w:sz w:val="14"/>
                <w:szCs w:val="14"/>
                <w:lang w:val="es-ES"/>
              </w:rPr>
              <w:t xml:space="preserve"> </w:t>
            </w:r>
            <w:r w:rsidR="002F4228" w:rsidRPr="00BB76BF">
              <w:rPr>
                <w:rFonts w:ascii="Arial" w:hAnsi="Arial" w:cs="Arial"/>
                <w:b/>
                <w:bCs/>
                <w:i/>
                <w:iCs/>
                <w:sz w:val="14"/>
                <w:szCs w:val="14"/>
                <w:lang w:val="es-ES"/>
              </w:rPr>
              <w:t xml:space="preserve"> </w:t>
            </w:r>
          </w:p>
          <w:p w14:paraId="2A9169C7" w14:textId="77777777" w:rsidR="002F4228" w:rsidRPr="00BB76BF" w:rsidRDefault="002F4228" w:rsidP="00F407E4">
            <w:pPr>
              <w:pStyle w:val="Textosinformato"/>
              <w:rPr>
                <w:rFonts w:ascii="Arial" w:hAnsi="Arial" w:cs="Arial"/>
                <w:b/>
                <w:bCs/>
                <w:i/>
                <w:iCs/>
                <w:sz w:val="14"/>
                <w:szCs w:val="14"/>
                <w:lang w:val="es-ES"/>
              </w:rPr>
            </w:pPr>
          </w:p>
          <w:p w14:paraId="2793C9CA" w14:textId="2213E7E8" w:rsidR="002F4228" w:rsidRDefault="002F4228" w:rsidP="00F407E4">
            <w:pPr>
              <w:pStyle w:val="Textosinformato"/>
              <w:rPr>
                <w:rFonts w:ascii="Arial" w:hAnsi="Arial" w:cs="Arial"/>
                <w:b/>
                <w:bCs/>
                <w:i/>
                <w:iCs/>
                <w:sz w:val="14"/>
                <w:szCs w:val="14"/>
                <w:lang w:val="es-ES"/>
              </w:rPr>
            </w:pPr>
            <w:r w:rsidRPr="00BB76BF">
              <w:rPr>
                <w:rFonts w:ascii="Arial" w:hAnsi="Arial" w:cs="Arial"/>
                <w:b/>
                <w:bCs/>
                <w:i/>
                <w:iCs/>
                <w:sz w:val="14"/>
                <w:szCs w:val="14"/>
                <w:lang w:val="es-ES"/>
              </w:rPr>
              <w:t xml:space="preserve">Variable 1: </w:t>
            </w:r>
            <w:r w:rsidR="00A25E4C" w:rsidRPr="00A25E4C">
              <w:rPr>
                <w:rFonts w:ascii="Arial" w:hAnsi="Arial" w:cs="Arial"/>
                <w:b/>
                <w:bCs/>
                <w:i/>
                <w:iCs/>
                <w:sz w:val="14"/>
                <w:szCs w:val="14"/>
                <w:lang w:val="es-ES"/>
              </w:rPr>
              <w:t>Implementación de un sistema web</w:t>
            </w:r>
          </w:p>
          <w:p w14:paraId="6DFAC481" w14:textId="77777777" w:rsidR="00A25E4C" w:rsidRPr="00BB76BF" w:rsidRDefault="00A25E4C" w:rsidP="00F407E4">
            <w:pPr>
              <w:pStyle w:val="Textosinformato"/>
              <w:rPr>
                <w:rFonts w:ascii="Arial" w:hAnsi="Arial" w:cs="Arial"/>
                <w:b/>
                <w:bCs/>
                <w:i/>
                <w:iCs/>
                <w:sz w:val="14"/>
                <w:szCs w:val="14"/>
                <w:lang w:val="es-ES"/>
              </w:rPr>
            </w:pPr>
          </w:p>
          <w:p w14:paraId="6BB123B2" w14:textId="77777777" w:rsidR="002F4228" w:rsidRPr="00BB76BF" w:rsidRDefault="002F4228" w:rsidP="00F407E4">
            <w:pPr>
              <w:pStyle w:val="Textosinformato"/>
              <w:rPr>
                <w:rFonts w:ascii="Arial" w:hAnsi="Arial" w:cs="Arial"/>
                <w:i/>
                <w:iCs/>
                <w:sz w:val="14"/>
                <w:szCs w:val="14"/>
                <w:lang w:val="es-ES"/>
              </w:rPr>
            </w:pPr>
            <w:r w:rsidRPr="00BB76BF">
              <w:rPr>
                <w:rFonts w:ascii="Arial" w:hAnsi="Arial" w:cs="Arial"/>
                <w:b/>
                <w:bCs/>
                <w:i/>
                <w:iCs/>
                <w:sz w:val="14"/>
                <w:szCs w:val="14"/>
                <w:lang w:val="es-ES"/>
              </w:rPr>
              <w:t>Técnicas.</w:t>
            </w:r>
          </w:p>
          <w:p w14:paraId="4B422D78" w14:textId="798A5CBE" w:rsidR="002F4228" w:rsidRDefault="00874653" w:rsidP="00F407E4">
            <w:pPr>
              <w:pStyle w:val="Textosinformato"/>
              <w:rPr>
                <w:rFonts w:ascii="Arial" w:hAnsi="Arial" w:cs="Arial"/>
                <w:i/>
                <w:iCs/>
                <w:sz w:val="14"/>
                <w:szCs w:val="14"/>
                <w:lang w:val="es-ES"/>
              </w:rPr>
            </w:pPr>
            <w:r w:rsidRPr="00874653">
              <w:rPr>
                <w:rFonts w:ascii="Arial" w:hAnsi="Arial" w:cs="Arial"/>
                <w:i/>
                <w:iCs/>
                <w:sz w:val="14"/>
                <w:szCs w:val="14"/>
                <w:lang w:val="es-ES"/>
              </w:rPr>
              <w:t xml:space="preserve">Análisis documental, pruebas de rendimiento, monitoreo de recurso </w:t>
            </w:r>
          </w:p>
          <w:p w14:paraId="59824A31" w14:textId="77777777" w:rsidR="00874653" w:rsidRPr="00BB76BF" w:rsidRDefault="00874653" w:rsidP="00F407E4">
            <w:pPr>
              <w:pStyle w:val="Textosinformato"/>
              <w:rPr>
                <w:rFonts w:ascii="Arial" w:hAnsi="Arial" w:cs="Arial"/>
                <w:i/>
                <w:iCs/>
                <w:sz w:val="14"/>
                <w:szCs w:val="14"/>
                <w:lang w:val="es-ES"/>
              </w:rPr>
            </w:pPr>
          </w:p>
          <w:p w14:paraId="44D7272A" w14:textId="77777777" w:rsidR="002F4228" w:rsidRPr="00BB76BF" w:rsidRDefault="002F4228" w:rsidP="00F407E4">
            <w:pPr>
              <w:pStyle w:val="Textosinformato"/>
              <w:rPr>
                <w:rFonts w:ascii="Arial" w:hAnsi="Arial" w:cs="Arial"/>
                <w:i/>
                <w:iCs/>
                <w:sz w:val="14"/>
                <w:szCs w:val="14"/>
                <w:lang w:val="es-ES"/>
              </w:rPr>
            </w:pPr>
            <w:r w:rsidRPr="00BB76BF">
              <w:rPr>
                <w:rFonts w:ascii="Arial" w:hAnsi="Arial" w:cs="Arial"/>
                <w:b/>
                <w:bCs/>
                <w:i/>
                <w:iCs/>
                <w:sz w:val="14"/>
                <w:szCs w:val="14"/>
                <w:lang w:val="es-ES"/>
              </w:rPr>
              <w:t>Instrumentos.</w:t>
            </w:r>
          </w:p>
          <w:p w14:paraId="0D06568B" w14:textId="77777777" w:rsidR="002F4228" w:rsidRPr="00BB76BF" w:rsidRDefault="002F4228" w:rsidP="00F407E4">
            <w:pPr>
              <w:pStyle w:val="Textosinformato"/>
              <w:rPr>
                <w:rFonts w:ascii="Arial" w:hAnsi="Arial" w:cs="Arial"/>
                <w:i/>
                <w:iCs/>
                <w:sz w:val="14"/>
                <w:szCs w:val="14"/>
                <w:lang w:val="es-ES"/>
              </w:rPr>
            </w:pPr>
            <w:r w:rsidRPr="00BB76BF">
              <w:rPr>
                <w:rFonts w:ascii="Arial" w:hAnsi="Arial" w:cs="Arial"/>
                <w:i/>
                <w:iCs/>
                <w:sz w:val="14"/>
                <w:szCs w:val="14"/>
                <w:lang w:val="es-ES"/>
              </w:rPr>
              <w:t xml:space="preserve">Cuestionario elaboración propia </w:t>
            </w:r>
          </w:p>
          <w:p w14:paraId="4732D5A2" w14:textId="77777777" w:rsidR="002F4228" w:rsidRPr="00BB76BF" w:rsidRDefault="002F4228" w:rsidP="00F407E4">
            <w:pPr>
              <w:pStyle w:val="Textosinformato"/>
              <w:rPr>
                <w:rFonts w:ascii="Arial" w:hAnsi="Arial" w:cs="Arial"/>
                <w:b/>
                <w:bCs/>
                <w:i/>
                <w:iCs/>
                <w:sz w:val="14"/>
                <w:szCs w:val="14"/>
                <w:lang w:val="es-ES"/>
              </w:rPr>
            </w:pPr>
          </w:p>
          <w:p w14:paraId="043A781B" w14:textId="77777777" w:rsidR="002F4228" w:rsidRPr="00BB76BF" w:rsidRDefault="002F4228" w:rsidP="00F407E4">
            <w:pPr>
              <w:pStyle w:val="Textosinformato"/>
              <w:rPr>
                <w:rFonts w:ascii="Arial" w:hAnsi="Arial" w:cs="Arial"/>
                <w:b/>
                <w:bCs/>
                <w:i/>
                <w:iCs/>
                <w:sz w:val="14"/>
                <w:szCs w:val="14"/>
                <w:lang w:val="es-ES"/>
              </w:rPr>
            </w:pPr>
          </w:p>
          <w:p w14:paraId="521E4587" w14:textId="78080199" w:rsidR="002F4228" w:rsidRDefault="002F4228" w:rsidP="00F407E4">
            <w:pPr>
              <w:pStyle w:val="Textosinformato"/>
              <w:rPr>
                <w:rFonts w:ascii="Arial" w:hAnsi="Arial" w:cs="Arial"/>
                <w:b/>
                <w:bCs/>
                <w:i/>
                <w:iCs/>
                <w:sz w:val="14"/>
                <w:szCs w:val="14"/>
                <w:lang w:val="es-ES"/>
              </w:rPr>
            </w:pPr>
            <w:r w:rsidRPr="00BB76BF">
              <w:rPr>
                <w:rFonts w:ascii="Arial" w:hAnsi="Arial" w:cs="Arial"/>
                <w:b/>
                <w:bCs/>
                <w:i/>
                <w:iCs/>
                <w:sz w:val="14"/>
                <w:szCs w:val="14"/>
                <w:lang w:val="es-ES"/>
              </w:rPr>
              <w:t xml:space="preserve">Variable 2: </w:t>
            </w:r>
            <w:r w:rsidR="00BD6C34" w:rsidRPr="00BD6C34">
              <w:rPr>
                <w:rFonts w:ascii="Arial" w:hAnsi="Arial" w:cs="Arial"/>
                <w:b/>
                <w:bCs/>
                <w:i/>
                <w:iCs/>
                <w:sz w:val="14"/>
                <w:szCs w:val="14"/>
                <w:lang w:val="es-ES"/>
              </w:rPr>
              <w:t>Detección de ataques DDoS</w:t>
            </w:r>
          </w:p>
          <w:p w14:paraId="27FA9D5D" w14:textId="77777777" w:rsidR="00084F43" w:rsidRPr="00BB76BF" w:rsidRDefault="00084F43" w:rsidP="00F407E4">
            <w:pPr>
              <w:pStyle w:val="Textosinformato"/>
              <w:rPr>
                <w:rFonts w:ascii="Arial" w:hAnsi="Arial" w:cs="Arial"/>
                <w:b/>
                <w:bCs/>
                <w:i/>
                <w:iCs/>
                <w:sz w:val="14"/>
                <w:szCs w:val="14"/>
                <w:lang w:val="es-ES"/>
              </w:rPr>
            </w:pPr>
          </w:p>
          <w:p w14:paraId="6E5E1BD7" w14:textId="77777777" w:rsidR="002F4228" w:rsidRPr="00BB76BF" w:rsidRDefault="002F4228" w:rsidP="00F407E4">
            <w:pPr>
              <w:pStyle w:val="Textosinformato"/>
              <w:rPr>
                <w:rFonts w:ascii="Arial" w:hAnsi="Arial" w:cs="Arial"/>
                <w:i/>
                <w:iCs/>
                <w:sz w:val="14"/>
                <w:szCs w:val="14"/>
                <w:lang w:val="es-ES"/>
              </w:rPr>
            </w:pPr>
            <w:r w:rsidRPr="00BB76BF">
              <w:rPr>
                <w:rFonts w:ascii="Arial" w:hAnsi="Arial" w:cs="Arial"/>
                <w:b/>
                <w:bCs/>
                <w:i/>
                <w:iCs/>
                <w:sz w:val="14"/>
                <w:szCs w:val="14"/>
                <w:lang w:val="es-ES"/>
              </w:rPr>
              <w:t>Técnicas.</w:t>
            </w:r>
          </w:p>
          <w:p w14:paraId="747AB7F8" w14:textId="1C8E5A8D" w:rsidR="002F4228" w:rsidRDefault="00084F43" w:rsidP="00F407E4">
            <w:pPr>
              <w:pStyle w:val="Textosinformato"/>
              <w:rPr>
                <w:rFonts w:ascii="Arial" w:hAnsi="Arial" w:cs="Arial"/>
                <w:i/>
                <w:iCs/>
                <w:sz w:val="14"/>
                <w:szCs w:val="14"/>
                <w:lang w:val="es-ES"/>
              </w:rPr>
            </w:pPr>
            <w:r w:rsidRPr="00084F43">
              <w:rPr>
                <w:rFonts w:ascii="Arial" w:hAnsi="Arial" w:cs="Arial"/>
                <w:i/>
                <w:iCs/>
                <w:sz w:val="14"/>
                <w:szCs w:val="14"/>
                <w:lang w:val="es-ES"/>
              </w:rPr>
              <w:t xml:space="preserve">Validación cruzada, pruebas de estrés, encuesta </w:t>
            </w:r>
          </w:p>
          <w:p w14:paraId="7628668D" w14:textId="77777777" w:rsidR="00084F43" w:rsidRPr="00BB76BF" w:rsidRDefault="00084F43" w:rsidP="00F407E4">
            <w:pPr>
              <w:pStyle w:val="Textosinformato"/>
              <w:rPr>
                <w:rFonts w:ascii="Arial" w:hAnsi="Arial" w:cs="Arial"/>
                <w:i/>
                <w:iCs/>
                <w:sz w:val="14"/>
                <w:szCs w:val="14"/>
                <w:lang w:val="es-ES"/>
              </w:rPr>
            </w:pPr>
          </w:p>
          <w:p w14:paraId="22F08DD8" w14:textId="77777777" w:rsidR="002F4228" w:rsidRPr="00BB76BF" w:rsidRDefault="002F4228" w:rsidP="00F407E4">
            <w:pPr>
              <w:pStyle w:val="Textosinformato"/>
              <w:rPr>
                <w:rFonts w:ascii="Arial" w:hAnsi="Arial" w:cs="Arial"/>
                <w:i/>
                <w:iCs/>
                <w:sz w:val="14"/>
                <w:szCs w:val="14"/>
                <w:lang w:val="es-ES"/>
              </w:rPr>
            </w:pPr>
            <w:r w:rsidRPr="00BB76BF">
              <w:rPr>
                <w:rFonts w:ascii="Arial" w:hAnsi="Arial" w:cs="Arial"/>
                <w:b/>
                <w:bCs/>
                <w:i/>
                <w:iCs/>
                <w:sz w:val="14"/>
                <w:szCs w:val="14"/>
                <w:lang w:val="es-ES"/>
              </w:rPr>
              <w:t>Instrumentos.</w:t>
            </w:r>
          </w:p>
          <w:p w14:paraId="6A71B982" w14:textId="7E56F305" w:rsidR="002F4228" w:rsidRPr="00BB76BF" w:rsidRDefault="00CA5FCA" w:rsidP="00F407E4">
            <w:pPr>
              <w:pStyle w:val="Textosinformato"/>
              <w:rPr>
                <w:rFonts w:ascii="Arial" w:hAnsi="Arial" w:cs="Arial"/>
                <w:i/>
                <w:iCs/>
                <w:sz w:val="14"/>
                <w:szCs w:val="14"/>
                <w:lang w:val="es-ES"/>
              </w:rPr>
            </w:pPr>
            <w:r w:rsidRPr="00CA5FCA">
              <w:rPr>
                <w:rFonts w:ascii="Arial" w:hAnsi="Arial" w:cs="Arial"/>
                <w:i/>
                <w:iCs/>
                <w:sz w:val="14"/>
                <w:szCs w:val="14"/>
              </w:rPr>
              <w:t>Scripts de evaluación, cuestionario de utilidad percibida, guía de observación</w:t>
            </w:r>
            <w:r w:rsidRPr="00CA5FCA">
              <w:rPr>
                <w:rFonts w:ascii="Arial" w:hAnsi="Arial" w:cs="Arial"/>
                <w:i/>
                <w:iCs/>
                <w:sz w:val="14"/>
                <w:szCs w:val="14"/>
                <w:lang w:val="es-ES"/>
              </w:rPr>
              <w:t xml:space="preserve"> </w:t>
            </w:r>
          </w:p>
        </w:tc>
      </w:tr>
      <w:tr w:rsidR="002F4228" w:rsidRPr="00BB76BF" w14:paraId="232F642B" w14:textId="77777777" w:rsidTr="0090386C">
        <w:trPr>
          <w:gridAfter w:val="1"/>
          <w:wAfter w:w="8" w:type="dxa"/>
          <w:trHeight w:val="568"/>
        </w:trPr>
        <w:tc>
          <w:tcPr>
            <w:tcW w:w="2399" w:type="dxa"/>
            <w:vMerge/>
          </w:tcPr>
          <w:p w14:paraId="54BE2F1E" w14:textId="77777777" w:rsidR="002F4228" w:rsidRPr="00BB76BF" w:rsidRDefault="002F4228" w:rsidP="00F407E4">
            <w:pPr>
              <w:pStyle w:val="Textosinformato"/>
              <w:rPr>
                <w:rFonts w:ascii="Arial" w:hAnsi="Arial" w:cs="Arial"/>
                <w:i/>
                <w:iCs/>
                <w:sz w:val="14"/>
                <w:szCs w:val="14"/>
                <w:lang w:val="es-ES"/>
              </w:rPr>
            </w:pPr>
          </w:p>
        </w:tc>
        <w:tc>
          <w:tcPr>
            <w:tcW w:w="2245" w:type="dxa"/>
            <w:vMerge/>
          </w:tcPr>
          <w:p w14:paraId="1F22799A" w14:textId="77777777" w:rsidR="002F4228" w:rsidRPr="00BB76BF" w:rsidRDefault="002F4228" w:rsidP="00F407E4">
            <w:pPr>
              <w:pStyle w:val="Textosinformato"/>
              <w:rPr>
                <w:rFonts w:ascii="Arial" w:hAnsi="Arial" w:cs="Arial"/>
                <w:i/>
                <w:iCs/>
                <w:sz w:val="14"/>
                <w:szCs w:val="14"/>
                <w:lang w:val="es-ES"/>
              </w:rPr>
            </w:pPr>
          </w:p>
        </w:tc>
        <w:tc>
          <w:tcPr>
            <w:tcW w:w="2126" w:type="dxa"/>
            <w:vMerge/>
          </w:tcPr>
          <w:p w14:paraId="089FCB69" w14:textId="77777777" w:rsidR="002F4228" w:rsidRPr="00BB76BF" w:rsidRDefault="002F4228" w:rsidP="00F407E4">
            <w:pPr>
              <w:pStyle w:val="Textosinformato"/>
              <w:rPr>
                <w:rFonts w:ascii="Arial" w:hAnsi="Arial" w:cs="Arial"/>
                <w:i/>
                <w:iCs/>
                <w:sz w:val="14"/>
                <w:szCs w:val="14"/>
                <w:lang w:val="es-ES"/>
              </w:rPr>
            </w:pPr>
          </w:p>
        </w:tc>
        <w:tc>
          <w:tcPr>
            <w:tcW w:w="1615" w:type="dxa"/>
            <w:vMerge/>
          </w:tcPr>
          <w:p w14:paraId="754B330A" w14:textId="77777777" w:rsidR="002F4228" w:rsidRPr="00BB76BF" w:rsidRDefault="002F4228" w:rsidP="00F407E4">
            <w:pPr>
              <w:pStyle w:val="Textosinformato"/>
              <w:jc w:val="center"/>
              <w:rPr>
                <w:rFonts w:ascii="Arial" w:hAnsi="Arial" w:cs="Arial"/>
                <w:i/>
                <w:iCs/>
                <w:sz w:val="14"/>
                <w:szCs w:val="14"/>
                <w:lang w:val="es-ES"/>
              </w:rPr>
            </w:pPr>
          </w:p>
        </w:tc>
        <w:tc>
          <w:tcPr>
            <w:tcW w:w="1533" w:type="dxa"/>
            <w:vAlign w:val="center"/>
          </w:tcPr>
          <w:p w14:paraId="60F1F3CD" w14:textId="5DBF356E" w:rsidR="002F4228" w:rsidRPr="00B536A3" w:rsidRDefault="0002178C" w:rsidP="00F407E4">
            <w:pPr>
              <w:pStyle w:val="Textosinformato"/>
              <w:jc w:val="center"/>
              <w:rPr>
                <w:rFonts w:ascii="Arial" w:hAnsi="Arial" w:cs="Arial"/>
                <w:b/>
                <w:bCs/>
                <w:i/>
                <w:iCs/>
                <w:sz w:val="16"/>
                <w:szCs w:val="16"/>
                <w:lang w:val="es-ES"/>
              </w:rPr>
            </w:pPr>
            <w:r w:rsidRPr="00B536A3">
              <w:rPr>
                <w:rFonts w:ascii="Arial" w:eastAsia="Calibri" w:hAnsi="Arial" w:cs="Arial"/>
                <w:sz w:val="16"/>
                <w:szCs w:val="16"/>
              </w:rPr>
              <w:t>Arquitectura Conv1D</w:t>
            </w:r>
          </w:p>
        </w:tc>
        <w:tc>
          <w:tcPr>
            <w:tcW w:w="1871" w:type="dxa"/>
            <w:vAlign w:val="center"/>
          </w:tcPr>
          <w:p w14:paraId="3D22F257" w14:textId="36835B07" w:rsidR="002F4228" w:rsidRPr="00BB76BF" w:rsidRDefault="00637F41" w:rsidP="00DF58E0">
            <w:pPr>
              <w:pStyle w:val="Textosinformato"/>
              <w:spacing w:line="276" w:lineRule="auto"/>
              <w:jc w:val="center"/>
              <w:rPr>
                <w:rFonts w:ascii="Arial" w:hAnsi="Arial" w:cs="Arial"/>
                <w:sz w:val="14"/>
                <w:szCs w:val="14"/>
                <w:lang w:val="es-ES"/>
              </w:rPr>
            </w:pPr>
            <w:r w:rsidRPr="00637F41">
              <w:rPr>
                <w:rFonts w:ascii="Arial" w:eastAsia="Calibri" w:hAnsi="Arial" w:cs="Arial"/>
                <w:sz w:val="14"/>
                <w:szCs w:val="14"/>
              </w:rPr>
              <w:t>Número de capas, filtros</w:t>
            </w:r>
            <w:r w:rsidR="00930641">
              <w:rPr>
                <w:rFonts w:ascii="Arial" w:eastAsia="Calibri" w:hAnsi="Arial" w:cs="Arial"/>
                <w:sz w:val="14"/>
                <w:szCs w:val="14"/>
              </w:rPr>
              <w:t xml:space="preserve"> y</w:t>
            </w:r>
            <w:r w:rsidRPr="00637F41">
              <w:rPr>
                <w:rFonts w:ascii="Arial" w:eastAsia="Calibri" w:hAnsi="Arial" w:cs="Arial"/>
                <w:sz w:val="14"/>
                <w:szCs w:val="14"/>
              </w:rPr>
              <w:t xml:space="preserve"> funciones de activación</w:t>
            </w:r>
          </w:p>
        </w:tc>
        <w:tc>
          <w:tcPr>
            <w:tcW w:w="3225" w:type="dxa"/>
            <w:vMerge/>
          </w:tcPr>
          <w:p w14:paraId="00B7B88B" w14:textId="77777777" w:rsidR="002F4228" w:rsidRPr="00BB76BF" w:rsidRDefault="002F4228" w:rsidP="00F407E4">
            <w:pPr>
              <w:pStyle w:val="Textosinformato"/>
              <w:rPr>
                <w:rFonts w:ascii="Arial" w:hAnsi="Arial" w:cs="Arial"/>
                <w:i/>
                <w:iCs/>
                <w:sz w:val="14"/>
                <w:szCs w:val="14"/>
                <w:lang w:val="es-ES"/>
              </w:rPr>
            </w:pPr>
          </w:p>
        </w:tc>
      </w:tr>
      <w:tr w:rsidR="002F4228" w:rsidRPr="00BB76BF" w14:paraId="1A3E18C6" w14:textId="77777777" w:rsidTr="0090386C">
        <w:trPr>
          <w:gridAfter w:val="1"/>
          <w:wAfter w:w="8" w:type="dxa"/>
          <w:trHeight w:val="568"/>
        </w:trPr>
        <w:tc>
          <w:tcPr>
            <w:tcW w:w="2399" w:type="dxa"/>
            <w:vMerge/>
          </w:tcPr>
          <w:p w14:paraId="6C229DE3" w14:textId="77777777" w:rsidR="002F4228" w:rsidRPr="00BB76BF" w:rsidRDefault="002F4228" w:rsidP="00F407E4">
            <w:pPr>
              <w:pStyle w:val="Textosinformato"/>
              <w:rPr>
                <w:rFonts w:ascii="Arial" w:hAnsi="Arial" w:cs="Arial"/>
                <w:i/>
                <w:iCs/>
                <w:sz w:val="14"/>
                <w:szCs w:val="14"/>
                <w:lang w:val="es-ES"/>
              </w:rPr>
            </w:pPr>
          </w:p>
        </w:tc>
        <w:tc>
          <w:tcPr>
            <w:tcW w:w="2245" w:type="dxa"/>
            <w:vMerge/>
          </w:tcPr>
          <w:p w14:paraId="070FF1C3" w14:textId="77777777" w:rsidR="002F4228" w:rsidRPr="00BB76BF" w:rsidRDefault="002F4228" w:rsidP="00F407E4">
            <w:pPr>
              <w:pStyle w:val="Textosinformato"/>
              <w:rPr>
                <w:rFonts w:ascii="Arial" w:hAnsi="Arial" w:cs="Arial"/>
                <w:i/>
                <w:iCs/>
                <w:sz w:val="14"/>
                <w:szCs w:val="14"/>
                <w:lang w:val="es-ES"/>
              </w:rPr>
            </w:pPr>
          </w:p>
        </w:tc>
        <w:tc>
          <w:tcPr>
            <w:tcW w:w="2126" w:type="dxa"/>
            <w:vMerge/>
          </w:tcPr>
          <w:p w14:paraId="09BA6B15" w14:textId="77777777" w:rsidR="002F4228" w:rsidRPr="00BB76BF" w:rsidRDefault="002F4228" w:rsidP="00F407E4">
            <w:pPr>
              <w:pStyle w:val="Textosinformato"/>
              <w:rPr>
                <w:rFonts w:ascii="Arial" w:hAnsi="Arial" w:cs="Arial"/>
                <w:i/>
                <w:iCs/>
                <w:sz w:val="14"/>
                <w:szCs w:val="14"/>
                <w:lang w:val="es-ES"/>
              </w:rPr>
            </w:pPr>
          </w:p>
        </w:tc>
        <w:tc>
          <w:tcPr>
            <w:tcW w:w="1615" w:type="dxa"/>
            <w:vMerge/>
          </w:tcPr>
          <w:p w14:paraId="4FAAC2AB" w14:textId="77777777" w:rsidR="002F4228" w:rsidRPr="00BB76BF" w:rsidRDefault="002F4228" w:rsidP="00F407E4">
            <w:pPr>
              <w:pStyle w:val="Textosinformato"/>
              <w:jc w:val="center"/>
              <w:rPr>
                <w:rFonts w:ascii="Arial" w:hAnsi="Arial" w:cs="Arial"/>
                <w:i/>
                <w:iCs/>
                <w:sz w:val="14"/>
                <w:szCs w:val="14"/>
                <w:lang w:val="es-ES"/>
              </w:rPr>
            </w:pPr>
          </w:p>
        </w:tc>
        <w:tc>
          <w:tcPr>
            <w:tcW w:w="1533" w:type="dxa"/>
            <w:vAlign w:val="center"/>
          </w:tcPr>
          <w:p w14:paraId="64FB033E" w14:textId="7AAA7277" w:rsidR="002F4228" w:rsidRPr="00B536A3" w:rsidRDefault="0002178C" w:rsidP="00F407E4">
            <w:pPr>
              <w:pStyle w:val="Textosinformato"/>
              <w:jc w:val="center"/>
              <w:rPr>
                <w:rFonts w:ascii="Arial" w:hAnsi="Arial" w:cs="Arial"/>
                <w:b/>
                <w:bCs/>
                <w:i/>
                <w:iCs/>
                <w:sz w:val="16"/>
                <w:szCs w:val="16"/>
                <w:lang w:val="es-ES"/>
              </w:rPr>
            </w:pPr>
            <w:r w:rsidRPr="00B536A3">
              <w:rPr>
                <w:rFonts w:ascii="Arial" w:eastAsia="Calibri" w:hAnsi="Arial" w:cs="Arial"/>
                <w:sz w:val="16"/>
                <w:szCs w:val="16"/>
              </w:rPr>
              <w:t>Arquitectura e integración web</w:t>
            </w:r>
          </w:p>
        </w:tc>
        <w:tc>
          <w:tcPr>
            <w:tcW w:w="1871" w:type="dxa"/>
            <w:vAlign w:val="center"/>
          </w:tcPr>
          <w:p w14:paraId="0CB85BA9" w14:textId="44BABA7C" w:rsidR="002F4228" w:rsidRPr="00BB76BF" w:rsidRDefault="00065999" w:rsidP="00DF58E0">
            <w:pPr>
              <w:spacing w:line="276" w:lineRule="auto"/>
              <w:jc w:val="center"/>
              <w:rPr>
                <w:rFonts w:cs="Arial"/>
                <w:sz w:val="14"/>
                <w:szCs w:val="14"/>
                <w:lang w:val="es-419"/>
              </w:rPr>
            </w:pPr>
            <w:r w:rsidRPr="00065999">
              <w:rPr>
                <w:rFonts w:cs="Arial"/>
                <w:sz w:val="14"/>
                <w:szCs w:val="14"/>
              </w:rPr>
              <w:t>Tiempo de respuesta de FastAPI</w:t>
            </w:r>
            <w:r w:rsidR="002B1ADF">
              <w:rPr>
                <w:rFonts w:cs="Arial"/>
                <w:sz w:val="14"/>
                <w:szCs w:val="14"/>
              </w:rPr>
              <w:t xml:space="preserve"> (ms)</w:t>
            </w:r>
            <w:r w:rsidRPr="00065999">
              <w:rPr>
                <w:rFonts w:cs="Arial"/>
                <w:sz w:val="14"/>
                <w:szCs w:val="14"/>
              </w:rPr>
              <w:t>, funcionamiento del endpoint e integración con el dashboard</w:t>
            </w:r>
          </w:p>
        </w:tc>
        <w:tc>
          <w:tcPr>
            <w:tcW w:w="3225" w:type="dxa"/>
            <w:vMerge/>
          </w:tcPr>
          <w:p w14:paraId="17A118B8" w14:textId="77777777" w:rsidR="002F4228" w:rsidRPr="00BB76BF" w:rsidRDefault="002F4228" w:rsidP="00F407E4">
            <w:pPr>
              <w:pStyle w:val="Textosinformato"/>
              <w:rPr>
                <w:rFonts w:ascii="Arial" w:hAnsi="Arial" w:cs="Arial"/>
                <w:i/>
                <w:iCs/>
                <w:sz w:val="14"/>
                <w:szCs w:val="14"/>
                <w:lang w:val="es-ES"/>
              </w:rPr>
            </w:pPr>
          </w:p>
        </w:tc>
      </w:tr>
      <w:tr w:rsidR="002F4228" w:rsidRPr="00BB76BF" w14:paraId="2E37C4A1" w14:textId="77777777" w:rsidTr="0090386C">
        <w:trPr>
          <w:gridAfter w:val="1"/>
          <w:wAfter w:w="8" w:type="dxa"/>
          <w:trHeight w:val="568"/>
        </w:trPr>
        <w:tc>
          <w:tcPr>
            <w:tcW w:w="2399" w:type="dxa"/>
            <w:vMerge/>
          </w:tcPr>
          <w:p w14:paraId="5B4913CF" w14:textId="77777777" w:rsidR="002F4228" w:rsidRPr="00BB76BF" w:rsidRDefault="002F4228" w:rsidP="00F407E4">
            <w:pPr>
              <w:pStyle w:val="Textosinformato"/>
              <w:rPr>
                <w:rFonts w:ascii="Arial" w:hAnsi="Arial" w:cs="Arial"/>
                <w:i/>
                <w:iCs/>
                <w:sz w:val="14"/>
                <w:szCs w:val="14"/>
                <w:lang w:val="es-ES"/>
              </w:rPr>
            </w:pPr>
          </w:p>
        </w:tc>
        <w:tc>
          <w:tcPr>
            <w:tcW w:w="2245" w:type="dxa"/>
            <w:vMerge/>
          </w:tcPr>
          <w:p w14:paraId="1D89C8AA" w14:textId="77777777" w:rsidR="002F4228" w:rsidRPr="00BB76BF" w:rsidRDefault="002F4228" w:rsidP="00F407E4">
            <w:pPr>
              <w:pStyle w:val="Textosinformato"/>
              <w:rPr>
                <w:rFonts w:ascii="Arial" w:hAnsi="Arial" w:cs="Arial"/>
                <w:i/>
                <w:iCs/>
                <w:sz w:val="14"/>
                <w:szCs w:val="14"/>
                <w:lang w:val="es-ES"/>
              </w:rPr>
            </w:pPr>
          </w:p>
        </w:tc>
        <w:tc>
          <w:tcPr>
            <w:tcW w:w="2126" w:type="dxa"/>
            <w:vMerge/>
          </w:tcPr>
          <w:p w14:paraId="49E3DAC7" w14:textId="77777777" w:rsidR="002F4228" w:rsidRPr="00BB76BF" w:rsidRDefault="002F4228" w:rsidP="00F407E4">
            <w:pPr>
              <w:pStyle w:val="Textosinformato"/>
              <w:rPr>
                <w:rFonts w:ascii="Arial" w:hAnsi="Arial" w:cs="Arial"/>
                <w:i/>
                <w:iCs/>
                <w:sz w:val="14"/>
                <w:szCs w:val="14"/>
                <w:lang w:val="es-ES"/>
              </w:rPr>
            </w:pPr>
          </w:p>
        </w:tc>
        <w:tc>
          <w:tcPr>
            <w:tcW w:w="1615" w:type="dxa"/>
            <w:vMerge/>
          </w:tcPr>
          <w:p w14:paraId="454CE6E6" w14:textId="77777777" w:rsidR="002F4228" w:rsidRPr="00BB76BF" w:rsidRDefault="002F4228" w:rsidP="00F407E4">
            <w:pPr>
              <w:pStyle w:val="Textosinformato"/>
              <w:jc w:val="center"/>
              <w:rPr>
                <w:rFonts w:ascii="Arial" w:hAnsi="Arial" w:cs="Arial"/>
                <w:i/>
                <w:iCs/>
                <w:sz w:val="14"/>
                <w:szCs w:val="14"/>
                <w:lang w:val="es-ES"/>
              </w:rPr>
            </w:pPr>
          </w:p>
        </w:tc>
        <w:tc>
          <w:tcPr>
            <w:tcW w:w="1533" w:type="dxa"/>
            <w:vAlign w:val="center"/>
          </w:tcPr>
          <w:p w14:paraId="3242E0E5" w14:textId="7C35BA72" w:rsidR="002F4228" w:rsidRPr="00B536A3" w:rsidRDefault="0002178C" w:rsidP="00F407E4">
            <w:pPr>
              <w:pStyle w:val="Textosinformato"/>
              <w:jc w:val="center"/>
              <w:rPr>
                <w:rFonts w:ascii="Arial" w:hAnsi="Arial" w:cs="Arial"/>
                <w:b/>
                <w:bCs/>
                <w:i/>
                <w:iCs/>
                <w:sz w:val="16"/>
                <w:szCs w:val="16"/>
                <w:lang w:val="es-ES"/>
              </w:rPr>
            </w:pPr>
            <w:r w:rsidRPr="00B536A3">
              <w:rPr>
                <w:rFonts w:ascii="Arial" w:eastAsia="Calibri" w:hAnsi="Arial" w:cs="Arial"/>
                <w:sz w:val="16"/>
                <w:szCs w:val="16"/>
              </w:rPr>
              <w:t>Visualización y generación de alertas</w:t>
            </w:r>
          </w:p>
        </w:tc>
        <w:tc>
          <w:tcPr>
            <w:tcW w:w="1871" w:type="dxa"/>
            <w:vAlign w:val="center"/>
          </w:tcPr>
          <w:p w14:paraId="4ABA74C7" w14:textId="1E980473" w:rsidR="002F4228" w:rsidRPr="00BB76BF" w:rsidRDefault="00E7796E" w:rsidP="00DF58E0">
            <w:pPr>
              <w:pStyle w:val="Textosinformato"/>
              <w:spacing w:line="276" w:lineRule="auto"/>
              <w:jc w:val="center"/>
              <w:rPr>
                <w:rFonts w:ascii="Arial" w:hAnsi="Arial" w:cs="Arial"/>
                <w:sz w:val="14"/>
                <w:szCs w:val="14"/>
                <w:lang w:val="es-ES"/>
              </w:rPr>
            </w:pPr>
            <w:r w:rsidRPr="00E7796E">
              <w:rPr>
                <w:rFonts w:ascii="Arial" w:eastAsia="Calibri" w:hAnsi="Arial" w:cs="Arial"/>
                <w:sz w:val="14"/>
                <w:szCs w:val="14"/>
              </w:rPr>
              <w:t>Clasificación visual, actualización del dashboard y generación de alertas</w:t>
            </w:r>
          </w:p>
        </w:tc>
        <w:tc>
          <w:tcPr>
            <w:tcW w:w="3225" w:type="dxa"/>
            <w:vMerge/>
          </w:tcPr>
          <w:p w14:paraId="6E1EC9FC" w14:textId="77777777" w:rsidR="002F4228" w:rsidRPr="00BB76BF" w:rsidRDefault="002F4228" w:rsidP="00F407E4">
            <w:pPr>
              <w:pStyle w:val="Textosinformato"/>
              <w:rPr>
                <w:rFonts w:ascii="Arial" w:hAnsi="Arial" w:cs="Arial"/>
                <w:i/>
                <w:iCs/>
                <w:sz w:val="14"/>
                <w:szCs w:val="14"/>
                <w:lang w:val="es-ES"/>
              </w:rPr>
            </w:pPr>
          </w:p>
        </w:tc>
      </w:tr>
      <w:tr w:rsidR="002B1ADF" w:rsidRPr="00BB76BF" w14:paraId="5F4CA64B" w14:textId="77777777" w:rsidTr="00F407E4">
        <w:trPr>
          <w:gridAfter w:val="1"/>
          <w:wAfter w:w="8" w:type="dxa"/>
          <w:trHeight w:val="1099"/>
        </w:trPr>
        <w:tc>
          <w:tcPr>
            <w:tcW w:w="2399" w:type="dxa"/>
            <w:vMerge/>
          </w:tcPr>
          <w:p w14:paraId="2C7F2689" w14:textId="77777777" w:rsidR="002B1ADF" w:rsidRPr="00BB76BF" w:rsidRDefault="002B1ADF" w:rsidP="00F407E4">
            <w:pPr>
              <w:pStyle w:val="Textosinformato"/>
              <w:rPr>
                <w:rFonts w:ascii="Arial" w:hAnsi="Arial" w:cs="Arial"/>
                <w:i/>
                <w:iCs/>
                <w:sz w:val="14"/>
                <w:szCs w:val="14"/>
                <w:lang w:val="es-ES"/>
              </w:rPr>
            </w:pPr>
          </w:p>
        </w:tc>
        <w:tc>
          <w:tcPr>
            <w:tcW w:w="2245" w:type="dxa"/>
            <w:vMerge/>
          </w:tcPr>
          <w:p w14:paraId="24F62BA4" w14:textId="77777777" w:rsidR="002B1ADF" w:rsidRPr="00BB76BF" w:rsidRDefault="002B1ADF" w:rsidP="00F407E4">
            <w:pPr>
              <w:pStyle w:val="Textosinformato"/>
              <w:rPr>
                <w:rFonts w:ascii="Arial" w:hAnsi="Arial" w:cs="Arial"/>
                <w:i/>
                <w:iCs/>
                <w:sz w:val="14"/>
                <w:szCs w:val="14"/>
                <w:lang w:val="es-ES"/>
              </w:rPr>
            </w:pPr>
          </w:p>
        </w:tc>
        <w:tc>
          <w:tcPr>
            <w:tcW w:w="2126" w:type="dxa"/>
            <w:vMerge/>
          </w:tcPr>
          <w:p w14:paraId="12F4EC33" w14:textId="77777777" w:rsidR="002B1ADF" w:rsidRPr="00BB76BF" w:rsidRDefault="002B1ADF" w:rsidP="00F407E4">
            <w:pPr>
              <w:pStyle w:val="Textosinformato"/>
              <w:rPr>
                <w:rFonts w:ascii="Arial" w:hAnsi="Arial" w:cs="Arial"/>
                <w:i/>
                <w:iCs/>
                <w:sz w:val="14"/>
                <w:szCs w:val="14"/>
                <w:lang w:val="es-ES"/>
              </w:rPr>
            </w:pPr>
          </w:p>
        </w:tc>
        <w:tc>
          <w:tcPr>
            <w:tcW w:w="1615" w:type="dxa"/>
            <w:vMerge/>
          </w:tcPr>
          <w:p w14:paraId="59162E27" w14:textId="77777777" w:rsidR="002B1ADF" w:rsidRPr="00BB76BF" w:rsidRDefault="002B1ADF" w:rsidP="00F407E4">
            <w:pPr>
              <w:pStyle w:val="Textosinformato"/>
              <w:jc w:val="center"/>
              <w:rPr>
                <w:rFonts w:ascii="Arial" w:hAnsi="Arial" w:cs="Arial"/>
                <w:i/>
                <w:iCs/>
                <w:sz w:val="14"/>
                <w:szCs w:val="14"/>
                <w:lang w:val="es-ES"/>
              </w:rPr>
            </w:pPr>
          </w:p>
        </w:tc>
        <w:tc>
          <w:tcPr>
            <w:tcW w:w="1533" w:type="dxa"/>
            <w:vAlign w:val="center"/>
          </w:tcPr>
          <w:p w14:paraId="42F56EE7" w14:textId="5E599687" w:rsidR="002B1ADF" w:rsidRPr="00B536A3" w:rsidRDefault="002B1ADF" w:rsidP="00F407E4">
            <w:pPr>
              <w:pStyle w:val="Textosinformato"/>
              <w:jc w:val="center"/>
              <w:rPr>
                <w:rFonts w:ascii="Arial" w:hAnsi="Arial" w:cs="Arial"/>
                <w:sz w:val="16"/>
                <w:szCs w:val="16"/>
                <w:lang w:val="es-ES"/>
              </w:rPr>
            </w:pPr>
            <w:r w:rsidRPr="00B536A3">
              <w:rPr>
                <w:rFonts w:ascii="Arial" w:hAnsi="Arial" w:cs="Arial"/>
                <w:sz w:val="16"/>
                <w:szCs w:val="16"/>
              </w:rPr>
              <w:t>Viabilidad computacional</w:t>
            </w:r>
          </w:p>
        </w:tc>
        <w:tc>
          <w:tcPr>
            <w:tcW w:w="1871" w:type="dxa"/>
            <w:vAlign w:val="center"/>
          </w:tcPr>
          <w:p w14:paraId="5CAC5A80" w14:textId="69CE30B9" w:rsidR="002B1ADF" w:rsidRPr="00BB76BF" w:rsidRDefault="002B1ADF" w:rsidP="00DF58E0">
            <w:pPr>
              <w:spacing w:line="276" w:lineRule="auto"/>
              <w:jc w:val="center"/>
              <w:rPr>
                <w:rFonts w:cs="Arial"/>
                <w:sz w:val="14"/>
                <w:szCs w:val="14"/>
                <w:lang w:val="es-419"/>
              </w:rPr>
            </w:pPr>
            <w:r w:rsidRPr="009B1CFB">
              <w:rPr>
                <w:rFonts w:cs="Arial"/>
                <w:sz w:val="14"/>
                <w:szCs w:val="14"/>
              </w:rPr>
              <w:t>Consumo promedio y máximo de CPU y memoria RAM</w:t>
            </w:r>
          </w:p>
        </w:tc>
        <w:tc>
          <w:tcPr>
            <w:tcW w:w="3225" w:type="dxa"/>
            <w:vMerge/>
          </w:tcPr>
          <w:p w14:paraId="5B18BE62" w14:textId="77777777" w:rsidR="002B1ADF" w:rsidRPr="00BB76BF" w:rsidRDefault="002B1ADF" w:rsidP="00F407E4">
            <w:pPr>
              <w:pStyle w:val="Textosinformato"/>
              <w:rPr>
                <w:rFonts w:ascii="Arial" w:hAnsi="Arial" w:cs="Arial"/>
                <w:i/>
                <w:iCs/>
                <w:sz w:val="14"/>
                <w:szCs w:val="14"/>
                <w:lang w:val="es-ES"/>
              </w:rPr>
            </w:pPr>
          </w:p>
        </w:tc>
      </w:tr>
      <w:tr w:rsidR="00376229" w:rsidRPr="00BB76BF" w14:paraId="44E3E138" w14:textId="77777777" w:rsidTr="00D257A2">
        <w:trPr>
          <w:gridAfter w:val="1"/>
          <w:wAfter w:w="8" w:type="dxa"/>
          <w:trHeight w:val="852"/>
        </w:trPr>
        <w:tc>
          <w:tcPr>
            <w:tcW w:w="2399" w:type="dxa"/>
            <w:vMerge/>
          </w:tcPr>
          <w:p w14:paraId="4C2513DA" w14:textId="77777777" w:rsidR="00376229" w:rsidRPr="00BB76BF" w:rsidRDefault="00376229" w:rsidP="00F407E4">
            <w:pPr>
              <w:pStyle w:val="Textosinformato"/>
              <w:rPr>
                <w:rFonts w:ascii="Arial" w:hAnsi="Arial" w:cs="Arial"/>
                <w:i/>
                <w:iCs/>
                <w:sz w:val="14"/>
                <w:szCs w:val="14"/>
                <w:lang w:val="es-ES"/>
              </w:rPr>
            </w:pPr>
          </w:p>
        </w:tc>
        <w:tc>
          <w:tcPr>
            <w:tcW w:w="2245" w:type="dxa"/>
            <w:vMerge/>
          </w:tcPr>
          <w:p w14:paraId="45776E0F" w14:textId="77777777" w:rsidR="00376229" w:rsidRPr="00BB76BF" w:rsidRDefault="00376229" w:rsidP="00F407E4">
            <w:pPr>
              <w:pStyle w:val="Textosinformato"/>
              <w:rPr>
                <w:rFonts w:ascii="Arial" w:hAnsi="Arial" w:cs="Arial"/>
                <w:i/>
                <w:iCs/>
                <w:sz w:val="14"/>
                <w:szCs w:val="14"/>
                <w:lang w:val="es-ES"/>
              </w:rPr>
            </w:pPr>
          </w:p>
        </w:tc>
        <w:tc>
          <w:tcPr>
            <w:tcW w:w="2126" w:type="dxa"/>
            <w:vMerge/>
          </w:tcPr>
          <w:p w14:paraId="11C60374" w14:textId="77777777" w:rsidR="00376229" w:rsidRPr="00BB76BF" w:rsidRDefault="00376229" w:rsidP="00F407E4">
            <w:pPr>
              <w:pStyle w:val="Textosinformato"/>
              <w:rPr>
                <w:rFonts w:ascii="Arial" w:hAnsi="Arial" w:cs="Arial"/>
                <w:i/>
                <w:iCs/>
                <w:sz w:val="14"/>
                <w:szCs w:val="14"/>
                <w:lang w:val="es-ES"/>
              </w:rPr>
            </w:pPr>
          </w:p>
        </w:tc>
        <w:tc>
          <w:tcPr>
            <w:tcW w:w="1615" w:type="dxa"/>
            <w:vMerge w:val="restart"/>
            <w:vAlign w:val="center"/>
          </w:tcPr>
          <w:p w14:paraId="747F2FFC" w14:textId="77777777" w:rsidR="00376229" w:rsidRPr="00BB76BF" w:rsidRDefault="00376229" w:rsidP="00D257A2">
            <w:pPr>
              <w:pStyle w:val="Textosinformato"/>
              <w:jc w:val="center"/>
              <w:rPr>
                <w:rFonts w:ascii="Arial" w:hAnsi="Arial" w:cs="Arial"/>
                <w:i/>
                <w:iCs/>
                <w:sz w:val="14"/>
                <w:szCs w:val="14"/>
                <w:lang w:val="es-ES"/>
              </w:rPr>
            </w:pPr>
          </w:p>
          <w:p w14:paraId="4E60D540" w14:textId="77777777" w:rsidR="00376229" w:rsidRPr="00BB76BF" w:rsidRDefault="00376229" w:rsidP="00D257A2">
            <w:pPr>
              <w:pStyle w:val="Textosinformato"/>
              <w:jc w:val="center"/>
              <w:rPr>
                <w:rFonts w:ascii="Arial" w:hAnsi="Arial" w:cs="Arial"/>
                <w:i/>
                <w:iCs/>
                <w:sz w:val="14"/>
                <w:szCs w:val="14"/>
                <w:lang w:val="es-ES"/>
              </w:rPr>
            </w:pPr>
            <w:r w:rsidRPr="00BB76BF">
              <w:rPr>
                <w:rFonts w:ascii="Arial" w:hAnsi="Arial" w:cs="Arial"/>
                <w:b/>
                <w:bCs/>
                <w:i/>
                <w:iCs/>
                <w:sz w:val="14"/>
                <w:szCs w:val="14"/>
                <w:lang w:val="es-ES"/>
              </w:rPr>
              <w:t>Variable Y = Variable dependiente</w:t>
            </w:r>
            <w:r w:rsidRPr="00BB76BF">
              <w:rPr>
                <w:rFonts w:ascii="Arial" w:hAnsi="Arial" w:cs="Arial"/>
                <w:i/>
                <w:iCs/>
                <w:sz w:val="14"/>
                <w:szCs w:val="14"/>
                <w:lang w:val="es-ES"/>
              </w:rPr>
              <w:t>:</w:t>
            </w:r>
          </w:p>
          <w:p w14:paraId="73E1D815" w14:textId="77777777" w:rsidR="00376229" w:rsidRPr="00BB76BF" w:rsidRDefault="00376229" w:rsidP="00D257A2">
            <w:pPr>
              <w:pStyle w:val="Textosinformato"/>
              <w:jc w:val="center"/>
              <w:rPr>
                <w:rFonts w:ascii="Arial" w:hAnsi="Arial" w:cs="Arial"/>
                <w:i/>
                <w:iCs/>
                <w:sz w:val="20"/>
                <w:szCs w:val="20"/>
                <w:lang w:val="es-ES"/>
              </w:rPr>
            </w:pPr>
          </w:p>
          <w:p w14:paraId="3A2B83AF" w14:textId="133DD6A7" w:rsidR="00376229" w:rsidRPr="00B24E18" w:rsidRDefault="00376229" w:rsidP="00D257A2">
            <w:pPr>
              <w:pStyle w:val="Textosinformato"/>
              <w:jc w:val="center"/>
              <w:rPr>
                <w:rFonts w:ascii="Arial" w:hAnsi="Arial" w:cs="Arial"/>
                <w:b/>
                <w:bCs/>
                <w:i/>
                <w:iCs/>
                <w:sz w:val="14"/>
                <w:szCs w:val="14"/>
                <w:lang w:val="es-ES"/>
              </w:rPr>
            </w:pPr>
            <w:r w:rsidRPr="00B24E18">
              <w:rPr>
                <w:rFonts w:ascii="Arial" w:hAnsi="Arial" w:cs="Arial"/>
                <w:b/>
                <w:bCs/>
                <w:i/>
                <w:iCs/>
                <w:sz w:val="18"/>
                <w:szCs w:val="18"/>
                <w:lang w:val="es-ES"/>
              </w:rPr>
              <w:t>Detección de ataques DDoS</w:t>
            </w:r>
          </w:p>
        </w:tc>
        <w:tc>
          <w:tcPr>
            <w:tcW w:w="1533" w:type="dxa"/>
            <w:vAlign w:val="center"/>
          </w:tcPr>
          <w:p w14:paraId="32679356" w14:textId="4ECC95F6" w:rsidR="00376229" w:rsidRPr="00B536A3" w:rsidRDefault="00376229" w:rsidP="00F407E4">
            <w:pPr>
              <w:pStyle w:val="Textosinformato"/>
              <w:jc w:val="center"/>
              <w:rPr>
                <w:rFonts w:ascii="Arial" w:hAnsi="Arial" w:cs="Arial"/>
                <w:sz w:val="16"/>
                <w:szCs w:val="16"/>
              </w:rPr>
            </w:pPr>
            <w:r w:rsidRPr="00B536A3">
              <w:rPr>
                <w:rFonts w:ascii="Arial" w:hAnsi="Arial" w:cs="Arial"/>
                <w:sz w:val="16"/>
                <w:szCs w:val="16"/>
              </w:rPr>
              <w:t>Capacidad de clasificación</w:t>
            </w:r>
          </w:p>
        </w:tc>
        <w:tc>
          <w:tcPr>
            <w:tcW w:w="1871" w:type="dxa"/>
            <w:vAlign w:val="center"/>
          </w:tcPr>
          <w:p w14:paraId="4A8C1E03" w14:textId="3D3C86E5" w:rsidR="00376229" w:rsidRPr="00BB76BF" w:rsidRDefault="00CB295D" w:rsidP="00DF58E0">
            <w:pPr>
              <w:pStyle w:val="Textosinformato"/>
              <w:spacing w:line="276" w:lineRule="auto"/>
              <w:jc w:val="center"/>
              <w:rPr>
                <w:rFonts w:ascii="Arial" w:hAnsi="Arial" w:cs="Arial"/>
                <w:sz w:val="14"/>
                <w:szCs w:val="14"/>
                <w:lang w:val="es-ES"/>
              </w:rPr>
            </w:pPr>
            <w:r w:rsidRPr="00CB295D">
              <w:rPr>
                <w:rFonts w:ascii="Arial" w:hAnsi="Arial" w:cs="Arial"/>
                <w:sz w:val="14"/>
                <w:szCs w:val="14"/>
              </w:rPr>
              <w:t>Precisión (Accuracy)</w:t>
            </w:r>
            <w:r>
              <w:rPr>
                <w:rFonts w:ascii="Arial" w:hAnsi="Arial" w:cs="Arial"/>
                <w:sz w:val="14"/>
                <w:szCs w:val="14"/>
              </w:rPr>
              <w:t xml:space="preserve"> y </w:t>
            </w:r>
            <w:r w:rsidRPr="00CB295D">
              <w:rPr>
                <w:rFonts w:ascii="Arial" w:hAnsi="Arial" w:cs="Arial"/>
                <w:sz w:val="14"/>
                <w:szCs w:val="14"/>
              </w:rPr>
              <w:br/>
            </w:r>
            <w:r>
              <w:rPr>
                <w:rFonts w:ascii="Arial" w:hAnsi="Arial" w:cs="Arial"/>
                <w:sz w:val="14"/>
                <w:szCs w:val="14"/>
              </w:rPr>
              <w:t>s</w:t>
            </w:r>
            <w:r w:rsidRPr="00CB295D">
              <w:rPr>
                <w:rFonts w:ascii="Arial" w:hAnsi="Arial" w:cs="Arial"/>
                <w:sz w:val="14"/>
                <w:szCs w:val="14"/>
              </w:rPr>
              <w:t>ensibilidad (Recall)</w:t>
            </w:r>
          </w:p>
        </w:tc>
        <w:tc>
          <w:tcPr>
            <w:tcW w:w="3225" w:type="dxa"/>
            <w:vMerge/>
          </w:tcPr>
          <w:p w14:paraId="7C6835C6" w14:textId="77777777" w:rsidR="00376229" w:rsidRPr="00BB76BF" w:rsidRDefault="00376229" w:rsidP="00F407E4">
            <w:pPr>
              <w:pStyle w:val="Textosinformato"/>
              <w:rPr>
                <w:rFonts w:ascii="Arial" w:hAnsi="Arial" w:cs="Arial"/>
                <w:i/>
                <w:iCs/>
                <w:sz w:val="14"/>
                <w:szCs w:val="14"/>
                <w:lang w:val="es-ES"/>
              </w:rPr>
            </w:pPr>
          </w:p>
        </w:tc>
      </w:tr>
      <w:tr w:rsidR="00376229" w:rsidRPr="00BB76BF" w14:paraId="0A26913E" w14:textId="77777777" w:rsidTr="00F407E4">
        <w:trPr>
          <w:gridAfter w:val="1"/>
          <w:wAfter w:w="8" w:type="dxa"/>
          <w:trHeight w:val="850"/>
        </w:trPr>
        <w:tc>
          <w:tcPr>
            <w:tcW w:w="2399" w:type="dxa"/>
            <w:vMerge/>
          </w:tcPr>
          <w:p w14:paraId="72D3AEDD" w14:textId="77777777" w:rsidR="00376229" w:rsidRPr="00BB76BF" w:rsidRDefault="00376229" w:rsidP="00F407E4">
            <w:pPr>
              <w:pStyle w:val="Textosinformato"/>
              <w:rPr>
                <w:rFonts w:ascii="Arial" w:hAnsi="Arial" w:cs="Arial"/>
                <w:i/>
                <w:iCs/>
                <w:sz w:val="14"/>
                <w:szCs w:val="14"/>
                <w:lang w:val="es-ES"/>
              </w:rPr>
            </w:pPr>
          </w:p>
        </w:tc>
        <w:tc>
          <w:tcPr>
            <w:tcW w:w="2245" w:type="dxa"/>
            <w:vMerge/>
          </w:tcPr>
          <w:p w14:paraId="3DE84F8B" w14:textId="77777777" w:rsidR="00376229" w:rsidRPr="00BB76BF" w:rsidRDefault="00376229" w:rsidP="00F407E4">
            <w:pPr>
              <w:pStyle w:val="Textosinformato"/>
              <w:rPr>
                <w:rFonts w:ascii="Arial" w:hAnsi="Arial" w:cs="Arial"/>
                <w:i/>
                <w:iCs/>
                <w:sz w:val="14"/>
                <w:szCs w:val="14"/>
                <w:lang w:val="es-ES"/>
              </w:rPr>
            </w:pPr>
          </w:p>
        </w:tc>
        <w:tc>
          <w:tcPr>
            <w:tcW w:w="2126" w:type="dxa"/>
            <w:vMerge/>
          </w:tcPr>
          <w:p w14:paraId="144059B2" w14:textId="77777777" w:rsidR="00376229" w:rsidRPr="00BB76BF" w:rsidRDefault="00376229" w:rsidP="00F407E4">
            <w:pPr>
              <w:pStyle w:val="Textosinformato"/>
              <w:rPr>
                <w:rFonts w:ascii="Arial" w:hAnsi="Arial" w:cs="Arial"/>
                <w:i/>
                <w:iCs/>
                <w:sz w:val="14"/>
                <w:szCs w:val="14"/>
                <w:lang w:val="es-ES"/>
              </w:rPr>
            </w:pPr>
          </w:p>
        </w:tc>
        <w:tc>
          <w:tcPr>
            <w:tcW w:w="1615" w:type="dxa"/>
            <w:vMerge/>
          </w:tcPr>
          <w:p w14:paraId="03BDBF1C" w14:textId="77777777" w:rsidR="00376229" w:rsidRPr="00BB76BF" w:rsidRDefault="00376229" w:rsidP="00F407E4">
            <w:pPr>
              <w:pStyle w:val="Textosinformato"/>
              <w:jc w:val="center"/>
              <w:rPr>
                <w:rFonts w:ascii="Arial" w:hAnsi="Arial" w:cs="Arial"/>
                <w:i/>
                <w:iCs/>
                <w:sz w:val="14"/>
                <w:szCs w:val="14"/>
                <w:lang w:val="es-ES"/>
              </w:rPr>
            </w:pPr>
          </w:p>
        </w:tc>
        <w:tc>
          <w:tcPr>
            <w:tcW w:w="1533" w:type="dxa"/>
            <w:vAlign w:val="center"/>
          </w:tcPr>
          <w:p w14:paraId="2159468D" w14:textId="050C009D" w:rsidR="00376229" w:rsidRPr="00B536A3" w:rsidRDefault="00376229" w:rsidP="00F407E4">
            <w:pPr>
              <w:pStyle w:val="Textosinformato"/>
              <w:jc w:val="center"/>
              <w:rPr>
                <w:rFonts w:ascii="Arial" w:hAnsi="Arial" w:cs="Arial"/>
                <w:sz w:val="16"/>
                <w:szCs w:val="16"/>
              </w:rPr>
            </w:pPr>
            <w:r w:rsidRPr="00B536A3">
              <w:rPr>
                <w:rFonts w:ascii="Arial" w:hAnsi="Arial" w:cs="Arial"/>
                <w:sz w:val="16"/>
                <w:szCs w:val="16"/>
              </w:rPr>
              <w:t>Eficiencia en la detección</w:t>
            </w:r>
          </w:p>
        </w:tc>
        <w:tc>
          <w:tcPr>
            <w:tcW w:w="1871" w:type="dxa"/>
            <w:vAlign w:val="center"/>
          </w:tcPr>
          <w:p w14:paraId="78F45D98" w14:textId="00958938" w:rsidR="00376229" w:rsidRPr="00BB76BF" w:rsidRDefault="00376229" w:rsidP="00DF58E0">
            <w:pPr>
              <w:pStyle w:val="Textosinformato"/>
              <w:spacing w:line="276" w:lineRule="auto"/>
              <w:jc w:val="center"/>
              <w:rPr>
                <w:rFonts w:ascii="Arial" w:hAnsi="Arial" w:cs="Arial"/>
                <w:sz w:val="14"/>
                <w:szCs w:val="14"/>
                <w:lang w:val="es-ES"/>
              </w:rPr>
            </w:pPr>
            <w:r w:rsidRPr="00880EB9">
              <w:rPr>
                <w:rFonts w:ascii="Arial" w:hAnsi="Arial" w:cs="Arial"/>
                <w:sz w:val="14"/>
                <w:szCs w:val="14"/>
              </w:rPr>
              <w:t>Latencia de inferencia</w:t>
            </w:r>
            <w:r w:rsidR="002B1ADF">
              <w:rPr>
                <w:rFonts w:ascii="Arial" w:hAnsi="Arial" w:cs="Arial"/>
                <w:sz w:val="14"/>
                <w:szCs w:val="14"/>
              </w:rPr>
              <w:t>(ms)</w:t>
            </w:r>
            <w:r w:rsidRPr="00880EB9">
              <w:rPr>
                <w:rFonts w:ascii="Arial" w:hAnsi="Arial" w:cs="Arial"/>
                <w:sz w:val="14"/>
                <w:szCs w:val="14"/>
              </w:rPr>
              <w:t xml:space="preserve"> y tiempo de detección</w:t>
            </w:r>
            <w:r>
              <w:rPr>
                <w:rFonts w:ascii="Arial" w:hAnsi="Arial" w:cs="Arial"/>
                <w:sz w:val="14"/>
                <w:szCs w:val="14"/>
              </w:rPr>
              <w:t>.</w:t>
            </w:r>
          </w:p>
        </w:tc>
        <w:tc>
          <w:tcPr>
            <w:tcW w:w="3225" w:type="dxa"/>
            <w:vMerge/>
          </w:tcPr>
          <w:p w14:paraId="51B79045" w14:textId="77777777" w:rsidR="00376229" w:rsidRPr="00BB76BF" w:rsidRDefault="00376229" w:rsidP="00F407E4">
            <w:pPr>
              <w:pStyle w:val="Textosinformato"/>
              <w:rPr>
                <w:rFonts w:ascii="Arial" w:hAnsi="Arial" w:cs="Arial"/>
                <w:i/>
                <w:iCs/>
                <w:sz w:val="14"/>
                <w:szCs w:val="14"/>
                <w:lang w:val="es-ES"/>
              </w:rPr>
            </w:pPr>
          </w:p>
        </w:tc>
      </w:tr>
      <w:tr w:rsidR="002B1ADF" w:rsidRPr="00BB76BF" w14:paraId="3E7413CE" w14:textId="77777777" w:rsidTr="00F407E4">
        <w:trPr>
          <w:gridAfter w:val="1"/>
          <w:wAfter w:w="8" w:type="dxa"/>
          <w:trHeight w:val="1711"/>
        </w:trPr>
        <w:tc>
          <w:tcPr>
            <w:tcW w:w="2399" w:type="dxa"/>
            <w:vMerge/>
          </w:tcPr>
          <w:p w14:paraId="68992598" w14:textId="77777777" w:rsidR="002B1ADF" w:rsidRPr="00BB76BF" w:rsidRDefault="002B1ADF" w:rsidP="00F407E4">
            <w:pPr>
              <w:pStyle w:val="Textosinformato"/>
              <w:rPr>
                <w:rFonts w:ascii="Arial" w:hAnsi="Arial" w:cs="Arial"/>
                <w:i/>
                <w:iCs/>
                <w:sz w:val="14"/>
                <w:szCs w:val="14"/>
                <w:lang w:val="es-ES"/>
              </w:rPr>
            </w:pPr>
          </w:p>
        </w:tc>
        <w:tc>
          <w:tcPr>
            <w:tcW w:w="2245" w:type="dxa"/>
            <w:vMerge/>
          </w:tcPr>
          <w:p w14:paraId="56442D55" w14:textId="77777777" w:rsidR="002B1ADF" w:rsidRPr="00BB76BF" w:rsidRDefault="002B1ADF" w:rsidP="00F407E4">
            <w:pPr>
              <w:pStyle w:val="Textosinformato"/>
              <w:rPr>
                <w:rFonts w:ascii="Arial" w:hAnsi="Arial" w:cs="Arial"/>
                <w:i/>
                <w:iCs/>
                <w:sz w:val="14"/>
                <w:szCs w:val="14"/>
                <w:lang w:val="es-ES"/>
              </w:rPr>
            </w:pPr>
          </w:p>
        </w:tc>
        <w:tc>
          <w:tcPr>
            <w:tcW w:w="2126" w:type="dxa"/>
            <w:vMerge/>
          </w:tcPr>
          <w:p w14:paraId="108BEC0D" w14:textId="77777777" w:rsidR="002B1ADF" w:rsidRPr="00BB76BF" w:rsidRDefault="002B1ADF" w:rsidP="00F407E4">
            <w:pPr>
              <w:pStyle w:val="Textosinformato"/>
              <w:rPr>
                <w:rFonts w:ascii="Arial" w:hAnsi="Arial" w:cs="Arial"/>
                <w:i/>
                <w:iCs/>
                <w:sz w:val="14"/>
                <w:szCs w:val="14"/>
                <w:lang w:val="es-ES"/>
              </w:rPr>
            </w:pPr>
          </w:p>
        </w:tc>
        <w:tc>
          <w:tcPr>
            <w:tcW w:w="1615" w:type="dxa"/>
            <w:vMerge/>
          </w:tcPr>
          <w:p w14:paraId="62EB5DDA" w14:textId="77777777" w:rsidR="002B1ADF" w:rsidRPr="00BB76BF" w:rsidRDefault="002B1ADF" w:rsidP="00F407E4">
            <w:pPr>
              <w:pStyle w:val="Textosinformato"/>
              <w:jc w:val="center"/>
              <w:rPr>
                <w:rFonts w:ascii="Arial" w:hAnsi="Arial" w:cs="Arial"/>
                <w:i/>
                <w:iCs/>
                <w:sz w:val="14"/>
                <w:szCs w:val="14"/>
                <w:lang w:val="es-ES"/>
              </w:rPr>
            </w:pPr>
          </w:p>
        </w:tc>
        <w:tc>
          <w:tcPr>
            <w:tcW w:w="1533" w:type="dxa"/>
            <w:vAlign w:val="center"/>
          </w:tcPr>
          <w:p w14:paraId="7A7C57B2" w14:textId="2307C2C4" w:rsidR="002B1ADF" w:rsidRPr="00B536A3" w:rsidRDefault="002B1ADF" w:rsidP="00F407E4">
            <w:pPr>
              <w:pStyle w:val="Textosinformato"/>
              <w:jc w:val="center"/>
              <w:rPr>
                <w:rFonts w:ascii="Arial" w:hAnsi="Arial" w:cs="Arial"/>
                <w:sz w:val="16"/>
                <w:szCs w:val="16"/>
              </w:rPr>
            </w:pPr>
            <w:r w:rsidRPr="00B536A3">
              <w:rPr>
                <w:rFonts w:ascii="Arial" w:hAnsi="Arial" w:cs="Arial"/>
                <w:sz w:val="16"/>
                <w:szCs w:val="16"/>
              </w:rPr>
              <w:t>Tasa de falsas alarmas</w:t>
            </w:r>
          </w:p>
        </w:tc>
        <w:tc>
          <w:tcPr>
            <w:tcW w:w="1871" w:type="dxa"/>
            <w:vAlign w:val="center"/>
          </w:tcPr>
          <w:p w14:paraId="0F3D5043" w14:textId="69141B9E" w:rsidR="002B1ADF" w:rsidRPr="00BB76BF" w:rsidRDefault="002B1ADF" w:rsidP="00DF58E0">
            <w:pPr>
              <w:pStyle w:val="Textosinformato"/>
              <w:spacing w:line="276" w:lineRule="auto"/>
              <w:jc w:val="center"/>
              <w:rPr>
                <w:rFonts w:ascii="Arial" w:hAnsi="Arial" w:cs="Arial"/>
                <w:sz w:val="14"/>
                <w:szCs w:val="14"/>
                <w:lang w:val="es-ES"/>
              </w:rPr>
            </w:pPr>
            <w:r w:rsidRPr="00376229">
              <w:rPr>
                <w:rFonts w:ascii="Arial" w:hAnsi="Arial" w:cs="Arial"/>
                <w:sz w:val="14"/>
                <w:szCs w:val="14"/>
              </w:rPr>
              <w:t>Tasa de falsos positivos, FPR</w:t>
            </w:r>
          </w:p>
        </w:tc>
        <w:tc>
          <w:tcPr>
            <w:tcW w:w="3225" w:type="dxa"/>
            <w:vMerge/>
          </w:tcPr>
          <w:p w14:paraId="3E3CD2E9" w14:textId="77777777" w:rsidR="002B1ADF" w:rsidRPr="00BB76BF" w:rsidRDefault="002B1ADF" w:rsidP="00F407E4">
            <w:pPr>
              <w:pStyle w:val="Textosinformato"/>
              <w:rPr>
                <w:rFonts w:ascii="Arial" w:hAnsi="Arial" w:cs="Arial"/>
                <w:i/>
                <w:iCs/>
                <w:sz w:val="14"/>
                <w:szCs w:val="14"/>
                <w:lang w:val="es-ES"/>
              </w:rPr>
            </w:pPr>
          </w:p>
        </w:tc>
      </w:tr>
    </w:tbl>
    <w:p w14:paraId="0664C624" w14:textId="3C4D9478" w:rsidR="002F4228" w:rsidRPr="00E15AB9" w:rsidRDefault="002F4228" w:rsidP="005800F5">
      <w:pPr>
        <w:pStyle w:val="Ttulo1"/>
        <w:numPr>
          <w:ilvl w:val="0"/>
          <w:numId w:val="0"/>
        </w:numPr>
        <w:spacing w:line="240" w:lineRule="auto"/>
        <w:ind w:left="360"/>
        <w:jc w:val="center"/>
      </w:pPr>
      <w:bookmarkStart w:id="46" w:name="_Toc152616307"/>
      <w:bookmarkStart w:id="47" w:name="_Toc201615411"/>
      <w:bookmarkStart w:id="48" w:name="_Toc710086866"/>
      <w:bookmarkStart w:id="49" w:name="_Toc241339134"/>
      <w:bookmarkStart w:id="50" w:name="_Toc241420991"/>
      <w:bookmarkStart w:id="51" w:name="_Toc242119443"/>
      <w:r w:rsidRPr="00E15AB9">
        <w:lastRenderedPageBreak/>
        <w:t>ANEXO 2 - MATRIZ OPERACIONAL</w:t>
      </w:r>
      <w:bookmarkEnd w:id="46"/>
      <w:bookmarkEnd w:id="47"/>
      <w:bookmarkEnd w:id="48"/>
      <w:bookmarkEnd w:id="49"/>
      <w:bookmarkEnd w:id="50"/>
      <w:bookmarkEnd w:id="51"/>
    </w:p>
    <w:tbl>
      <w:tblPr>
        <w:tblStyle w:val="Tablaconcuadrcula1"/>
        <w:tblW w:w="15021" w:type="dxa"/>
        <w:tblLook w:val="04A0" w:firstRow="1" w:lastRow="0" w:firstColumn="1" w:lastColumn="0" w:noHBand="0" w:noVBand="1"/>
      </w:tblPr>
      <w:tblGrid>
        <w:gridCol w:w="1720"/>
        <w:gridCol w:w="1720"/>
        <w:gridCol w:w="1720"/>
        <w:gridCol w:w="1720"/>
        <w:gridCol w:w="1720"/>
        <w:gridCol w:w="1720"/>
        <w:gridCol w:w="1720"/>
        <w:gridCol w:w="1422"/>
        <w:gridCol w:w="1559"/>
      </w:tblGrid>
      <w:tr w:rsidR="00405CAC" w:rsidRPr="00405CAC" w14:paraId="07A5F75F" w14:textId="77777777" w:rsidTr="00405CAC">
        <w:trPr>
          <w:trHeight w:val="300"/>
        </w:trPr>
        <w:tc>
          <w:tcPr>
            <w:tcW w:w="1720" w:type="dxa"/>
            <w:noWrap/>
            <w:vAlign w:val="center"/>
            <w:hideMark/>
          </w:tcPr>
          <w:p w14:paraId="5750297D" w14:textId="77777777" w:rsidR="00405CAC" w:rsidRPr="00405CAC" w:rsidRDefault="00405CAC" w:rsidP="00405CAC">
            <w:pPr>
              <w:spacing w:after="0" w:line="240" w:lineRule="auto"/>
              <w:jc w:val="center"/>
              <w:rPr>
                <w:rFonts w:eastAsia="Times New Roman" w:cs="Arial"/>
                <w:b/>
                <w:bCs/>
                <w:color w:val="000000"/>
                <w:sz w:val="12"/>
                <w:szCs w:val="12"/>
                <w:lang w:eastAsia="es-PE"/>
              </w:rPr>
            </w:pPr>
            <w:r w:rsidRPr="00405CAC">
              <w:rPr>
                <w:rFonts w:eastAsia="Times New Roman" w:cs="Arial"/>
                <w:b/>
                <w:bCs/>
                <w:color w:val="000000"/>
                <w:sz w:val="12"/>
                <w:szCs w:val="12"/>
                <w:lang w:eastAsia="es-PE"/>
              </w:rPr>
              <w:t>Variables</w:t>
            </w:r>
          </w:p>
        </w:tc>
        <w:tc>
          <w:tcPr>
            <w:tcW w:w="1720" w:type="dxa"/>
            <w:noWrap/>
            <w:vAlign w:val="center"/>
            <w:hideMark/>
          </w:tcPr>
          <w:p w14:paraId="39547E85" w14:textId="77777777" w:rsidR="00405CAC" w:rsidRPr="00405CAC" w:rsidRDefault="00405CAC" w:rsidP="00405CAC">
            <w:pPr>
              <w:spacing w:after="0" w:line="240" w:lineRule="auto"/>
              <w:jc w:val="center"/>
              <w:rPr>
                <w:rFonts w:eastAsia="Times New Roman" w:cs="Arial"/>
                <w:b/>
                <w:bCs/>
                <w:color w:val="000000"/>
                <w:sz w:val="12"/>
                <w:szCs w:val="12"/>
                <w:lang w:eastAsia="es-PE"/>
              </w:rPr>
            </w:pPr>
            <w:r w:rsidRPr="00405CAC">
              <w:rPr>
                <w:rFonts w:eastAsia="Times New Roman" w:cs="Arial"/>
                <w:b/>
                <w:bCs/>
                <w:color w:val="000000"/>
                <w:sz w:val="12"/>
                <w:szCs w:val="12"/>
                <w:lang w:eastAsia="es-PE"/>
              </w:rPr>
              <w:t>Definición conceptual</w:t>
            </w:r>
          </w:p>
        </w:tc>
        <w:tc>
          <w:tcPr>
            <w:tcW w:w="1720" w:type="dxa"/>
            <w:noWrap/>
            <w:vAlign w:val="center"/>
            <w:hideMark/>
          </w:tcPr>
          <w:p w14:paraId="7986938C" w14:textId="77777777" w:rsidR="00405CAC" w:rsidRPr="00405CAC" w:rsidRDefault="00405CAC" w:rsidP="00405CAC">
            <w:pPr>
              <w:spacing w:after="0" w:line="240" w:lineRule="auto"/>
              <w:jc w:val="center"/>
              <w:rPr>
                <w:rFonts w:eastAsia="Times New Roman" w:cs="Arial"/>
                <w:b/>
                <w:bCs/>
                <w:color w:val="000000"/>
                <w:sz w:val="12"/>
                <w:szCs w:val="12"/>
                <w:lang w:eastAsia="es-PE"/>
              </w:rPr>
            </w:pPr>
            <w:r w:rsidRPr="00405CAC">
              <w:rPr>
                <w:rFonts w:eastAsia="Times New Roman" w:cs="Arial"/>
                <w:b/>
                <w:bCs/>
                <w:color w:val="000000"/>
                <w:sz w:val="12"/>
                <w:szCs w:val="12"/>
                <w:lang w:eastAsia="es-PE"/>
              </w:rPr>
              <w:t>Definición operacional</w:t>
            </w:r>
          </w:p>
        </w:tc>
        <w:tc>
          <w:tcPr>
            <w:tcW w:w="1720" w:type="dxa"/>
            <w:noWrap/>
            <w:vAlign w:val="center"/>
            <w:hideMark/>
          </w:tcPr>
          <w:p w14:paraId="3AD75CE4" w14:textId="77777777" w:rsidR="00405CAC" w:rsidRPr="00405CAC" w:rsidRDefault="00405CAC" w:rsidP="00405CAC">
            <w:pPr>
              <w:spacing w:after="0" w:line="240" w:lineRule="auto"/>
              <w:jc w:val="center"/>
              <w:rPr>
                <w:rFonts w:eastAsia="Times New Roman" w:cs="Arial"/>
                <w:b/>
                <w:bCs/>
                <w:color w:val="000000"/>
                <w:sz w:val="12"/>
                <w:szCs w:val="12"/>
                <w:lang w:eastAsia="es-PE"/>
              </w:rPr>
            </w:pPr>
            <w:r w:rsidRPr="00405CAC">
              <w:rPr>
                <w:rFonts w:eastAsia="Times New Roman" w:cs="Arial"/>
                <w:b/>
                <w:bCs/>
                <w:color w:val="000000"/>
                <w:sz w:val="12"/>
                <w:szCs w:val="12"/>
                <w:lang w:eastAsia="es-PE"/>
              </w:rPr>
              <w:t>Dimensión</w:t>
            </w:r>
          </w:p>
        </w:tc>
        <w:tc>
          <w:tcPr>
            <w:tcW w:w="1720" w:type="dxa"/>
            <w:noWrap/>
            <w:vAlign w:val="center"/>
            <w:hideMark/>
          </w:tcPr>
          <w:p w14:paraId="73137A8E" w14:textId="77777777" w:rsidR="00405CAC" w:rsidRPr="00405CAC" w:rsidRDefault="00405CAC" w:rsidP="00405CAC">
            <w:pPr>
              <w:spacing w:after="0" w:line="240" w:lineRule="auto"/>
              <w:jc w:val="center"/>
              <w:rPr>
                <w:rFonts w:eastAsia="Times New Roman" w:cs="Arial"/>
                <w:b/>
                <w:bCs/>
                <w:color w:val="000000"/>
                <w:sz w:val="12"/>
                <w:szCs w:val="12"/>
                <w:lang w:eastAsia="es-PE"/>
              </w:rPr>
            </w:pPr>
            <w:r w:rsidRPr="00405CAC">
              <w:rPr>
                <w:rFonts w:eastAsia="Times New Roman" w:cs="Arial"/>
                <w:b/>
                <w:bCs/>
                <w:color w:val="000000"/>
                <w:sz w:val="12"/>
                <w:szCs w:val="12"/>
                <w:lang w:eastAsia="es-PE"/>
              </w:rPr>
              <w:t>Indicadores</w:t>
            </w:r>
          </w:p>
        </w:tc>
        <w:tc>
          <w:tcPr>
            <w:tcW w:w="1720" w:type="dxa"/>
            <w:noWrap/>
            <w:vAlign w:val="center"/>
            <w:hideMark/>
          </w:tcPr>
          <w:p w14:paraId="4D5190B9" w14:textId="77777777" w:rsidR="00405CAC" w:rsidRPr="00405CAC" w:rsidRDefault="00405CAC" w:rsidP="00405CAC">
            <w:pPr>
              <w:spacing w:after="0" w:line="240" w:lineRule="auto"/>
              <w:jc w:val="center"/>
              <w:rPr>
                <w:rFonts w:eastAsia="Times New Roman" w:cs="Arial"/>
                <w:b/>
                <w:bCs/>
                <w:color w:val="000000"/>
                <w:sz w:val="12"/>
                <w:szCs w:val="12"/>
                <w:lang w:eastAsia="es-PE"/>
              </w:rPr>
            </w:pPr>
            <w:r w:rsidRPr="00405CAC">
              <w:rPr>
                <w:rFonts w:eastAsia="Times New Roman" w:cs="Arial"/>
                <w:b/>
                <w:bCs/>
                <w:color w:val="000000"/>
                <w:sz w:val="12"/>
                <w:szCs w:val="12"/>
                <w:lang w:eastAsia="es-PE"/>
              </w:rPr>
              <w:t>Ítem / forma de medición</w:t>
            </w:r>
          </w:p>
        </w:tc>
        <w:tc>
          <w:tcPr>
            <w:tcW w:w="1720" w:type="dxa"/>
            <w:noWrap/>
            <w:vAlign w:val="center"/>
            <w:hideMark/>
          </w:tcPr>
          <w:p w14:paraId="4D29DBDA" w14:textId="77777777" w:rsidR="00405CAC" w:rsidRPr="00405CAC" w:rsidRDefault="00405CAC" w:rsidP="00405CAC">
            <w:pPr>
              <w:spacing w:after="0" w:line="240" w:lineRule="auto"/>
              <w:jc w:val="center"/>
              <w:rPr>
                <w:rFonts w:eastAsia="Times New Roman" w:cs="Arial"/>
                <w:b/>
                <w:bCs/>
                <w:color w:val="000000"/>
                <w:sz w:val="12"/>
                <w:szCs w:val="12"/>
                <w:lang w:eastAsia="es-PE"/>
              </w:rPr>
            </w:pPr>
            <w:r w:rsidRPr="00405CAC">
              <w:rPr>
                <w:rFonts w:eastAsia="Times New Roman" w:cs="Arial"/>
                <w:b/>
                <w:bCs/>
                <w:color w:val="000000"/>
                <w:sz w:val="12"/>
                <w:szCs w:val="12"/>
                <w:lang w:eastAsia="es-PE"/>
              </w:rPr>
              <w:t>Escala</w:t>
            </w:r>
          </w:p>
        </w:tc>
        <w:tc>
          <w:tcPr>
            <w:tcW w:w="1422" w:type="dxa"/>
            <w:noWrap/>
            <w:vAlign w:val="center"/>
            <w:hideMark/>
          </w:tcPr>
          <w:p w14:paraId="59E42172" w14:textId="77777777" w:rsidR="00405CAC" w:rsidRPr="00405CAC" w:rsidRDefault="00405CAC" w:rsidP="00405CAC">
            <w:pPr>
              <w:spacing w:after="0" w:line="240" w:lineRule="auto"/>
              <w:jc w:val="center"/>
              <w:rPr>
                <w:rFonts w:eastAsia="Times New Roman" w:cs="Arial"/>
                <w:b/>
                <w:bCs/>
                <w:color w:val="000000"/>
                <w:sz w:val="12"/>
                <w:szCs w:val="12"/>
                <w:lang w:eastAsia="es-PE"/>
              </w:rPr>
            </w:pPr>
            <w:r w:rsidRPr="00405CAC">
              <w:rPr>
                <w:rFonts w:eastAsia="Times New Roman" w:cs="Arial"/>
                <w:b/>
                <w:bCs/>
                <w:color w:val="000000"/>
                <w:sz w:val="12"/>
                <w:szCs w:val="12"/>
                <w:lang w:eastAsia="es-PE"/>
              </w:rPr>
              <w:t>Técnica</w:t>
            </w:r>
          </w:p>
        </w:tc>
        <w:tc>
          <w:tcPr>
            <w:tcW w:w="1559" w:type="dxa"/>
            <w:noWrap/>
            <w:vAlign w:val="center"/>
            <w:hideMark/>
          </w:tcPr>
          <w:p w14:paraId="1FE3F7CB" w14:textId="77777777" w:rsidR="00405CAC" w:rsidRPr="00405CAC" w:rsidRDefault="00405CAC" w:rsidP="00405CAC">
            <w:pPr>
              <w:spacing w:after="0" w:line="240" w:lineRule="auto"/>
              <w:jc w:val="center"/>
              <w:rPr>
                <w:rFonts w:eastAsia="Times New Roman" w:cs="Arial"/>
                <w:b/>
                <w:bCs/>
                <w:color w:val="000000"/>
                <w:sz w:val="12"/>
                <w:szCs w:val="12"/>
                <w:lang w:eastAsia="es-PE"/>
              </w:rPr>
            </w:pPr>
            <w:r w:rsidRPr="00405CAC">
              <w:rPr>
                <w:rFonts w:eastAsia="Times New Roman" w:cs="Arial"/>
                <w:b/>
                <w:bCs/>
                <w:color w:val="000000"/>
                <w:sz w:val="12"/>
                <w:szCs w:val="12"/>
                <w:lang w:eastAsia="es-PE"/>
              </w:rPr>
              <w:t>Instrumento</w:t>
            </w:r>
          </w:p>
        </w:tc>
      </w:tr>
      <w:tr w:rsidR="00405CAC" w:rsidRPr="00405CAC" w14:paraId="3DF57071" w14:textId="77777777" w:rsidTr="00405CAC">
        <w:trPr>
          <w:trHeight w:val="690"/>
        </w:trPr>
        <w:tc>
          <w:tcPr>
            <w:tcW w:w="1720" w:type="dxa"/>
            <w:vMerge w:val="restart"/>
            <w:hideMark/>
          </w:tcPr>
          <w:p w14:paraId="050FBC13" w14:textId="77777777" w:rsidR="00405CAC" w:rsidRPr="00405CAC" w:rsidRDefault="00405CAC" w:rsidP="00405CAC">
            <w:pPr>
              <w:spacing w:after="0" w:line="240" w:lineRule="auto"/>
              <w:rPr>
                <w:rFonts w:eastAsia="Times New Roman" w:cs="Arial"/>
                <w:b/>
                <w:bCs/>
                <w:color w:val="000000"/>
                <w:sz w:val="12"/>
                <w:szCs w:val="12"/>
                <w:lang w:eastAsia="es-PE"/>
              </w:rPr>
            </w:pPr>
            <w:r w:rsidRPr="00405CAC">
              <w:rPr>
                <w:rFonts w:eastAsia="Times New Roman" w:cs="Arial"/>
                <w:b/>
                <w:bCs/>
                <w:color w:val="000000"/>
                <w:sz w:val="12"/>
                <w:szCs w:val="12"/>
                <w:lang w:eastAsia="es-PE"/>
              </w:rPr>
              <w:t>Variable Independiente:</w:t>
            </w:r>
            <w:r w:rsidRPr="00405CAC">
              <w:rPr>
                <w:rFonts w:eastAsia="Times New Roman" w:cs="Arial"/>
                <w:b/>
                <w:bCs/>
                <w:color w:val="000000"/>
                <w:sz w:val="12"/>
                <w:szCs w:val="12"/>
                <w:lang w:eastAsia="es-PE"/>
              </w:rPr>
              <w:br/>
              <w:t>Implementación de un sistema web de detección temprana de ataques DDoS basado en una red neuronal convolucional unidimensional (Conv1D)</w:t>
            </w:r>
          </w:p>
        </w:tc>
        <w:tc>
          <w:tcPr>
            <w:tcW w:w="1720" w:type="dxa"/>
            <w:vMerge w:val="restart"/>
            <w:hideMark/>
          </w:tcPr>
          <w:p w14:paraId="47AEE018" w14:textId="030F3B21" w:rsidR="00405CAC" w:rsidRPr="00405CAC" w:rsidRDefault="00405CAC" w:rsidP="00405CAC">
            <w:pPr>
              <w:spacing w:after="0" w:line="240" w:lineRule="auto"/>
              <w:rPr>
                <w:rFonts w:eastAsia="Times New Roman" w:cs="Arial"/>
                <w:i/>
                <w:iCs/>
                <w:color w:val="000000"/>
                <w:sz w:val="12"/>
                <w:szCs w:val="12"/>
                <w:lang w:eastAsia="es-PE"/>
              </w:rPr>
            </w:pPr>
            <w:r w:rsidRPr="00405CAC">
              <w:rPr>
                <w:rFonts w:eastAsia="Times New Roman" w:cs="Arial"/>
                <w:i/>
                <w:iCs/>
                <w:color w:val="000000"/>
                <w:sz w:val="12"/>
                <w:szCs w:val="12"/>
                <w:lang w:eastAsia="es-PE"/>
              </w:rPr>
              <w:t>Sistema informático que integra un modelo de aprendizaje profundo basado en una red neuronal convolucional unidimensional (Conv1D), un proceso de preprocesamiento de métricas de tráfico de red, una API desarrollada en FastAPI y un dashboard web para clasificar flujos como tráfico normal o DDoS y emitir alertas tempranas.</w:t>
            </w:r>
            <w:sdt>
              <w:sdtPr>
                <w:rPr>
                  <w:rFonts w:eastAsia="Times New Roman" w:cs="Arial"/>
                  <w:i/>
                  <w:iCs/>
                  <w:color w:val="000000"/>
                  <w:sz w:val="12"/>
                  <w:szCs w:val="12"/>
                  <w:lang w:eastAsia="es-PE"/>
                </w:rPr>
                <w:tag w:val="MENDELEY_CITATION_v3_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"/>
                <w:id w:val="1098372129"/>
                <w:placeholder>
                  <w:docPart w:val="DefaultPlaceholder_-1854013440"/>
                </w:placeholder>
              </w:sdtPr>
              <w:sdtContent>
                <w:r w:rsidR="00646F8F" w:rsidRPr="00646F8F">
                  <w:rPr>
                    <w:rFonts w:eastAsia="Times New Roman" w:cs="Arial"/>
                    <w:i/>
                    <w:iCs/>
                    <w:color w:val="000000"/>
                    <w:sz w:val="12"/>
                    <w:szCs w:val="12"/>
                    <w:lang w:eastAsia="es-PE"/>
                  </w:rPr>
                  <w:t>[32]</w:t>
                </w:r>
              </w:sdtContent>
            </w:sdt>
          </w:p>
        </w:tc>
        <w:tc>
          <w:tcPr>
            <w:tcW w:w="1720" w:type="dxa"/>
            <w:vMerge w:val="restart"/>
            <w:hideMark/>
          </w:tcPr>
          <w:p w14:paraId="1AD7E598" w14:textId="77777777" w:rsidR="00405CAC" w:rsidRPr="00405CAC" w:rsidRDefault="00405CAC" w:rsidP="00405CAC">
            <w:pPr>
              <w:spacing w:after="0" w:line="240" w:lineRule="auto"/>
              <w:rPr>
                <w:rFonts w:eastAsia="Times New Roman" w:cs="Arial"/>
                <w:i/>
                <w:iCs/>
                <w:color w:val="000000"/>
                <w:sz w:val="12"/>
                <w:szCs w:val="12"/>
                <w:lang w:eastAsia="es-PE"/>
              </w:rPr>
            </w:pPr>
            <w:r w:rsidRPr="00405CAC">
              <w:rPr>
                <w:rFonts w:eastAsia="Times New Roman" w:cs="Arial"/>
                <w:i/>
                <w:iCs/>
                <w:color w:val="000000"/>
                <w:sz w:val="12"/>
                <w:szCs w:val="12"/>
                <w:lang w:eastAsia="es-PE"/>
              </w:rPr>
              <w:t>Se evalúa mediante el desempeño técnico del sistema, considerando la configuración del modelo, el consumo de recursos computacionales y la funcionalidad de la interfaz. Se utilizan pruebas de rendimiento, monitoreo de recursos y pruebas de usabilidad.</w:t>
            </w:r>
          </w:p>
        </w:tc>
        <w:tc>
          <w:tcPr>
            <w:tcW w:w="1720" w:type="dxa"/>
            <w:vMerge w:val="restart"/>
            <w:vAlign w:val="center"/>
            <w:hideMark/>
          </w:tcPr>
          <w:p w14:paraId="678FA8C5" w14:textId="77777777" w:rsidR="00405CAC" w:rsidRPr="00405CAC" w:rsidRDefault="00405CAC" w:rsidP="00405CAC">
            <w:pPr>
              <w:spacing w:after="0" w:line="240" w:lineRule="auto"/>
              <w:jc w:val="center"/>
              <w:rPr>
                <w:rFonts w:eastAsia="Times New Roman" w:cs="Arial"/>
                <w:color w:val="000000"/>
                <w:sz w:val="12"/>
                <w:szCs w:val="12"/>
                <w:lang w:eastAsia="es-PE"/>
              </w:rPr>
            </w:pPr>
            <w:r w:rsidRPr="00405CAC">
              <w:rPr>
                <w:rFonts w:eastAsia="Times New Roman" w:cs="Arial"/>
                <w:color w:val="000000"/>
                <w:sz w:val="12"/>
                <w:szCs w:val="12"/>
                <w:lang w:eastAsia="es-PE"/>
              </w:rPr>
              <w:t>Preprocesamiento y entrenamiento</w:t>
            </w:r>
          </w:p>
        </w:tc>
        <w:tc>
          <w:tcPr>
            <w:tcW w:w="1720" w:type="dxa"/>
            <w:vAlign w:val="center"/>
            <w:hideMark/>
          </w:tcPr>
          <w:p w14:paraId="0D4A8262" w14:textId="77777777" w:rsidR="00405CAC" w:rsidRPr="00405CAC" w:rsidRDefault="00405CAC" w:rsidP="00405CAC">
            <w:pPr>
              <w:spacing w:after="0" w:line="240" w:lineRule="auto"/>
              <w:jc w:val="center"/>
              <w:rPr>
                <w:rFonts w:eastAsia="Times New Roman" w:cs="Arial"/>
                <w:color w:val="000000"/>
                <w:sz w:val="12"/>
                <w:szCs w:val="12"/>
                <w:lang w:eastAsia="es-PE"/>
              </w:rPr>
            </w:pPr>
            <w:r w:rsidRPr="00405CAC">
              <w:rPr>
                <w:rFonts w:eastAsia="Times New Roman" w:cs="Arial"/>
                <w:color w:val="000000"/>
                <w:sz w:val="12"/>
                <w:szCs w:val="12"/>
                <w:lang w:eastAsia="es-PE"/>
              </w:rPr>
              <w:t>Normalización de métricas de tráfico</w:t>
            </w:r>
          </w:p>
        </w:tc>
        <w:tc>
          <w:tcPr>
            <w:tcW w:w="1720" w:type="dxa"/>
            <w:hideMark/>
          </w:tcPr>
          <w:p w14:paraId="7E78A3E4" w14:textId="77777777" w:rsidR="00405CAC" w:rsidRPr="00405CAC" w:rsidRDefault="00405CAC" w:rsidP="00405CAC">
            <w:pPr>
              <w:spacing w:after="0" w:line="240" w:lineRule="auto"/>
              <w:jc w:val="left"/>
              <w:rPr>
                <w:rFonts w:eastAsia="Times New Roman" w:cs="Arial"/>
                <w:color w:val="000000"/>
                <w:sz w:val="12"/>
                <w:szCs w:val="12"/>
                <w:lang w:eastAsia="es-PE"/>
              </w:rPr>
            </w:pPr>
            <w:r w:rsidRPr="00405CAC">
              <w:rPr>
                <w:rFonts w:eastAsia="Times New Roman" w:cs="Arial"/>
                <w:color w:val="000000"/>
                <w:sz w:val="12"/>
                <w:szCs w:val="12"/>
                <w:lang w:eastAsia="es-PE"/>
              </w:rPr>
              <w:t>Aplicación de normalización Min-Max a las características seleccionadas: x' = (x − xmin) / (xmax − xmin)</w:t>
            </w:r>
          </w:p>
        </w:tc>
        <w:tc>
          <w:tcPr>
            <w:tcW w:w="1720" w:type="dxa"/>
            <w:vAlign w:val="center"/>
            <w:hideMark/>
          </w:tcPr>
          <w:p w14:paraId="75346E2A" w14:textId="53C9E73C" w:rsidR="00405CAC" w:rsidRPr="00405CAC" w:rsidRDefault="00405CAC" w:rsidP="00405CAC">
            <w:pPr>
              <w:spacing w:after="0" w:line="240" w:lineRule="auto"/>
              <w:jc w:val="center"/>
              <w:rPr>
                <w:rFonts w:eastAsia="Times New Roman" w:cs="Arial"/>
                <w:color w:val="000000"/>
                <w:sz w:val="12"/>
                <w:szCs w:val="12"/>
                <w:lang w:eastAsia="es-PE"/>
              </w:rPr>
            </w:pPr>
            <w:r w:rsidRPr="00405CAC">
              <w:rPr>
                <w:rFonts w:cs="Arial"/>
                <w:color w:val="000000"/>
                <w:sz w:val="12"/>
                <w:szCs w:val="12"/>
                <w:shd w:val="clear" w:color="auto" w:fill="FFFFFF"/>
              </w:rPr>
              <w:t>aplicada / no aplicada</w:t>
            </w:r>
          </w:p>
        </w:tc>
        <w:tc>
          <w:tcPr>
            <w:tcW w:w="1422" w:type="dxa"/>
            <w:vMerge w:val="restart"/>
            <w:vAlign w:val="center"/>
            <w:hideMark/>
          </w:tcPr>
          <w:p w14:paraId="777349B3" w14:textId="77777777" w:rsidR="00405CAC" w:rsidRPr="00405CAC" w:rsidRDefault="00405CAC" w:rsidP="00405CAC">
            <w:pPr>
              <w:spacing w:after="0" w:line="240" w:lineRule="auto"/>
              <w:jc w:val="center"/>
              <w:rPr>
                <w:rFonts w:eastAsia="Times New Roman" w:cs="Arial"/>
                <w:color w:val="000000"/>
                <w:sz w:val="12"/>
                <w:szCs w:val="12"/>
                <w:lang w:eastAsia="es-PE"/>
              </w:rPr>
            </w:pPr>
            <w:r w:rsidRPr="00405CAC">
              <w:rPr>
                <w:rFonts w:eastAsia="Times New Roman" w:cs="Arial"/>
                <w:color w:val="000000"/>
                <w:sz w:val="12"/>
                <w:szCs w:val="12"/>
                <w:lang w:eastAsia="es-PE"/>
              </w:rPr>
              <w:t>Experimentación</w:t>
            </w:r>
          </w:p>
        </w:tc>
        <w:tc>
          <w:tcPr>
            <w:tcW w:w="1559" w:type="dxa"/>
            <w:vMerge w:val="restart"/>
            <w:vAlign w:val="center"/>
            <w:hideMark/>
          </w:tcPr>
          <w:p w14:paraId="1CDF4F64" w14:textId="77777777" w:rsidR="00405CAC" w:rsidRPr="00405CAC" w:rsidRDefault="00405CAC" w:rsidP="00405CAC">
            <w:pPr>
              <w:spacing w:after="0" w:line="240" w:lineRule="auto"/>
              <w:jc w:val="center"/>
              <w:rPr>
                <w:rFonts w:eastAsia="Times New Roman" w:cs="Arial"/>
                <w:color w:val="000000"/>
                <w:sz w:val="12"/>
                <w:szCs w:val="12"/>
                <w:lang w:eastAsia="es-PE"/>
              </w:rPr>
            </w:pPr>
            <w:r w:rsidRPr="00405CAC">
              <w:rPr>
                <w:rFonts w:eastAsia="Times New Roman" w:cs="Arial"/>
                <w:color w:val="000000"/>
                <w:sz w:val="12"/>
                <w:szCs w:val="12"/>
                <w:lang w:eastAsia="es-PE"/>
              </w:rPr>
              <w:t>entrenamiento en Python</w:t>
            </w:r>
          </w:p>
        </w:tc>
      </w:tr>
      <w:tr w:rsidR="00405CAC" w:rsidRPr="00405CAC" w14:paraId="7DE3A271" w14:textId="77777777" w:rsidTr="00405CAC">
        <w:trPr>
          <w:trHeight w:val="510"/>
        </w:trPr>
        <w:tc>
          <w:tcPr>
            <w:tcW w:w="1720" w:type="dxa"/>
            <w:vMerge/>
            <w:hideMark/>
          </w:tcPr>
          <w:p w14:paraId="0BE772F9" w14:textId="77777777" w:rsidR="00405CAC" w:rsidRPr="00405CAC" w:rsidRDefault="00405CAC" w:rsidP="00405CAC">
            <w:pPr>
              <w:spacing w:after="0" w:line="240" w:lineRule="auto"/>
              <w:rPr>
                <w:rFonts w:eastAsia="Times New Roman" w:cs="Arial"/>
                <w:b/>
                <w:bCs/>
                <w:color w:val="000000"/>
                <w:sz w:val="12"/>
                <w:szCs w:val="12"/>
                <w:lang w:eastAsia="es-PE"/>
              </w:rPr>
            </w:pPr>
          </w:p>
        </w:tc>
        <w:tc>
          <w:tcPr>
            <w:tcW w:w="1720" w:type="dxa"/>
            <w:vMerge/>
            <w:hideMark/>
          </w:tcPr>
          <w:p w14:paraId="49327EB7" w14:textId="77777777" w:rsidR="00405CAC" w:rsidRPr="00405CAC" w:rsidRDefault="00405CAC" w:rsidP="00405CAC">
            <w:pPr>
              <w:spacing w:after="0" w:line="240" w:lineRule="auto"/>
              <w:jc w:val="left"/>
              <w:rPr>
                <w:rFonts w:eastAsia="Times New Roman" w:cs="Arial"/>
                <w:i/>
                <w:iCs/>
                <w:color w:val="000000"/>
                <w:sz w:val="12"/>
                <w:szCs w:val="12"/>
                <w:lang w:eastAsia="es-PE"/>
              </w:rPr>
            </w:pPr>
          </w:p>
        </w:tc>
        <w:tc>
          <w:tcPr>
            <w:tcW w:w="1720" w:type="dxa"/>
            <w:vMerge/>
            <w:hideMark/>
          </w:tcPr>
          <w:p w14:paraId="31341E87" w14:textId="77777777" w:rsidR="00405CAC" w:rsidRPr="00405CAC" w:rsidRDefault="00405CAC" w:rsidP="00405CAC">
            <w:pPr>
              <w:spacing w:after="0" w:line="240" w:lineRule="auto"/>
              <w:jc w:val="left"/>
              <w:rPr>
                <w:rFonts w:eastAsia="Times New Roman" w:cs="Arial"/>
                <w:i/>
                <w:iCs/>
                <w:color w:val="000000"/>
                <w:sz w:val="12"/>
                <w:szCs w:val="12"/>
                <w:lang w:eastAsia="es-PE"/>
              </w:rPr>
            </w:pPr>
          </w:p>
        </w:tc>
        <w:tc>
          <w:tcPr>
            <w:tcW w:w="1720" w:type="dxa"/>
            <w:vMerge/>
            <w:vAlign w:val="center"/>
            <w:hideMark/>
          </w:tcPr>
          <w:p w14:paraId="3783F809" w14:textId="77777777" w:rsidR="00405CAC" w:rsidRPr="00405CAC" w:rsidRDefault="00405CAC" w:rsidP="00405CAC">
            <w:pPr>
              <w:spacing w:after="0" w:line="240" w:lineRule="auto"/>
              <w:jc w:val="center"/>
              <w:rPr>
                <w:rFonts w:eastAsia="Times New Roman" w:cs="Arial"/>
                <w:color w:val="000000"/>
                <w:sz w:val="12"/>
                <w:szCs w:val="12"/>
                <w:lang w:eastAsia="es-PE"/>
              </w:rPr>
            </w:pPr>
          </w:p>
        </w:tc>
        <w:tc>
          <w:tcPr>
            <w:tcW w:w="1720" w:type="dxa"/>
            <w:vAlign w:val="center"/>
            <w:hideMark/>
          </w:tcPr>
          <w:p w14:paraId="5CCF46B0" w14:textId="77777777" w:rsidR="00405CAC" w:rsidRPr="00405CAC" w:rsidRDefault="00405CAC" w:rsidP="00405CAC">
            <w:pPr>
              <w:spacing w:after="0" w:line="240" w:lineRule="auto"/>
              <w:jc w:val="center"/>
              <w:rPr>
                <w:rFonts w:eastAsia="Times New Roman" w:cs="Arial"/>
                <w:color w:val="000000"/>
                <w:sz w:val="12"/>
                <w:szCs w:val="12"/>
                <w:lang w:eastAsia="es-PE"/>
              </w:rPr>
            </w:pPr>
            <w:r w:rsidRPr="00405CAC">
              <w:rPr>
                <w:rFonts w:eastAsia="Times New Roman" w:cs="Arial"/>
                <w:color w:val="000000"/>
                <w:sz w:val="12"/>
                <w:szCs w:val="12"/>
                <w:lang w:eastAsia="es-PE"/>
              </w:rPr>
              <w:t>Balanceo de clases</w:t>
            </w:r>
          </w:p>
        </w:tc>
        <w:tc>
          <w:tcPr>
            <w:tcW w:w="1720" w:type="dxa"/>
            <w:hideMark/>
          </w:tcPr>
          <w:p w14:paraId="16D7AA7A" w14:textId="77777777" w:rsidR="00405CAC" w:rsidRPr="00405CAC" w:rsidRDefault="00405CAC" w:rsidP="00405CAC">
            <w:pPr>
              <w:spacing w:after="0" w:line="240" w:lineRule="auto"/>
              <w:jc w:val="left"/>
              <w:rPr>
                <w:rFonts w:eastAsia="Times New Roman" w:cs="Arial"/>
                <w:color w:val="000000"/>
                <w:sz w:val="12"/>
                <w:szCs w:val="12"/>
                <w:lang w:eastAsia="es-PE"/>
              </w:rPr>
            </w:pPr>
            <w:r w:rsidRPr="00405CAC">
              <w:rPr>
                <w:rFonts w:eastAsia="Times New Roman" w:cs="Arial"/>
                <w:color w:val="000000"/>
                <w:sz w:val="12"/>
                <w:szCs w:val="12"/>
                <w:lang w:eastAsia="es-PE"/>
              </w:rPr>
              <w:t>Porcentaje de clase = (registros de la clase / total de registros) × 100</w:t>
            </w:r>
          </w:p>
        </w:tc>
        <w:tc>
          <w:tcPr>
            <w:tcW w:w="1720" w:type="dxa"/>
            <w:vAlign w:val="center"/>
            <w:hideMark/>
          </w:tcPr>
          <w:p w14:paraId="6AB3CA4F" w14:textId="77777777" w:rsidR="00405CAC" w:rsidRPr="00405CAC" w:rsidRDefault="00405CAC" w:rsidP="00405CAC">
            <w:pPr>
              <w:spacing w:after="0" w:line="240" w:lineRule="auto"/>
              <w:jc w:val="center"/>
              <w:rPr>
                <w:rFonts w:eastAsia="Times New Roman" w:cs="Arial"/>
                <w:color w:val="000000"/>
                <w:sz w:val="12"/>
                <w:szCs w:val="12"/>
                <w:lang w:eastAsia="es-PE"/>
              </w:rPr>
            </w:pPr>
            <w:r w:rsidRPr="00405CAC">
              <w:rPr>
                <w:rFonts w:eastAsia="Times New Roman" w:cs="Arial"/>
                <w:color w:val="000000"/>
                <w:sz w:val="12"/>
                <w:szCs w:val="12"/>
                <w:lang w:eastAsia="es-PE"/>
              </w:rPr>
              <w:t>porcentaje (%)</w:t>
            </w:r>
          </w:p>
        </w:tc>
        <w:tc>
          <w:tcPr>
            <w:tcW w:w="1422" w:type="dxa"/>
            <w:vMerge/>
            <w:vAlign w:val="center"/>
            <w:hideMark/>
          </w:tcPr>
          <w:p w14:paraId="0E651730" w14:textId="77777777" w:rsidR="00405CAC" w:rsidRPr="00405CAC" w:rsidRDefault="00405CAC" w:rsidP="00405CAC">
            <w:pPr>
              <w:spacing w:after="0" w:line="240" w:lineRule="auto"/>
              <w:jc w:val="center"/>
              <w:rPr>
                <w:rFonts w:eastAsia="Times New Roman" w:cs="Arial"/>
                <w:color w:val="000000"/>
                <w:sz w:val="12"/>
                <w:szCs w:val="12"/>
                <w:lang w:eastAsia="es-PE"/>
              </w:rPr>
            </w:pPr>
          </w:p>
        </w:tc>
        <w:tc>
          <w:tcPr>
            <w:tcW w:w="1559" w:type="dxa"/>
            <w:vMerge/>
            <w:vAlign w:val="center"/>
            <w:hideMark/>
          </w:tcPr>
          <w:p w14:paraId="573741C9" w14:textId="77777777" w:rsidR="00405CAC" w:rsidRPr="00405CAC" w:rsidRDefault="00405CAC" w:rsidP="00405CAC">
            <w:pPr>
              <w:spacing w:after="0" w:line="240" w:lineRule="auto"/>
              <w:jc w:val="center"/>
              <w:rPr>
                <w:rFonts w:eastAsia="Times New Roman" w:cs="Arial"/>
                <w:color w:val="000000"/>
                <w:sz w:val="12"/>
                <w:szCs w:val="12"/>
                <w:lang w:eastAsia="es-PE"/>
              </w:rPr>
            </w:pPr>
          </w:p>
        </w:tc>
      </w:tr>
      <w:tr w:rsidR="00405CAC" w:rsidRPr="00405CAC" w14:paraId="2F47CAB3" w14:textId="77777777" w:rsidTr="00405CAC">
        <w:trPr>
          <w:trHeight w:val="435"/>
        </w:trPr>
        <w:tc>
          <w:tcPr>
            <w:tcW w:w="1720" w:type="dxa"/>
            <w:vMerge/>
            <w:hideMark/>
          </w:tcPr>
          <w:p w14:paraId="20DBD4DF" w14:textId="77777777" w:rsidR="00405CAC" w:rsidRPr="00405CAC" w:rsidRDefault="00405CAC" w:rsidP="00405CAC">
            <w:pPr>
              <w:spacing w:after="0" w:line="240" w:lineRule="auto"/>
              <w:rPr>
                <w:rFonts w:eastAsia="Times New Roman" w:cs="Arial"/>
                <w:b/>
                <w:bCs/>
                <w:color w:val="000000"/>
                <w:sz w:val="12"/>
                <w:szCs w:val="12"/>
                <w:lang w:eastAsia="es-PE"/>
              </w:rPr>
            </w:pPr>
          </w:p>
        </w:tc>
        <w:tc>
          <w:tcPr>
            <w:tcW w:w="1720" w:type="dxa"/>
            <w:vMerge/>
            <w:hideMark/>
          </w:tcPr>
          <w:p w14:paraId="2C822064" w14:textId="77777777" w:rsidR="00405CAC" w:rsidRPr="00405CAC" w:rsidRDefault="00405CAC" w:rsidP="00405CAC">
            <w:pPr>
              <w:spacing w:after="0" w:line="240" w:lineRule="auto"/>
              <w:jc w:val="left"/>
              <w:rPr>
                <w:rFonts w:eastAsia="Times New Roman" w:cs="Arial"/>
                <w:i/>
                <w:iCs/>
                <w:color w:val="000000"/>
                <w:sz w:val="12"/>
                <w:szCs w:val="12"/>
                <w:lang w:eastAsia="es-PE"/>
              </w:rPr>
            </w:pPr>
          </w:p>
        </w:tc>
        <w:tc>
          <w:tcPr>
            <w:tcW w:w="1720" w:type="dxa"/>
            <w:vMerge/>
            <w:hideMark/>
          </w:tcPr>
          <w:p w14:paraId="17216AB5" w14:textId="77777777" w:rsidR="00405CAC" w:rsidRPr="00405CAC" w:rsidRDefault="00405CAC" w:rsidP="00405CAC">
            <w:pPr>
              <w:spacing w:after="0" w:line="240" w:lineRule="auto"/>
              <w:jc w:val="left"/>
              <w:rPr>
                <w:rFonts w:eastAsia="Times New Roman" w:cs="Arial"/>
                <w:i/>
                <w:iCs/>
                <w:color w:val="000000"/>
                <w:sz w:val="12"/>
                <w:szCs w:val="12"/>
                <w:lang w:eastAsia="es-PE"/>
              </w:rPr>
            </w:pPr>
          </w:p>
        </w:tc>
        <w:tc>
          <w:tcPr>
            <w:tcW w:w="1720" w:type="dxa"/>
            <w:vMerge w:val="restart"/>
            <w:vAlign w:val="center"/>
            <w:hideMark/>
          </w:tcPr>
          <w:p w14:paraId="78075514" w14:textId="77777777" w:rsidR="00405CAC" w:rsidRPr="00405CAC" w:rsidRDefault="00405CAC" w:rsidP="00405CAC">
            <w:pPr>
              <w:spacing w:after="0" w:line="240" w:lineRule="auto"/>
              <w:jc w:val="center"/>
              <w:rPr>
                <w:rFonts w:eastAsia="Times New Roman" w:cs="Arial"/>
                <w:color w:val="000000"/>
                <w:sz w:val="12"/>
                <w:szCs w:val="12"/>
                <w:lang w:eastAsia="es-PE"/>
              </w:rPr>
            </w:pPr>
            <w:r w:rsidRPr="00405CAC">
              <w:rPr>
                <w:rFonts w:eastAsia="Times New Roman" w:cs="Arial"/>
                <w:color w:val="000000"/>
                <w:sz w:val="12"/>
                <w:szCs w:val="12"/>
                <w:lang w:eastAsia="es-PE"/>
              </w:rPr>
              <w:t>Arquitectura Conv1D</w:t>
            </w:r>
          </w:p>
        </w:tc>
        <w:tc>
          <w:tcPr>
            <w:tcW w:w="1720" w:type="dxa"/>
            <w:vAlign w:val="center"/>
            <w:hideMark/>
          </w:tcPr>
          <w:p w14:paraId="4C57CA5D" w14:textId="77777777" w:rsidR="00405CAC" w:rsidRPr="00405CAC" w:rsidRDefault="00405CAC" w:rsidP="00405CAC">
            <w:pPr>
              <w:spacing w:after="0" w:line="240" w:lineRule="auto"/>
              <w:jc w:val="center"/>
              <w:rPr>
                <w:rFonts w:eastAsia="Times New Roman" w:cs="Arial"/>
                <w:color w:val="000000"/>
                <w:sz w:val="12"/>
                <w:szCs w:val="12"/>
                <w:lang w:eastAsia="es-PE"/>
              </w:rPr>
            </w:pPr>
            <w:r w:rsidRPr="00405CAC">
              <w:rPr>
                <w:rFonts w:eastAsia="Times New Roman" w:cs="Arial"/>
                <w:color w:val="000000"/>
                <w:sz w:val="12"/>
                <w:szCs w:val="12"/>
                <w:lang w:eastAsia="es-PE"/>
              </w:rPr>
              <w:t>Configuración de capas convolucionales</w:t>
            </w:r>
          </w:p>
        </w:tc>
        <w:tc>
          <w:tcPr>
            <w:tcW w:w="1720" w:type="dxa"/>
            <w:hideMark/>
          </w:tcPr>
          <w:p w14:paraId="5EFB336A" w14:textId="77777777" w:rsidR="00405CAC" w:rsidRPr="00405CAC" w:rsidRDefault="00405CAC" w:rsidP="00405CAC">
            <w:pPr>
              <w:spacing w:after="0" w:line="240" w:lineRule="auto"/>
              <w:jc w:val="left"/>
              <w:rPr>
                <w:rFonts w:eastAsia="Times New Roman" w:cs="Arial"/>
                <w:color w:val="000000"/>
                <w:sz w:val="12"/>
                <w:szCs w:val="12"/>
                <w:lang w:eastAsia="es-PE"/>
              </w:rPr>
            </w:pPr>
            <w:r w:rsidRPr="00405CAC">
              <w:rPr>
                <w:rFonts w:eastAsia="Times New Roman" w:cs="Arial"/>
                <w:color w:val="000000"/>
                <w:sz w:val="12"/>
                <w:szCs w:val="12"/>
                <w:lang w:eastAsia="es-PE"/>
              </w:rPr>
              <w:t>Número de capas Conv1D</w:t>
            </w:r>
          </w:p>
        </w:tc>
        <w:tc>
          <w:tcPr>
            <w:tcW w:w="1720" w:type="dxa"/>
            <w:vAlign w:val="center"/>
            <w:hideMark/>
          </w:tcPr>
          <w:p w14:paraId="65F05D58" w14:textId="77777777" w:rsidR="00405CAC" w:rsidRPr="00405CAC" w:rsidRDefault="00405CAC" w:rsidP="00405CAC">
            <w:pPr>
              <w:spacing w:after="0" w:line="240" w:lineRule="auto"/>
              <w:jc w:val="center"/>
              <w:rPr>
                <w:rFonts w:eastAsia="Times New Roman" w:cs="Arial"/>
                <w:color w:val="000000"/>
                <w:sz w:val="12"/>
                <w:szCs w:val="12"/>
                <w:lang w:eastAsia="es-PE"/>
              </w:rPr>
            </w:pPr>
            <w:r w:rsidRPr="00405CAC">
              <w:rPr>
                <w:rFonts w:eastAsia="Times New Roman" w:cs="Arial"/>
                <w:color w:val="000000"/>
                <w:sz w:val="12"/>
                <w:szCs w:val="12"/>
                <w:lang w:eastAsia="es-PE"/>
              </w:rPr>
              <w:t>valores numéricos</w:t>
            </w:r>
          </w:p>
        </w:tc>
        <w:tc>
          <w:tcPr>
            <w:tcW w:w="1422" w:type="dxa"/>
            <w:vMerge/>
            <w:vAlign w:val="center"/>
            <w:hideMark/>
          </w:tcPr>
          <w:p w14:paraId="5139F221" w14:textId="77777777" w:rsidR="00405CAC" w:rsidRPr="00405CAC" w:rsidRDefault="00405CAC" w:rsidP="00405CAC">
            <w:pPr>
              <w:spacing w:after="0" w:line="240" w:lineRule="auto"/>
              <w:jc w:val="center"/>
              <w:rPr>
                <w:rFonts w:eastAsia="Times New Roman" w:cs="Arial"/>
                <w:color w:val="000000"/>
                <w:sz w:val="12"/>
                <w:szCs w:val="12"/>
                <w:lang w:eastAsia="es-PE"/>
              </w:rPr>
            </w:pPr>
          </w:p>
        </w:tc>
        <w:tc>
          <w:tcPr>
            <w:tcW w:w="1559" w:type="dxa"/>
            <w:vMerge/>
            <w:vAlign w:val="center"/>
            <w:hideMark/>
          </w:tcPr>
          <w:p w14:paraId="370AAAD0" w14:textId="77777777" w:rsidR="00405CAC" w:rsidRPr="00405CAC" w:rsidRDefault="00405CAC" w:rsidP="00405CAC">
            <w:pPr>
              <w:spacing w:after="0" w:line="240" w:lineRule="auto"/>
              <w:jc w:val="center"/>
              <w:rPr>
                <w:rFonts w:eastAsia="Times New Roman" w:cs="Arial"/>
                <w:color w:val="000000"/>
                <w:sz w:val="12"/>
                <w:szCs w:val="12"/>
                <w:lang w:eastAsia="es-PE"/>
              </w:rPr>
            </w:pPr>
          </w:p>
        </w:tc>
      </w:tr>
      <w:tr w:rsidR="00405CAC" w:rsidRPr="00405CAC" w14:paraId="5FAC47B4" w14:textId="77777777" w:rsidTr="00405CAC">
        <w:trPr>
          <w:trHeight w:val="450"/>
        </w:trPr>
        <w:tc>
          <w:tcPr>
            <w:tcW w:w="1720" w:type="dxa"/>
            <w:vMerge/>
            <w:hideMark/>
          </w:tcPr>
          <w:p w14:paraId="70380666" w14:textId="77777777" w:rsidR="00405CAC" w:rsidRPr="00405CAC" w:rsidRDefault="00405CAC" w:rsidP="00405CAC">
            <w:pPr>
              <w:spacing w:after="0" w:line="240" w:lineRule="auto"/>
              <w:rPr>
                <w:rFonts w:eastAsia="Times New Roman" w:cs="Arial"/>
                <w:b/>
                <w:bCs/>
                <w:color w:val="000000"/>
                <w:sz w:val="12"/>
                <w:szCs w:val="12"/>
                <w:lang w:eastAsia="es-PE"/>
              </w:rPr>
            </w:pPr>
          </w:p>
        </w:tc>
        <w:tc>
          <w:tcPr>
            <w:tcW w:w="1720" w:type="dxa"/>
            <w:vMerge/>
            <w:hideMark/>
          </w:tcPr>
          <w:p w14:paraId="305A5AEF" w14:textId="77777777" w:rsidR="00405CAC" w:rsidRPr="00405CAC" w:rsidRDefault="00405CAC" w:rsidP="00405CAC">
            <w:pPr>
              <w:spacing w:after="0" w:line="240" w:lineRule="auto"/>
              <w:jc w:val="left"/>
              <w:rPr>
                <w:rFonts w:eastAsia="Times New Roman" w:cs="Arial"/>
                <w:i/>
                <w:iCs/>
                <w:color w:val="000000"/>
                <w:sz w:val="12"/>
                <w:szCs w:val="12"/>
                <w:lang w:eastAsia="es-PE"/>
              </w:rPr>
            </w:pPr>
          </w:p>
        </w:tc>
        <w:tc>
          <w:tcPr>
            <w:tcW w:w="1720" w:type="dxa"/>
            <w:vMerge/>
            <w:hideMark/>
          </w:tcPr>
          <w:p w14:paraId="155F619D" w14:textId="77777777" w:rsidR="00405CAC" w:rsidRPr="00405CAC" w:rsidRDefault="00405CAC" w:rsidP="00405CAC">
            <w:pPr>
              <w:spacing w:after="0" w:line="240" w:lineRule="auto"/>
              <w:jc w:val="left"/>
              <w:rPr>
                <w:rFonts w:eastAsia="Times New Roman" w:cs="Arial"/>
                <w:i/>
                <w:iCs/>
                <w:color w:val="000000"/>
                <w:sz w:val="12"/>
                <w:szCs w:val="12"/>
                <w:lang w:eastAsia="es-PE"/>
              </w:rPr>
            </w:pPr>
          </w:p>
        </w:tc>
        <w:tc>
          <w:tcPr>
            <w:tcW w:w="1720" w:type="dxa"/>
            <w:vMerge/>
            <w:vAlign w:val="center"/>
            <w:hideMark/>
          </w:tcPr>
          <w:p w14:paraId="07306EE6" w14:textId="77777777" w:rsidR="00405CAC" w:rsidRPr="00405CAC" w:rsidRDefault="00405CAC" w:rsidP="00405CAC">
            <w:pPr>
              <w:spacing w:after="0" w:line="240" w:lineRule="auto"/>
              <w:jc w:val="center"/>
              <w:rPr>
                <w:rFonts w:eastAsia="Times New Roman" w:cs="Arial"/>
                <w:color w:val="000000"/>
                <w:sz w:val="12"/>
                <w:szCs w:val="12"/>
                <w:lang w:eastAsia="es-PE"/>
              </w:rPr>
            </w:pPr>
          </w:p>
        </w:tc>
        <w:tc>
          <w:tcPr>
            <w:tcW w:w="1720" w:type="dxa"/>
            <w:vAlign w:val="center"/>
            <w:hideMark/>
          </w:tcPr>
          <w:p w14:paraId="681B1D22" w14:textId="77777777" w:rsidR="00405CAC" w:rsidRPr="00405CAC" w:rsidRDefault="00405CAC" w:rsidP="00405CAC">
            <w:pPr>
              <w:spacing w:after="0" w:line="240" w:lineRule="auto"/>
              <w:jc w:val="center"/>
              <w:rPr>
                <w:rFonts w:eastAsia="Times New Roman" w:cs="Arial"/>
                <w:color w:val="000000"/>
                <w:sz w:val="12"/>
                <w:szCs w:val="12"/>
                <w:lang w:eastAsia="es-PE"/>
              </w:rPr>
            </w:pPr>
            <w:r w:rsidRPr="00405CAC">
              <w:rPr>
                <w:rFonts w:eastAsia="Times New Roman" w:cs="Arial"/>
                <w:color w:val="000000"/>
                <w:sz w:val="12"/>
                <w:szCs w:val="12"/>
                <w:lang w:eastAsia="es-PE"/>
              </w:rPr>
              <w:t>Hiperparámetros de entrenamiento</w:t>
            </w:r>
          </w:p>
        </w:tc>
        <w:tc>
          <w:tcPr>
            <w:tcW w:w="1720" w:type="dxa"/>
            <w:hideMark/>
          </w:tcPr>
          <w:p w14:paraId="7339884D" w14:textId="77777777" w:rsidR="00405CAC" w:rsidRPr="00405CAC" w:rsidRDefault="00405CAC" w:rsidP="00405CAC">
            <w:pPr>
              <w:spacing w:after="0" w:line="240" w:lineRule="auto"/>
              <w:jc w:val="left"/>
              <w:rPr>
                <w:rFonts w:eastAsia="Times New Roman" w:cs="Arial"/>
                <w:color w:val="000000"/>
                <w:sz w:val="12"/>
                <w:szCs w:val="12"/>
                <w:lang w:eastAsia="es-PE"/>
              </w:rPr>
            </w:pPr>
            <w:r w:rsidRPr="00405CAC">
              <w:rPr>
                <w:rFonts w:eastAsia="Times New Roman" w:cs="Arial"/>
                <w:color w:val="000000"/>
                <w:sz w:val="12"/>
                <w:szCs w:val="12"/>
                <w:lang w:eastAsia="es-PE"/>
              </w:rPr>
              <w:t>Valores de tasa de aprendizaje</w:t>
            </w:r>
          </w:p>
        </w:tc>
        <w:tc>
          <w:tcPr>
            <w:tcW w:w="1720" w:type="dxa"/>
            <w:vAlign w:val="center"/>
            <w:hideMark/>
          </w:tcPr>
          <w:p w14:paraId="012EE1D8" w14:textId="77777777" w:rsidR="00405CAC" w:rsidRPr="00405CAC" w:rsidRDefault="00405CAC" w:rsidP="00405CAC">
            <w:pPr>
              <w:spacing w:after="0" w:line="240" w:lineRule="auto"/>
              <w:jc w:val="center"/>
              <w:rPr>
                <w:rFonts w:eastAsia="Times New Roman" w:cs="Arial"/>
                <w:color w:val="000000"/>
                <w:sz w:val="12"/>
                <w:szCs w:val="12"/>
                <w:lang w:eastAsia="es-PE"/>
              </w:rPr>
            </w:pPr>
            <w:r w:rsidRPr="00405CAC">
              <w:rPr>
                <w:rFonts w:eastAsia="Times New Roman" w:cs="Arial"/>
                <w:color w:val="000000"/>
                <w:sz w:val="12"/>
                <w:szCs w:val="12"/>
                <w:lang w:eastAsia="es-PE"/>
              </w:rPr>
              <w:t>milisegundos (ms)</w:t>
            </w:r>
          </w:p>
        </w:tc>
        <w:tc>
          <w:tcPr>
            <w:tcW w:w="1422" w:type="dxa"/>
            <w:vMerge/>
            <w:vAlign w:val="center"/>
            <w:hideMark/>
          </w:tcPr>
          <w:p w14:paraId="7E9AD649" w14:textId="77777777" w:rsidR="00405CAC" w:rsidRPr="00405CAC" w:rsidRDefault="00405CAC" w:rsidP="00405CAC">
            <w:pPr>
              <w:spacing w:after="0" w:line="240" w:lineRule="auto"/>
              <w:jc w:val="center"/>
              <w:rPr>
                <w:rFonts w:eastAsia="Times New Roman" w:cs="Arial"/>
                <w:color w:val="000000"/>
                <w:sz w:val="12"/>
                <w:szCs w:val="12"/>
                <w:lang w:eastAsia="es-PE"/>
              </w:rPr>
            </w:pPr>
          </w:p>
        </w:tc>
        <w:tc>
          <w:tcPr>
            <w:tcW w:w="1559" w:type="dxa"/>
            <w:vMerge/>
            <w:vAlign w:val="center"/>
            <w:hideMark/>
          </w:tcPr>
          <w:p w14:paraId="151B9EEB" w14:textId="77777777" w:rsidR="00405CAC" w:rsidRPr="00405CAC" w:rsidRDefault="00405CAC" w:rsidP="00405CAC">
            <w:pPr>
              <w:spacing w:after="0" w:line="240" w:lineRule="auto"/>
              <w:jc w:val="center"/>
              <w:rPr>
                <w:rFonts w:eastAsia="Times New Roman" w:cs="Arial"/>
                <w:color w:val="000000"/>
                <w:sz w:val="12"/>
                <w:szCs w:val="12"/>
                <w:lang w:eastAsia="es-PE"/>
              </w:rPr>
            </w:pPr>
          </w:p>
        </w:tc>
      </w:tr>
      <w:tr w:rsidR="00405CAC" w:rsidRPr="00405CAC" w14:paraId="677DB103" w14:textId="77777777" w:rsidTr="00405CAC">
        <w:trPr>
          <w:trHeight w:val="690"/>
        </w:trPr>
        <w:tc>
          <w:tcPr>
            <w:tcW w:w="1720" w:type="dxa"/>
            <w:vMerge/>
            <w:hideMark/>
          </w:tcPr>
          <w:p w14:paraId="6F47B647" w14:textId="77777777" w:rsidR="00405CAC" w:rsidRPr="00405CAC" w:rsidRDefault="00405CAC" w:rsidP="00405CAC">
            <w:pPr>
              <w:spacing w:after="0" w:line="240" w:lineRule="auto"/>
              <w:rPr>
                <w:rFonts w:eastAsia="Times New Roman" w:cs="Arial"/>
                <w:b/>
                <w:bCs/>
                <w:color w:val="000000"/>
                <w:sz w:val="12"/>
                <w:szCs w:val="12"/>
                <w:lang w:eastAsia="es-PE"/>
              </w:rPr>
            </w:pPr>
          </w:p>
        </w:tc>
        <w:tc>
          <w:tcPr>
            <w:tcW w:w="1720" w:type="dxa"/>
            <w:vMerge/>
            <w:hideMark/>
          </w:tcPr>
          <w:p w14:paraId="2D28C598" w14:textId="77777777" w:rsidR="00405CAC" w:rsidRPr="00405CAC" w:rsidRDefault="00405CAC" w:rsidP="00405CAC">
            <w:pPr>
              <w:spacing w:after="0" w:line="240" w:lineRule="auto"/>
              <w:jc w:val="left"/>
              <w:rPr>
                <w:rFonts w:eastAsia="Times New Roman" w:cs="Arial"/>
                <w:i/>
                <w:iCs/>
                <w:color w:val="000000"/>
                <w:sz w:val="12"/>
                <w:szCs w:val="12"/>
                <w:lang w:eastAsia="es-PE"/>
              </w:rPr>
            </w:pPr>
          </w:p>
        </w:tc>
        <w:tc>
          <w:tcPr>
            <w:tcW w:w="1720" w:type="dxa"/>
            <w:vMerge/>
            <w:hideMark/>
          </w:tcPr>
          <w:p w14:paraId="10311F2E" w14:textId="77777777" w:rsidR="00405CAC" w:rsidRPr="00405CAC" w:rsidRDefault="00405CAC" w:rsidP="00405CAC">
            <w:pPr>
              <w:spacing w:after="0" w:line="240" w:lineRule="auto"/>
              <w:jc w:val="left"/>
              <w:rPr>
                <w:rFonts w:eastAsia="Times New Roman" w:cs="Arial"/>
                <w:i/>
                <w:iCs/>
                <w:color w:val="000000"/>
                <w:sz w:val="12"/>
                <w:szCs w:val="12"/>
                <w:lang w:eastAsia="es-PE"/>
              </w:rPr>
            </w:pPr>
          </w:p>
        </w:tc>
        <w:tc>
          <w:tcPr>
            <w:tcW w:w="1720" w:type="dxa"/>
            <w:vMerge w:val="restart"/>
            <w:vAlign w:val="center"/>
            <w:hideMark/>
          </w:tcPr>
          <w:p w14:paraId="4785DBB6" w14:textId="77777777" w:rsidR="00405CAC" w:rsidRPr="00405CAC" w:rsidRDefault="00405CAC" w:rsidP="00405CAC">
            <w:pPr>
              <w:spacing w:after="0" w:line="240" w:lineRule="auto"/>
              <w:jc w:val="center"/>
              <w:rPr>
                <w:rFonts w:eastAsia="Times New Roman" w:cs="Arial"/>
                <w:color w:val="000000"/>
                <w:sz w:val="12"/>
                <w:szCs w:val="12"/>
                <w:lang w:eastAsia="es-PE"/>
              </w:rPr>
            </w:pPr>
            <w:r w:rsidRPr="00405CAC">
              <w:rPr>
                <w:rFonts w:eastAsia="Times New Roman" w:cs="Arial"/>
                <w:color w:val="000000"/>
                <w:sz w:val="12"/>
                <w:szCs w:val="12"/>
                <w:lang w:eastAsia="es-PE"/>
              </w:rPr>
              <w:t>Integración web y alertas</w:t>
            </w:r>
          </w:p>
        </w:tc>
        <w:tc>
          <w:tcPr>
            <w:tcW w:w="1720" w:type="dxa"/>
            <w:vAlign w:val="center"/>
            <w:hideMark/>
          </w:tcPr>
          <w:p w14:paraId="754AB133" w14:textId="77777777" w:rsidR="00405CAC" w:rsidRPr="00405CAC" w:rsidRDefault="00405CAC" w:rsidP="00405CAC">
            <w:pPr>
              <w:spacing w:after="0" w:line="240" w:lineRule="auto"/>
              <w:jc w:val="center"/>
              <w:rPr>
                <w:rFonts w:eastAsia="Times New Roman" w:cs="Arial"/>
                <w:color w:val="000000"/>
                <w:sz w:val="12"/>
                <w:szCs w:val="12"/>
                <w:lang w:eastAsia="es-PE"/>
              </w:rPr>
            </w:pPr>
            <w:r w:rsidRPr="00405CAC">
              <w:rPr>
                <w:rFonts w:eastAsia="Times New Roman" w:cs="Arial"/>
                <w:color w:val="000000"/>
                <w:sz w:val="12"/>
                <w:szCs w:val="12"/>
                <w:lang w:eastAsia="es-PE"/>
              </w:rPr>
              <w:t>Tiempo de respuesta de la API</w:t>
            </w:r>
          </w:p>
        </w:tc>
        <w:tc>
          <w:tcPr>
            <w:tcW w:w="1720" w:type="dxa"/>
            <w:hideMark/>
          </w:tcPr>
          <w:p w14:paraId="4D7CFACC" w14:textId="77777777" w:rsidR="00405CAC" w:rsidRPr="00405CAC" w:rsidRDefault="00405CAC" w:rsidP="00405CAC">
            <w:pPr>
              <w:spacing w:after="0" w:line="240" w:lineRule="auto"/>
              <w:jc w:val="left"/>
              <w:rPr>
                <w:rFonts w:eastAsia="Times New Roman" w:cs="Arial"/>
                <w:color w:val="000000"/>
                <w:sz w:val="12"/>
                <w:szCs w:val="12"/>
                <w:lang w:eastAsia="es-PE"/>
              </w:rPr>
            </w:pPr>
            <w:r w:rsidRPr="00405CAC">
              <w:rPr>
                <w:rFonts w:eastAsia="Times New Roman" w:cs="Arial"/>
                <w:color w:val="000000"/>
                <w:sz w:val="12"/>
                <w:szCs w:val="12"/>
                <w:lang w:eastAsia="es-PE"/>
              </w:rPr>
              <w:t>TAPI = tiempo de respuesta HTTP − tiempo de solicitud HTTP</w:t>
            </w:r>
          </w:p>
        </w:tc>
        <w:tc>
          <w:tcPr>
            <w:tcW w:w="1720" w:type="dxa"/>
            <w:vAlign w:val="center"/>
            <w:hideMark/>
          </w:tcPr>
          <w:p w14:paraId="4EAE34F5" w14:textId="77777777" w:rsidR="00405CAC" w:rsidRPr="00405CAC" w:rsidRDefault="00405CAC" w:rsidP="00405CAC">
            <w:pPr>
              <w:spacing w:after="0" w:line="240" w:lineRule="auto"/>
              <w:jc w:val="center"/>
              <w:rPr>
                <w:rFonts w:eastAsia="Times New Roman" w:cs="Arial"/>
                <w:color w:val="000000"/>
                <w:sz w:val="12"/>
                <w:szCs w:val="12"/>
                <w:lang w:eastAsia="es-PE"/>
              </w:rPr>
            </w:pPr>
            <w:r w:rsidRPr="00405CAC">
              <w:rPr>
                <w:rFonts w:eastAsia="Times New Roman" w:cs="Arial"/>
                <w:color w:val="000000"/>
                <w:sz w:val="12"/>
                <w:szCs w:val="12"/>
                <w:lang w:eastAsia="es-PE"/>
              </w:rPr>
              <w:t>valores numéricos</w:t>
            </w:r>
          </w:p>
        </w:tc>
        <w:tc>
          <w:tcPr>
            <w:tcW w:w="1422" w:type="dxa"/>
            <w:vMerge/>
            <w:vAlign w:val="center"/>
            <w:hideMark/>
          </w:tcPr>
          <w:p w14:paraId="0C327479" w14:textId="77777777" w:rsidR="00405CAC" w:rsidRPr="00405CAC" w:rsidRDefault="00405CAC" w:rsidP="00405CAC">
            <w:pPr>
              <w:spacing w:after="0" w:line="240" w:lineRule="auto"/>
              <w:jc w:val="center"/>
              <w:rPr>
                <w:rFonts w:eastAsia="Times New Roman" w:cs="Arial"/>
                <w:color w:val="000000"/>
                <w:sz w:val="12"/>
                <w:szCs w:val="12"/>
                <w:lang w:eastAsia="es-PE"/>
              </w:rPr>
            </w:pPr>
          </w:p>
        </w:tc>
        <w:tc>
          <w:tcPr>
            <w:tcW w:w="1559" w:type="dxa"/>
            <w:vMerge/>
            <w:vAlign w:val="center"/>
            <w:hideMark/>
          </w:tcPr>
          <w:p w14:paraId="06AAF4CB" w14:textId="77777777" w:rsidR="00405CAC" w:rsidRPr="00405CAC" w:rsidRDefault="00405CAC" w:rsidP="00405CAC">
            <w:pPr>
              <w:spacing w:after="0" w:line="240" w:lineRule="auto"/>
              <w:jc w:val="center"/>
              <w:rPr>
                <w:rFonts w:eastAsia="Times New Roman" w:cs="Arial"/>
                <w:color w:val="000000"/>
                <w:sz w:val="12"/>
                <w:szCs w:val="12"/>
                <w:lang w:eastAsia="es-PE"/>
              </w:rPr>
            </w:pPr>
          </w:p>
        </w:tc>
      </w:tr>
      <w:tr w:rsidR="00405CAC" w:rsidRPr="00405CAC" w14:paraId="17810606" w14:textId="77777777" w:rsidTr="00405CAC">
        <w:trPr>
          <w:trHeight w:val="690"/>
        </w:trPr>
        <w:tc>
          <w:tcPr>
            <w:tcW w:w="1720" w:type="dxa"/>
            <w:vMerge/>
            <w:hideMark/>
          </w:tcPr>
          <w:p w14:paraId="5BFCB2CE" w14:textId="77777777" w:rsidR="00405CAC" w:rsidRPr="00405CAC" w:rsidRDefault="00405CAC" w:rsidP="00405CAC">
            <w:pPr>
              <w:spacing w:after="0" w:line="240" w:lineRule="auto"/>
              <w:rPr>
                <w:rFonts w:eastAsia="Times New Roman" w:cs="Arial"/>
                <w:b/>
                <w:bCs/>
                <w:color w:val="000000"/>
                <w:sz w:val="12"/>
                <w:szCs w:val="12"/>
                <w:lang w:eastAsia="es-PE"/>
              </w:rPr>
            </w:pPr>
          </w:p>
        </w:tc>
        <w:tc>
          <w:tcPr>
            <w:tcW w:w="1720" w:type="dxa"/>
            <w:vMerge/>
            <w:hideMark/>
          </w:tcPr>
          <w:p w14:paraId="08646633" w14:textId="77777777" w:rsidR="00405CAC" w:rsidRPr="00405CAC" w:rsidRDefault="00405CAC" w:rsidP="00405CAC">
            <w:pPr>
              <w:spacing w:after="0" w:line="240" w:lineRule="auto"/>
              <w:jc w:val="left"/>
              <w:rPr>
                <w:rFonts w:eastAsia="Times New Roman" w:cs="Arial"/>
                <w:i/>
                <w:iCs/>
                <w:color w:val="000000"/>
                <w:sz w:val="12"/>
                <w:szCs w:val="12"/>
                <w:lang w:eastAsia="es-PE"/>
              </w:rPr>
            </w:pPr>
          </w:p>
        </w:tc>
        <w:tc>
          <w:tcPr>
            <w:tcW w:w="1720" w:type="dxa"/>
            <w:vMerge/>
            <w:hideMark/>
          </w:tcPr>
          <w:p w14:paraId="0EB17272" w14:textId="77777777" w:rsidR="00405CAC" w:rsidRPr="00405CAC" w:rsidRDefault="00405CAC" w:rsidP="00405CAC">
            <w:pPr>
              <w:spacing w:after="0" w:line="240" w:lineRule="auto"/>
              <w:jc w:val="left"/>
              <w:rPr>
                <w:rFonts w:eastAsia="Times New Roman" w:cs="Arial"/>
                <w:i/>
                <w:iCs/>
                <w:color w:val="000000"/>
                <w:sz w:val="12"/>
                <w:szCs w:val="12"/>
                <w:lang w:eastAsia="es-PE"/>
              </w:rPr>
            </w:pPr>
          </w:p>
        </w:tc>
        <w:tc>
          <w:tcPr>
            <w:tcW w:w="1720" w:type="dxa"/>
            <w:vMerge/>
            <w:vAlign w:val="center"/>
            <w:hideMark/>
          </w:tcPr>
          <w:p w14:paraId="48803091" w14:textId="77777777" w:rsidR="00405CAC" w:rsidRPr="00405CAC" w:rsidRDefault="00405CAC" w:rsidP="00405CAC">
            <w:pPr>
              <w:spacing w:after="0" w:line="240" w:lineRule="auto"/>
              <w:jc w:val="center"/>
              <w:rPr>
                <w:rFonts w:eastAsia="Times New Roman" w:cs="Arial"/>
                <w:color w:val="000000"/>
                <w:sz w:val="12"/>
                <w:szCs w:val="12"/>
                <w:lang w:eastAsia="es-PE"/>
              </w:rPr>
            </w:pPr>
          </w:p>
        </w:tc>
        <w:tc>
          <w:tcPr>
            <w:tcW w:w="1720" w:type="dxa"/>
            <w:vAlign w:val="center"/>
            <w:hideMark/>
          </w:tcPr>
          <w:p w14:paraId="78D40A82" w14:textId="77777777" w:rsidR="00405CAC" w:rsidRPr="00405CAC" w:rsidRDefault="00405CAC" w:rsidP="00405CAC">
            <w:pPr>
              <w:spacing w:after="0" w:line="240" w:lineRule="auto"/>
              <w:jc w:val="center"/>
              <w:rPr>
                <w:rFonts w:eastAsia="Times New Roman" w:cs="Arial"/>
                <w:color w:val="000000"/>
                <w:sz w:val="12"/>
                <w:szCs w:val="12"/>
                <w:lang w:eastAsia="es-PE"/>
              </w:rPr>
            </w:pPr>
            <w:r w:rsidRPr="00405CAC">
              <w:rPr>
                <w:rFonts w:eastAsia="Times New Roman" w:cs="Arial"/>
                <w:color w:val="000000"/>
                <w:sz w:val="12"/>
                <w:szCs w:val="12"/>
                <w:lang w:eastAsia="es-PE"/>
              </w:rPr>
              <w:t>Correcta emisión y visualización de alertas</w:t>
            </w:r>
          </w:p>
        </w:tc>
        <w:tc>
          <w:tcPr>
            <w:tcW w:w="1720" w:type="dxa"/>
            <w:hideMark/>
          </w:tcPr>
          <w:p w14:paraId="79A40347" w14:textId="77777777" w:rsidR="00405CAC" w:rsidRPr="00405CAC" w:rsidRDefault="00405CAC" w:rsidP="00405CAC">
            <w:pPr>
              <w:spacing w:after="0" w:line="240" w:lineRule="auto"/>
              <w:jc w:val="left"/>
              <w:rPr>
                <w:rFonts w:eastAsia="Times New Roman" w:cs="Arial"/>
                <w:color w:val="000000"/>
                <w:sz w:val="12"/>
                <w:szCs w:val="12"/>
                <w:lang w:eastAsia="es-PE"/>
              </w:rPr>
            </w:pPr>
            <w:r w:rsidRPr="00405CAC">
              <w:rPr>
                <w:rFonts w:eastAsia="Times New Roman" w:cs="Arial"/>
                <w:color w:val="000000"/>
                <w:sz w:val="12"/>
                <w:szCs w:val="12"/>
                <w:lang w:eastAsia="es-PE"/>
              </w:rPr>
              <w:t>(N. de alertas emitidas y visualizadas correctamente / número de alertas esperadas) × 100</w:t>
            </w:r>
          </w:p>
        </w:tc>
        <w:tc>
          <w:tcPr>
            <w:tcW w:w="1720" w:type="dxa"/>
            <w:vAlign w:val="center"/>
            <w:hideMark/>
          </w:tcPr>
          <w:p w14:paraId="241EA3EB" w14:textId="77777777" w:rsidR="00405CAC" w:rsidRPr="00405CAC" w:rsidRDefault="00405CAC" w:rsidP="00405CAC">
            <w:pPr>
              <w:spacing w:after="0" w:line="240" w:lineRule="auto"/>
              <w:jc w:val="center"/>
              <w:rPr>
                <w:rFonts w:eastAsia="Times New Roman" w:cs="Arial"/>
                <w:color w:val="000000"/>
                <w:sz w:val="12"/>
                <w:szCs w:val="12"/>
                <w:lang w:eastAsia="es-PE"/>
              </w:rPr>
            </w:pPr>
            <w:r w:rsidRPr="00405CAC">
              <w:rPr>
                <w:rFonts w:eastAsia="Times New Roman" w:cs="Arial"/>
                <w:color w:val="000000"/>
                <w:sz w:val="12"/>
                <w:szCs w:val="12"/>
                <w:lang w:eastAsia="es-PE"/>
              </w:rPr>
              <w:t>porcentaje (%)</w:t>
            </w:r>
          </w:p>
        </w:tc>
        <w:tc>
          <w:tcPr>
            <w:tcW w:w="1422" w:type="dxa"/>
            <w:vMerge/>
            <w:vAlign w:val="center"/>
            <w:hideMark/>
          </w:tcPr>
          <w:p w14:paraId="46834237" w14:textId="77777777" w:rsidR="00405CAC" w:rsidRPr="00405CAC" w:rsidRDefault="00405CAC" w:rsidP="00405CAC">
            <w:pPr>
              <w:spacing w:after="0" w:line="240" w:lineRule="auto"/>
              <w:jc w:val="center"/>
              <w:rPr>
                <w:rFonts w:eastAsia="Times New Roman" w:cs="Arial"/>
                <w:color w:val="000000"/>
                <w:sz w:val="12"/>
                <w:szCs w:val="12"/>
                <w:lang w:eastAsia="es-PE"/>
              </w:rPr>
            </w:pPr>
          </w:p>
        </w:tc>
        <w:tc>
          <w:tcPr>
            <w:tcW w:w="1559" w:type="dxa"/>
            <w:vMerge/>
            <w:vAlign w:val="center"/>
            <w:hideMark/>
          </w:tcPr>
          <w:p w14:paraId="34901BA3" w14:textId="77777777" w:rsidR="00405CAC" w:rsidRPr="00405CAC" w:rsidRDefault="00405CAC" w:rsidP="00405CAC">
            <w:pPr>
              <w:spacing w:after="0" w:line="240" w:lineRule="auto"/>
              <w:jc w:val="center"/>
              <w:rPr>
                <w:rFonts w:eastAsia="Times New Roman" w:cs="Arial"/>
                <w:color w:val="000000"/>
                <w:sz w:val="12"/>
                <w:szCs w:val="12"/>
                <w:lang w:eastAsia="es-PE"/>
              </w:rPr>
            </w:pPr>
          </w:p>
        </w:tc>
      </w:tr>
      <w:tr w:rsidR="00405CAC" w:rsidRPr="00405CAC" w14:paraId="61348977" w14:textId="77777777" w:rsidTr="00405CAC">
        <w:trPr>
          <w:trHeight w:val="690"/>
        </w:trPr>
        <w:tc>
          <w:tcPr>
            <w:tcW w:w="1720" w:type="dxa"/>
            <w:vMerge/>
            <w:hideMark/>
          </w:tcPr>
          <w:p w14:paraId="4BD0C46F" w14:textId="77777777" w:rsidR="00405CAC" w:rsidRPr="00405CAC" w:rsidRDefault="00405CAC" w:rsidP="00405CAC">
            <w:pPr>
              <w:spacing w:after="0" w:line="240" w:lineRule="auto"/>
              <w:rPr>
                <w:rFonts w:eastAsia="Times New Roman" w:cs="Arial"/>
                <w:b/>
                <w:bCs/>
                <w:color w:val="000000"/>
                <w:sz w:val="12"/>
                <w:szCs w:val="12"/>
                <w:lang w:eastAsia="es-PE"/>
              </w:rPr>
            </w:pPr>
          </w:p>
        </w:tc>
        <w:tc>
          <w:tcPr>
            <w:tcW w:w="1720" w:type="dxa"/>
            <w:vMerge/>
            <w:hideMark/>
          </w:tcPr>
          <w:p w14:paraId="230CAF44" w14:textId="77777777" w:rsidR="00405CAC" w:rsidRPr="00405CAC" w:rsidRDefault="00405CAC" w:rsidP="00405CAC">
            <w:pPr>
              <w:spacing w:after="0" w:line="240" w:lineRule="auto"/>
              <w:jc w:val="left"/>
              <w:rPr>
                <w:rFonts w:eastAsia="Times New Roman" w:cs="Arial"/>
                <w:i/>
                <w:iCs/>
                <w:color w:val="000000"/>
                <w:sz w:val="12"/>
                <w:szCs w:val="12"/>
                <w:lang w:eastAsia="es-PE"/>
              </w:rPr>
            </w:pPr>
          </w:p>
        </w:tc>
        <w:tc>
          <w:tcPr>
            <w:tcW w:w="1720" w:type="dxa"/>
            <w:vMerge/>
            <w:hideMark/>
          </w:tcPr>
          <w:p w14:paraId="38AC8E7B" w14:textId="77777777" w:rsidR="00405CAC" w:rsidRPr="00405CAC" w:rsidRDefault="00405CAC" w:rsidP="00405CAC">
            <w:pPr>
              <w:spacing w:after="0" w:line="240" w:lineRule="auto"/>
              <w:jc w:val="left"/>
              <w:rPr>
                <w:rFonts w:eastAsia="Times New Roman" w:cs="Arial"/>
                <w:i/>
                <w:iCs/>
                <w:color w:val="000000"/>
                <w:sz w:val="12"/>
                <w:szCs w:val="12"/>
                <w:lang w:eastAsia="es-PE"/>
              </w:rPr>
            </w:pPr>
          </w:p>
        </w:tc>
        <w:tc>
          <w:tcPr>
            <w:tcW w:w="1720" w:type="dxa"/>
            <w:vMerge w:val="restart"/>
            <w:vAlign w:val="center"/>
            <w:hideMark/>
          </w:tcPr>
          <w:p w14:paraId="4EE2E929" w14:textId="77777777" w:rsidR="00405CAC" w:rsidRPr="00405CAC" w:rsidRDefault="00405CAC" w:rsidP="00405CAC">
            <w:pPr>
              <w:spacing w:after="0" w:line="240" w:lineRule="auto"/>
              <w:jc w:val="center"/>
              <w:rPr>
                <w:rFonts w:eastAsia="Times New Roman" w:cs="Arial"/>
                <w:color w:val="000000"/>
                <w:sz w:val="12"/>
                <w:szCs w:val="12"/>
                <w:lang w:eastAsia="es-PE"/>
              </w:rPr>
            </w:pPr>
            <w:r w:rsidRPr="00405CAC">
              <w:rPr>
                <w:rFonts w:eastAsia="Times New Roman" w:cs="Arial"/>
                <w:color w:val="000000"/>
                <w:sz w:val="12"/>
                <w:szCs w:val="12"/>
                <w:lang w:eastAsia="es-PE"/>
              </w:rPr>
              <w:t>Viabilidad computacional</w:t>
            </w:r>
          </w:p>
        </w:tc>
        <w:tc>
          <w:tcPr>
            <w:tcW w:w="1720" w:type="dxa"/>
            <w:vAlign w:val="center"/>
            <w:hideMark/>
          </w:tcPr>
          <w:p w14:paraId="7217B9FC" w14:textId="77777777" w:rsidR="00405CAC" w:rsidRPr="00405CAC" w:rsidRDefault="00405CAC" w:rsidP="00405CAC">
            <w:pPr>
              <w:spacing w:after="0" w:line="240" w:lineRule="auto"/>
              <w:jc w:val="center"/>
              <w:rPr>
                <w:rFonts w:eastAsia="Times New Roman" w:cs="Arial"/>
                <w:color w:val="000000"/>
                <w:sz w:val="12"/>
                <w:szCs w:val="12"/>
                <w:lang w:eastAsia="es-PE"/>
              </w:rPr>
            </w:pPr>
            <w:r w:rsidRPr="00405CAC">
              <w:rPr>
                <w:rFonts w:eastAsia="Times New Roman" w:cs="Arial"/>
                <w:color w:val="000000"/>
                <w:sz w:val="12"/>
                <w:szCs w:val="12"/>
                <w:lang w:eastAsia="es-PE"/>
              </w:rPr>
              <w:t>Uso de CPU</w:t>
            </w:r>
          </w:p>
        </w:tc>
        <w:tc>
          <w:tcPr>
            <w:tcW w:w="1720" w:type="dxa"/>
            <w:hideMark/>
          </w:tcPr>
          <w:p w14:paraId="1346EE90" w14:textId="77777777" w:rsidR="00405CAC" w:rsidRPr="00405CAC" w:rsidRDefault="00405CAC" w:rsidP="00405CAC">
            <w:pPr>
              <w:spacing w:after="0" w:line="240" w:lineRule="auto"/>
              <w:jc w:val="left"/>
              <w:rPr>
                <w:rFonts w:eastAsia="Times New Roman" w:cs="Arial"/>
                <w:color w:val="000000"/>
                <w:sz w:val="12"/>
                <w:szCs w:val="12"/>
                <w:lang w:eastAsia="es-PE"/>
              </w:rPr>
            </w:pPr>
            <w:r w:rsidRPr="00405CAC">
              <w:rPr>
                <w:rFonts w:eastAsia="Times New Roman" w:cs="Arial"/>
                <w:color w:val="000000"/>
                <w:sz w:val="12"/>
                <w:szCs w:val="12"/>
                <w:lang w:eastAsia="es-PE"/>
              </w:rPr>
              <w:t>Promedio y valor máximo del porcentaje de CPU consumido durante la inferencia y emisión de alertas.</w:t>
            </w:r>
          </w:p>
        </w:tc>
        <w:tc>
          <w:tcPr>
            <w:tcW w:w="1720" w:type="dxa"/>
            <w:vAlign w:val="center"/>
            <w:hideMark/>
          </w:tcPr>
          <w:p w14:paraId="233AC116" w14:textId="77777777" w:rsidR="00405CAC" w:rsidRPr="00405CAC" w:rsidRDefault="00405CAC" w:rsidP="00405CAC">
            <w:pPr>
              <w:spacing w:after="0" w:line="240" w:lineRule="auto"/>
              <w:jc w:val="center"/>
              <w:rPr>
                <w:rFonts w:eastAsia="Times New Roman" w:cs="Arial"/>
                <w:color w:val="000000"/>
                <w:sz w:val="12"/>
                <w:szCs w:val="12"/>
                <w:lang w:eastAsia="es-PE"/>
              </w:rPr>
            </w:pPr>
            <w:r w:rsidRPr="00405CAC">
              <w:rPr>
                <w:rFonts w:eastAsia="Times New Roman" w:cs="Arial"/>
                <w:color w:val="000000"/>
                <w:sz w:val="12"/>
                <w:szCs w:val="12"/>
                <w:lang w:eastAsia="es-PE"/>
              </w:rPr>
              <w:t>porcentaje (%)</w:t>
            </w:r>
          </w:p>
        </w:tc>
        <w:tc>
          <w:tcPr>
            <w:tcW w:w="1422" w:type="dxa"/>
            <w:vMerge/>
            <w:vAlign w:val="center"/>
            <w:hideMark/>
          </w:tcPr>
          <w:p w14:paraId="200E3A5E" w14:textId="77777777" w:rsidR="00405CAC" w:rsidRPr="00405CAC" w:rsidRDefault="00405CAC" w:rsidP="00405CAC">
            <w:pPr>
              <w:spacing w:after="0" w:line="240" w:lineRule="auto"/>
              <w:jc w:val="center"/>
              <w:rPr>
                <w:rFonts w:eastAsia="Times New Roman" w:cs="Arial"/>
                <w:color w:val="000000"/>
                <w:sz w:val="12"/>
                <w:szCs w:val="12"/>
                <w:lang w:eastAsia="es-PE"/>
              </w:rPr>
            </w:pPr>
          </w:p>
        </w:tc>
        <w:tc>
          <w:tcPr>
            <w:tcW w:w="1559" w:type="dxa"/>
            <w:vMerge/>
            <w:vAlign w:val="center"/>
            <w:hideMark/>
          </w:tcPr>
          <w:p w14:paraId="5CE1E5AA" w14:textId="77777777" w:rsidR="00405CAC" w:rsidRPr="00405CAC" w:rsidRDefault="00405CAC" w:rsidP="00405CAC">
            <w:pPr>
              <w:spacing w:after="0" w:line="240" w:lineRule="auto"/>
              <w:jc w:val="center"/>
              <w:rPr>
                <w:rFonts w:eastAsia="Times New Roman" w:cs="Arial"/>
                <w:color w:val="000000"/>
                <w:sz w:val="12"/>
                <w:szCs w:val="12"/>
                <w:lang w:eastAsia="es-PE"/>
              </w:rPr>
            </w:pPr>
          </w:p>
        </w:tc>
      </w:tr>
      <w:tr w:rsidR="00405CAC" w:rsidRPr="00405CAC" w14:paraId="22EC81FE" w14:textId="77777777" w:rsidTr="00405CAC">
        <w:trPr>
          <w:trHeight w:val="690"/>
        </w:trPr>
        <w:tc>
          <w:tcPr>
            <w:tcW w:w="1720" w:type="dxa"/>
            <w:vMerge/>
            <w:hideMark/>
          </w:tcPr>
          <w:p w14:paraId="378A8AD9" w14:textId="77777777" w:rsidR="00405CAC" w:rsidRPr="00405CAC" w:rsidRDefault="00405CAC" w:rsidP="00405CAC">
            <w:pPr>
              <w:spacing w:after="0" w:line="240" w:lineRule="auto"/>
              <w:rPr>
                <w:rFonts w:eastAsia="Times New Roman" w:cs="Arial"/>
                <w:b/>
                <w:bCs/>
                <w:color w:val="000000"/>
                <w:sz w:val="12"/>
                <w:szCs w:val="12"/>
                <w:lang w:eastAsia="es-PE"/>
              </w:rPr>
            </w:pPr>
          </w:p>
        </w:tc>
        <w:tc>
          <w:tcPr>
            <w:tcW w:w="1720" w:type="dxa"/>
            <w:vMerge/>
            <w:hideMark/>
          </w:tcPr>
          <w:p w14:paraId="58FD80E5" w14:textId="77777777" w:rsidR="00405CAC" w:rsidRPr="00405CAC" w:rsidRDefault="00405CAC" w:rsidP="00405CAC">
            <w:pPr>
              <w:spacing w:after="0" w:line="240" w:lineRule="auto"/>
              <w:jc w:val="left"/>
              <w:rPr>
                <w:rFonts w:eastAsia="Times New Roman" w:cs="Arial"/>
                <w:i/>
                <w:iCs/>
                <w:color w:val="000000"/>
                <w:sz w:val="12"/>
                <w:szCs w:val="12"/>
                <w:lang w:eastAsia="es-PE"/>
              </w:rPr>
            </w:pPr>
          </w:p>
        </w:tc>
        <w:tc>
          <w:tcPr>
            <w:tcW w:w="1720" w:type="dxa"/>
            <w:vMerge/>
            <w:hideMark/>
          </w:tcPr>
          <w:p w14:paraId="1046B7C5" w14:textId="77777777" w:rsidR="00405CAC" w:rsidRPr="00405CAC" w:rsidRDefault="00405CAC" w:rsidP="00405CAC">
            <w:pPr>
              <w:spacing w:after="0" w:line="240" w:lineRule="auto"/>
              <w:jc w:val="left"/>
              <w:rPr>
                <w:rFonts w:eastAsia="Times New Roman" w:cs="Arial"/>
                <w:i/>
                <w:iCs/>
                <w:color w:val="000000"/>
                <w:sz w:val="12"/>
                <w:szCs w:val="12"/>
                <w:lang w:eastAsia="es-PE"/>
              </w:rPr>
            </w:pPr>
          </w:p>
        </w:tc>
        <w:tc>
          <w:tcPr>
            <w:tcW w:w="1720" w:type="dxa"/>
            <w:vMerge/>
            <w:vAlign w:val="center"/>
            <w:hideMark/>
          </w:tcPr>
          <w:p w14:paraId="0404CD99" w14:textId="77777777" w:rsidR="00405CAC" w:rsidRPr="00405CAC" w:rsidRDefault="00405CAC" w:rsidP="00405CAC">
            <w:pPr>
              <w:spacing w:after="0" w:line="240" w:lineRule="auto"/>
              <w:jc w:val="center"/>
              <w:rPr>
                <w:rFonts w:eastAsia="Times New Roman" w:cs="Arial"/>
                <w:color w:val="000000"/>
                <w:sz w:val="12"/>
                <w:szCs w:val="12"/>
                <w:lang w:eastAsia="es-PE"/>
              </w:rPr>
            </w:pPr>
          </w:p>
        </w:tc>
        <w:tc>
          <w:tcPr>
            <w:tcW w:w="1720" w:type="dxa"/>
            <w:vAlign w:val="center"/>
            <w:hideMark/>
          </w:tcPr>
          <w:p w14:paraId="47500F91" w14:textId="77777777" w:rsidR="00405CAC" w:rsidRPr="00405CAC" w:rsidRDefault="00405CAC" w:rsidP="00405CAC">
            <w:pPr>
              <w:spacing w:after="0" w:line="240" w:lineRule="auto"/>
              <w:jc w:val="center"/>
              <w:rPr>
                <w:rFonts w:eastAsia="Times New Roman" w:cs="Arial"/>
                <w:color w:val="000000"/>
                <w:sz w:val="12"/>
                <w:szCs w:val="12"/>
                <w:lang w:eastAsia="es-PE"/>
              </w:rPr>
            </w:pPr>
            <w:r w:rsidRPr="00405CAC">
              <w:rPr>
                <w:rFonts w:eastAsia="Times New Roman" w:cs="Arial"/>
                <w:color w:val="000000"/>
                <w:sz w:val="12"/>
                <w:szCs w:val="12"/>
                <w:lang w:eastAsia="es-PE"/>
              </w:rPr>
              <w:t>Uso de memoria RAM</w:t>
            </w:r>
          </w:p>
        </w:tc>
        <w:tc>
          <w:tcPr>
            <w:tcW w:w="1720" w:type="dxa"/>
            <w:hideMark/>
          </w:tcPr>
          <w:p w14:paraId="6572153A" w14:textId="77777777" w:rsidR="00405CAC" w:rsidRPr="00405CAC" w:rsidRDefault="00405CAC" w:rsidP="00405CAC">
            <w:pPr>
              <w:spacing w:after="0" w:line="240" w:lineRule="auto"/>
              <w:jc w:val="left"/>
              <w:rPr>
                <w:rFonts w:eastAsia="Times New Roman" w:cs="Arial"/>
                <w:color w:val="000000"/>
                <w:sz w:val="12"/>
                <w:szCs w:val="12"/>
                <w:lang w:eastAsia="es-PE"/>
              </w:rPr>
            </w:pPr>
            <w:r w:rsidRPr="00405CAC">
              <w:rPr>
                <w:rFonts w:eastAsia="Times New Roman" w:cs="Arial"/>
                <w:color w:val="000000"/>
                <w:sz w:val="12"/>
                <w:szCs w:val="12"/>
                <w:lang w:eastAsia="es-PE"/>
              </w:rPr>
              <w:t>Promedio y valor máximo de memoria RAM utilizada durante la inferencia y emisión de alertas.</w:t>
            </w:r>
          </w:p>
        </w:tc>
        <w:tc>
          <w:tcPr>
            <w:tcW w:w="1720" w:type="dxa"/>
            <w:vAlign w:val="center"/>
            <w:hideMark/>
          </w:tcPr>
          <w:p w14:paraId="64A52CF5" w14:textId="77777777" w:rsidR="00405CAC" w:rsidRPr="00405CAC" w:rsidRDefault="00405CAC" w:rsidP="00405CAC">
            <w:pPr>
              <w:spacing w:after="0" w:line="240" w:lineRule="auto"/>
              <w:jc w:val="center"/>
              <w:rPr>
                <w:rFonts w:eastAsia="Times New Roman" w:cs="Arial"/>
                <w:color w:val="000000"/>
                <w:sz w:val="12"/>
                <w:szCs w:val="12"/>
                <w:lang w:eastAsia="es-PE"/>
              </w:rPr>
            </w:pPr>
            <w:r w:rsidRPr="00405CAC">
              <w:rPr>
                <w:rFonts w:eastAsia="Times New Roman" w:cs="Arial"/>
                <w:color w:val="000000"/>
                <w:sz w:val="12"/>
                <w:szCs w:val="12"/>
                <w:lang w:eastAsia="es-PE"/>
              </w:rPr>
              <w:t>megabytes (MB) o gigabytes (GB)</w:t>
            </w:r>
          </w:p>
        </w:tc>
        <w:tc>
          <w:tcPr>
            <w:tcW w:w="1422" w:type="dxa"/>
            <w:vMerge/>
            <w:vAlign w:val="center"/>
            <w:hideMark/>
          </w:tcPr>
          <w:p w14:paraId="2FBA9982" w14:textId="77777777" w:rsidR="00405CAC" w:rsidRPr="00405CAC" w:rsidRDefault="00405CAC" w:rsidP="00405CAC">
            <w:pPr>
              <w:spacing w:after="0" w:line="240" w:lineRule="auto"/>
              <w:jc w:val="center"/>
              <w:rPr>
                <w:rFonts w:eastAsia="Times New Roman" w:cs="Arial"/>
                <w:color w:val="000000"/>
                <w:sz w:val="12"/>
                <w:szCs w:val="12"/>
                <w:lang w:eastAsia="es-PE"/>
              </w:rPr>
            </w:pPr>
          </w:p>
        </w:tc>
        <w:tc>
          <w:tcPr>
            <w:tcW w:w="1559" w:type="dxa"/>
            <w:vMerge/>
            <w:vAlign w:val="center"/>
            <w:hideMark/>
          </w:tcPr>
          <w:p w14:paraId="249FD649" w14:textId="77777777" w:rsidR="00405CAC" w:rsidRPr="00405CAC" w:rsidRDefault="00405CAC" w:rsidP="00405CAC">
            <w:pPr>
              <w:spacing w:after="0" w:line="240" w:lineRule="auto"/>
              <w:jc w:val="center"/>
              <w:rPr>
                <w:rFonts w:eastAsia="Times New Roman" w:cs="Arial"/>
                <w:color w:val="000000"/>
                <w:sz w:val="12"/>
                <w:szCs w:val="12"/>
                <w:lang w:eastAsia="es-PE"/>
              </w:rPr>
            </w:pPr>
          </w:p>
        </w:tc>
      </w:tr>
      <w:tr w:rsidR="00405CAC" w:rsidRPr="00405CAC" w14:paraId="03175C3C" w14:textId="77777777" w:rsidTr="00405CAC">
        <w:trPr>
          <w:trHeight w:val="300"/>
        </w:trPr>
        <w:tc>
          <w:tcPr>
            <w:tcW w:w="1720" w:type="dxa"/>
            <w:vMerge w:val="restart"/>
            <w:hideMark/>
          </w:tcPr>
          <w:p w14:paraId="6643AE16" w14:textId="77777777" w:rsidR="00405CAC" w:rsidRPr="00405CAC" w:rsidRDefault="00405CAC" w:rsidP="00405CAC">
            <w:pPr>
              <w:spacing w:after="0" w:line="240" w:lineRule="auto"/>
              <w:rPr>
                <w:rFonts w:eastAsia="Times New Roman" w:cs="Arial"/>
                <w:b/>
                <w:bCs/>
                <w:color w:val="000000"/>
                <w:sz w:val="12"/>
                <w:szCs w:val="12"/>
                <w:lang w:eastAsia="es-PE"/>
              </w:rPr>
            </w:pPr>
            <w:r w:rsidRPr="00405CAC">
              <w:rPr>
                <w:rFonts w:eastAsia="Times New Roman" w:cs="Arial"/>
                <w:b/>
                <w:bCs/>
                <w:color w:val="000000"/>
                <w:sz w:val="12"/>
                <w:szCs w:val="12"/>
                <w:lang w:eastAsia="es-PE"/>
              </w:rPr>
              <w:t>Variable Dependiente:</w:t>
            </w:r>
            <w:r w:rsidRPr="00405CAC">
              <w:rPr>
                <w:rFonts w:eastAsia="Times New Roman" w:cs="Arial"/>
                <w:b/>
                <w:bCs/>
                <w:color w:val="000000"/>
                <w:sz w:val="12"/>
                <w:szCs w:val="12"/>
                <w:lang w:eastAsia="es-PE"/>
              </w:rPr>
              <w:br/>
              <w:t>Desempeño en la detección de ataques DDoS, operacionalizado mediante las métricas de precisión (accuracy), sensibilidad (recall), tiempo de detección (latencia) y tasa de falsos positivos (FPR</w:t>
            </w:r>
          </w:p>
        </w:tc>
        <w:tc>
          <w:tcPr>
            <w:tcW w:w="1720" w:type="dxa"/>
            <w:vMerge w:val="restart"/>
            <w:hideMark/>
          </w:tcPr>
          <w:p w14:paraId="4D7A6067" w14:textId="7E31CF05" w:rsidR="00405CAC" w:rsidRPr="00405CAC" w:rsidRDefault="00405CAC" w:rsidP="00405CAC">
            <w:pPr>
              <w:spacing w:after="0" w:line="240" w:lineRule="auto"/>
              <w:rPr>
                <w:rFonts w:eastAsia="Times New Roman" w:cs="Arial"/>
                <w:i/>
                <w:iCs/>
                <w:color w:val="000000"/>
                <w:sz w:val="12"/>
                <w:szCs w:val="12"/>
                <w:lang w:eastAsia="es-PE"/>
              </w:rPr>
            </w:pPr>
            <w:r w:rsidRPr="00405CAC">
              <w:rPr>
                <w:rFonts w:eastAsia="Times New Roman" w:cs="Arial"/>
                <w:i/>
                <w:iCs/>
                <w:color w:val="000000"/>
                <w:sz w:val="12"/>
                <w:szCs w:val="12"/>
                <w:lang w:eastAsia="es-PE"/>
              </w:rPr>
              <w:t>Capacidad del sistema para identificar correctamente ataques DDoS (precisión y sensibilidad), minimizar falsas alarmas (FPR) y responder en tiempo oportuno (latencia), medida sobre conjuntos de datos etiquetados y en pruebas de validación.</w:t>
            </w:r>
            <w:sdt>
              <w:sdtPr>
                <w:rPr>
                  <w:rFonts w:eastAsia="Times New Roman" w:cs="Arial"/>
                  <w:i/>
                  <w:iCs/>
                  <w:color w:val="000000"/>
                  <w:sz w:val="12"/>
                  <w:szCs w:val="12"/>
                  <w:lang w:eastAsia="es-PE"/>
                </w:rPr>
                <w:tag w:val="MENDELEY_CITATION_v3_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"/>
                <w:id w:val="-778027631"/>
                <w:placeholder>
                  <w:docPart w:val="DefaultPlaceholder_-1854013440"/>
                </w:placeholder>
              </w:sdtPr>
              <w:sdtContent>
                <w:r w:rsidR="00646F8F" w:rsidRPr="00646F8F">
                  <w:rPr>
                    <w:rFonts w:eastAsia="Times New Roman" w:cs="Arial"/>
                    <w:i/>
                    <w:iCs/>
                    <w:color w:val="000000"/>
                    <w:sz w:val="12"/>
                    <w:szCs w:val="12"/>
                    <w:lang w:eastAsia="es-PE"/>
                  </w:rPr>
                  <w:t>[33]</w:t>
                </w:r>
              </w:sdtContent>
            </w:sdt>
          </w:p>
        </w:tc>
        <w:tc>
          <w:tcPr>
            <w:tcW w:w="1720" w:type="dxa"/>
            <w:vMerge w:val="restart"/>
            <w:hideMark/>
          </w:tcPr>
          <w:p w14:paraId="6AD12429" w14:textId="77777777" w:rsidR="00405CAC" w:rsidRPr="00405CAC" w:rsidRDefault="00405CAC" w:rsidP="00405CAC">
            <w:pPr>
              <w:spacing w:after="0" w:line="240" w:lineRule="auto"/>
              <w:rPr>
                <w:rFonts w:eastAsia="Times New Roman" w:cs="Arial"/>
                <w:i/>
                <w:iCs/>
                <w:color w:val="000000"/>
                <w:sz w:val="12"/>
                <w:szCs w:val="12"/>
                <w:lang w:eastAsia="es-PE"/>
              </w:rPr>
            </w:pPr>
            <w:r w:rsidRPr="00405CAC">
              <w:rPr>
                <w:rFonts w:eastAsia="Times New Roman" w:cs="Arial"/>
                <w:i/>
                <w:iCs/>
                <w:color w:val="000000"/>
                <w:sz w:val="12"/>
                <w:szCs w:val="12"/>
                <w:lang w:eastAsia="es-PE"/>
              </w:rPr>
              <w:t>Se evalúa mediante métricas de clasificación calculadas con el dataset CICIDS2017, mediciones de latencia de inferencia y encuestas de percepción de utilidad a administradores de red. La validación pasiva con logs reales solo permite medir consumo de recursos y funcionalidad, no precisión ni sensibilidad.</w:t>
            </w:r>
          </w:p>
        </w:tc>
        <w:tc>
          <w:tcPr>
            <w:tcW w:w="1720" w:type="dxa"/>
            <w:vMerge w:val="restart"/>
            <w:vAlign w:val="center"/>
            <w:hideMark/>
          </w:tcPr>
          <w:p w14:paraId="74652371" w14:textId="77777777" w:rsidR="00405CAC" w:rsidRPr="00405CAC" w:rsidRDefault="00405CAC" w:rsidP="00405CAC">
            <w:pPr>
              <w:spacing w:after="0" w:line="240" w:lineRule="auto"/>
              <w:jc w:val="center"/>
              <w:rPr>
                <w:rFonts w:eastAsia="Times New Roman" w:cs="Arial"/>
                <w:color w:val="000000"/>
                <w:sz w:val="12"/>
                <w:szCs w:val="12"/>
                <w:lang w:eastAsia="es-PE"/>
              </w:rPr>
            </w:pPr>
            <w:r w:rsidRPr="00405CAC">
              <w:rPr>
                <w:rFonts w:eastAsia="Times New Roman" w:cs="Arial"/>
                <w:color w:val="000000"/>
                <w:sz w:val="12"/>
                <w:szCs w:val="12"/>
                <w:lang w:eastAsia="es-PE"/>
              </w:rPr>
              <w:t>Capacidad de clasificación</w:t>
            </w:r>
          </w:p>
        </w:tc>
        <w:tc>
          <w:tcPr>
            <w:tcW w:w="1720" w:type="dxa"/>
            <w:vAlign w:val="center"/>
            <w:hideMark/>
          </w:tcPr>
          <w:p w14:paraId="670D8B47" w14:textId="77777777" w:rsidR="00405CAC" w:rsidRPr="00405CAC" w:rsidRDefault="00405CAC" w:rsidP="00405CAC">
            <w:pPr>
              <w:spacing w:after="0" w:line="240" w:lineRule="auto"/>
              <w:jc w:val="center"/>
              <w:rPr>
                <w:rFonts w:eastAsia="Times New Roman" w:cs="Arial"/>
                <w:color w:val="000000"/>
                <w:sz w:val="12"/>
                <w:szCs w:val="12"/>
                <w:lang w:eastAsia="es-PE"/>
              </w:rPr>
            </w:pPr>
            <w:r w:rsidRPr="00405CAC">
              <w:rPr>
                <w:rFonts w:eastAsia="Times New Roman" w:cs="Arial"/>
                <w:color w:val="000000"/>
                <w:sz w:val="12"/>
                <w:szCs w:val="12"/>
                <w:lang w:eastAsia="es-PE"/>
              </w:rPr>
              <w:t>Precisión global (Accuracy)</w:t>
            </w:r>
          </w:p>
        </w:tc>
        <w:tc>
          <w:tcPr>
            <w:tcW w:w="1720" w:type="dxa"/>
            <w:hideMark/>
          </w:tcPr>
          <w:p w14:paraId="0DA50BEC" w14:textId="77777777" w:rsidR="00405CAC" w:rsidRPr="00405CAC" w:rsidRDefault="00405CAC" w:rsidP="00405CAC">
            <w:pPr>
              <w:spacing w:after="0" w:line="240" w:lineRule="auto"/>
              <w:jc w:val="left"/>
              <w:rPr>
                <w:rFonts w:eastAsia="Times New Roman" w:cs="Arial"/>
                <w:color w:val="000000"/>
                <w:sz w:val="12"/>
                <w:szCs w:val="12"/>
                <w:lang w:val="en-US" w:eastAsia="es-PE"/>
              </w:rPr>
            </w:pPr>
            <w:r w:rsidRPr="00405CAC">
              <w:rPr>
                <w:rFonts w:eastAsia="Times New Roman" w:cs="Arial"/>
                <w:color w:val="000000"/>
                <w:sz w:val="12"/>
                <w:szCs w:val="12"/>
                <w:lang w:val="en-US" w:eastAsia="es-PE"/>
              </w:rPr>
              <w:t>Accuracy = (VP + VN) / (VP + VN + FP + FN) × 100</w:t>
            </w:r>
          </w:p>
        </w:tc>
        <w:tc>
          <w:tcPr>
            <w:tcW w:w="1720" w:type="dxa"/>
            <w:vAlign w:val="center"/>
            <w:hideMark/>
          </w:tcPr>
          <w:p w14:paraId="0FC70A25" w14:textId="77777777" w:rsidR="00405CAC" w:rsidRPr="00405CAC" w:rsidRDefault="00405CAC" w:rsidP="00405CAC">
            <w:pPr>
              <w:spacing w:after="0" w:line="240" w:lineRule="auto"/>
              <w:jc w:val="center"/>
              <w:rPr>
                <w:rFonts w:eastAsia="Times New Roman" w:cs="Arial"/>
                <w:color w:val="000000"/>
                <w:sz w:val="12"/>
                <w:szCs w:val="12"/>
                <w:lang w:eastAsia="es-PE"/>
              </w:rPr>
            </w:pPr>
            <w:r w:rsidRPr="00405CAC">
              <w:rPr>
                <w:rFonts w:eastAsia="Times New Roman" w:cs="Arial"/>
                <w:color w:val="000000"/>
                <w:sz w:val="12"/>
                <w:szCs w:val="12"/>
                <w:lang w:eastAsia="es-PE"/>
              </w:rPr>
              <w:t>porcentaje (%)</w:t>
            </w:r>
          </w:p>
        </w:tc>
        <w:tc>
          <w:tcPr>
            <w:tcW w:w="1422" w:type="dxa"/>
            <w:vMerge w:val="restart"/>
            <w:vAlign w:val="center"/>
            <w:hideMark/>
          </w:tcPr>
          <w:p w14:paraId="61DCE3C3" w14:textId="77777777" w:rsidR="00405CAC" w:rsidRPr="00405CAC" w:rsidRDefault="00405CAC" w:rsidP="00405CAC">
            <w:pPr>
              <w:spacing w:after="0" w:line="240" w:lineRule="auto"/>
              <w:jc w:val="center"/>
              <w:rPr>
                <w:rFonts w:eastAsia="Times New Roman" w:cs="Arial"/>
                <w:color w:val="000000"/>
                <w:sz w:val="12"/>
                <w:szCs w:val="12"/>
                <w:lang w:eastAsia="es-PE"/>
              </w:rPr>
            </w:pPr>
            <w:r w:rsidRPr="00405CAC">
              <w:rPr>
                <w:rFonts w:eastAsia="Times New Roman" w:cs="Arial"/>
                <w:color w:val="000000"/>
                <w:sz w:val="12"/>
                <w:szCs w:val="12"/>
                <w:lang w:eastAsia="es-PE"/>
              </w:rPr>
              <w:t>Evaluación experimental del modelo</w:t>
            </w:r>
          </w:p>
        </w:tc>
        <w:tc>
          <w:tcPr>
            <w:tcW w:w="1559" w:type="dxa"/>
            <w:vMerge w:val="restart"/>
            <w:vAlign w:val="center"/>
            <w:hideMark/>
          </w:tcPr>
          <w:p w14:paraId="721AA420" w14:textId="77777777" w:rsidR="00405CAC" w:rsidRPr="00405CAC" w:rsidRDefault="00405CAC" w:rsidP="00405CAC">
            <w:pPr>
              <w:spacing w:after="0" w:line="240" w:lineRule="auto"/>
              <w:jc w:val="center"/>
              <w:rPr>
                <w:rFonts w:eastAsia="Times New Roman" w:cs="Arial"/>
                <w:color w:val="000000"/>
                <w:sz w:val="12"/>
                <w:szCs w:val="12"/>
                <w:lang w:eastAsia="es-PE"/>
              </w:rPr>
            </w:pPr>
            <w:r w:rsidRPr="00405CAC">
              <w:rPr>
                <w:rFonts w:eastAsia="Times New Roman" w:cs="Arial"/>
                <w:color w:val="000000"/>
                <w:sz w:val="12"/>
                <w:szCs w:val="12"/>
                <w:lang w:eastAsia="es-PE"/>
              </w:rPr>
              <w:t>Scripts de evaluación en Python</w:t>
            </w:r>
          </w:p>
        </w:tc>
      </w:tr>
      <w:tr w:rsidR="00405CAC" w:rsidRPr="00405CAC" w14:paraId="1117505E" w14:textId="77777777" w:rsidTr="00405CAC">
        <w:trPr>
          <w:trHeight w:val="300"/>
        </w:trPr>
        <w:tc>
          <w:tcPr>
            <w:tcW w:w="1720" w:type="dxa"/>
            <w:vMerge/>
            <w:hideMark/>
          </w:tcPr>
          <w:p w14:paraId="323A1FF9" w14:textId="77777777" w:rsidR="00405CAC" w:rsidRPr="00405CAC" w:rsidRDefault="00405CAC" w:rsidP="00405CAC">
            <w:pPr>
              <w:spacing w:after="0" w:line="240" w:lineRule="auto"/>
              <w:jc w:val="left"/>
              <w:rPr>
                <w:rFonts w:eastAsia="Times New Roman" w:cs="Arial"/>
                <w:b/>
                <w:bCs/>
                <w:color w:val="000000"/>
                <w:sz w:val="12"/>
                <w:szCs w:val="12"/>
                <w:lang w:eastAsia="es-PE"/>
              </w:rPr>
            </w:pPr>
          </w:p>
        </w:tc>
        <w:tc>
          <w:tcPr>
            <w:tcW w:w="1720" w:type="dxa"/>
            <w:vMerge/>
            <w:hideMark/>
          </w:tcPr>
          <w:p w14:paraId="7AE95372" w14:textId="77777777" w:rsidR="00405CAC" w:rsidRPr="00405CAC" w:rsidRDefault="00405CAC" w:rsidP="00405CAC">
            <w:pPr>
              <w:spacing w:after="0" w:line="240" w:lineRule="auto"/>
              <w:jc w:val="left"/>
              <w:rPr>
                <w:rFonts w:eastAsia="Times New Roman" w:cs="Arial"/>
                <w:color w:val="000000"/>
                <w:sz w:val="12"/>
                <w:szCs w:val="12"/>
                <w:lang w:eastAsia="es-PE"/>
              </w:rPr>
            </w:pPr>
          </w:p>
        </w:tc>
        <w:tc>
          <w:tcPr>
            <w:tcW w:w="1720" w:type="dxa"/>
            <w:vMerge/>
            <w:hideMark/>
          </w:tcPr>
          <w:p w14:paraId="643331E6" w14:textId="77777777" w:rsidR="00405CAC" w:rsidRPr="00405CAC" w:rsidRDefault="00405CAC" w:rsidP="00405CAC">
            <w:pPr>
              <w:spacing w:after="0" w:line="240" w:lineRule="auto"/>
              <w:jc w:val="left"/>
              <w:rPr>
                <w:rFonts w:eastAsia="Times New Roman" w:cs="Arial"/>
                <w:color w:val="000000"/>
                <w:sz w:val="12"/>
                <w:szCs w:val="12"/>
                <w:lang w:eastAsia="es-PE"/>
              </w:rPr>
            </w:pPr>
          </w:p>
        </w:tc>
        <w:tc>
          <w:tcPr>
            <w:tcW w:w="1720" w:type="dxa"/>
            <w:vMerge/>
            <w:vAlign w:val="center"/>
            <w:hideMark/>
          </w:tcPr>
          <w:p w14:paraId="1B0E3D91" w14:textId="77777777" w:rsidR="00405CAC" w:rsidRPr="00405CAC" w:rsidRDefault="00405CAC" w:rsidP="00405CAC">
            <w:pPr>
              <w:spacing w:after="0" w:line="240" w:lineRule="auto"/>
              <w:jc w:val="center"/>
              <w:rPr>
                <w:rFonts w:eastAsia="Times New Roman" w:cs="Arial"/>
                <w:color w:val="000000"/>
                <w:sz w:val="12"/>
                <w:szCs w:val="12"/>
                <w:lang w:eastAsia="es-PE"/>
              </w:rPr>
            </w:pPr>
          </w:p>
        </w:tc>
        <w:tc>
          <w:tcPr>
            <w:tcW w:w="1720" w:type="dxa"/>
            <w:vAlign w:val="center"/>
            <w:hideMark/>
          </w:tcPr>
          <w:p w14:paraId="0C5CA491" w14:textId="77777777" w:rsidR="00405CAC" w:rsidRPr="00405CAC" w:rsidRDefault="00405CAC" w:rsidP="00405CAC">
            <w:pPr>
              <w:spacing w:after="0" w:line="240" w:lineRule="auto"/>
              <w:jc w:val="center"/>
              <w:rPr>
                <w:rFonts w:eastAsia="Times New Roman" w:cs="Arial"/>
                <w:color w:val="000000"/>
                <w:sz w:val="12"/>
                <w:szCs w:val="12"/>
                <w:lang w:eastAsia="es-PE"/>
              </w:rPr>
            </w:pPr>
            <w:r w:rsidRPr="00405CAC">
              <w:rPr>
                <w:rFonts w:eastAsia="Times New Roman" w:cs="Arial"/>
                <w:color w:val="000000"/>
                <w:sz w:val="12"/>
                <w:szCs w:val="12"/>
                <w:lang w:eastAsia="es-PE"/>
              </w:rPr>
              <w:t>Sensibilidad (Recall)</w:t>
            </w:r>
          </w:p>
        </w:tc>
        <w:tc>
          <w:tcPr>
            <w:tcW w:w="1720" w:type="dxa"/>
            <w:hideMark/>
          </w:tcPr>
          <w:p w14:paraId="59220DB0" w14:textId="77777777" w:rsidR="00405CAC" w:rsidRPr="00405CAC" w:rsidRDefault="00405CAC" w:rsidP="00405CAC">
            <w:pPr>
              <w:spacing w:after="0" w:line="240" w:lineRule="auto"/>
              <w:jc w:val="left"/>
              <w:rPr>
                <w:rFonts w:eastAsia="Times New Roman" w:cs="Arial"/>
                <w:color w:val="000000"/>
                <w:sz w:val="12"/>
                <w:szCs w:val="12"/>
                <w:lang w:eastAsia="es-PE"/>
              </w:rPr>
            </w:pPr>
            <w:r w:rsidRPr="00405CAC">
              <w:rPr>
                <w:rFonts w:eastAsia="Times New Roman" w:cs="Arial"/>
                <w:color w:val="000000"/>
                <w:sz w:val="12"/>
                <w:szCs w:val="12"/>
                <w:lang w:eastAsia="es-PE"/>
              </w:rPr>
              <w:t>Recall = VP / (VP + FN) × 100</w:t>
            </w:r>
          </w:p>
        </w:tc>
        <w:tc>
          <w:tcPr>
            <w:tcW w:w="1720" w:type="dxa"/>
            <w:vAlign w:val="center"/>
            <w:hideMark/>
          </w:tcPr>
          <w:p w14:paraId="0A740FED" w14:textId="77777777" w:rsidR="00405CAC" w:rsidRPr="00405CAC" w:rsidRDefault="00405CAC" w:rsidP="00405CAC">
            <w:pPr>
              <w:spacing w:after="0" w:line="240" w:lineRule="auto"/>
              <w:jc w:val="center"/>
              <w:rPr>
                <w:rFonts w:eastAsia="Times New Roman" w:cs="Arial"/>
                <w:color w:val="000000"/>
                <w:sz w:val="12"/>
                <w:szCs w:val="12"/>
                <w:lang w:eastAsia="es-PE"/>
              </w:rPr>
            </w:pPr>
            <w:r w:rsidRPr="00405CAC">
              <w:rPr>
                <w:rFonts w:eastAsia="Times New Roman" w:cs="Arial"/>
                <w:color w:val="000000"/>
                <w:sz w:val="12"/>
                <w:szCs w:val="12"/>
                <w:lang w:eastAsia="es-PE"/>
              </w:rPr>
              <w:t>porcentaje (%)</w:t>
            </w:r>
          </w:p>
        </w:tc>
        <w:tc>
          <w:tcPr>
            <w:tcW w:w="1422" w:type="dxa"/>
            <w:vMerge/>
            <w:hideMark/>
          </w:tcPr>
          <w:p w14:paraId="2193BBA9" w14:textId="77777777" w:rsidR="00405CAC" w:rsidRPr="00405CAC" w:rsidRDefault="00405CAC" w:rsidP="00405CAC">
            <w:pPr>
              <w:spacing w:after="0" w:line="240" w:lineRule="auto"/>
              <w:jc w:val="left"/>
              <w:rPr>
                <w:rFonts w:eastAsia="Times New Roman" w:cs="Arial"/>
                <w:color w:val="000000"/>
                <w:sz w:val="12"/>
                <w:szCs w:val="12"/>
                <w:lang w:eastAsia="es-PE"/>
              </w:rPr>
            </w:pPr>
          </w:p>
        </w:tc>
        <w:tc>
          <w:tcPr>
            <w:tcW w:w="1559" w:type="dxa"/>
            <w:vMerge/>
            <w:hideMark/>
          </w:tcPr>
          <w:p w14:paraId="3B92FD97" w14:textId="77777777" w:rsidR="00405CAC" w:rsidRPr="00405CAC" w:rsidRDefault="00405CAC" w:rsidP="00405CAC">
            <w:pPr>
              <w:spacing w:after="0" w:line="240" w:lineRule="auto"/>
              <w:jc w:val="left"/>
              <w:rPr>
                <w:rFonts w:eastAsia="Times New Roman" w:cs="Arial"/>
                <w:color w:val="000000"/>
                <w:sz w:val="12"/>
                <w:szCs w:val="12"/>
                <w:lang w:eastAsia="es-PE"/>
              </w:rPr>
            </w:pPr>
          </w:p>
        </w:tc>
      </w:tr>
      <w:tr w:rsidR="00405CAC" w:rsidRPr="00405CAC" w14:paraId="5D5A450A" w14:textId="77777777" w:rsidTr="00405CAC">
        <w:trPr>
          <w:trHeight w:val="300"/>
        </w:trPr>
        <w:tc>
          <w:tcPr>
            <w:tcW w:w="1720" w:type="dxa"/>
            <w:vMerge/>
            <w:hideMark/>
          </w:tcPr>
          <w:p w14:paraId="4672D6B4" w14:textId="77777777" w:rsidR="00405CAC" w:rsidRPr="00405CAC" w:rsidRDefault="00405CAC" w:rsidP="00405CAC">
            <w:pPr>
              <w:spacing w:after="0" w:line="240" w:lineRule="auto"/>
              <w:jc w:val="left"/>
              <w:rPr>
                <w:rFonts w:eastAsia="Times New Roman" w:cs="Arial"/>
                <w:b/>
                <w:bCs/>
                <w:color w:val="000000"/>
                <w:sz w:val="12"/>
                <w:szCs w:val="12"/>
                <w:lang w:eastAsia="es-PE"/>
              </w:rPr>
            </w:pPr>
          </w:p>
        </w:tc>
        <w:tc>
          <w:tcPr>
            <w:tcW w:w="1720" w:type="dxa"/>
            <w:vMerge/>
            <w:hideMark/>
          </w:tcPr>
          <w:p w14:paraId="3EA385D7" w14:textId="77777777" w:rsidR="00405CAC" w:rsidRPr="00405CAC" w:rsidRDefault="00405CAC" w:rsidP="00405CAC">
            <w:pPr>
              <w:spacing w:after="0" w:line="240" w:lineRule="auto"/>
              <w:jc w:val="left"/>
              <w:rPr>
                <w:rFonts w:eastAsia="Times New Roman" w:cs="Arial"/>
                <w:color w:val="000000"/>
                <w:sz w:val="12"/>
                <w:szCs w:val="12"/>
                <w:lang w:eastAsia="es-PE"/>
              </w:rPr>
            </w:pPr>
          </w:p>
        </w:tc>
        <w:tc>
          <w:tcPr>
            <w:tcW w:w="1720" w:type="dxa"/>
            <w:vMerge/>
            <w:hideMark/>
          </w:tcPr>
          <w:p w14:paraId="225269C4" w14:textId="77777777" w:rsidR="00405CAC" w:rsidRPr="00405CAC" w:rsidRDefault="00405CAC" w:rsidP="00405CAC">
            <w:pPr>
              <w:spacing w:after="0" w:line="240" w:lineRule="auto"/>
              <w:jc w:val="left"/>
              <w:rPr>
                <w:rFonts w:eastAsia="Times New Roman" w:cs="Arial"/>
                <w:color w:val="000000"/>
                <w:sz w:val="12"/>
                <w:szCs w:val="12"/>
                <w:lang w:eastAsia="es-PE"/>
              </w:rPr>
            </w:pPr>
          </w:p>
        </w:tc>
        <w:tc>
          <w:tcPr>
            <w:tcW w:w="1720" w:type="dxa"/>
            <w:vAlign w:val="center"/>
            <w:hideMark/>
          </w:tcPr>
          <w:p w14:paraId="4EB043D1" w14:textId="77777777" w:rsidR="00405CAC" w:rsidRPr="00405CAC" w:rsidRDefault="00405CAC" w:rsidP="00405CAC">
            <w:pPr>
              <w:spacing w:after="0" w:line="240" w:lineRule="auto"/>
              <w:jc w:val="center"/>
              <w:rPr>
                <w:rFonts w:eastAsia="Times New Roman" w:cs="Arial"/>
                <w:color w:val="000000"/>
                <w:sz w:val="12"/>
                <w:szCs w:val="12"/>
                <w:lang w:eastAsia="es-PE"/>
              </w:rPr>
            </w:pPr>
            <w:r w:rsidRPr="00405CAC">
              <w:rPr>
                <w:rFonts w:eastAsia="Times New Roman" w:cs="Arial"/>
                <w:color w:val="000000"/>
                <w:sz w:val="12"/>
                <w:szCs w:val="12"/>
                <w:lang w:eastAsia="es-PE"/>
              </w:rPr>
              <w:t>Tasa de falsas alarmas</w:t>
            </w:r>
          </w:p>
        </w:tc>
        <w:tc>
          <w:tcPr>
            <w:tcW w:w="1720" w:type="dxa"/>
            <w:vAlign w:val="center"/>
            <w:hideMark/>
          </w:tcPr>
          <w:p w14:paraId="5B268AEE" w14:textId="77777777" w:rsidR="00405CAC" w:rsidRPr="00405CAC" w:rsidRDefault="00405CAC" w:rsidP="00405CAC">
            <w:pPr>
              <w:spacing w:after="0" w:line="240" w:lineRule="auto"/>
              <w:jc w:val="center"/>
              <w:rPr>
                <w:rFonts w:eastAsia="Times New Roman" w:cs="Arial"/>
                <w:color w:val="000000"/>
                <w:sz w:val="12"/>
                <w:szCs w:val="12"/>
                <w:lang w:eastAsia="es-PE"/>
              </w:rPr>
            </w:pPr>
            <w:r w:rsidRPr="00405CAC">
              <w:rPr>
                <w:rFonts w:eastAsia="Times New Roman" w:cs="Arial"/>
                <w:color w:val="000000"/>
                <w:sz w:val="12"/>
                <w:szCs w:val="12"/>
                <w:lang w:eastAsia="es-PE"/>
              </w:rPr>
              <w:t>Tasa de falsos positivos (FPR)</w:t>
            </w:r>
          </w:p>
        </w:tc>
        <w:tc>
          <w:tcPr>
            <w:tcW w:w="1720" w:type="dxa"/>
            <w:hideMark/>
          </w:tcPr>
          <w:p w14:paraId="70ACBCC7" w14:textId="77777777" w:rsidR="00405CAC" w:rsidRPr="00405CAC" w:rsidRDefault="00405CAC" w:rsidP="00405CAC">
            <w:pPr>
              <w:spacing w:after="0" w:line="240" w:lineRule="auto"/>
              <w:jc w:val="left"/>
              <w:rPr>
                <w:rFonts w:eastAsia="Times New Roman" w:cs="Arial"/>
                <w:color w:val="000000"/>
                <w:sz w:val="12"/>
                <w:szCs w:val="12"/>
                <w:lang w:eastAsia="es-PE"/>
              </w:rPr>
            </w:pPr>
            <w:r w:rsidRPr="00405CAC">
              <w:rPr>
                <w:rFonts w:eastAsia="Times New Roman" w:cs="Arial"/>
                <w:color w:val="000000"/>
                <w:sz w:val="12"/>
                <w:szCs w:val="12"/>
                <w:lang w:eastAsia="es-PE"/>
              </w:rPr>
              <w:t>FPR = FP / (FP + VN) × 100</w:t>
            </w:r>
          </w:p>
        </w:tc>
        <w:tc>
          <w:tcPr>
            <w:tcW w:w="1720" w:type="dxa"/>
            <w:vAlign w:val="center"/>
            <w:hideMark/>
          </w:tcPr>
          <w:p w14:paraId="2DD302D9" w14:textId="77777777" w:rsidR="00405CAC" w:rsidRPr="00405CAC" w:rsidRDefault="00405CAC" w:rsidP="00405CAC">
            <w:pPr>
              <w:spacing w:after="0" w:line="240" w:lineRule="auto"/>
              <w:jc w:val="center"/>
              <w:rPr>
                <w:rFonts w:eastAsia="Times New Roman" w:cs="Arial"/>
                <w:color w:val="000000"/>
                <w:sz w:val="12"/>
                <w:szCs w:val="12"/>
                <w:lang w:eastAsia="es-PE"/>
              </w:rPr>
            </w:pPr>
            <w:r w:rsidRPr="00405CAC">
              <w:rPr>
                <w:rFonts w:eastAsia="Times New Roman" w:cs="Arial"/>
                <w:color w:val="000000"/>
                <w:sz w:val="12"/>
                <w:szCs w:val="12"/>
                <w:lang w:eastAsia="es-PE"/>
              </w:rPr>
              <w:t>porcentaje (%)</w:t>
            </w:r>
          </w:p>
        </w:tc>
        <w:tc>
          <w:tcPr>
            <w:tcW w:w="1422" w:type="dxa"/>
            <w:vMerge/>
            <w:hideMark/>
          </w:tcPr>
          <w:p w14:paraId="13210FAF" w14:textId="77777777" w:rsidR="00405CAC" w:rsidRPr="00405CAC" w:rsidRDefault="00405CAC" w:rsidP="00405CAC">
            <w:pPr>
              <w:spacing w:after="0" w:line="240" w:lineRule="auto"/>
              <w:jc w:val="left"/>
              <w:rPr>
                <w:rFonts w:eastAsia="Times New Roman" w:cs="Arial"/>
                <w:color w:val="000000"/>
                <w:sz w:val="12"/>
                <w:szCs w:val="12"/>
                <w:lang w:eastAsia="es-PE"/>
              </w:rPr>
            </w:pPr>
          </w:p>
        </w:tc>
        <w:tc>
          <w:tcPr>
            <w:tcW w:w="1559" w:type="dxa"/>
            <w:vMerge/>
            <w:hideMark/>
          </w:tcPr>
          <w:p w14:paraId="76635FAC" w14:textId="77777777" w:rsidR="00405CAC" w:rsidRPr="00405CAC" w:rsidRDefault="00405CAC" w:rsidP="00405CAC">
            <w:pPr>
              <w:spacing w:after="0" w:line="240" w:lineRule="auto"/>
              <w:jc w:val="left"/>
              <w:rPr>
                <w:rFonts w:eastAsia="Times New Roman" w:cs="Arial"/>
                <w:color w:val="000000"/>
                <w:sz w:val="12"/>
                <w:szCs w:val="12"/>
                <w:lang w:eastAsia="es-PE"/>
              </w:rPr>
            </w:pPr>
          </w:p>
        </w:tc>
      </w:tr>
      <w:tr w:rsidR="00405CAC" w:rsidRPr="00405CAC" w14:paraId="0B9E9247" w14:textId="77777777" w:rsidTr="00405CAC">
        <w:trPr>
          <w:trHeight w:val="690"/>
        </w:trPr>
        <w:tc>
          <w:tcPr>
            <w:tcW w:w="1720" w:type="dxa"/>
            <w:vMerge/>
            <w:hideMark/>
          </w:tcPr>
          <w:p w14:paraId="6B177EB3" w14:textId="77777777" w:rsidR="00405CAC" w:rsidRPr="00405CAC" w:rsidRDefault="00405CAC" w:rsidP="00405CAC">
            <w:pPr>
              <w:spacing w:after="0" w:line="240" w:lineRule="auto"/>
              <w:jc w:val="left"/>
              <w:rPr>
                <w:rFonts w:eastAsia="Times New Roman" w:cs="Arial"/>
                <w:b/>
                <w:bCs/>
                <w:color w:val="000000"/>
                <w:sz w:val="12"/>
                <w:szCs w:val="12"/>
                <w:lang w:eastAsia="es-PE"/>
              </w:rPr>
            </w:pPr>
          </w:p>
        </w:tc>
        <w:tc>
          <w:tcPr>
            <w:tcW w:w="1720" w:type="dxa"/>
            <w:vMerge/>
            <w:hideMark/>
          </w:tcPr>
          <w:p w14:paraId="7F6492B5" w14:textId="77777777" w:rsidR="00405CAC" w:rsidRPr="00405CAC" w:rsidRDefault="00405CAC" w:rsidP="00405CAC">
            <w:pPr>
              <w:spacing w:after="0" w:line="240" w:lineRule="auto"/>
              <w:jc w:val="left"/>
              <w:rPr>
                <w:rFonts w:eastAsia="Times New Roman" w:cs="Arial"/>
                <w:color w:val="000000"/>
                <w:sz w:val="12"/>
                <w:szCs w:val="12"/>
                <w:lang w:eastAsia="es-PE"/>
              </w:rPr>
            </w:pPr>
          </w:p>
        </w:tc>
        <w:tc>
          <w:tcPr>
            <w:tcW w:w="1720" w:type="dxa"/>
            <w:vMerge/>
            <w:hideMark/>
          </w:tcPr>
          <w:p w14:paraId="505D295B" w14:textId="77777777" w:rsidR="00405CAC" w:rsidRPr="00405CAC" w:rsidRDefault="00405CAC" w:rsidP="00405CAC">
            <w:pPr>
              <w:spacing w:after="0" w:line="240" w:lineRule="auto"/>
              <w:jc w:val="left"/>
              <w:rPr>
                <w:rFonts w:eastAsia="Times New Roman" w:cs="Arial"/>
                <w:color w:val="000000"/>
                <w:sz w:val="12"/>
                <w:szCs w:val="12"/>
                <w:lang w:eastAsia="es-PE"/>
              </w:rPr>
            </w:pPr>
          </w:p>
        </w:tc>
        <w:tc>
          <w:tcPr>
            <w:tcW w:w="1720" w:type="dxa"/>
            <w:vMerge w:val="restart"/>
            <w:vAlign w:val="center"/>
            <w:hideMark/>
          </w:tcPr>
          <w:p w14:paraId="21086ECA" w14:textId="77777777" w:rsidR="00405CAC" w:rsidRPr="00405CAC" w:rsidRDefault="00405CAC" w:rsidP="00405CAC">
            <w:pPr>
              <w:spacing w:after="0" w:line="240" w:lineRule="auto"/>
              <w:jc w:val="center"/>
              <w:rPr>
                <w:rFonts w:eastAsia="Times New Roman" w:cs="Arial"/>
                <w:color w:val="000000"/>
                <w:sz w:val="12"/>
                <w:szCs w:val="12"/>
                <w:lang w:eastAsia="es-PE"/>
              </w:rPr>
            </w:pPr>
            <w:r w:rsidRPr="00405CAC">
              <w:rPr>
                <w:rFonts w:eastAsia="Times New Roman" w:cs="Arial"/>
                <w:color w:val="000000"/>
                <w:sz w:val="12"/>
                <w:szCs w:val="12"/>
                <w:lang w:eastAsia="es-PE"/>
              </w:rPr>
              <w:t>Eficiencia en la detección</w:t>
            </w:r>
          </w:p>
        </w:tc>
        <w:tc>
          <w:tcPr>
            <w:tcW w:w="1720" w:type="dxa"/>
            <w:vAlign w:val="center"/>
            <w:hideMark/>
          </w:tcPr>
          <w:p w14:paraId="5B8EEFFB" w14:textId="77777777" w:rsidR="00405CAC" w:rsidRPr="00405CAC" w:rsidRDefault="00405CAC" w:rsidP="00405CAC">
            <w:pPr>
              <w:spacing w:after="0" w:line="240" w:lineRule="auto"/>
              <w:jc w:val="center"/>
              <w:rPr>
                <w:rFonts w:eastAsia="Times New Roman" w:cs="Arial"/>
                <w:color w:val="000000"/>
                <w:sz w:val="12"/>
                <w:szCs w:val="12"/>
                <w:lang w:eastAsia="es-PE"/>
              </w:rPr>
            </w:pPr>
            <w:r w:rsidRPr="00405CAC">
              <w:rPr>
                <w:rFonts w:eastAsia="Times New Roman" w:cs="Arial"/>
                <w:color w:val="000000"/>
                <w:sz w:val="12"/>
                <w:szCs w:val="12"/>
                <w:lang w:eastAsia="es-PE"/>
              </w:rPr>
              <w:t>Latencia de inferencia</w:t>
            </w:r>
          </w:p>
        </w:tc>
        <w:tc>
          <w:tcPr>
            <w:tcW w:w="1720" w:type="dxa"/>
            <w:hideMark/>
          </w:tcPr>
          <w:p w14:paraId="15995DA8" w14:textId="77777777" w:rsidR="00405CAC" w:rsidRPr="00405CAC" w:rsidRDefault="00405CAC" w:rsidP="00405CAC">
            <w:pPr>
              <w:spacing w:after="0" w:line="240" w:lineRule="auto"/>
              <w:jc w:val="left"/>
              <w:rPr>
                <w:rFonts w:eastAsia="Times New Roman" w:cs="Arial"/>
                <w:color w:val="000000"/>
                <w:sz w:val="12"/>
                <w:szCs w:val="12"/>
                <w:lang w:eastAsia="es-PE"/>
              </w:rPr>
            </w:pPr>
            <w:r w:rsidRPr="00405CAC">
              <w:rPr>
                <w:rFonts w:eastAsia="Times New Roman" w:cs="Arial"/>
                <w:color w:val="000000"/>
                <w:sz w:val="12"/>
                <w:szCs w:val="12"/>
                <w:lang w:eastAsia="es-PE"/>
              </w:rPr>
              <w:t>Tinferencia = tiempo de salida del modelo − tiempo de entrada al modelo</w:t>
            </w:r>
          </w:p>
        </w:tc>
        <w:tc>
          <w:tcPr>
            <w:tcW w:w="1720" w:type="dxa"/>
            <w:vAlign w:val="center"/>
            <w:hideMark/>
          </w:tcPr>
          <w:p w14:paraId="37AAB7F8" w14:textId="77777777" w:rsidR="00405CAC" w:rsidRPr="00405CAC" w:rsidRDefault="00405CAC" w:rsidP="00405CAC">
            <w:pPr>
              <w:spacing w:after="0" w:line="240" w:lineRule="auto"/>
              <w:jc w:val="center"/>
              <w:rPr>
                <w:rFonts w:eastAsia="Times New Roman" w:cs="Arial"/>
                <w:color w:val="000000"/>
                <w:sz w:val="12"/>
                <w:szCs w:val="12"/>
                <w:lang w:eastAsia="es-PE"/>
              </w:rPr>
            </w:pPr>
            <w:r w:rsidRPr="00405CAC">
              <w:rPr>
                <w:rFonts w:eastAsia="Times New Roman" w:cs="Arial"/>
                <w:color w:val="000000"/>
                <w:sz w:val="12"/>
                <w:szCs w:val="12"/>
                <w:lang w:eastAsia="es-PE"/>
              </w:rPr>
              <w:t>porcentaje (%)</w:t>
            </w:r>
          </w:p>
        </w:tc>
        <w:tc>
          <w:tcPr>
            <w:tcW w:w="1422" w:type="dxa"/>
            <w:vMerge/>
            <w:hideMark/>
          </w:tcPr>
          <w:p w14:paraId="2B6078F1" w14:textId="77777777" w:rsidR="00405CAC" w:rsidRPr="00405CAC" w:rsidRDefault="00405CAC" w:rsidP="00405CAC">
            <w:pPr>
              <w:spacing w:after="0" w:line="240" w:lineRule="auto"/>
              <w:jc w:val="left"/>
              <w:rPr>
                <w:rFonts w:eastAsia="Times New Roman" w:cs="Arial"/>
                <w:color w:val="000000"/>
                <w:sz w:val="12"/>
                <w:szCs w:val="12"/>
                <w:lang w:eastAsia="es-PE"/>
              </w:rPr>
            </w:pPr>
          </w:p>
        </w:tc>
        <w:tc>
          <w:tcPr>
            <w:tcW w:w="1559" w:type="dxa"/>
            <w:vMerge/>
            <w:hideMark/>
          </w:tcPr>
          <w:p w14:paraId="2F0C72D8" w14:textId="77777777" w:rsidR="00405CAC" w:rsidRPr="00405CAC" w:rsidRDefault="00405CAC" w:rsidP="00405CAC">
            <w:pPr>
              <w:spacing w:after="0" w:line="240" w:lineRule="auto"/>
              <w:jc w:val="left"/>
              <w:rPr>
                <w:rFonts w:eastAsia="Times New Roman" w:cs="Arial"/>
                <w:color w:val="000000"/>
                <w:sz w:val="12"/>
                <w:szCs w:val="12"/>
                <w:lang w:eastAsia="es-PE"/>
              </w:rPr>
            </w:pPr>
          </w:p>
        </w:tc>
      </w:tr>
      <w:tr w:rsidR="00405CAC" w:rsidRPr="00405CAC" w14:paraId="4B0CC321" w14:textId="77777777" w:rsidTr="00405CAC">
        <w:trPr>
          <w:trHeight w:val="690"/>
        </w:trPr>
        <w:tc>
          <w:tcPr>
            <w:tcW w:w="1720" w:type="dxa"/>
            <w:vMerge/>
            <w:hideMark/>
          </w:tcPr>
          <w:p w14:paraId="5D5E5E0C" w14:textId="77777777" w:rsidR="00405CAC" w:rsidRPr="00405CAC" w:rsidRDefault="00405CAC" w:rsidP="00405CAC">
            <w:pPr>
              <w:spacing w:after="0" w:line="240" w:lineRule="auto"/>
              <w:jc w:val="left"/>
              <w:rPr>
                <w:rFonts w:eastAsia="Times New Roman" w:cs="Arial"/>
                <w:b/>
                <w:bCs/>
                <w:color w:val="000000"/>
                <w:sz w:val="12"/>
                <w:szCs w:val="12"/>
                <w:lang w:eastAsia="es-PE"/>
              </w:rPr>
            </w:pPr>
          </w:p>
        </w:tc>
        <w:tc>
          <w:tcPr>
            <w:tcW w:w="1720" w:type="dxa"/>
            <w:vMerge/>
            <w:hideMark/>
          </w:tcPr>
          <w:p w14:paraId="084ACB4E" w14:textId="77777777" w:rsidR="00405CAC" w:rsidRPr="00405CAC" w:rsidRDefault="00405CAC" w:rsidP="00405CAC">
            <w:pPr>
              <w:spacing w:after="0" w:line="240" w:lineRule="auto"/>
              <w:jc w:val="left"/>
              <w:rPr>
                <w:rFonts w:eastAsia="Times New Roman" w:cs="Arial"/>
                <w:color w:val="000000"/>
                <w:sz w:val="12"/>
                <w:szCs w:val="12"/>
                <w:lang w:eastAsia="es-PE"/>
              </w:rPr>
            </w:pPr>
          </w:p>
        </w:tc>
        <w:tc>
          <w:tcPr>
            <w:tcW w:w="1720" w:type="dxa"/>
            <w:vMerge/>
            <w:hideMark/>
          </w:tcPr>
          <w:p w14:paraId="386613C0" w14:textId="77777777" w:rsidR="00405CAC" w:rsidRPr="00405CAC" w:rsidRDefault="00405CAC" w:rsidP="00405CAC">
            <w:pPr>
              <w:spacing w:after="0" w:line="240" w:lineRule="auto"/>
              <w:jc w:val="left"/>
              <w:rPr>
                <w:rFonts w:eastAsia="Times New Roman" w:cs="Arial"/>
                <w:color w:val="000000"/>
                <w:sz w:val="12"/>
                <w:szCs w:val="12"/>
                <w:lang w:eastAsia="es-PE"/>
              </w:rPr>
            </w:pPr>
          </w:p>
        </w:tc>
        <w:tc>
          <w:tcPr>
            <w:tcW w:w="1720" w:type="dxa"/>
            <w:vMerge/>
            <w:vAlign w:val="center"/>
            <w:hideMark/>
          </w:tcPr>
          <w:p w14:paraId="3F10913B" w14:textId="77777777" w:rsidR="00405CAC" w:rsidRPr="00405CAC" w:rsidRDefault="00405CAC" w:rsidP="00405CAC">
            <w:pPr>
              <w:spacing w:after="0" w:line="240" w:lineRule="auto"/>
              <w:jc w:val="center"/>
              <w:rPr>
                <w:rFonts w:eastAsia="Times New Roman" w:cs="Arial"/>
                <w:color w:val="000000"/>
                <w:sz w:val="12"/>
                <w:szCs w:val="12"/>
                <w:lang w:eastAsia="es-PE"/>
              </w:rPr>
            </w:pPr>
          </w:p>
        </w:tc>
        <w:tc>
          <w:tcPr>
            <w:tcW w:w="1720" w:type="dxa"/>
            <w:vAlign w:val="center"/>
            <w:hideMark/>
          </w:tcPr>
          <w:p w14:paraId="79A04E29" w14:textId="77777777" w:rsidR="00405CAC" w:rsidRPr="00405CAC" w:rsidRDefault="00405CAC" w:rsidP="00405CAC">
            <w:pPr>
              <w:spacing w:after="0" w:line="240" w:lineRule="auto"/>
              <w:jc w:val="center"/>
              <w:rPr>
                <w:rFonts w:eastAsia="Times New Roman" w:cs="Arial"/>
                <w:color w:val="000000"/>
                <w:sz w:val="12"/>
                <w:szCs w:val="12"/>
                <w:lang w:eastAsia="es-PE"/>
              </w:rPr>
            </w:pPr>
            <w:r w:rsidRPr="00405CAC">
              <w:rPr>
                <w:rFonts w:eastAsia="Times New Roman" w:cs="Arial"/>
                <w:color w:val="000000"/>
                <w:sz w:val="12"/>
                <w:szCs w:val="12"/>
                <w:lang w:eastAsia="es-PE"/>
              </w:rPr>
              <w:t>Latencia total de detección</w:t>
            </w:r>
          </w:p>
        </w:tc>
        <w:tc>
          <w:tcPr>
            <w:tcW w:w="1720" w:type="dxa"/>
            <w:hideMark/>
          </w:tcPr>
          <w:p w14:paraId="15E370E9" w14:textId="77777777" w:rsidR="00405CAC" w:rsidRPr="00405CAC" w:rsidRDefault="00405CAC" w:rsidP="00405CAC">
            <w:pPr>
              <w:spacing w:after="0" w:line="240" w:lineRule="auto"/>
              <w:jc w:val="left"/>
              <w:rPr>
                <w:rFonts w:eastAsia="Times New Roman" w:cs="Arial"/>
                <w:color w:val="000000"/>
                <w:sz w:val="12"/>
                <w:szCs w:val="12"/>
                <w:lang w:eastAsia="es-PE"/>
              </w:rPr>
            </w:pPr>
            <w:r w:rsidRPr="00405CAC">
              <w:rPr>
                <w:rFonts w:eastAsia="Times New Roman" w:cs="Arial"/>
                <w:color w:val="000000"/>
                <w:sz w:val="12"/>
                <w:szCs w:val="12"/>
                <w:lang w:eastAsia="es-PE"/>
              </w:rPr>
              <w:t>Ttotal = tiempo de visualización de la alerta en el dashboard − tiempo de recepción del flujo de red</w:t>
            </w:r>
          </w:p>
        </w:tc>
        <w:tc>
          <w:tcPr>
            <w:tcW w:w="1720" w:type="dxa"/>
            <w:vAlign w:val="center"/>
            <w:hideMark/>
          </w:tcPr>
          <w:p w14:paraId="516F516B" w14:textId="77777777" w:rsidR="00405CAC" w:rsidRPr="00405CAC" w:rsidRDefault="00405CAC" w:rsidP="00405CAC">
            <w:pPr>
              <w:spacing w:after="0" w:line="240" w:lineRule="auto"/>
              <w:jc w:val="center"/>
              <w:rPr>
                <w:rFonts w:eastAsia="Times New Roman" w:cs="Arial"/>
                <w:color w:val="000000"/>
                <w:sz w:val="12"/>
                <w:szCs w:val="12"/>
                <w:lang w:eastAsia="es-PE"/>
              </w:rPr>
            </w:pPr>
            <w:r w:rsidRPr="00405CAC">
              <w:rPr>
                <w:rFonts w:eastAsia="Times New Roman" w:cs="Arial"/>
                <w:color w:val="000000"/>
                <w:sz w:val="12"/>
                <w:szCs w:val="12"/>
                <w:lang w:eastAsia="es-PE"/>
              </w:rPr>
              <w:t>porcentaje (%)</w:t>
            </w:r>
          </w:p>
        </w:tc>
        <w:tc>
          <w:tcPr>
            <w:tcW w:w="1422" w:type="dxa"/>
            <w:vMerge/>
            <w:hideMark/>
          </w:tcPr>
          <w:p w14:paraId="3693473E" w14:textId="77777777" w:rsidR="00405CAC" w:rsidRPr="00405CAC" w:rsidRDefault="00405CAC" w:rsidP="00405CAC">
            <w:pPr>
              <w:spacing w:after="0" w:line="240" w:lineRule="auto"/>
              <w:jc w:val="left"/>
              <w:rPr>
                <w:rFonts w:eastAsia="Times New Roman" w:cs="Arial"/>
                <w:color w:val="000000"/>
                <w:sz w:val="12"/>
                <w:szCs w:val="12"/>
                <w:lang w:eastAsia="es-PE"/>
              </w:rPr>
            </w:pPr>
          </w:p>
        </w:tc>
        <w:tc>
          <w:tcPr>
            <w:tcW w:w="1559" w:type="dxa"/>
            <w:vMerge/>
            <w:hideMark/>
          </w:tcPr>
          <w:p w14:paraId="4B20F967" w14:textId="77777777" w:rsidR="00405CAC" w:rsidRPr="00405CAC" w:rsidRDefault="00405CAC" w:rsidP="00405CAC">
            <w:pPr>
              <w:spacing w:after="0" w:line="240" w:lineRule="auto"/>
              <w:jc w:val="left"/>
              <w:rPr>
                <w:rFonts w:eastAsia="Times New Roman" w:cs="Arial"/>
                <w:color w:val="000000"/>
                <w:sz w:val="12"/>
                <w:szCs w:val="12"/>
                <w:lang w:eastAsia="es-PE"/>
              </w:rPr>
            </w:pPr>
          </w:p>
        </w:tc>
      </w:tr>
      <w:tr w:rsidR="00405CAC" w:rsidRPr="00405CAC" w14:paraId="4CD04AC3" w14:textId="77777777" w:rsidTr="00405CAC">
        <w:trPr>
          <w:trHeight w:val="690"/>
        </w:trPr>
        <w:tc>
          <w:tcPr>
            <w:tcW w:w="1720" w:type="dxa"/>
            <w:vMerge/>
            <w:hideMark/>
          </w:tcPr>
          <w:p w14:paraId="43A6933E" w14:textId="77777777" w:rsidR="00405CAC" w:rsidRPr="00405CAC" w:rsidRDefault="00405CAC" w:rsidP="00405CAC">
            <w:pPr>
              <w:spacing w:after="0" w:line="240" w:lineRule="auto"/>
              <w:jc w:val="left"/>
              <w:rPr>
                <w:rFonts w:eastAsia="Times New Roman" w:cs="Arial"/>
                <w:b/>
                <w:bCs/>
                <w:color w:val="000000"/>
                <w:sz w:val="12"/>
                <w:szCs w:val="12"/>
                <w:lang w:eastAsia="es-PE"/>
              </w:rPr>
            </w:pPr>
          </w:p>
        </w:tc>
        <w:tc>
          <w:tcPr>
            <w:tcW w:w="1720" w:type="dxa"/>
            <w:vMerge/>
            <w:hideMark/>
          </w:tcPr>
          <w:p w14:paraId="686B8B96" w14:textId="77777777" w:rsidR="00405CAC" w:rsidRPr="00405CAC" w:rsidRDefault="00405CAC" w:rsidP="00405CAC">
            <w:pPr>
              <w:spacing w:after="0" w:line="240" w:lineRule="auto"/>
              <w:jc w:val="left"/>
              <w:rPr>
                <w:rFonts w:eastAsia="Times New Roman" w:cs="Arial"/>
                <w:color w:val="000000"/>
                <w:sz w:val="12"/>
                <w:szCs w:val="12"/>
                <w:lang w:eastAsia="es-PE"/>
              </w:rPr>
            </w:pPr>
          </w:p>
        </w:tc>
        <w:tc>
          <w:tcPr>
            <w:tcW w:w="1720" w:type="dxa"/>
            <w:vMerge/>
            <w:hideMark/>
          </w:tcPr>
          <w:p w14:paraId="00D6E013" w14:textId="77777777" w:rsidR="00405CAC" w:rsidRPr="00405CAC" w:rsidRDefault="00405CAC" w:rsidP="00405CAC">
            <w:pPr>
              <w:spacing w:after="0" w:line="240" w:lineRule="auto"/>
              <w:jc w:val="left"/>
              <w:rPr>
                <w:rFonts w:eastAsia="Times New Roman" w:cs="Arial"/>
                <w:color w:val="000000"/>
                <w:sz w:val="12"/>
                <w:szCs w:val="12"/>
                <w:lang w:eastAsia="es-PE"/>
              </w:rPr>
            </w:pPr>
          </w:p>
        </w:tc>
        <w:tc>
          <w:tcPr>
            <w:tcW w:w="1720" w:type="dxa"/>
            <w:vAlign w:val="center"/>
            <w:hideMark/>
          </w:tcPr>
          <w:p w14:paraId="4E5EDF91" w14:textId="77777777" w:rsidR="00405CAC" w:rsidRPr="00405CAC" w:rsidRDefault="00405CAC" w:rsidP="00405CAC">
            <w:pPr>
              <w:spacing w:after="0" w:line="240" w:lineRule="auto"/>
              <w:jc w:val="center"/>
              <w:rPr>
                <w:rFonts w:eastAsia="Times New Roman" w:cs="Arial"/>
                <w:color w:val="000000"/>
                <w:sz w:val="12"/>
                <w:szCs w:val="12"/>
                <w:lang w:eastAsia="es-PE"/>
              </w:rPr>
            </w:pPr>
            <w:r w:rsidRPr="00405CAC">
              <w:rPr>
                <w:rFonts w:eastAsia="Times New Roman" w:cs="Arial"/>
                <w:color w:val="000000"/>
                <w:sz w:val="12"/>
                <w:szCs w:val="12"/>
                <w:lang w:eastAsia="es-PE"/>
              </w:rPr>
              <w:t>Funcionamiento operativo</w:t>
            </w:r>
          </w:p>
        </w:tc>
        <w:tc>
          <w:tcPr>
            <w:tcW w:w="1720" w:type="dxa"/>
            <w:vAlign w:val="center"/>
            <w:hideMark/>
          </w:tcPr>
          <w:p w14:paraId="28B38D07" w14:textId="77777777" w:rsidR="00405CAC" w:rsidRPr="00405CAC" w:rsidRDefault="00405CAC" w:rsidP="00405CAC">
            <w:pPr>
              <w:spacing w:after="0" w:line="240" w:lineRule="auto"/>
              <w:jc w:val="center"/>
              <w:rPr>
                <w:rFonts w:eastAsia="Times New Roman" w:cs="Arial"/>
                <w:color w:val="000000"/>
                <w:sz w:val="12"/>
                <w:szCs w:val="12"/>
                <w:lang w:eastAsia="es-PE"/>
              </w:rPr>
            </w:pPr>
            <w:r w:rsidRPr="00405CAC">
              <w:rPr>
                <w:rFonts w:eastAsia="Times New Roman" w:cs="Arial"/>
                <w:color w:val="000000"/>
                <w:sz w:val="12"/>
                <w:szCs w:val="12"/>
                <w:lang w:eastAsia="es-PE"/>
              </w:rPr>
              <w:t>Porcentaje de alertas emitidas correctamente</w:t>
            </w:r>
          </w:p>
        </w:tc>
        <w:tc>
          <w:tcPr>
            <w:tcW w:w="1720" w:type="dxa"/>
            <w:hideMark/>
          </w:tcPr>
          <w:p w14:paraId="0B361233" w14:textId="77777777" w:rsidR="00405CAC" w:rsidRPr="00405CAC" w:rsidRDefault="00405CAC" w:rsidP="00405CAC">
            <w:pPr>
              <w:spacing w:after="0" w:line="240" w:lineRule="auto"/>
              <w:jc w:val="left"/>
              <w:rPr>
                <w:rFonts w:eastAsia="Times New Roman" w:cs="Arial"/>
                <w:color w:val="000000"/>
                <w:sz w:val="12"/>
                <w:szCs w:val="12"/>
                <w:lang w:eastAsia="es-PE"/>
              </w:rPr>
            </w:pPr>
            <w:r w:rsidRPr="00405CAC">
              <w:rPr>
                <w:rFonts w:eastAsia="Times New Roman" w:cs="Arial"/>
                <w:color w:val="000000"/>
                <w:sz w:val="12"/>
                <w:szCs w:val="12"/>
                <w:lang w:eastAsia="es-PE"/>
              </w:rPr>
              <w:t>(Número de alertas emitidas para flujos clasificados como DDoS / número de flujos clasificados como DDoS) × 100</w:t>
            </w:r>
          </w:p>
        </w:tc>
        <w:tc>
          <w:tcPr>
            <w:tcW w:w="1720" w:type="dxa"/>
            <w:vAlign w:val="center"/>
            <w:hideMark/>
          </w:tcPr>
          <w:p w14:paraId="3464DB09" w14:textId="77777777" w:rsidR="00405CAC" w:rsidRPr="00405CAC" w:rsidRDefault="00405CAC" w:rsidP="00405CAC">
            <w:pPr>
              <w:spacing w:after="0" w:line="240" w:lineRule="auto"/>
              <w:jc w:val="center"/>
              <w:rPr>
                <w:rFonts w:eastAsia="Times New Roman" w:cs="Arial"/>
                <w:color w:val="000000"/>
                <w:sz w:val="12"/>
                <w:szCs w:val="12"/>
                <w:lang w:eastAsia="es-PE"/>
              </w:rPr>
            </w:pPr>
            <w:r w:rsidRPr="00405CAC">
              <w:rPr>
                <w:rFonts w:eastAsia="Times New Roman" w:cs="Arial"/>
                <w:color w:val="000000"/>
                <w:sz w:val="12"/>
                <w:szCs w:val="12"/>
                <w:lang w:eastAsia="es-PE"/>
              </w:rPr>
              <w:t>porcentaje (%)</w:t>
            </w:r>
          </w:p>
        </w:tc>
        <w:tc>
          <w:tcPr>
            <w:tcW w:w="1422" w:type="dxa"/>
            <w:vMerge/>
            <w:hideMark/>
          </w:tcPr>
          <w:p w14:paraId="1C33BE11" w14:textId="77777777" w:rsidR="00405CAC" w:rsidRPr="00405CAC" w:rsidRDefault="00405CAC" w:rsidP="00405CAC">
            <w:pPr>
              <w:spacing w:after="0" w:line="240" w:lineRule="auto"/>
              <w:jc w:val="left"/>
              <w:rPr>
                <w:rFonts w:eastAsia="Times New Roman" w:cs="Arial"/>
                <w:color w:val="000000"/>
                <w:sz w:val="12"/>
                <w:szCs w:val="12"/>
                <w:lang w:eastAsia="es-PE"/>
              </w:rPr>
            </w:pPr>
          </w:p>
        </w:tc>
        <w:tc>
          <w:tcPr>
            <w:tcW w:w="1559" w:type="dxa"/>
            <w:vMerge/>
            <w:hideMark/>
          </w:tcPr>
          <w:p w14:paraId="080F44D5" w14:textId="77777777" w:rsidR="00405CAC" w:rsidRPr="00405CAC" w:rsidRDefault="00405CAC" w:rsidP="00405CAC">
            <w:pPr>
              <w:spacing w:after="0" w:line="240" w:lineRule="auto"/>
              <w:jc w:val="left"/>
              <w:rPr>
                <w:rFonts w:eastAsia="Times New Roman" w:cs="Arial"/>
                <w:color w:val="000000"/>
                <w:sz w:val="12"/>
                <w:szCs w:val="12"/>
                <w:lang w:eastAsia="es-PE"/>
              </w:rPr>
            </w:pPr>
          </w:p>
        </w:tc>
      </w:tr>
    </w:tbl>
    <w:p w14:paraId="4A86409E" w14:textId="77777777" w:rsidR="00405CAC" w:rsidRDefault="00405CAC" w:rsidP="002F4228">
      <w:pPr>
        <w:autoSpaceDE w:val="0"/>
        <w:autoSpaceDN w:val="0"/>
        <w:adjustRightInd w:val="0"/>
        <w:spacing w:after="0" w:line="360" w:lineRule="auto"/>
        <w:rPr>
          <w:rFonts w:ascii="Times New Roman" w:hAnsi="Times New Roman" w:cs="Times New Roman"/>
          <w:color w:val="000000"/>
          <w:sz w:val="24"/>
          <w:szCs w:val="24"/>
        </w:rPr>
        <w:sectPr w:rsidR="00405CAC" w:rsidSect="005800F5">
          <w:pgSz w:w="16838" w:h="11906" w:orient="landscape"/>
          <w:pgMar w:top="993" w:right="1440" w:bottom="1077" w:left="992" w:header="709" w:footer="709" w:gutter="0"/>
          <w:cols w:space="708"/>
          <w:docGrid w:linePitch="360"/>
        </w:sectPr>
      </w:pPr>
    </w:p>
    <w:p w14:paraId="09A0A60D" w14:textId="77777777" w:rsidR="002F4228" w:rsidRDefault="002F4228" w:rsidP="00174D00">
      <w:pPr>
        <w:spacing w:after="0" w:line="360" w:lineRule="auto"/>
        <w:rPr>
          <w:rFonts w:ascii="Times New Roman" w:hAnsi="Times New Roman" w:cs="Times New Roman"/>
          <w:color w:val="000000" w:themeColor="text1"/>
          <w:sz w:val="24"/>
          <w:szCs w:val="24"/>
          <w:lang w:eastAsia="es-PE"/>
        </w:rPr>
      </w:pPr>
    </w:p>
    <w:sectPr w:rsidR="002F4228" w:rsidSect="002F4228">
      <w:pgSz w:w="11907" w:h="16839" w:code="9"/>
      <w:pgMar w:top="1418" w:right="851" w:bottom="1418"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36CCF" w14:textId="77777777" w:rsidR="008C099F" w:rsidRDefault="008C099F" w:rsidP="00803347">
      <w:pPr>
        <w:spacing w:after="0" w:line="240" w:lineRule="auto"/>
      </w:pPr>
      <w:r>
        <w:separator/>
      </w:r>
    </w:p>
  </w:endnote>
  <w:endnote w:type="continuationSeparator" w:id="0">
    <w:p w14:paraId="46EE9239" w14:textId="77777777" w:rsidR="008C099F" w:rsidRDefault="008C099F" w:rsidP="00803347">
      <w:pPr>
        <w:spacing w:after="0" w:line="240" w:lineRule="auto"/>
      </w:pPr>
      <w:r>
        <w:continuationSeparator/>
      </w:r>
    </w:p>
  </w:endnote>
  <w:endnote w:type="continuationNotice" w:id="1">
    <w:p w14:paraId="6274A487" w14:textId="77777777" w:rsidR="008C099F" w:rsidRDefault="008C099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ecilia LT Std Roman">
    <w:altName w:val="Cambria"/>
    <w:panose1 w:val="00000000000000000000"/>
    <w:charset w:val="00"/>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85316" w14:textId="3497907D" w:rsidR="001030AD" w:rsidRPr="00803347" w:rsidRDefault="001030AD" w:rsidP="00803347">
    <w:pPr>
      <w:pStyle w:val="Piedepgina"/>
      <w:jc w:val="right"/>
      <w:rPr>
        <w:caps/>
      </w:rPr>
    </w:pPr>
    <w:r w:rsidRPr="00803347">
      <w:rPr>
        <w:caps/>
      </w:rPr>
      <w:fldChar w:fldCharType="begin"/>
    </w:r>
    <w:r w:rsidRPr="00803347">
      <w:rPr>
        <w:caps/>
      </w:rPr>
      <w:instrText>PAGE   \* MERGEFORMAT</w:instrText>
    </w:r>
    <w:r w:rsidRPr="00803347">
      <w:rPr>
        <w:caps/>
      </w:rPr>
      <w:fldChar w:fldCharType="separate"/>
    </w:r>
    <w:r w:rsidR="00945483" w:rsidRPr="00945483">
      <w:rPr>
        <w:caps/>
        <w:noProof/>
        <w:lang w:val="es-ES"/>
      </w:rPr>
      <w:t>5</w:t>
    </w:r>
    <w:r w:rsidRPr="00803347">
      <w:rPr>
        <w:caps/>
      </w:rPr>
      <w:fldChar w:fldCharType="end"/>
    </w:r>
  </w:p>
  <w:p w14:paraId="34C115EB" w14:textId="77777777" w:rsidR="009F5FCD" w:rsidRDefault="009F5FC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DECC8F" w14:textId="77777777" w:rsidR="008C099F" w:rsidRDefault="008C099F" w:rsidP="00803347">
      <w:pPr>
        <w:spacing w:after="0" w:line="240" w:lineRule="auto"/>
      </w:pPr>
      <w:r>
        <w:separator/>
      </w:r>
    </w:p>
  </w:footnote>
  <w:footnote w:type="continuationSeparator" w:id="0">
    <w:p w14:paraId="60B95053" w14:textId="77777777" w:rsidR="008C099F" w:rsidRDefault="008C099F" w:rsidP="00803347">
      <w:pPr>
        <w:spacing w:after="0" w:line="240" w:lineRule="auto"/>
      </w:pPr>
      <w:r>
        <w:continuationSeparator/>
      </w:r>
    </w:p>
  </w:footnote>
  <w:footnote w:type="continuationNotice" w:id="1">
    <w:p w14:paraId="2865F8D0" w14:textId="77777777" w:rsidR="008C099F" w:rsidRDefault="008C099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19D6733A"/>
    <w:lvl w:ilvl="0">
      <w:start w:val="1"/>
      <w:numFmt w:val="bullet"/>
      <w:pStyle w:val="Listaconvietas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08C004A2"/>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FC1EB2C"/>
    <w:multiLevelType w:val="hybridMultilevel"/>
    <w:tmpl w:val="1E2A7356"/>
    <w:lvl w:ilvl="0" w:tplc="3CEA3F92">
      <w:start w:val="1"/>
      <w:numFmt w:val="upperRoman"/>
      <w:lvlText w:val="%1)"/>
      <w:lvlJc w:val="right"/>
      <w:pPr>
        <w:ind w:left="720" w:hanging="360"/>
      </w:pPr>
    </w:lvl>
    <w:lvl w:ilvl="1" w:tplc="40A6ADA8">
      <w:start w:val="1"/>
      <w:numFmt w:val="lowerLetter"/>
      <w:lvlText w:val="%2."/>
      <w:lvlJc w:val="left"/>
      <w:pPr>
        <w:ind w:left="1440" w:hanging="360"/>
      </w:pPr>
    </w:lvl>
    <w:lvl w:ilvl="2" w:tplc="82821A6E">
      <w:start w:val="1"/>
      <w:numFmt w:val="lowerRoman"/>
      <w:lvlText w:val="%3."/>
      <w:lvlJc w:val="right"/>
      <w:pPr>
        <w:ind w:left="2160" w:hanging="180"/>
      </w:pPr>
    </w:lvl>
    <w:lvl w:ilvl="3" w:tplc="6A0E320A">
      <w:start w:val="1"/>
      <w:numFmt w:val="decimal"/>
      <w:lvlText w:val="%4."/>
      <w:lvlJc w:val="left"/>
      <w:pPr>
        <w:ind w:left="2880" w:hanging="360"/>
      </w:pPr>
    </w:lvl>
    <w:lvl w:ilvl="4" w:tplc="356E1B0A">
      <w:start w:val="1"/>
      <w:numFmt w:val="lowerLetter"/>
      <w:lvlText w:val="%5."/>
      <w:lvlJc w:val="left"/>
      <w:pPr>
        <w:ind w:left="3600" w:hanging="360"/>
      </w:pPr>
    </w:lvl>
    <w:lvl w:ilvl="5" w:tplc="C9762EEA">
      <w:start w:val="1"/>
      <w:numFmt w:val="lowerRoman"/>
      <w:lvlText w:val="%6."/>
      <w:lvlJc w:val="right"/>
      <w:pPr>
        <w:ind w:left="4320" w:hanging="180"/>
      </w:pPr>
    </w:lvl>
    <w:lvl w:ilvl="6" w:tplc="3EC8EC82">
      <w:start w:val="1"/>
      <w:numFmt w:val="decimal"/>
      <w:lvlText w:val="%7."/>
      <w:lvlJc w:val="left"/>
      <w:pPr>
        <w:ind w:left="5040" w:hanging="360"/>
      </w:pPr>
    </w:lvl>
    <w:lvl w:ilvl="7" w:tplc="F4E20D6C">
      <w:start w:val="1"/>
      <w:numFmt w:val="lowerLetter"/>
      <w:lvlText w:val="%8."/>
      <w:lvlJc w:val="left"/>
      <w:pPr>
        <w:ind w:left="5760" w:hanging="360"/>
      </w:pPr>
    </w:lvl>
    <w:lvl w:ilvl="8" w:tplc="5DB44790">
      <w:start w:val="1"/>
      <w:numFmt w:val="lowerRoman"/>
      <w:lvlText w:val="%9."/>
      <w:lvlJc w:val="right"/>
      <w:pPr>
        <w:ind w:left="6480" w:hanging="180"/>
      </w:pPr>
    </w:lvl>
  </w:abstractNum>
  <w:abstractNum w:abstractNumId="3" w15:restartNumberingAfterBreak="0">
    <w:nsid w:val="11BF108B"/>
    <w:multiLevelType w:val="multilevel"/>
    <w:tmpl w:val="DFFAFFAE"/>
    <w:styleLink w:val="Miestilo"/>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20" w:hanging="360"/>
      </w:pPr>
      <w:rPr>
        <w:rFonts w:hint="default"/>
      </w:rPr>
    </w:lvl>
    <w:lvl w:ilvl="2">
      <w:start w:val="1"/>
      <w:numFmt w:val="decimal"/>
      <w:pStyle w:val="Ttulo3"/>
      <w:lvlText w:val="%1.%2.%3"/>
      <w:lvlJc w:val="left"/>
      <w:pPr>
        <w:ind w:left="1080" w:hanging="360"/>
      </w:pPr>
      <w:rPr>
        <w:rFonts w:hint="default"/>
      </w:rPr>
    </w:lvl>
    <w:lvl w:ilvl="3">
      <w:start w:val="1"/>
      <w:numFmt w:val="decimal"/>
      <w:pStyle w:val="Ttulo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4FF0F5B"/>
    <w:multiLevelType w:val="hybridMultilevel"/>
    <w:tmpl w:val="9C364F58"/>
    <w:lvl w:ilvl="0" w:tplc="18606436">
      <w:numFmt w:val="bullet"/>
      <w:lvlText w:val="•"/>
      <w:lvlJc w:val="left"/>
      <w:pPr>
        <w:ind w:left="720" w:hanging="360"/>
      </w:pPr>
      <w:rPr>
        <w:rFonts w:ascii="Calibri" w:eastAsiaTheme="minorHAns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2B772218"/>
    <w:multiLevelType w:val="hybridMultilevel"/>
    <w:tmpl w:val="817E3348"/>
    <w:lvl w:ilvl="0" w:tplc="4126BACA">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318049F0"/>
    <w:multiLevelType w:val="hybridMultilevel"/>
    <w:tmpl w:val="A5E00202"/>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7" w15:restartNumberingAfterBreak="0">
    <w:nsid w:val="3C143564"/>
    <w:multiLevelType w:val="hybridMultilevel"/>
    <w:tmpl w:val="588C6F22"/>
    <w:lvl w:ilvl="0" w:tplc="0ACEC86C">
      <w:start w:val="1"/>
      <w:numFmt w:val="upperRoman"/>
      <w:lvlText w:val="%1)"/>
      <w:lvlJc w:val="right"/>
      <w:pPr>
        <w:ind w:left="720" w:hanging="360"/>
      </w:pPr>
    </w:lvl>
    <w:lvl w:ilvl="1" w:tplc="674C2634">
      <w:start w:val="1"/>
      <w:numFmt w:val="lowerLetter"/>
      <w:lvlText w:val="%2."/>
      <w:lvlJc w:val="left"/>
      <w:pPr>
        <w:ind w:left="1440" w:hanging="360"/>
      </w:pPr>
    </w:lvl>
    <w:lvl w:ilvl="2" w:tplc="0A5239C6">
      <w:start w:val="1"/>
      <w:numFmt w:val="lowerRoman"/>
      <w:lvlText w:val="%3."/>
      <w:lvlJc w:val="right"/>
      <w:pPr>
        <w:ind w:left="2160" w:hanging="180"/>
      </w:pPr>
    </w:lvl>
    <w:lvl w:ilvl="3" w:tplc="B332F3C4">
      <w:start w:val="1"/>
      <w:numFmt w:val="decimal"/>
      <w:lvlText w:val="%4."/>
      <w:lvlJc w:val="left"/>
      <w:pPr>
        <w:ind w:left="2880" w:hanging="360"/>
      </w:pPr>
    </w:lvl>
    <w:lvl w:ilvl="4" w:tplc="46128D24">
      <w:start w:val="1"/>
      <w:numFmt w:val="lowerLetter"/>
      <w:lvlText w:val="%5."/>
      <w:lvlJc w:val="left"/>
      <w:pPr>
        <w:ind w:left="3600" w:hanging="360"/>
      </w:pPr>
    </w:lvl>
    <w:lvl w:ilvl="5" w:tplc="1658B700">
      <w:start w:val="1"/>
      <w:numFmt w:val="lowerRoman"/>
      <w:lvlText w:val="%6."/>
      <w:lvlJc w:val="right"/>
      <w:pPr>
        <w:ind w:left="4320" w:hanging="180"/>
      </w:pPr>
    </w:lvl>
    <w:lvl w:ilvl="6" w:tplc="1DE09B52">
      <w:start w:val="1"/>
      <w:numFmt w:val="decimal"/>
      <w:lvlText w:val="%7."/>
      <w:lvlJc w:val="left"/>
      <w:pPr>
        <w:ind w:left="5040" w:hanging="360"/>
      </w:pPr>
    </w:lvl>
    <w:lvl w:ilvl="7" w:tplc="0A129D8A">
      <w:start w:val="1"/>
      <w:numFmt w:val="lowerLetter"/>
      <w:lvlText w:val="%8."/>
      <w:lvlJc w:val="left"/>
      <w:pPr>
        <w:ind w:left="5760" w:hanging="360"/>
      </w:pPr>
    </w:lvl>
    <w:lvl w:ilvl="8" w:tplc="587E4ABE">
      <w:start w:val="1"/>
      <w:numFmt w:val="lowerRoman"/>
      <w:lvlText w:val="%9."/>
      <w:lvlJc w:val="right"/>
      <w:pPr>
        <w:ind w:left="6480" w:hanging="180"/>
      </w:pPr>
    </w:lvl>
  </w:abstractNum>
  <w:abstractNum w:abstractNumId="8" w15:restartNumberingAfterBreak="0">
    <w:nsid w:val="3DCA203F"/>
    <w:multiLevelType w:val="hybridMultilevel"/>
    <w:tmpl w:val="9E0A531C"/>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9" w15:restartNumberingAfterBreak="0">
    <w:nsid w:val="410A0787"/>
    <w:multiLevelType w:val="hybridMultilevel"/>
    <w:tmpl w:val="28B045A4"/>
    <w:lvl w:ilvl="0" w:tplc="27D43DAC">
      <w:start w:val="1"/>
      <w:numFmt w:val="decimal"/>
      <w:lvlText w:val="%1."/>
      <w:lvlJc w:val="left"/>
      <w:pPr>
        <w:ind w:left="720" w:hanging="360"/>
      </w:pPr>
    </w:lvl>
    <w:lvl w:ilvl="1" w:tplc="729EADB4">
      <w:start w:val="1"/>
      <w:numFmt w:val="lowerLetter"/>
      <w:lvlText w:val="%2."/>
      <w:lvlJc w:val="left"/>
      <w:pPr>
        <w:ind w:left="1440" w:hanging="360"/>
      </w:pPr>
    </w:lvl>
    <w:lvl w:ilvl="2" w:tplc="55F63E68">
      <w:start w:val="1"/>
      <w:numFmt w:val="lowerRoman"/>
      <w:lvlText w:val="%3."/>
      <w:lvlJc w:val="right"/>
      <w:pPr>
        <w:ind w:left="2160" w:hanging="180"/>
      </w:pPr>
    </w:lvl>
    <w:lvl w:ilvl="3" w:tplc="804A3FFE">
      <w:start w:val="1"/>
      <w:numFmt w:val="decimal"/>
      <w:lvlText w:val="%4."/>
      <w:lvlJc w:val="left"/>
      <w:pPr>
        <w:ind w:left="2880" w:hanging="360"/>
      </w:pPr>
    </w:lvl>
    <w:lvl w:ilvl="4" w:tplc="7534D100">
      <w:start w:val="1"/>
      <w:numFmt w:val="lowerLetter"/>
      <w:lvlText w:val="%5."/>
      <w:lvlJc w:val="left"/>
      <w:pPr>
        <w:ind w:left="3600" w:hanging="360"/>
      </w:pPr>
    </w:lvl>
    <w:lvl w:ilvl="5" w:tplc="92543FB8">
      <w:start w:val="1"/>
      <w:numFmt w:val="lowerRoman"/>
      <w:lvlText w:val="%6."/>
      <w:lvlJc w:val="right"/>
      <w:pPr>
        <w:ind w:left="4320" w:hanging="180"/>
      </w:pPr>
    </w:lvl>
    <w:lvl w:ilvl="6" w:tplc="027E1328">
      <w:start w:val="1"/>
      <w:numFmt w:val="decimal"/>
      <w:lvlText w:val="%7."/>
      <w:lvlJc w:val="left"/>
      <w:pPr>
        <w:ind w:left="5040" w:hanging="360"/>
      </w:pPr>
    </w:lvl>
    <w:lvl w:ilvl="7" w:tplc="2A74093C">
      <w:start w:val="1"/>
      <w:numFmt w:val="lowerLetter"/>
      <w:lvlText w:val="%8."/>
      <w:lvlJc w:val="left"/>
      <w:pPr>
        <w:ind w:left="5760" w:hanging="360"/>
      </w:pPr>
    </w:lvl>
    <w:lvl w:ilvl="8" w:tplc="B3649924">
      <w:start w:val="1"/>
      <w:numFmt w:val="lowerRoman"/>
      <w:lvlText w:val="%9."/>
      <w:lvlJc w:val="right"/>
      <w:pPr>
        <w:ind w:left="6480" w:hanging="180"/>
      </w:pPr>
    </w:lvl>
  </w:abstractNum>
  <w:abstractNum w:abstractNumId="10" w15:restartNumberingAfterBreak="0">
    <w:nsid w:val="48D87EDB"/>
    <w:multiLevelType w:val="hybridMultilevel"/>
    <w:tmpl w:val="97227EBC"/>
    <w:lvl w:ilvl="0" w:tplc="9928F888">
      <w:start w:val="1"/>
      <w:numFmt w:val="bullet"/>
      <w:lvlText w:val="-"/>
      <w:lvlJc w:val="left"/>
      <w:pPr>
        <w:ind w:left="720" w:hanging="360"/>
      </w:pPr>
      <w:rPr>
        <w:rFonts w:ascii="Calibri" w:hAnsi="Calibri" w:hint="default"/>
      </w:rPr>
    </w:lvl>
    <w:lvl w:ilvl="1" w:tplc="1A545666">
      <w:start w:val="1"/>
      <w:numFmt w:val="bullet"/>
      <w:lvlText w:val="o"/>
      <w:lvlJc w:val="left"/>
      <w:pPr>
        <w:ind w:left="1440" w:hanging="360"/>
      </w:pPr>
      <w:rPr>
        <w:rFonts w:ascii="Courier New" w:hAnsi="Courier New" w:hint="default"/>
      </w:rPr>
    </w:lvl>
    <w:lvl w:ilvl="2" w:tplc="DD4ADFA4">
      <w:start w:val="1"/>
      <w:numFmt w:val="bullet"/>
      <w:lvlText w:val=""/>
      <w:lvlJc w:val="left"/>
      <w:pPr>
        <w:ind w:left="2160" w:hanging="360"/>
      </w:pPr>
      <w:rPr>
        <w:rFonts w:ascii="Wingdings" w:hAnsi="Wingdings" w:hint="default"/>
      </w:rPr>
    </w:lvl>
    <w:lvl w:ilvl="3" w:tplc="4484FD80">
      <w:start w:val="1"/>
      <w:numFmt w:val="bullet"/>
      <w:lvlText w:val=""/>
      <w:lvlJc w:val="left"/>
      <w:pPr>
        <w:ind w:left="2880" w:hanging="360"/>
      </w:pPr>
      <w:rPr>
        <w:rFonts w:ascii="Symbol" w:hAnsi="Symbol" w:hint="default"/>
      </w:rPr>
    </w:lvl>
    <w:lvl w:ilvl="4" w:tplc="A3CEBE00">
      <w:start w:val="1"/>
      <w:numFmt w:val="bullet"/>
      <w:lvlText w:val="o"/>
      <w:lvlJc w:val="left"/>
      <w:pPr>
        <w:ind w:left="3600" w:hanging="360"/>
      </w:pPr>
      <w:rPr>
        <w:rFonts w:ascii="Courier New" w:hAnsi="Courier New" w:hint="default"/>
      </w:rPr>
    </w:lvl>
    <w:lvl w:ilvl="5" w:tplc="78ACF212">
      <w:start w:val="1"/>
      <w:numFmt w:val="bullet"/>
      <w:lvlText w:val=""/>
      <w:lvlJc w:val="left"/>
      <w:pPr>
        <w:ind w:left="4320" w:hanging="360"/>
      </w:pPr>
      <w:rPr>
        <w:rFonts w:ascii="Wingdings" w:hAnsi="Wingdings" w:hint="default"/>
      </w:rPr>
    </w:lvl>
    <w:lvl w:ilvl="6" w:tplc="1ED42550">
      <w:start w:val="1"/>
      <w:numFmt w:val="bullet"/>
      <w:lvlText w:val=""/>
      <w:lvlJc w:val="left"/>
      <w:pPr>
        <w:ind w:left="5040" w:hanging="360"/>
      </w:pPr>
      <w:rPr>
        <w:rFonts w:ascii="Symbol" w:hAnsi="Symbol" w:hint="default"/>
      </w:rPr>
    </w:lvl>
    <w:lvl w:ilvl="7" w:tplc="F482CF7A">
      <w:start w:val="1"/>
      <w:numFmt w:val="bullet"/>
      <w:lvlText w:val="o"/>
      <w:lvlJc w:val="left"/>
      <w:pPr>
        <w:ind w:left="5760" w:hanging="360"/>
      </w:pPr>
      <w:rPr>
        <w:rFonts w:ascii="Courier New" w:hAnsi="Courier New" w:hint="default"/>
      </w:rPr>
    </w:lvl>
    <w:lvl w:ilvl="8" w:tplc="194E4F04">
      <w:start w:val="1"/>
      <w:numFmt w:val="bullet"/>
      <w:lvlText w:val=""/>
      <w:lvlJc w:val="left"/>
      <w:pPr>
        <w:ind w:left="6480" w:hanging="360"/>
      </w:pPr>
      <w:rPr>
        <w:rFonts w:ascii="Wingdings" w:hAnsi="Wingdings" w:hint="default"/>
      </w:rPr>
    </w:lvl>
  </w:abstractNum>
  <w:abstractNum w:abstractNumId="11" w15:restartNumberingAfterBreak="0">
    <w:nsid w:val="54225D56"/>
    <w:multiLevelType w:val="hybridMultilevel"/>
    <w:tmpl w:val="1140366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56C22A25"/>
    <w:multiLevelType w:val="hybridMultilevel"/>
    <w:tmpl w:val="F79A718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60683651"/>
    <w:multiLevelType w:val="hybridMultilevel"/>
    <w:tmpl w:val="FAFE79A4"/>
    <w:lvl w:ilvl="0" w:tplc="BFE06F9A">
      <w:start w:val="3"/>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62812838"/>
    <w:multiLevelType w:val="hybridMultilevel"/>
    <w:tmpl w:val="6A88758A"/>
    <w:lvl w:ilvl="0" w:tplc="BDA85760">
      <w:start w:val="11"/>
      <w:numFmt w:val="bullet"/>
      <w:lvlText w:val="-"/>
      <w:lvlJc w:val="left"/>
      <w:pPr>
        <w:ind w:left="720" w:hanging="360"/>
      </w:pPr>
      <w:rPr>
        <w:rFonts w:ascii="Arial" w:eastAsiaTheme="majorEastAsia"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65F64D58"/>
    <w:multiLevelType w:val="multilevel"/>
    <w:tmpl w:val="01789A60"/>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6C781979"/>
    <w:multiLevelType w:val="hybridMultilevel"/>
    <w:tmpl w:val="C57834D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71022A38"/>
    <w:multiLevelType w:val="hybridMultilevel"/>
    <w:tmpl w:val="4A7CE6E0"/>
    <w:lvl w:ilvl="0" w:tplc="CABAF562">
      <w:start w:val="1"/>
      <w:numFmt w:val="upperRoman"/>
      <w:lvlText w:val="%1."/>
      <w:lvlJc w:val="left"/>
      <w:pPr>
        <w:ind w:left="1789" w:hanging="720"/>
      </w:pPr>
      <w:rPr>
        <w:rFonts w:hint="default"/>
      </w:rPr>
    </w:lvl>
    <w:lvl w:ilvl="1" w:tplc="280A0019" w:tentative="1">
      <w:start w:val="1"/>
      <w:numFmt w:val="lowerLetter"/>
      <w:lvlText w:val="%2."/>
      <w:lvlJc w:val="left"/>
      <w:pPr>
        <w:ind w:left="2149" w:hanging="360"/>
      </w:pPr>
    </w:lvl>
    <w:lvl w:ilvl="2" w:tplc="280A001B" w:tentative="1">
      <w:start w:val="1"/>
      <w:numFmt w:val="lowerRoman"/>
      <w:lvlText w:val="%3."/>
      <w:lvlJc w:val="right"/>
      <w:pPr>
        <w:ind w:left="2869" w:hanging="180"/>
      </w:pPr>
    </w:lvl>
    <w:lvl w:ilvl="3" w:tplc="280A000F" w:tentative="1">
      <w:start w:val="1"/>
      <w:numFmt w:val="decimal"/>
      <w:lvlText w:val="%4."/>
      <w:lvlJc w:val="left"/>
      <w:pPr>
        <w:ind w:left="3589" w:hanging="360"/>
      </w:pPr>
    </w:lvl>
    <w:lvl w:ilvl="4" w:tplc="280A0019" w:tentative="1">
      <w:start w:val="1"/>
      <w:numFmt w:val="lowerLetter"/>
      <w:lvlText w:val="%5."/>
      <w:lvlJc w:val="left"/>
      <w:pPr>
        <w:ind w:left="4309" w:hanging="360"/>
      </w:pPr>
    </w:lvl>
    <w:lvl w:ilvl="5" w:tplc="280A001B" w:tentative="1">
      <w:start w:val="1"/>
      <w:numFmt w:val="lowerRoman"/>
      <w:lvlText w:val="%6."/>
      <w:lvlJc w:val="right"/>
      <w:pPr>
        <w:ind w:left="5029" w:hanging="180"/>
      </w:pPr>
    </w:lvl>
    <w:lvl w:ilvl="6" w:tplc="280A000F" w:tentative="1">
      <w:start w:val="1"/>
      <w:numFmt w:val="decimal"/>
      <w:lvlText w:val="%7."/>
      <w:lvlJc w:val="left"/>
      <w:pPr>
        <w:ind w:left="5749" w:hanging="360"/>
      </w:pPr>
    </w:lvl>
    <w:lvl w:ilvl="7" w:tplc="280A0019" w:tentative="1">
      <w:start w:val="1"/>
      <w:numFmt w:val="lowerLetter"/>
      <w:lvlText w:val="%8."/>
      <w:lvlJc w:val="left"/>
      <w:pPr>
        <w:ind w:left="6469" w:hanging="360"/>
      </w:pPr>
    </w:lvl>
    <w:lvl w:ilvl="8" w:tplc="280A001B" w:tentative="1">
      <w:start w:val="1"/>
      <w:numFmt w:val="lowerRoman"/>
      <w:lvlText w:val="%9."/>
      <w:lvlJc w:val="right"/>
      <w:pPr>
        <w:ind w:left="7189" w:hanging="180"/>
      </w:pPr>
    </w:lvl>
  </w:abstractNum>
  <w:abstractNum w:abstractNumId="18" w15:restartNumberingAfterBreak="0">
    <w:nsid w:val="71B927BA"/>
    <w:multiLevelType w:val="multilevel"/>
    <w:tmpl w:val="D06EAA32"/>
    <w:lvl w:ilvl="0">
      <w:start w:val="1"/>
      <w:numFmt w:val="decimal"/>
      <w:lvlText w:val="%1."/>
      <w:lvlJc w:val="left"/>
      <w:pPr>
        <w:ind w:left="720" w:hanging="360"/>
      </w:pPr>
      <w:rPr>
        <w:color w:val="000000" w:themeColor="text1"/>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781F9326"/>
    <w:multiLevelType w:val="hybridMultilevel"/>
    <w:tmpl w:val="B4CEF5C8"/>
    <w:lvl w:ilvl="0" w:tplc="AC8CF208">
      <w:start w:val="1"/>
      <w:numFmt w:val="bullet"/>
      <w:lvlText w:val=""/>
      <w:lvlJc w:val="left"/>
      <w:pPr>
        <w:ind w:left="720" w:hanging="360"/>
      </w:pPr>
      <w:rPr>
        <w:rFonts w:ascii="Symbol" w:hAnsi="Symbol" w:hint="default"/>
      </w:rPr>
    </w:lvl>
    <w:lvl w:ilvl="1" w:tplc="E1CC1522">
      <w:start w:val="1"/>
      <w:numFmt w:val="bullet"/>
      <w:lvlText w:val="o"/>
      <w:lvlJc w:val="left"/>
      <w:pPr>
        <w:ind w:left="1440" w:hanging="360"/>
      </w:pPr>
      <w:rPr>
        <w:rFonts w:ascii="Courier New" w:hAnsi="Courier New" w:hint="default"/>
      </w:rPr>
    </w:lvl>
    <w:lvl w:ilvl="2" w:tplc="3AF8C8C6">
      <w:start w:val="1"/>
      <w:numFmt w:val="bullet"/>
      <w:lvlText w:val=""/>
      <w:lvlJc w:val="left"/>
      <w:pPr>
        <w:ind w:left="2160" w:hanging="360"/>
      </w:pPr>
      <w:rPr>
        <w:rFonts w:ascii="Wingdings" w:hAnsi="Wingdings" w:hint="default"/>
      </w:rPr>
    </w:lvl>
    <w:lvl w:ilvl="3" w:tplc="E5A81648">
      <w:start w:val="1"/>
      <w:numFmt w:val="bullet"/>
      <w:lvlText w:val=""/>
      <w:lvlJc w:val="left"/>
      <w:pPr>
        <w:ind w:left="2880" w:hanging="360"/>
      </w:pPr>
      <w:rPr>
        <w:rFonts w:ascii="Symbol" w:hAnsi="Symbol" w:hint="default"/>
      </w:rPr>
    </w:lvl>
    <w:lvl w:ilvl="4" w:tplc="480EC1BA">
      <w:start w:val="1"/>
      <w:numFmt w:val="bullet"/>
      <w:lvlText w:val="o"/>
      <w:lvlJc w:val="left"/>
      <w:pPr>
        <w:ind w:left="3600" w:hanging="360"/>
      </w:pPr>
      <w:rPr>
        <w:rFonts w:ascii="Courier New" w:hAnsi="Courier New" w:hint="default"/>
      </w:rPr>
    </w:lvl>
    <w:lvl w:ilvl="5" w:tplc="B3E023A2">
      <w:start w:val="1"/>
      <w:numFmt w:val="bullet"/>
      <w:lvlText w:val=""/>
      <w:lvlJc w:val="left"/>
      <w:pPr>
        <w:ind w:left="4320" w:hanging="360"/>
      </w:pPr>
      <w:rPr>
        <w:rFonts w:ascii="Wingdings" w:hAnsi="Wingdings" w:hint="default"/>
      </w:rPr>
    </w:lvl>
    <w:lvl w:ilvl="6" w:tplc="557496CC">
      <w:start w:val="1"/>
      <w:numFmt w:val="bullet"/>
      <w:lvlText w:val=""/>
      <w:lvlJc w:val="left"/>
      <w:pPr>
        <w:ind w:left="5040" w:hanging="360"/>
      </w:pPr>
      <w:rPr>
        <w:rFonts w:ascii="Symbol" w:hAnsi="Symbol" w:hint="default"/>
      </w:rPr>
    </w:lvl>
    <w:lvl w:ilvl="7" w:tplc="89B8F00C">
      <w:start w:val="1"/>
      <w:numFmt w:val="bullet"/>
      <w:lvlText w:val="o"/>
      <w:lvlJc w:val="left"/>
      <w:pPr>
        <w:ind w:left="5760" w:hanging="360"/>
      </w:pPr>
      <w:rPr>
        <w:rFonts w:ascii="Courier New" w:hAnsi="Courier New" w:hint="default"/>
      </w:rPr>
    </w:lvl>
    <w:lvl w:ilvl="8" w:tplc="BEE04100">
      <w:start w:val="1"/>
      <w:numFmt w:val="bullet"/>
      <w:lvlText w:val=""/>
      <w:lvlJc w:val="left"/>
      <w:pPr>
        <w:ind w:left="6480" w:hanging="360"/>
      </w:pPr>
      <w:rPr>
        <w:rFonts w:ascii="Wingdings" w:hAnsi="Wingdings" w:hint="default"/>
      </w:rPr>
    </w:lvl>
  </w:abstractNum>
  <w:abstractNum w:abstractNumId="20" w15:restartNumberingAfterBreak="0">
    <w:nsid w:val="78E4B56D"/>
    <w:multiLevelType w:val="hybridMultilevel"/>
    <w:tmpl w:val="A2F2A886"/>
    <w:lvl w:ilvl="0" w:tplc="923A61E2">
      <w:start w:val="1"/>
      <w:numFmt w:val="bullet"/>
      <w:lvlText w:val="-"/>
      <w:lvlJc w:val="left"/>
      <w:pPr>
        <w:ind w:left="720" w:hanging="360"/>
      </w:pPr>
      <w:rPr>
        <w:rFonts w:ascii="Calibri" w:hAnsi="Calibri" w:hint="default"/>
      </w:rPr>
    </w:lvl>
    <w:lvl w:ilvl="1" w:tplc="8C38E7A8">
      <w:start w:val="1"/>
      <w:numFmt w:val="bullet"/>
      <w:lvlText w:val="o"/>
      <w:lvlJc w:val="left"/>
      <w:pPr>
        <w:ind w:left="1440" w:hanging="360"/>
      </w:pPr>
      <w:rPr>
        <w:rFonts w:ascii="Courier New" w:hAnsi="Courier New" w:hint="default"/>
      </w:rPr>
    </w:lvl>
    <w:lvl w:ilvl="2" w:tplc="A628D7C0">
      <w:start w:val="1"/>
      <w:numFmt w:val="bullet"/>
      <w:lvlText w:val=""/>
      <w:lvlJc w:val="left"/>
      <w:pPr>
        <w:ind w:left="2160" w:hanging="360"/>
      </w:pPr>
      <w:rPr>
        <w:rFonts w:ascii="Wingdings" w:hAnsi="Wingdings" w:hint="default"/>
      </w:rPr>
    </w:lvl>
    <w:lvl w:ilvl="3" w:tplc="5C98A89A">
      <w:start w:val="1"/>
      <w:numFmt w:val="bullet"/>
      <w:lvlText w:val=""/>
      <w:lvlJc w:val="left"/>
      <w:pPr>
        <w:ind w:left="2880" w:hanging="360"/>
      </w:pPr>
      <w:rPr>
        <w:rFonts w:ascii="Symbol" w:hAnsi="Symbol" w:hint="default"/>
      </w:rPr>
    </w:lvl>
    <w:lvl w:ilvl="4" w:tplc="B9F6CBE4">
      <w:start w:val="1"/>
      <w:numFmt w:val="bullet"/>
      <w:lvlText w:val="o"/>
      <w:lvlJc w:val="left"/>
      <w:pPr>
        <w:ind w:left="3600" w:hanging="360"/>
      </w:pPr>
      <w:rPr>
        <w:rFonts w:ascii="Courier New" w:hAnsi="Courier New" w:hint="default"/>
      </w:rPr>
    </w:lvl>
    <w:lvl w:ilvl="5" w:tplc="5EA8E9AC">
      <w:start w:val="1"/>
      <w:numFmt w:val="bullet"/>
      <w:lvlText w:val=""/>
      <w:lvlJc w:val="left"/>
      <w:pPr>
        <w:ind w:left="4320" w:hanging="360"/>
      </w:pPr>
      <w:rPr>
        <w:rFonts w:ascii="Wingdings" w:hAnsi="Wingdings" w:hint="default"/>
      </w:rPr>
    </w:lvl>
    <w:lvl w:ilvl="6" w:tplc="2BA6F922">
      <w:start w:val="1"/>
      <w:numFmt w:val="bullet"/>
      <w:lvlText w:val=""/>
      <w:lvlJc w:val="left"/>
      <w:pPr>
        <w:ind w:left="5040" w:hanging="360"/>
      </w:pPr>
      <w:rPr>
        <w:rFonts w:ascii="Symbol" w:hAnsi="Symbol" w:hint="default"/>
      </w:rPr>
    </w:lvl>
    <w:lvl w:ilvl="7" w:tplc="30D244AE">
      <w:start w:val="1"/>
      <w:numFmt w:val="bullet"/>
      <w:lvlText w:val="o"/>
      <w:lvlJc w:val="left"/>
      <w:pPr>
        <w:ind w:left="5760" w:hanging="360"/>
      </w:pPr>
      <w:rPr>
        <w:rFonts w:ascii="Courier New" w:hAnsi="Courier New" w:hint="default"/>
      </w:rPr>
    </w:lvl>
    <w:lvl w:ilvl="8" w:tplc="56F69DA6">
      <w:start w:val="1"/>
      <w:numFmt w:val="bullet"/>
      <w:lvlText w:val=""/>
      <w:lvlJc w:val="left"/>
      <w:pPr>
        <w:ind w:left="6480" w:hanging="360"/>
      </w:pPr>
      <w:rPr>
        <w:rFonts w:ascii="Wingdings" w:hAnsi="Wingdings" w:hint="default"/>
      </w:rPr>
    </w:lvl>
  </w:abstractNum>
  <w:abstractNum w:abstractNumId="21" w15:restartNumberingAfterBreak="0">
    <w:nsid w:val="7CB74A2E"/>
    <w:multiLevelType w:val="hybridMultilevel"/>
    <w:tmpl w:val="E46A4D8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7E9F75F9"/>
    <w:multiLevelType w:val="hybridMultilevel"/>
    <w:tmpl w:val="29087CD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251739464">
    <w:abstractNumId w:val="7"/>
  </w:num>
  <w:num w:numId="2" w16cid:durableId="1269511380">
    <w:abstractNumId w:val="2"/>
  </w:num>
  <w:num w:numId="3" w16cid:durableId="1600870779">
    <w:abstractNumId w:val="9"/>
  </w:num>
  <w:num w:numId="4" w16cid:durableId="788821923">
    <w:abstractNumId w:val="10"/>
  </w:num>
  <w:num w:numId="5" w16cid:durableId="652831324">
    <w:abstractNumId w:val="20"/>
  </w:num>
  <w:num w:numId="6" w16cid:durableId="369385121">
    <w:abstractNumId w:val="19"/>
  </w:num>
  <w:num w:numId="7" w16cid:durableId="867136459">
    <w:abstractNumId w:val="17"/>
  </w:num>
  <w:num w:numId="8" w16cid:durableId="131869730">
    <w:abstractNumId w:val="16"/>
  </w:num>
  <w:num w:numId="9" w16cid:durableId="1037438265">
    <w:abstractNumId w:val="18"/>
  </w:num>
  <w:num w:numId="10" w16cid:durableId="2146968692">
    <w:abstractNumId w:val="4"/>
  </w:num>
  <w:num w:numId="11" w16cid:durableId="945112709">
    <w:abstractNumId w:val="14"/>
  </w:num>
  <w:num w:numId="12" w16cid:durableId="382679236">
    <w:abstractNumId w:val="22"/>
  </w:num>
  <w:num w:numId="13" w16cid:durableId="68620082">
    <w:abstractNumId w:val="15"/>
  </w:num>
  <w:num w:numId="14" w16cid:durableId="16933274">
    <w:abstractNumId w:val="13"/>
  </w:num>
  <w:num w:numId="15" w16cid:durableId="1909804866">
    <w:abstractNumId w:val="5"/>
  </w:num>
  <w:num w:numId="16" w16cid:durableId="179458927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10953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60340930">
    <w:abstractNumId w:val="21"/>
  </w:num>
  <w:num w:numId="19" w16cid:durableId="1015694791">
    <w:abstractNumId w:val="1"/>
  </w:num>
  <w:num w:numId="20" w16cid:durableId="1031997383">
    <w:abstractNumId w:val="0"/>
  </w:num>
  <w:num w:numId="21" w16cid:durableId="559630646">
    <w:abstractNumId w:val="11"/>
  </w:num>
  <w:num w:numId="22" w16cid:durableId="1583298932">
    <w:abstractNumId w:val="12"/>
  </w:num>
  <w:num w:numId="23" w16cid:durableId="950631677">
    <w:abstractNumId w:val="3"/>
    <w:lvlOverride w:ilvl="0">
      <w:lvl w:ilvl="0">
        <w:start w:val="1"/>
        <w:numFmt w:val="decimal"/>
        <w:pStyle w:val="Ttulo1"/>
        <w:lvlText w:val="%1"/>
        <w:lvlJc w:val="left"/>
        <w:pPr>
          <w:ind w:left="360" w:hanging="360"/>
        </w:pPr>
        <w:rPr>
          <w:rFonts w:hint="default"/>
        </w:rPr>
      </w:lvl>
    </w:lvlOverride>
    <w:lvlOverride w:ilvl="1">
      <w:lvl w:ilvl="1">
        <w:start w:val="1"/>
        <w:numFmt w:val="decimal"/>
        <w:pStyle w:val="Ttulo2"/>
        <w:lvlText w:val="%1.%2"/>
        <w:lvlJc w:val="left"/>
        <w:pPr>
          <w:ind w:left="720" w:hanging="360"/>
        </w:pPr>
        <w:rPr>
          <w:rFonts w:hint="default"/>
        </w:rPr>
      </w:lvl>
    </w:lvlOverride>
    <w:lvlOverride w:ilvl="2">
      <w:lvl w:ilvl="2">
        <w:start w:val="1"/>
        <w:numFmt w:val="decimal"/>
        <w:pStyle w:val="Ttulo3"/>
        <w:lvlText w:val="%1.%2.%3"/>
        <w:lvlJc w:val="left"/>
        <w:pPr>
          <w:ind w:left="1080" w:hanging="360"/>
        </w:pPr>
        <w:rPr>
          <w:rFonts w:hint="default"/>
        </w:rPr>
      </w:lvl>
    </w:lvlOverride>
    <w:lvlOverride w:ilvl="3">
      <w:lvl w:ilvl="3">
        <w:start w:val="1"/>
        <w:numFmt w:val="decimal"/>
        <w:pStyle w:val="Ttulo4"/>
        <w:lvlText w:val="%1.%2.%3.%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4" w16cid:durableId="19270361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200573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0F4"/>
    <w:rsid w:val="000037CA"/>
    <w:rsid w:val="00010E0E"/>
    <w:rsid w:val="00011FA4"/>
    <w:rsid w:val="00013AEC"/>
    <w:rsid w:val="0002178C"/>
    <w:rsid w:val="00022063"/>
    <w:rsid w:val="00026501"/>
    <w:rsid w:val="00031090"/>
    <w:rsid w:val="0003346D"/>
    <w:rsid w:val="000361CD"/>
    <w:rsid w:val="00040B9B"/>
    <w:rsid w:val="000443AC"/>
    <w:rsid w:val="00044DAD"/>
    <w:rsid w:val="000463C0"/>
    <w:rsid w:val="00054AD7"/>
    <w:rsid w:val="00055F8B"/>
    <w:rsid w:val="00060F63"/>
    <w:rsid w:val="000612F9"/>
    <w:rsid w:val="00065999"/>
    <w:rsid w:val="00067F06"/>
    <w:rsid w:val="00071143"/>
    <w:rsid w:val="0007223D"/>
    <w:rsid w:val="000746CA"/>
    <w:rsid w:val="0007606B"/>
    <w:rsid w:val="00077E6C"/>
    <w:rsid w:val="00084F43"/>
    <w:rsid w:val="00087104"/>
    <w:rsid w:val="00093111"/>
    <w:rsid w:val="00093629"/>
    <w:rsid w:val="00094B70"/>
    <w:rsid w:val="00096DBC"/>
    <w:rsid w:val="000A1722"/>
    <w:rsid w:val="000A2410"/>
    <w:rsid w:val="000B1532"/>
    <w:rsid w:val="000B20F4"/>
    <w:rsid w:val="000B401A"/>
    <w:rsid w:val="000B59F7"/>
    <w:rsid w:val="000B6201"/>
    <w:rsid w:val="000B6A49"/>
    <w:rsid w:val="000B7DB6"/>
    <w:rsid w:val="000C384F"/>
    <w:rsid w:val="000C4EDC"/>
    <w:rsid w:val="000C551C"/>
    <w:rsid w:val="000C6F27"/>
    <w:rsid w:val="000C7355"/>
    <w:rsid w:val="000D0F83"/>
    <w:rsid w:val="000D205B"/>
    <w:rsid w:val="000D2A13"/>
    <w:rsid w:val="000D3B53"/>
    <w:rsid w:val="000D512C"/>
    <w:rsid w:val="000D6CEE"/>
    <w:rsid w:val="000E1041"/>
    <w:rsid w:val="000E6130"/>
    <w:rsid w:val="000E67B2"/>
    <w:rsid w:val="000F4EF7"/>
    <w:rsid w:val="000F575A"/>
    <w:rsid w:val="000F7189"/>
    <w:rsid w:val="000F7A6A"/>
    <w:rsid w:val="001030AD"/>
    <w:rsid w:val="001031B0"/>
    <w:rsid w:val="00104118"/>
    <w:rsid w:val="00106BBE"/>
    <w:rsid w:val="00112D04"/>
    <w:rsid w:val="00116C6E"/>
    <w:rsid w:val="001221ED"/>
    <w:rsid w:val="00127F6C"/>
    <w:rsid w:val="00132742"/>
    <w:rsid w:val="00136E03"/>
    <w:rsid w:val="0014122B"/>
    <w:rsid w:val="001420F2"/>
    <w:rsid w:val="001435F8"/>
    <w:rsid w:val="00144F94"/>
    <w:rsid w:val="001457E4"/>
    <w:rsid w:val="00156896"/>
    <w:rsid w:val="00163A57"/>
    <w:rsid w:val="00171C19"/>
    <w:rsid w:val="0017342D"/>
    <w:rsid w:val="001740D6"/>
    <w:rsid w:val="00174D00"/>
    <w:rsid w:val="00175467"/>
    <w:rsid w:val="00175EAB"/>
    <w:rsid w:val="00176C2E"/>
    <w:rsid w:val="0017773A"/>
    <w:rsid w:val="00177FF6"/>
    <w:rsid w:val="00180D08"/>
    <w:rsid w:val="001810CF"/>
    <w:rsid w:val="00181228"/>
    <w:rsid w:val="001837F3"/>
    <w:rsid w:val="0019222E"/>
    <w:rsid w:val="00192700"/>
    <w:rsid w:val="00192918"/>
    <w:rsid w:val="00197240"/>
    <w:rsid w:val="00197286"/>
    <w:rsid w:val="001A5B07"/>
    <w:rsid w:val="001A65AB"/>
    <w:rsid w:val="001B1AFC"/>
    <w:rsid w:val="001B2567"/>
    <w:rsid w:val="001B3693"/>
    <w:rsid w:val="001B39BB"/>
    <w:rsid w:val="001B4920"/>
    <w:rsid w:val="001B6C6C"/>
    <w:rsid w:val="001C0F7E"/>
    <w:rsid w:val="001C3949"/>
    <w:rsid w:val="001C42BF"/>
    <w:rsid w:val="001C47D5"/>
    <w:rsid w:val="001D0751"/>
    <w:rsid w:val="001D290D"/>
    <w:rsid w:val="001D2953"/>
    <w:rsid w:val="001D2BBA"/>
    <w:rsid w:val="001D3266"/>
    <w:rsid w:val="001D33D0"/>
    <w:rsid w:val="001D7E7B"/>
    <w:rsid w:val="001E5292"/>
    <w:rsid w:val="001E6A34"/>
    <w:rsid w:val="001E77BE"/>
    <w:rsid w:val="001F10C6"/>
    <w:rsid w:val="001F1947"/>
    <w:rsid w:val="001F2333"/>
    <w:rsid w:val="001F262E"/>
    <w:rsid w:val="001F38E1"/>
    <w:rsid w:val="001F5B27"/>
    <w:rsid w:val="001F5B53"/>
    <w:rsid w:val="001F7526"/>
    <w:rsid w:val="00203D37"/>
    <w:rsid w:val="00207447"/>
    <w:rsid w:val="002103AB"/>
    <w:rsid w:val="00210717"/>
    <w:rsid w:val="00212112"/>
    <w:rsid w:val="0021250B"/>
    <w:rsid w:val="0021601A"/>
    <w:rsid w:val="00217141"/>
    <w:rsid w:val="00217C95"/>
    <w:rsid w:val="00220EEF"/>
    <w:rsid w:val="0022181A"/>
    <w:rsid w:val="00222665"/>
    <w:rsid w:val="00223E51"/>
    <w:rsid w:val="00224716"/>
    <w:rsid w:val="0023177F"/>
    <w:rsid w:val="002324FE"/>
    <w:rsid w:val="0023396C"/>
    <w:rsid w:val="0023601E"/>
    <w:rsid w:val="0024161D"/>
    <w:rsid w:val="0024254A"/>
    <w:rsid w:val="002425C4"/>
    <w:rsid w:val="002440B2"/>
    <w:rsid w:val="002444D7"/>
    <w:rsid w:val="0024475F"/>
    <w:rsid w:val="0025123D"/>
    <w:rsid w:val="0025311C"/>
    <w:rsid w:val="0025493F"/>
    <w:rsid w:val="00256306"/>
    <w:rsid w:val="00257530"/>
    <w:rsid w:val="00257E03"/>
    <w:rsid w:val="00264615"/>
    <w:rsid w:val="0026483E"/>
    <w:rsid w:val="002667D9"/>
    <w:rsid w:val="0026690E"/>
    <w:rsid w:val="00267AD8"/>
    <w:rsid w:val="00272C1A"/>
    <w:rsid w:val="00272D95"/>
    <w:rsid w:val="002736F6"/>
    <w:rsid w:val="00273FF4"/>
    <w:rsid w:val="0027432B"/>
    <w:rsid w:val="0028036B"/>
    <w:rsid w:val="00280AA0"/>
    <w:rsid w:val="00285386"/>
    <w:rsid w:val="00292FEE"/>
    <w:rsid w:val="00295C26"/>
    <w:rsid w:val="0029772D"/>
    <w:rsid w:val="002A17D4"/>
    <w:rsid w:val="002A2FFC"/>
    <w:rsid w:val="002A6F18"/>
    <w:rsid w:val="002B1ADF"/>
    <w:rsid w:val="002B4EA2"/>
    <w:rsid w:val="002B5D9A"/>
    <w:rsid w:val="002C26FC"/>
    <w:rsid w:val="002C3794"/>
    <w:rsid w:val="002C6D0B"/>
    <w:rsid w:val="002D123E"/>
    <w:rsid w:val="002D1ABA"/>
    <w:rsid w:val="002D2295"/>
    <w:rsid w:val="002D4B54"/>
    <w:rsid w:val="002E122E"/>
    <w:rsid w:val="002E7970"/>
    <w:rsid w:val="002F15B7"/>
    <w:rsid w:val="002F3AD5"/>
    <w:rsid w:val="002F4228"/>
    <w:rsid w:val="00302555"/>
    <w:rsid w:val="00311B4F"/>
    <w:rsid w:val="003128FF"/>
    <w:rsid w:val="00316FDD"/>
    <w:rsid w:val="003177B7"/>
    <w:rsid w:val="00321E97"/>
    <w:rsid w:val="0032460D"/>
    <w:rsid w:val="003256C0"/>
    <w:rsid w:val="00334FB6"/>
    <w:rsid w:val="003351B3"/>
    <w:rsid w:val="0033627C"/>
    <w:rsid w:val="00336675"/>
    <w:rsid w:val="00337D85"/>
    <w:rsid w:val="0034100A"/>
    <w:rsid w:val="00342434"/>
    <w:rsid w:val="003606B2"/>
    <w:rsid w:val="00360F6C"/>
    <w:rsid w:val="00371CE5"/>
    <w:rsid w:val="00372847"/>
    <w:rsid w:val="003739F6"/>
    <w:rsid w:val="00373D1F"/>
    <w:rsid w:val="00376229"/>
    <w:rsid w:val="00380A9D"/>
    <w:rsid w:val="00381DC1"/>
    <w:rsid w:val="00384295"/>
    <w:rsid w:val="00384E92"/>
    <w:rsid w:val="00396D12"/>
    <w:rsid w:val="0039769A"/>
    <w:rsid w:val="003A3E37"/>
    <w:rsid w:val="003B0257"/>
    <w:rsid w:val="003B0A69"/>
    <w:rsid w:val="003B589A"/>
    <w:rsid w:val="003B66A1"/>
    <w:rsid w:val="003C151A"/>
    <w:rsid w:val="003C23C3"/>
    <w:rsid w:val="003C490E"/>
    <w:rsid w:val="003C6A5A"/>
    <w:rsid w:val="003D2F1F"/>
    <w:rsid w:val="003D73DA"/>
    <w:rsid w:val="003D7FA0"/>
    <w:rsid w:val="003E0B38"/>
    <w:rsid w:val="003E2119"/>
    <w:rsid w:val="003E416B"/>
    <w:rsid w:val="003E6EAF"/>
    <w:rsid w:val="00405CAC"/>
    <w:rsid w:val="00406F53"/>
    <w:rsid w:val="00407E50"/>
    <w:rsid w:val="00410945"/>
    <w:rsid w:val="00412BDC"/>
    <w:rsid w:val="00413E9B"/>
    <w:rsid w:val="00415F9F"/>
    <w:rsid w:val="00424AD8"/>
    <w:rsid w:val="0042566C"/>
    <w:rsid w:val="00432278"/>
    <w:rsid w:val="004330C8"/>
    <w:rsid w:val="004474B5"/>
    <w:rsid w:val="004476AE"/>
    <w:rsid w:val="0045116A"/>
    <w:rsid w:val="00454DF6"/>
    <w:rsid w:val="00455574"/>
    <w:rsid w:val="00462483"/>
    <w:rsid w:val="00465530"/>
    <w:rsid w:val="00465785"/>
    <w:rsid w:val="00465CFB"/>
    <w:rsid w:val="00471DFD"/>
    <w:rsid w:val="004761D1"/>
    <w:rsid w:val="004775F1"/>
    <w:rsid w:val="00485D61"/>
    <w:rsid w:val="00486F5C"/>
    <w:rsid w:val="0049273F"/>
    <w:rsid w:val="0049398F"/>
    <w:rsid w:val="00494960"/>
    <w:rsid w:val="004974C8"/>
    <w:rsid w:val="00497D49"/>
    <w:rsid w:val="004A4567"/>
    <w:rsid w:val="004A6671"/>
    <w:rsid w:val="004B0172"/>
    <w:rsid w:val="004B0F27"/>
    <w:rsid w:val="004B61D1"/>
    <w:rsid w:val="004C0F8E"/>
    <w:rsid w:val="004C1C34"/>
    <w:rsid w:val="004C33D7"/>
    <w:rsid w:val="004C6038"/>
    <w:rsid w:val="004D3982"/>
    <w:rsid w:val="004E0877"/>
    <w:rsid w:val="004E3C78"/>
    <w:rsid w:val="004E7596"/>
    <w:rsid w:val="004F0E49"/>
    <w:rsid w:val="00511607"/>
    <w:rsid w:val="00513811"/>
    <w:rsid w:val="00514896"/>
    <w:rsid w:val="00515A19"/>
    <w:rsid w:val="00520364"/>
    <w:rsid w:val="00525679"/>
    <w:rsid w:val="005327C5"/>
    <w:rsid w:val="00532BF9"/>
    <w:rsid w:val="00532D8E"/>
    <w:rsid w:val="00534C23"/>
    <w:rsid w:val="0053679C"/>
    <w:rsid w:val="00537EEB"/>
    <w:rsid w:val="00537F7E"/>
    <w:rsid w:val="0054603F"/>
    <w:rsid w:val="0054697D"/>
    <w:rsid w:val="005513F1"/>
    <w:rsid w:val="005523E1"/>
    <w:rsid w:val="0055272C"/>
    <w:rsid w:val="005565F0"/>
    <w:rsid w:val="005620B5"/>
    <w:rsid w:val="005621D9"/>
    <w:rsid w:val="00562894"/>
    <w:rsid w:val="00562A1C"/>
    <w:rsid w:val="00565D30"/>
    <w:rsid w:val="005731E3"/>
    <w:rsid w:val="005800F5"/>
    <w:rsid w:val="0058089F"/>
    <w:rsid w:val="005828D9"/>
    <w:rsid w:val="00584472"/>
    <w:rsid w:val="0058454F"/>
    <w:rsid w:val="00587C0E"/>
    <w:rsid w:val="00595423"/>
    <w:rsid w:val="0059732C"/>
    <w:rsid w:val="005A07ED"/>
    <w:rsid w:val="005A247D"/>
    <w:rsid w:val="005A45A0"/>
    <w:rsid w:val="005B06DB"/>
    <w:rsid w:val="005B117D"/>
    <w:rsid w:val="005B5934"/>
    <w:rsid w:val="005C534C"/>
    <w:rsid w:val="005C7900"/>
    <w:rsid w:val="005D37AA"/>
    <w:rsid w:val="005D5970"/>
    <w:rsid w:val="005E2B4C"/>
    <w:rsid w:val="005E4385"/>
    <w:rsid w:val="005E7E4D"/>
    <w:rsid w:val="005F3471"/>
    <w:rsid w:val="005F51FD"/>
    <w:rsid w:val="0060061A"/>
    <w:rsid w:val="00600C22"/>
    <w:rsid w:val="00601C68"/>
    <w:rsid w:val="00603B73"/>
    <w:rsid w:val="006209FF"/>
    <w:rsid w:val="006227F9"/>
    <w:rsid w:val="00622E68"/>
    <w:rsid w:val="00626557"/>
    <w:rsid w:val="00636D14"/>
    <w:rsid w:val="00636D3D"/>
    <w:rsid w:val="00637F41"/>
    <w:rsid w:val="00641202"/>
    <w:rsid w:val="00645570"/>
    <w:rsid w:val="00646F8F"/>
    <w:rsid w:val="00647EE0"/>
    <w:rsid w:val="006563E1"/>
    <w:rsid w:val="006566FC"/>
    <w:rsid w:val="00662ABF"/>
    <w:rsid w:val="00664D4A"/>
    <w:rsid w:val="00672DFB"/>
    <w:rsid w:val="00672FB4"/>
    <w:rsid w:val="006733E1"/>
    <w:rsid w:val="0067485C"/>
    <w:rsid w:val="00675642"/>
    <w:rsid w:val="00675BF3"/>
    <w:rsid w:val="00676468"/>
    <w:rsid w:val="00676C1E"/>
    <w:rsid w:val="0068012E"/>
    <w:rsid w:val="00680940"/>
    <w:rsid w:val="00680C6B"/>
    <w:rsid w:val="00681614"/>
    <w:rsid w:val="0069312F"/>
    <w:rsid w:val="006950A5"/>
    <w:rsid w:val="00695C52"/>
    <w:rsid w:val="00697509"/>
    <w:rsid w:val="0069786C"/>
    <w:rsid w:val="006A23B8"/>
    <w:rsid w:val="006A66AD"/>
    <w:rsid w:val="006A7585"/>
    <w:rsid w:val="006A7D5F"/>
    <w:rsid w:val="006B191F"/>
    <w:rsid w:val="006B303C"/>
    <w:rsid w:val="006B49B6"/>
    <w:rsid w:val="006B60E3"/>
    <w:rsid w:val="006B7D1F"/>
    <w:rsid w:val="006C34CB"/>
    <w:rsid w:val="006C5D2E"/>
    <w:rsid w:val="006C7262"/>
    <w:rsid w:val="006D0EA4"/>
    <w:rsid w:val="006D1798"/>
    <w:rsid w:val="006D31D7"/>
    <w:rsid w:val="006E0E4E"/>
    <w:rsid w:val="006F00AE"/>
    <w:rsid w:val="006F29EB"/>
    <w:rsid w:val="006F3882"/>
    <w:rsid w:val="006F68C0"/>
    <w:rsid w:val="00700195"/>
    <w:rsid w:val="00703613"/>
    <w:rsid w:val="00704B22"/>
    <w:rsid w:val="00705E4B"/>
    <w:rsid w:val="00711106"/>
    <w:rsid w:val="007123E2"/>
    <w:rsid w:val="0071538A"/>
    <w:rsid w:val="007172C3"/>
    <w:rsid w:val="0071761A"/>
    <w:rsid w:val="00722BDD"/>
    <w:rsid w:val="00724BF0"/>
    <w:rsid w:val="007317FC"/>
    <w:rsid w:val="00734443"/>
    <w:rsid w:val="00735310"/>
    <w:rsid w:val="00736749"/>
    <w:rsid w:val="00736849"/>
    <w:rsid w:val="007403B3"/>
    <w:rsid w:val="0074359D"/>
    <w:rsid w:val="00744ACB"/>
    <w:rsid w:val="0074576E"/>
    <w:rsid w:val="00745DEB"/>
    <w:rsid w:val="00745FAF"/>
    <w:rsid w:val="00746F11"/>
    <w:rsid w:val="00750AAC"/>
    <w:rsid w:val="00751E0A"/>
    <w:rsid w:val="00760E86"/>
    <w:rsid w:val="00773A9F"/>
    <w:rsid w:val="00794FB1"/>
    <w:rsid w:val="00795D66"/>
    <w:rsid w:val="007A00E8"/>
    <w:rsid w:val="007A4194"/>
    <w:rsid w:val="007A5609"/>
    <w:rsid w:val="007A5A8C"/>
    <w:rsid w:val="007A6A74"/>
    <w:rsid w:val="007B2BAD"/>
    <w:rsid w:val="007B5C42"/>
    <w:rsid w:val="007C0D39"/>
    <w:rsid w:val="007C1187"/>
    <w:rsid w:val="007C21E1"/>
    <w:rsid w:val="007C3190"/>
    <w:rsid w:val="007C41AD"/>
    <w:rsid w:val="007C4FD3"/>
    <w:rsid w:val="007D383D"/>
    <w:rsid w:val="007D44CA"/>
    <w:rsid w:val="007E02D2"/>
    <w:rsid w:val="007E3305"/>
    <w:rsid w:val="007E5FB3"/>
    <w:rsid w:val="007F42EE"/>
    <w:rsid w:val="007F5876"/>
    <w:rsid w:val="0080039C"/>
    <w:rsid w:val="008003CF"/>
    <w:rsid w:val="008007AF"/>
    <w:rsid w:val="00803347"/>
    <w:rsid w:val="0080790E"/>
    <w:rsid w:val="00811DF0"/>
    <w:rsid w:val="00816999"/>
    <w:rsid w:val="0081714C"/>
    <w:rsid w:val="00820E1F"/>
    <w:rsid w:val="008278F2"/>
    <w:rsid w:val="0083286F"/>
    <w:rsid w:val="0083325D"/>
    <w:rsid w:val="008342EC"/>
    <w:rsid w:val="00836843"/>
    <w:rsid w:val="00837534"/>
    <w:rsid w:val="00844838"/>
    <w:rsid w:val="008448E2"/>
    <w:rsid w:val="00846F4D"/>
    <w:rsid w:val="00852679"/>
    <w:rsid w:val="008557C2"/>
    <w:rsid w:val="00855C13"/>
    <w:rsid w:val="00866894"/>
    <w:rsid w:val="0087294E"/>
    <w:rsid w:val="00874653"/>
    <w:rsid w:val="00880EB9"/>
    <w:rsid w:val="0089089B"/>
    <w:rsid w:val="00890F5C"/>
    <w:rsid w:val="008B379A"/>
    <w:rsid w:val="008C099F"/>
    <w:rsid w:val="008C1632"/>
    <w:rsid w:val="008C24E3"/>
    <w:rsid w:val="008C2A11"/>
    <w:rsid w:val="008C5E11"/>
    <w:rsid w:val="008C6B5F"/>
    <w:rsid w:val="008D1A22"/>
    <w:rsid w:val="008D3F2E"/>
    <w:rsid w:val="008D53E2"/>
    <w:rsid w:val="008D7D85"/>
    <w:rsid w:val="008E1C4E"/>
    <w:rsid w:val="008E5793"/>
    <w:rsid w:val="008E7A91"/>
    <w:rsid w:val="00902DCB"/>
    <w:rsid w:val="0090386C"/>
    <w:rsid w:val="00904835"/>
    <w:rsid w:val="0091160C"/>
    <w:rsid w:val="00911F00"/>
    <w:rsid w:val="00917985"/>
    <w:rsid w:val="00922B8E"/>
    <w:rsid w:val="009231CF"/>
    <w:rsid w:val="00930641"/>
    <w:rsid w:val="00931452"/>
    <w:rsid w:val="00943B65"/>
    <w:rsid w:val="00945483"/>
    <w:rsid w:val="00945A60"/>
    <w:rsid w:val="00956CEF"/>
    <w:rsid w:val="00964EC8"/>
    <w:rsid w:val="00967337"/>
    <w:rsid w:val="00970BC3"/>
    <w:rsid w:val="0097101F"/>
    <w:rsid w:val="0097394B"/>
    <w:rsid w:val="009744B5"/>
    <w:rsid w:val="00981F39"/>
    <w:rsid w:val="00982634"/>
    <w:rsid w:val="00983F9D"/>
    <w:rsid w:val="00984A8A"/>
    <w:rsid w:val="0098706D"/>
    <w:rsid w:val="00987329"/>
    <w:rsid w:val="0099284C"/>
    <w:rsid w:val="009A66D0"/>
    <w:rsid w:val="009A6B3D"/>
    <w:rsid w:val="009A7431"/>
    <w:rsid w:val="009B0A68"/>
    <w:rsid w:val="009B1C66"/>
    <w:rsid w:val="009B1CFB"/>
    <w:rsid w:val="009B1D64"/>
    <w:rsid w:val="009B22CF"/>
    <w:rsid w:val="009B3DD6"/>
    <w:rsid w:val="009B6E59"/>
    <w:rsid w:val="009C1E6E"/>
    <w:rsid w:val="009C7931"/>
    <w:rsid w:val="009D0542"/>
    <w:rsid w:val="009D2D28"/>
    <w:rsid w:val="009D48E9"/>
    <w:rsid w:val="009E0A6F"/>
    <w:rsid w:val="009E3573"/>
    <w:rsid w:val="009E7901"/>
    <w:rsid w:val="009F5FCD"/>
    <w:rsid w:val="009F6958"/>
    <w:rsid w:val="009F6DEC"/>
    <w:rsid w:val="00A01289"/>
    <w:rsid w:val="00A01B0A"/>
    <w:rsid w:val="00A04441"/>
    <w:rsid w:val="00A05B71"/>
    <w:rsid w:val="00A06B76"/>
    <w:rsid w:val="00A10090"/>
    <w:rsid w:val="00A10333"/>
    <w:rsid w:val="00A14C8B"/>
    <w:rsid w:val="00A153C1"/>
    <w:rsid w:val="00A16A5C"/>
    <w:rsid w:val="00A20542"/>
    <w:rsid w:val="00A20F2C"/>
    <w:rsid w:val="00A24E8F"/>
    <w:rsid w:val="00A25E4C"/>
    <w:rsid w:val="00A42647"/>
    <w:rsid w:val="00A43AAC"/>
    <w:rsid w:val="00A45E6C"/>
    <w:rsid w:val="00A45F74"/>
    <w:rsid w:val="00A52706"/>
    <w:rsid w:val="00A53533"/>
    <w:rsid w:val="00A53809"/>
    <w:rsid w:val="00A54BC0"/>
    <w:rsid w:val="00A551E4"/>
    <w:rsid w:val="00A55275"/>
    <w:rsid w:val="00A57519"/>
    <w:rsid w:val="00A60220"/>
    <w:rsid w:val="00A61638"/>
    <w:rsid w:val="00A649EC"/>
    <w:rsid w:val="00A65A4F"/>
    <w:rsid w:val="00A67794"/>
    <w:rsid w:val="00A72713"/>
    <w:rsid w:val="00A80D4F"/>
    <w:rsid w:val="00A81389"/>
    <w:rsid w:val="00A834A7"/>
    <w:rsid w:val="00A925AB"/>
    <w:rsid w:val="00A94525"/>
    <w:rsid w:val="00A95318"/>
    <w:rsid w:val="00A9579D"/>
    <w:rsid w:val="00A95C0E"/>
    <w:rsid w:val="00AA0A88"/>
    <w:rsid w:val="00AA0B8B"/>
    <w:rsid w:val="00AA1532"/>
    <w:rsid w:val="00AA2430"/>
    <w:rsid w:val="00AA2E45"/>
    <w:rsid w:val="00AB0C1D"/>
    <w:rsid w:val="00AB18E6"/>
    <w:rsid w:val="00AB4FF7"/>
    <w:rsid w:val="00AB598E"/>
    <w:rsid w:val="00AC0300"/>
    <w:rsid w:val="00AC426B"/>
    <w:rsid w:val="00AC4B5E"/>
    <w:rsid w:val="00AD526A"/>
    <w:rsid w:val="00AD53F8"/>
    <w:rsid w:val="00AE5912"/>
    <w:rsid w:val="00AF03B5"/>
    <w:rsid w:val="00AF06CC"/>
    <w:rsid w:val="00B06168"/>
    <w:rsid w:val="00B13D71"/>
    <w:rsid w:val="00B15167"/>
    <w:rsid w:val="00B2226D"/>
    <w:rsid w:val="00B230BB"/>
    <w:rsid w:val="00B233D3"/>
    <w:rsid w:val="00B23405"/>
    <w:rsid w:val="00B234F4"/>
    <w:rsid w:val="00B24E18"/>
    <w:rsid w:val="00B311E6"/>
    <w:rsid w:val="00B35FBE"/>
    <w:rsid w:val="00B4190E"/>
    <w:rsid w:val="00B43A55"/>
    <w:rsid w:val="00B47594"/>
    <w:rsid w:val="00B50E5F"/>
    <w:rsid w:val="00B52967"/>
    <w:rsid w:val="00B52A9D"/>
    <w:rsid w:val="00B536A3"/>
    <w:rsid w:val="00B5376C"/>
    <w:rsid w:val="00B53DE8"/>
    <w:rsid w:val="00B57ABA"/>
    <w:rsid w:val="00B70412"/>
    <w:rsid w:val="00B722A6"/>
    <w:rsid w:val="00B74CAC"/>
    <w:rsid w:val="00B77795"/>
    <w:rsid w:val="00B92E89"/>
    <w:rsid w:val="00B93B8E"/>
    <w:rsid w:val="00B95BF7"/>
    <w:rsid w:val="00B9789F"/>
    <w:rsid w:val="00BA00D2"/>
    <w:rsid w:val="00BA1209"/>
    <w:rsid w:val="00BA780F"/>
    <w:rsid w:val="00BA7954"/>
    <w:rsid w:val="00BB2741"/>
    <w:rsid w:val="00BB28AA"/>
    <w:rsid w:val="00BB4E81"/>
    <w:rsid w:val="00BC0C57"/>
    <w:rsid w:val="00BC1AAE"/>
    <w:rsid w:val="00BC4E2E"/>
    <w:rsid w:val="00BC630F"/>
    <w:rsid w:val="00BC6A08"/>
    <w:rsid w:val="00BD03F0"/>
    <w:rsid w:val="00BD1E92"/>
    <w:rsid w:val="00BD6C34"/>
    <w:rsid w:val="00BE09E1"/>
    <w:rsid w:val="00BE1530"/>
    <w:rsid w:val="00BE4697"/>
    <w:rsid w:val="00BF0BB3"/>
    <w:rsid w:val="00BF3816"/>
    <w:rsid w:val="00BF45C1"/>
    <w:rsid w:val="00C02A02"/>
    <w:rsid w:val="00C04040"/>
    <w:rsid w:val="00C05B78"/>
    <w:rsid w:val="00C20435"/>
    <w:rsid w:val="00C218C3"/>
    <w:rsid w:val="00C21924"/>
    <w:rsid w:val="00C23C26"/>
    <w:rsid w:val="00C27CC3"/>
    <w:rsid w:val="00C30633"/>
    <w:rsid w:val="00C479AE"/>
    <w:rsid w:val="00C50708"/>
    <w:rsid w:val="00C50BD6"/>
    <w:rsid w:val="00C520EF"/>
    <w:rsid w:val="00C556A9"/>
    <w:rsid w:val="00C609D4"/>
    <w:rsid w:val="00C62C71"/>
    <w:rsid w:val="00C67728"/>
    <w:rsid w:val="00C73304"/>
    <w:rsid w:val="00C7347B"/>
    <w:rsid w:val="00C84AC4"/>
    <w:rsid w:val="00C85EDB"/>
    <w:rsid w:val="00C8777F"/>
    <w:rsid w:val="00C910B1"/>
    <w:rsid w:val="00C94B98"/>
    <w:rsid w:val="00C97C63"/>
    <w:rsid w:val="00CA1A1C"/>
    <w:rsid w:val="00CA1F08"/>
    <w:rsid w:val="00CA5911"/>
    <w:rsid w:val="00CA5FCA"/>
    <w:rsid w:val="00CB295D"/>
    <w:rsid w:val="00CB3CB5"/>
    <w:rsid w:val="00CB52E0"/>
    <w:rsid w:val="00CB5AAE"/>
    <w:rsid w:val="00CB7436"/>
    <w:rsid w:val="00CC4753"/>
    <w:rsid w:val="00CC6CCF"/>
    <w:rsid w:val="00CC71B9"/>
    <w:rsid w:val="00CD1830"/>
    <w:rsid w:val="00CD3ADA"/>
    <w:rsid w:val="00CD460B"/>
    <w:rsid w:val="00CD6A82"/>
    <w:rsid w:val="00CE1972"/>
    <w:rsid w:val="00CE19EF"/>
    <w:rsid w:val="00CE2843"/>
    <w:rsid w:val="00CE2F71"/>
    <w:rsid w:val="00CE310D"/>
    <w:rsid w:val="00CF0CA4"/>
    <w:rsid w:val="00CF2BC4"/>
    <w:rsid w:val="00D062C1"/>
    <w:rsid w:val="00D10045"/>
    <w:rsid w:val="00D12200"/>
    <w:rsid w:val="00D155BC"/>
    <w:rsid w:val="00D215A3"/>
    <w:rsid w:val="00D257A2"/>
    <w:rsid w:val="00D3403A"/>
    <w:rsid w:val="00D348D5"/>
    <w:rsid w:val="00D4001C"/>
    <w:rsid w:val="00D402DB"/>
    <w:rsid w:val="00D409B7"/>
    <w:rsid w:val="00D409ED"/>
    <w:rsid w:val="00D40CB6"/>
    <w:rsid w:val="00D435D0"/>
    <w:rsid w:val="00D506D5"/>
    <w:rsid w:val="00D5138A"/>
    <w:rsid w:val="00D528C4"/>
    <w:rsid w:val="00D5384A"/>
    <w:rsid w:val="00D56711"/>
    <w:rsid w:val="00D6013C"/>
    <w:rsid w:val="00D62427"/>
    <w:rsid w:val="00D63EDC"/>
    <w:rsid w:val="00D66A64"/>
    <w:rsid w:val="00D67351"/>
    <w:rsid w:val="00D67389"/>
    <w:rsid w:val="00D67D6F"/>
    <w:rsid w:val="00D70FC2"/>
    <w:rsid w:val="00D76A55"/>
    <w:rsid w:val="00D7732F"/>
    <w:rsid w:val="00D80339"/>
    <w:rsid w:val="00D90810"/>
    <w:rsid w:val="00D9233A"/>
    <w:rsid w:val="00D93081"/>
    <w:rsid w:val="00D94EC0"/>
    <w:rsid w:val="00D96AAF"/>
    <w:rsid w:val="00DA60AE"/>
    <w:rsid w:val="00DB03C7"/>
    <w:rsid w:val="00DB24AA"/>
    <w:rsid w:val="00DC19BB"/>
    <w:rsid w:val="00DC27AE"/>
    <w:rsid w:val="00DC3FC5"/>
    <w:rsid w:val="00DC5404"/>
    <w:rsid w:val="00DC60AB"/>
    <w:rsid w:val="00DD00BD"/>
    <w:rsid w:val="00DD0457"/>
    <w:rsid w:val="00DD0AE7"/>
    <w:rsid w:val="00DD1039"/>
    <w:rsid w:val="00DD6A24"/>
    <w:rsid w:val="00DD72AE"/>
    <w:rsid w:val="00DD79E0"/>
    <w:rsid w:val="00DE066F"/>
    <w:rsid w:val="00DE2CA5"/>
    <w:rsid w:val="00DE49C4"/>
    <w:rsid w:val="00DE6AAD"/>
    <w:rsid w:val="00DF2FBA"/>
    <w:rsid w:val="00DF58E0"/>
    <w:rsid w:val="00DF66C7"/>
    <w:rsid w:val="00DF757A"/>
    <w:rsid w:val="00E02FA3"/>
    <w:rsid w:val="00E04A7E"/>
    <w:rsid w:val="00E053F4"/>
    <w:rsid w:val="00E102CF"/>
    <w:rsid w:val="00E12D77"/>
    <w:rsid w:val="00E142BF"/>
    <w:rsid w:val="00E15AB9"/>
    <w:rsid w:val="00E1696E"/>
    <w:rsid w:val="00E260B6"/>
    <w:rsid w:val="00E32EEF"/>
    <w:rsid w:val="00E37399"/>
    <w:rsid w:val="00E40981"/>
    <w:rsid w:val="00E41F2D"/>
    <w:rsid w:val="00E428D3"/>
    <w:rsid w:val="00E445DF"/>
    <w:rsid w:val="00E45BC8"/>
    <w:rsid w:val="00E47959"/>
    <w:rsid w:val="00E51BDC"/>
    <w:rsid w:val="00E5289A"/>
    <w:rsid w:val="00E53514"/>
    <w:rsid w:val="00E570F1"/>
    <w:rsid w:val="00E5769C"/>
    <w:rsid w:val="00E608D5"/>
    <w:rsid w:val="00E60C3A"/>
    <w:rsid w:val="00E63D27"/>
    <w:rsid w:val="00E6550A"/>
    <w:rsid w:val="00E73711"/>
    <w:rsid w:val="00E74EA7"/>
    <w:rsid w:val="00E764E3"/>
    <w:rsid w:val="00E7796E"/>
    <w:rsid w:val="00E90E7D"/>
    <w:rsid w:val="00E91F7E"/>
    <w:rsid w:val="00E954F1"/>
    <w:rsid w:val="00EA0EC4"/>
    <w:rsid w:val="00EA6BEC"/>
    <w:rsid w:val="00EB2236"/>
    <w:rsid w:val="00EB3DA0"/>
    <w:rsid w:val="00EB4006"/>
    <w:rsid w:val="00EB4988"/>
    <w:rsid w:val="00EB5AC4"/>
    <w:rsid w:val="00EB7BC3"/>
    <w:rsid w:val="00EB7D37"/>
    <w:rsid w:val="00EC2758"/>
    <w:rsid w:val="00EC4560"/>
    <w:rsid w:val="00EC53DA"/>
    <w:rsid w:val="00ED32BB"/>
    <w:rsid w:val="00EE1DD2"/>
    <w:rsid w:val="00EE5412"/>
    <w:rsid w:val="00EE66D3"/>
    <w:rsid w:val="00EE6A06"/>
    <w:rsid w:val="00EF0908"/>
    <w:rsid w:val="00EF1078"/>
    <w:rsid w:val="00EF26F2"/>
    <w:rsid w:val="00EF64BF"/>
    <w:rsid w:val="00F1010C"/>
    <w:rsid w:val="00F11B9B"/>
    <w:rsid w:val="00F1440B"/>
    <w:rsid w:val="00F15145"/>
    <w:rsid w:val="00F26C7B"/>
    <w:rsid w:val="00F278A7"/>
    <w:rsid w:val="00F30F0C"/>
    <w:rsid w:val="00F34438"/>
    <w:rsid w:val="00F34918"/>
    <w:rsid w:val="00F407E4"/>
    <w:rsid w:val="00F51A70"/>
    <w:rsid w:val="00F529D5"/>
    <w:rsid w:val="00F52BC9"/>
    <w:rsid w:val="00F56227"/>
    <w:rsid w:val="00F56FE9"/>
    <w:rsid w:val="00F6198E"/>
    <w:rsid w:val="00F6744C"/>
    <w:rsid w:val="00F76607"/>
    <w:rsid w:val="00F9196F"/>
    <w:rsid w:val="00F91FF6"/>
    <w:rsid w:val="00F93B0C"/>
    <w:rsid w:val="00FA1888"/>
    <w:rsid w:val="00FA4B87"/>
    <w:rsid w:val="00FB0E31"/>
    <w:rsid w:val="00FB446D"/>
    <w:rsid w:val="00FB7278"/>
    <w:rsid w:val="00FC0F5F"/>
    <w:rsid w:val="00FC442D"/>
    <w:rsid w:val="00FC68CD"/>
    <w:rsid w:val="00FD10D5"/>
    <w:rsid w:val="00FD5A73"/>
    <w:rsid w:val="00FD6479"/>
    <w:rsid w:val="00FE0CE3"/>
    <w:rsid w:val="00FE0F20"/>
    <w:rsid w:val="00FE6B0D"/>
    <w:rsid w:val="00FF2E36"/>
    <w:rsid w:val="00FF4DC6"/>
    <w:rsid w:val="00FF5636"/>
    <w:rsid w:val="0146E59D"/>
    <w:rsid w:val="02610E4D"/>
    <w:rsid w:val="02CB7ADA"/>
    <w:rsid w:val="0357C2FC"/>
    <w:rsid w:val="06012E63"/>
    <w:rsid w:val="0684847C"/>
    <w:rsid w:val="088DA535"/>
    <w:rsid w:val="090A4837"/>
    <w:rsid w:val="09227A78"/>
    <w:rsid w:val="0A3D07A5"/>
    <w:rsid w:val="0AA61898"/>
    <w:rsid w:val="0AD49F86"/>
    <w:rsid w:val="0ADC8D0C"/>
    <w:rsid w:val="0B5A6E32"/>
    <w:rsid w:val="0B95CDF1"/>
    <w:rsid w:val="0BEEC836"/>
    <w:rsid w:val="0C628F39"/>
    <w:rsid w:val="0C785D6D"/>
    <w:rsid w:val="0D2FC7F5"/>
    <w:rsid w:val="0D7229E6"/>
    <w:rsid w:val="0DFE5F9A"/>
    <w:rsid w:val="0E88717E"/>
    <w:rsid w:val="0F0EC603"/>
    <w:rsid w:val="0FAFFE2F"/>
    <w:rsid w:val="0FF4251F"/>
    <w:rsid w:val="103C3A51"/>
    <w:rsid w:val="10CF3A06"/>
    <w:rsid w:val="125E09BA"/>
    <w:rsid w:val="12CE7694"/>
    <w:rsid w:val="12D1D0BD"/>
    <w:rsid w:val="12D2FE1B"/>
    <w:rsid w:val="136BDBE0"/>
    <w:rsid w:val="1425FF25"/>
    <w:rsid w:val="142E8FB1"/>
    <w:rsid w:val="144E9F91"/>
    <w:rsid w:val="1454E864"/>
    <w:rsid w:val="14AA040D"/>
    <w:rsid w:val="15668E0D"/>
    <w:rsid w:val="1595AA7C"/>
    <w:rsid w:val="16F06804"/>
    <w:rsid w:val="171302A6"/>
    <w:rsid w:val="17317ADD"/>
    <w:rsid w:val="17F7CFFA"/>
    <w:rsid w:val="1BC32749"/>
    <w:rsid w:val="1D5D3278"/>
    <w:rsid w:val="1DA6F5F2"/>
    <w:rsid w:val="1DE1649A"/>
    <w:rsid w:val="1E0D0581"/>
    <w:rsid w:val="1F2E72F3"/>
    <w:rsid w:val="1F3C8CC2"/>
    <w:rsid w:val="1FAF9DF1"/>
    <w:rsid w:val="20AF5F2C"/>
    <w:rsid w:val="20B9E4EC"/>
    <w:rsid w:val="2203338C"/>
    <w:rsid w:val="2417EB6B"/>
    <w:rsid w:val="24DD5B1B"/>
    <w:rsid w:val="2613BB36"/>
    <w:rsid w:val="26181766"/>
    <w:rsid w:val="265F9E15"/>
    <w:rsid w:val="28161F17"/>
    <w:rsid w:val="28324656"/>
    <w:rsid w:val="28727510"/>
    <w:rsid w:val="29EEC3CB"/>
    <w:rsid w:val="2AD2602C"/>
    <w:rsid w:val="2BB73066"/>
    <w:rsid w:val="2BEFD94F"/>
    <w:rsid w:val="2C3AC573"/>
    <w:rsid w:val="2C6E308D"/>
    <w:rsid w:val="2CD8EE21"/>
    <w:rsid w:val="2F1B0FF8"/>
    <w:rsid w:val="2F5A9E12"/>
    <w:rsid w:val="308190AA"/>
    <w:rsid w:val="31B5FF69"/>
    <w:rsid w:val="323B7596"/>
    <w:rsid w:val="3252B0BA"/>
    <w:rsid w:val="32923ED4"/>
    <w:rsid w:val="32BB5263"/>
    <w:rsid w:val="338601C7"/>
    <w:rsid w:val="363D76A9"/>
    <w:rsid w:val="366520CC"/>
    <w:rsid w:val="3835277E"/>
    <w:rsid w:val="38CC88E0"/>
    <w:rsid w:val="3A161354"/>
    <w:rsid w:val="3A46877B"/>
    <w:rsid w:val="3BB1E3B5"/>
    <w:rsid w:val="3D7E283D"/>
    <w:rsid w:val="3D8782B3"/>
    <w:rsid w:val="3E8E5401"/>
    <w:rsid w:val="3F235314"/>
    <w:rsid w:val="3F248072"/>
    <w:rsid w:val="41E72CD3"/>
    <w:rsid w:val="43FF9447"/>
    <w:rsid w:val="448CBDBA"/>
    <w:rsid w:val="4571EE58"/>
    <w:rsid w:val="46844DBB"/>
    <w:rsid w:val="47C45E7C"/>
    <w:rsid w:val="49602EDD"/>
    <w:rsid w:val="499B757A"/>
    <w:rsid w:val="49B2B09E"/>
    <w:rsid w:val="49D61AC1"/>
    <w:rsid w:val="49F23EB8"/>
    <w:rsid w:val="4A1947ED"/>
    <w:rsid w:val="4ABF45FC"/>
    <w:rsid w:val="4AEF48EE"/>
    <w:rsid w:val="4AFBFF3E"/>
    <w:rsid w:val="4AFCD852"/>
    <w:rsid w:val="4B069546"/>
    <w:rsid w:val="4B3F9567"/>
    <w:rsid w:val="4BD4AD26"/>
    <w:rsid w:val="4D70CC06"/>
    <w:rsid w:val="4DDE1453"/>
    <w:rsid w:val="506B29C0"/>
    <w:rsid w:val="50ACB379"/>
    <w:rsid w:val="525BEE72"/>
    <w:rsid w:val="53EE2133"/>
    <w:rsid w:val="540B733E"/>
    <w:rsid w:val="5461C6BA"/>
    <w:rsid w:val="54CD4F50"/>
    <w:rsid w:val="5589F194"/>
    <w:rsid w:val="558A646F"/>
    <w:rsid w:val="55A9BA5F"/>
    <w:rsid w:val="56F97F4F"/>
    <w:rsid w:val="5725C1F5"/>
    <w:rsid w:val="576CC1C0"/>
    <w:rsid w:val="5852B330"/>
    <w:rsid w:val="5AFAAFB3"/>
    <w:rsid w:val="5B6C924F"/>
    <w:rsid w:val="5BF753A6"/>
    <w:rsid w:val="5C3C9670"/>
    <w:rsid w:val="5C5B3050"/>
    <w:rsid w:val="5C8649CB"/>
    <w:rsid w:val="5C97F5D6"/>
    <w:rsid w:val="5D932407"/>
    <w:rsid w:val="6062A6FE"/>
    <w:rsid w:val="60755407"/>
    <w:rsid w:val="616E82E3"/>
    <w:rsid w:val="61C498AF"/>
    <w:rsid w:val="61CF38B6"/>
    <w:rsid w:val="62B9C700"/>
    <w:rsid w:val="62ECE02F"/>
    <w:rsid w:val="62F4361B"/>
    <w:rsid w:val="6377A434"/>
    <w:rsid w:val="63795D86"/>
    <w:rsid w:val="64FC3971"/>
    <w:rsid w:val="660B01BE"/>
    <w:rsid w:val="669809D2"/>
    <w:rsid w:val="690ED6CF"/>
    <w:rsid w:val="693E8258"/>
    <w:rsid w:val="6AB5274D"/>
    <w:rsid w:val="6B3B06CE"/>
    <w:rsid w:val="6BBD1AC7"/>
    <w:rsid w:val="6D643793"/>
    <w:rsid w:val="6DD672DC"/>
    <w:rsid w:val="6E3408EF"/>
    <w:rsid w:val="6F80509B"/>
    <w:rsid w:val="6FBAE936"/>
    <w:rsid w:val="70099390"/>
    <w:rsid w:val="71A50582"/>
    <w:rsid w:val="7227DD5C"/>
    <w:rsid w:val="7299AA33"/>
    <w:rsid w:val="73C9E68D"/>
    <w:rsid w:val="73FC76A5"/>
    <w:rsid w:val="765747C6"/>
    <w:rsid w:val="766ACA44"/>
    <w:rsid w:val="7AC8B880"/>
    <w:rsid w:val="7C5A4C1C"/>
    <w:rsid w:val="7C6488E1"/>
    <w:rsid w:val="7E1551F9"/>
    <w:rsid w:val="7E9E01AA"/>
    <w:rsid w:val="7F9C29A3"/>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41006D"/>
  <w15:chartTrackingRefBased/>
  <w15:docId w15:val="{81FC6A90-2CD3-4863-A428-B9275C0A9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798"/>
    <w:pPr>
      <w:spacing w:after="40" w:line="480" w:lineRule="auto"/>
      <w:jc w:val="both"/>
    </w:pPr>
    <w:rPr>
      <w:rFonts w:ascii="Arial" w:hAnsi="Arial"/>
    </w:rPr>
  </w:style>
  <w:style w:type="paragraph" w:styleId="Ttulo1">
    <w:name w:val="heading 1"/>
    <w:basedOn w:val="Normal"/>
    <w:next w:val="Normal"/>
    <w:link w:val="Ttulo1Car"/>
    <w:uiPriority w:val="9"/>
    <w:qFormat/>
    <w:rsid w:val="0089089B"/>
    <w:pPr>
      <w:keepNext/>
      <w:keepLines/>
      <w:numPr>
        <w:numId w:val="23"/>
      </w:numPr>
      <w:spacing w:before="360" w:after="120" w:line="360" w:lineRule="auto"/>
      <w:jc w:val="left"/>
      <w:outlineLvl w:val="0"/>
    </w:pPr>
    <w:rPr>
      <w:rFonts w:eastAsiaTheme="majorEastAsia" w:cstheme="majorBidi"/>
      <w:b/>
      <w:szCs w:val="32"/>
    </w:rPr>
  </w:style>
  <w:style w:type="paragraph" w:styleId="Ttulo2">
    <w:name w:val="heading 2"/>
    <w:basedOn w:val="Ttulo1"/>
    <w:next w:val="Normal"/>
    <w:link w:val="Ttulo2Car"/>
    <w:uiPriority w:val="9"/>
    <w:unhideWhenUsed/>
    <w:qFormat/>
    <w:rsid w:val="000D6CEE"/>
    <w:pPr>
      <w:numPr>
        <w:ilvl w:val="1"/>
      </w:numPr>
      <w:outlineLvl w:val="1"/>
    </w:pPr>
    <w:rPr>
      <w:rFonts w:eastAsiaTheme="minorHAnsi" w:cs="Arial"/>
    </w:rPr>
  </w:style>
  <w:style w:type="paragraph" w:styleId="Ttulo3">
    <w:name w:val="heading 3"/>
    <w:basedOn w:val="Normal"/>
    <w:next w:val="Normal"/>
    <w:link w:val="Ttulo3Car"/>
    <w:uiPriority w:val="9"/>
    <w:unhideWhenUsed/>
    <w:qFormat/>
    <w:rsid w:val="00DC19BB"/>
    <w:pPr>
      <w:numPr>
        <w:ilvl w:val="2"/>
        <w:numId w:val="23"/>
      </w:numPr>
      <w:outlineLvl w:val="2"/>
    </w:pPr>
    <w:rPr>
      <w:b/>
      <w:bCs/>
    </w:rPr>
  </w:style>
  <w:style w:type="paragraph" w:styleId="Ttulo4">
    <w:name w:val="heading 4"/>
    <w:basedOn w:val="Normal"/>
    <w:next w:val="Normal"/>
    <w:link w:val="Ttulo4Car"/>
    <w:uiPriority w:val="9"/>
    <w:semiHidden/>
    <w:unhideWhenUsed/>
    <w:qFormat/>
    <w:rsid w:val="00210717"/>
    <w:pPr>
      <w:keepNext/>
      <w:keepLines/>
      <w:numPr>
        <w:ilvl w:val="3"/>
        <w:numId w:val="23"/>
      </w:numPr>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163A5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63A57"/>
    <w:rPr>
      <w:rFonts w:ascii="Segoe UI" w:hAnsi="Segoe UI" w:cs="Segoe UI"/>
      <w:sz w:val="18"/>
      <w:szCs w:val="18"/>
    </w:rPr>
  </w:style>
  <w:style w:type="paragraph" w:styleId="Encabezado">
    <w:name w:val="header"/>
    <w:basedOn w:val="Normal"/>
    <w:link w:val="EncabezadoCar"/>
    <w:uiPriority w:val="99"/>
    <w:unhideWhenUsed/>
    <w:rsid w:val="0080334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03347"/>
  </w:style>
  <w:style w:type="paragraph" w:styleId="Piedepgina">
    <w:name w:val="footer"/>
    <w:basedOn w:val="Normal"/>
    <w:link w:val="PiedepginaCar"/>
    <w:uiPriority w:val="99"/>
    <w:unhideWhenUsed/>
    <w:rsid w:val="0080334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03347"/>
  </w:style>
  <w:style w:type="character" w:customStyle="1" w:styleId="Ttulo1Car">
    <w:name w:val="Título 1 Car"/>
    <w:basedOn w:val="Fuentedeprrafopredeter"/>
    <w:link w:val="Ttulo1"/>
    <w:uiPriority w:val="9"/>
    <w:rsid w:val="0089089B"/>
    <w:rPr>
      <w:rFonts w:ascii="Arial" w:eastAsiaTheme="majorEastAsia" w:hAnsi="Arial" w:cstheme="majorBidi"/>
      <w:b/>
      <w:szCs w:val="32"/>
    </w:rPr>
  </w:style>
  <w:style w:type="character" w:customStyle="1" w:styleId="Ttulo2Car">
    <w:name w:val="Título 2 Car"/>
    <w:basedOn w:val="Fuentedeprrafopredeter"/>
    <w:link w:val="Ttulo2"/>
    <w:uiPriority w:val="9"/>
    <w:rsid w:val="000D6CEE"/>
    <w:rPr>
      <w:rFonts w:ascii="Arial" w:hAnsi="Arial" w:cs="Arial"/>
      <w:b/>
      <w:szCs w:val="32"/>
    </w:rPr>
  </w:style>
  <w:style w:type="paragraph" w:styleId="Descripcin">
    <w:name w:val="caption"/>
    <w:basedOn w:val="Normal"/>
    <w:next w:val="Normal"/>
    <w:uiPriority w:val="35"/>
    <w:unhideWhenUsed/>
    <w:qFormat/>
    <w:rsid w:val="003B589A"/>
    <w:pPr>
      <w:spacing w:after="200" w:line="240" w:lineRule="auto"/>
    </w:pPr>
    <w:rPr>
      <w:i/>
      <w:iCs/>
      <w:color w:val="44546A" w:themeColor="text2"/>
      <w:sz w:val="18"/>
      <w:szCs w:val="18"/>
    </w:rPr>
  </w:style>
  <w:style w:type="paragraph" w:styleId="TtuloTDC">
    <w:name w:val="TOC Heading"/>
    <w:basedOn w:val="Ttulo1"/>
    <w:next w:val="Normal"/>
    <w:uiPriority w:val="39"/>
    <w:unhideWhenUsed/>
    <w:qFormat/>
    <w:rsid w:val="00BE4697"/>
    <w:pPr>
      <w:spacing w:before="240" w:after="0" w:line="259" w:lineRule="auto"/>
      <w:outlineLvl w:val="9"/>
    </w:pPr>
    <w:rPr>
      <w:rFonts w:asciiTheme="majorHAnsi" w:hAnsiTheme="majorHAnsi"/>
      <w:b w:val="0"/>
      <w:color w:val="2E74B5" w:themeColor="accent1" w:themeShade="BF"/>
      <w:sz w:val="32"/>
      <w:lang w:eastAsia="es-PE"/>
    </w:rPr>
  </w:style>
  <w:style w:type="paragraph" w:styleId="TDC1">
    <w:name w:val="toc 1"/>
    <w:basedOn w:val="Normal"/>
    <w:next w:val="Normal"/>
    <w:autoRedefine/>
    <w:uiPriority w:val="39"/>
    <w:unhideWhenUsed/>
    <w:rsid w:val="007B5C42"/>
    <w:pPr>
      <w:tabs>
        <w:tab w:val="left" w:pos="440"/>
        <w:tab w:val="right" w:leader="dot" w:pos="8495"/>
      </w:tabs>
      <w:spacing w:after="100"/>
    </w:pPr>
    <w:rPr>
      <w:rFonts w:eastAsia="Arial" w:cs="Arial"/>
      <w:bCs/>
      <w:noProof/>
      <w:lang w:val="es-419"/>
    </w:rPr>
  </w:style>
  <w:style w:type="character" w:styleId="Hipervnculo">
    <w:name w:val="Hyperlink"/>
    <w:basedOn w:val="Fuentedeprrafopredeter"/>
    <w:uiPriority w:val="99"/>
    <w:unhideWhenUsed/>
    <w:rsid w:val="00BE4697"/>
    <w:rPr>
      <w:color w:val="0563C1" w:themeColor="hyperlink"/>
      <w:u w:val="single"/>
    </w:rPr>
  </w:style>
  <w:style w:type="table" w:styleId="Tablaconcuadrcula">
    <w:name w:val="Table Grid"/>
    <w:basedOn w:val="Tablanormal"/>
    <w:uiPriority w:val="39"/>
    <w:rsid w:val="001810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2">
    <w:name w:val="toc 2"/>
    <w:basedOn w:val="Normal"/>
    <w:next w:val="Normal"/>
    <w:autoRedefine/>
    <w:uiPriority w:val="39"/>
    <w:unhideWhenUsed/>
    <w:rsid w:val="00C479AE"/>
    <w:pPr>
      <w:spacing w:after="100"/>
      <w:ind w:left="220"/>
    </w:pPr>
  </w:style>
  <w:style w:type="paragraph" w:styleId="Prrafodelista">
    <w:name w:val="List Paragraph"/>
    <w:basedOn w:val="Normal"/>
    <w:uiPriority w:val="34"/>
    <w:qFormat/>
    <w:rsid w:val="00396D12"/>
    <w:pPr>
      <w:spacing w:after="200" w:line="276" w:lineRule="auto"/>
      <w:ind w:left="720"/>
      <w:contextualSpacing/>
      <w:jc w:val="left"/>
    </w:pPr>
    <w:rPr>
      <w:rFonts w:ascii="Calibri" w:eastAsia="Calibri" w:hAnsi="Calibri" w:cs="Times New Roman"/>
      <w:lang w:eastAsia="es-PE"/>
    </w:rPr>
  </w:style>
  <w:style w:type="character" w:customStyle="1" w:styleId="A3">
    <w:name w:val="A3"/>
    <w:uiPriority w:val="99"/>
    <w:rsid w:val="00256306"/>
    <w:rPr>
      <w:rFonts w:cs="Caecilia LT Std Roman"/>
      <w:color w:val="000000"/>
    </w:rPr>
  </w:style>
  <w:style w:type="paragraph" w:styleId="Bibliografa">
    <w:name w:val="Bibliography"/>
    <w:basedOn w:val="Normal"/>
    <w:next w:val="Normal"/>
    <w:uiPriority w:val="37"/>
    <w:unhideWhenUsed/>
    <w:rsid w:val="00D062C1"/>
    <w:pPr>
      <w:spacing w:after="160" w:line="259" w:lineRule="auto"/>
      <w:jc w:val="left"/>
    </w:pPr>
    <w:rPr>
      <w:rFonts w:asciiTheme="minorHAnsi" w:hAnsiTheme="minorHAnsi"/>
    </w:rPr>
  </w:style>
  <w:style w:type="character" w:styleId="Hipervnculovisitado">
    <w:name w:val="FollowedHyperlink"/>
    <w:basedOn w:val="Fuentedeprrafopredeter"/>
    <w:uiPriority w:val="99"/>
    <w:semiHidden/>
    <w:unhideWhenUsed/>
    <w:rsid w:val="00BD03F0"/>
    <w:rPr>
      <w:color w:val="954F72" w:themeColor="followedHyperlink"/>
      <w:u w:val="single"/>
    </w:rPr>
  </w:style>
  <w:style w:type="character" w:customStyle="1" w:styleId="textlayer--absolute">
    <w:name w:val="textlayer--absolute"/>
    <w:basedOn w:val="Fuentedeprrafopredeter"/>
    <w:rsid w:val="004474B5"/>
  </w:style>
  <w:style w:type="character" w:customStyle="1" w:styleId="Mencinsinresolver1">
    <w:name w:val="Mención sin resolver1"/>
    <w:basedOn w:val="Fuentedeprrafopredeter"/>
    <w:uiPriority w:val="99"/>
    <w:semiHidden/>
    <w:unhideWhenUsed/>
    <w:rsid w:val="001B39BB"/>
    <w:rPr>
      <w:color w:val="605E5C"/>
      <w:shd w:val="clear" w:color="auto" w:fill="E1DFDD"/>
    </w:rPr>
  </w:style>
  <w:style w:type="character" w:styleId="Mencinsinresolver">
    <w:name w:val="Unresolved Mention"/>
    <w:basedOn w:val="Fuentedeprrafopredeter"/>
    <w:uiPriority w:val="99"/>
    <w:semiHidden/>
    <w:unhideWhenUsed/>
    <w:rsid w:val="000463C0"/>
    <w:rPr>
      <w:color w:val="605E5C"/>
      <w:shd w:val="clear" w:color="auto" w:fill="E1DFDD"/>
    </w:rPr>
  </w:style>
  <w:style w:type="paragraph" w:styleId="Textosinformato">
    <w:name w:val="Plain Text"/>
    <w:basedOn w:val="Normal"/>
    <w:link w:val="TextosinformatoCar"/>
    <w:uiPriority w:val="99"/>
    <w:unhideWhenUsed/>
    <w:rsid w:val="002F4228"/>
    <w:pPr>
      <w:spacing w:after="0" w:line="240" w:lineRule="auto"/>
      <w:jc w:val="left"/>
    </w:pPr>
    <w:rPr>
      <w:rFonts w:ascii="Consolas" w:hAnsi="Consolas"/>
      <w:kern w:val="2"/>
      <w:sz w:val="21"/>
      <w:szCs w:val="21"/>
      <w14:ligatures w14:val="standardContextual"/>
    </w:rPr>
  </w:style>
  <w:style w:type="character" w:customStyle="1" w:styleId="TextosinformatoCar">
    <w:name w:val="Texto sin formato Car"/>
    <w:basedOn w:val="Fuentedeprrafopredeter"/>
    <w:link w:val="Textosinformato"/>
    <w:uiPriority w:val="99"/>
    <w:rsid w:val="002F4228"/>
    <w:rPr>
      <w:rFonts w:ascii="Consolas" w:hAnsi="Consolas"/>
      <w:kern w:val="2"/>
      <w:sz w:val="21"/>
      <w:szCs w:val="21"/>
      <w14:ligatures w14:val="standardContextual"/>
    </w:rPr>
  </w:style>
  <w:style w:type="paragraph" w:customStyle="1" w:styleId="my-2">
    <w:name w:val="my-2"/>
    <w:basedOn w:val="Normal"/>
    <w:rsid w:val="00022063"/>
    <w:pPr>
      <w:spacing w:before="100" w:beforeAutospacing="1" w:after="100" w:afterAutospacing="1" w:line="240" w:lineRule="auto"/>
      <w:jc w:val="left"/>
    </w:pPr>
    <w:rPr>
      <w:rFonts w:ascii="Times New Roman" w:eastAsia="Times New Roman" w:hAnsi="Times New Roman" w:cs="Times New Roman"/>
      <w:sz w:val="24"/>
      <w:szCs w:val="24"/>
      <w:lang w:eastAsia="es-PE"/>
    </w:rPr>
  </w:style>
  <w:style w:type="character" w:styleId="Textodelmarcadordeposicin">
    <w:name w:val="Placeholder Text"/>
    <w:basedOn w:val="Fuentedeprrafopredeter"/>
    <w:uiPriority w:val="99"/>
    <w:semiHidden/>
    <w:rsid w:val="00B2226D"/>
    <w:rPr>
      <w:color w:val="666666"/>
    </w:rPr>
  </w:style>
  <w:style w:type="paragraph" w:styleId="Listaconvietas">
    <w:name w:val="List Bullet"/>
    <w:basedOn w:val="Normal"/>
    <w:uiPriority w:val="99"/>
    <w:unhideWhenUsed/>
    <w:rsid w:val="00EB4988"/>
    <w:pPr>
      <w:numPr>
        <w:numId w:val="19"/>
      </w:numPr>
      <w:spacing w:after="120" w:line="276" w:lineRule="auto"/>
      <w:contextualSpacing/>
      <w:jc w:val="left"/>
    </w:pPr>
    <w:rPr>
      <w:rFonts w:ascii="Calibri" w:eastAsiaTheme="minorEastAsia" w:hAnsi="Calibri"/>
      <w:color w:val="333333"/>
      <w:lang w:val="en-US"/>
    </w:rPr>
  </w:style>
  <w:style w:type="paragraph" w:styleId="Listaconvietas2">
    <w:name w:val="List Bullet 2"/>
    <w:basedOn w:val="Normal"/>
    <w:uiPriority w:val="99"/>
    <w:unhideWhenUsed/>
    <w:rsid w:val="00EB4988"/>
    <w:pPr>
      <w:numPr>
        <w:numId w:val="20"/>
      </w:numPr>
      <w:spacing w:after="120" w:line="276" w:lineRule="auto"/>
      <w:contextualSpacing/>
      <w:jc w:val="left"/>
    </w:pPr>
    <w:rPr>
      <w:rFonts w:ascii="Calibri" w:eastAsiaTheme="minorEastAsia" w:hAnsi="Calibri"/>
      <w:color w:val="333333"/>
      <w:lang w:val="en-US"/>
    </w:rPr>
  </w:style>
  <w:style w:type="table" w:customStyle="1" w:styleId="Tablaconcuadrcula1">
    <w:name w:val="Tabla con cuadrícula1"/>
    <w:basedOn w:val="Tablanormal"/>
    <w:next w:val="Tablaconcuadrcula"/>
    <w:uiPriority w:val="39"/>
    <w:rsid w:val="009B22CF"/>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sid w:val="00DC19BB"/>
    <w:rPr>
      <w:rFonts w:ascii="Arial" w:hAnsi="Arial"/>
      <w:b/>
      <w:bCs/>
    </w:rPr>
  </w:style>
  <w:style w:type="paragraph" w:styleId="TDC3">
    <w:name w:val="toc 3"/>
    <w:basedOn w:val="Normal"/>
    <w:next w:val="Normal"/>
    <w:autoRedefine/>
    <w:uiPriority w:val="39"/>
    <w:unhideWhenUsed/>
    <w:rsid w:val="002324FE"/>
    <w:pPr>
      <w:spacing w:after="100"/>
      <w:ind w:left="440"/>
    </w:pPr>
  </w:style>
  <w:style w:type="paragraph" w:styleId="Sinespaciado">
    <w:name w:val="No Spacing"/>
    <w:aliases w:val="Titulo tabla"/>
    <w:basedOn w:val="Normal"/>
    <w:uiPriority w:val="1"/>
    <w:rsid w:val="00210717"/>
    <w:pPr>
      <w:spacing w:after="160" w:line="259" w:lineRule="auto"/>
    </w:pPr>
    <w:rPr>
      <w:rFonts w:eastAsia="Times New Roman" w:cs="Arial"/>
      <w:color w:val="000000"/>
      <w:sz w:val="25"/>
      <w:szCs w:val="25"/>
      <w:lang w:eastAsia="es-PE"/>
    </w:rPr>
  </w:style>
  <w:style w:type="paragraph" w:customStyle="1" w:styleId="TitulotablaC">
    <w:name w:val="Titulo tabla C"/>
    <w:basedOn w:val="Normal"/>
    <w:link w:val="TitulotablaCCar"/>
    <w:qFormat/>
    <w:rsid w:val="00210717"/>
    <w:pPr>
      <w:jc w:val="center"/>
    </w:pPr>
    <w:rPr>
      <w:b/>
      <w:color w:val="000000" w:themeColor="text1"/>
    </w:rPr>
  </w:style>
  <w:style w:type="character" w:customStyle="1" w:styleId="TitulotablaCCar">
    <w:name w:val="Titulo tabla C Car"/>
    <w:basedOn w:val="Fuentedeprrafopredeter"/>
    <w:link w:val="TitulotablaC"/>
    <w:rsid w:val="00210717"/>
    <w:rPr>
      <w:rFonts w:ascii="Arial" w:hAnsi="Arial"/>
      <w:b/>
      <w:color w:val="000000" w:themeColor="text1"/>
    </w:rPr>
  </w:style>
  <w:style w:type="numbering" w:customStyle="1" w:styleId="Miestilo">
    <w:name w:val="Mi estilo"/>
    <w:uiPriority w:val="99"/>
    <w:rsid w:val="00210717"/>
    <w:pPr>
      <w:numPr>
        <w:numId w:val="25"/>
      </w:numPr>
    </w:pPr>
  </w:style>
  <w:style w:type="character" w:customStyle="1" w:styleId="Ttulo4Car">
    <w:name w:val="Título 4 Car"/>
    <w:basedOn w:val="Fuentedeprrafopredeter"/>
    <w:link w:val="Ttulo4"/>
    <w:uiPriority w:val="9"/>
    <w:semiHidden/>
    <w:rsid w:val="00210717"/>
    <w:rPr>
      <w:rFonts w:asciiTheme="majorHAnsi" w:eastAsiaTheme="majorEastAsia" w:hAnsiTheme="majorHAnsi" w:cstheme="majorBidi"/>
      <w:i/>
      <w:iCs/>
      <w:color w:val="2E74B5" w:themeColor="accent1" w:themeShade="BF"/>
    </w:rPr>
  </w:style>
  <w:style w:type="paragraph" w:styleId="Ttulo">
    <w:name w:val="Title"/>
    <w:basedOn w:val="TitulotablaC"/>
    <w:next w:val="Normal"/>
    <w:link w:val="TtuloCar"/>
    <w:uiPriority w:val="10"/>
    <w:qFormat/>
    <w:rsid w:val="00F9196F"/>
  </w:style>
  <w:style w:type="character" w:customStyle="1" w:styleId="TtuloCar">
    <w:name w:val="Título Car"/>
    <w:basedOn w:val="Fuentedeprrafopredeter"/>
    <w:link w:val="Ttulo"/>
    <w:uiPriority w:val="10"/>
    <w:rsid w:val="00F9196F"/>
    <w:rPr>
      <w:rFonts w:ascii="Arial" w:hAnsi="Arial"/>
      <w:b/>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50741">
      <w:bodyDiv w:val="1"/>
      <w:marLeft w:val="0"/>
      <w:marRight w:val="0"/>
      <w:marTop w:val="0"/>
      <w:marBottom w:val="0"/>
      <w:divBdr>
        <w:top w:val="none" w:sz="0" w:space="0" w:color="auto"/>
        <w:left w:val="none" w:sz="0" w:space="0" w:color="auto"/>
        <w:bottom w:val="none" w:sz="0" w:space="0" w:color="auto"/>
        <w:right w:val="none" w:sz="0" w:space="0" w:color="auto"/>
      </w:divBdr>
    </w:div>
    <w:div w:id="151876805">
      <w:bodyDiv w:val="1"/>
      <w:marLeft w:val="0"/>
      <w:marRight w:val="0"/>
      <w:marTop w:val="0"/>
      <w:marBottom w:val="0"/>
      <w:divBdr>
        <w:top w:val="none" w:sz="0" w:space="0" w:color="auto"/>
        <w:left w:val="none" w:sz="0" w:space="0" w:color="auto"/>
        <w:bottom w:val="none" w:sz="0" w:space="0" w:color="auto"/>
        <w:right w:val="none" w:sz="0" w:space="0" w:color="auto"/>
      </w:divBdr>
    </w:div>
    <w:div w:id="286932563">
      <w:bodyDiv w:val="1"/>
      <w:marLeft w:val="0"/>
      <w:marRight w:val="0"/>
      <w:marTop w:val="0"/>
      <w:marBottom w:val="0"/>
      <w:divBdr>
        <w:top w:val="none" w:sz="0" w:space="0" w:color="auto"/>
        <w:left w:val="none" w:sz="0" w:space="0" w:color="auto"/>
        <w:bottom w:val="none" w:sz="0" w:space="0" w:color="auto"/>
        <w:right w:val="none" w:sz="0" w:space="0" w:color="auto"/>
      </w:divBdr>
    </w:div>
    <w:div w:id="307246547">
      <w:bodyDiv w:val="1"/>
      <w:marLeft w:val="0"/>
      <w:marRight w:val="0"/>
      <w:marTop w:val="0"/>
      <w:marBottom w:val="0"/>
      <w:divBdr>
        <w:top w:val="none" w:sz="0" w:space="0" w:color="auto"/>
        <w:left w:val="none" w:sz="0" w:space="0" w:color="auto"/>
        <w:bottom w:val="none" w:sz="0" w:space="0" w:color="auto"/>
        <w:right w:val="none" w:sz="0" w:space="0" w:color="auto"/>
      </w:divBdr>
    </w:div>
    <w:div w:id="349375189">
      <w:bodyDiv w:val="1"/>
      <w:marLeft w:val="0"/>
      <w:marRight w:val="0"/>
      <w:marTop w:val="0"/>
      <w:marBottom w:val="0"/>
      <w:divBdr>
        <w:top w:val="none" w:sz="0" w:space="0" w:color="auto"/>
        <w:left w:val="none" w:sz="0" w:space="0" w:color="auto"/>
        <w:bottom w:val="none" w:sz="0" w:space="0" w:color="auto"/>
        <w:right w:val="none" w:sz="0" w:space="0" w:color="auto"/>
      </w:divBdr>
    </w:div>
    <w:div w:id="440229563">
      <w:bodyDiv w:val="1"/>
      <w:marLeft w:val="0"/>
      <w:marRight w:val="0"/>
      <w:marTop w:val="0"/>
      <w:marBottom w:val="0"/>
      <w:divBdr>
        <w:top w:val="none" w:sz="0" w:space="0" w:color="auto"/>
        <w:left w:val="none" w:sz="0" w:space="0" w:color="auto"/>
        <w:bottom w:val="none" w:sz="0" w:space="0" w:color="auto"/>
        <w:right w:val="none" w:sz="0" w:space="0" w:color="auto"/>
      </w:divBdr>
      <w:divsChild>
        <w:div w:id="633606210">
          <w:marLeft w:val="640"/>
          <w:marRight w:val="0"/>
          <w:marTop w:val="0"/>
          <w:marBottom w:val="0"/>
          <w:divBdr>
            <w:top w:val="none" w:sz="0" w:space="0" w:color="auto"/>
            <w:left w:val="none" w:sz="0" w:space="0" w:color="auto"/>
            <w:bottom w:val="none" w:sz="0" w:space="0" w:color="auto"/>
            <w:right w:val="none" w:sz="0" w:space="0" w:color="auto"/>
          </w:divBdr>
        </w:div>
        <w:div w:id="681392006">
          <w:marLeft w:val="640"/>
          <w:marRight w:val="0"/>
          <w:marTop w:val="0"/>
          <w:marBottom w:val="0"/>
          <w:divBdr>
            <w:top w:val="none" w:sz="0" w:space="0" w:color="auto"/>
            <w:left w:val="none" w:sz="0" w:space="0" w:color="auto"/>
            <w:bottom w:val="none" w:sz="0" w:space="0" w:color="auto"/>
            <w:right w:val="none" w:sz="0" w:space="0" w:color="auto"/>
          </w:divBdr>
        </w:div>
        <w:div w:id="864945054">
          <w:marLeft w:val="640"/>
          <w:marRight w:val="0"/>
          <w:marTop w:val="0"/>
          <w:marBottom w:val="0"/>
          <w:divBdr>
            <w:top w:val="none" w:sz="0" w:space="0" w:color="auto"/>
            <w:left w:val="none" w:sz="0" w:space="0" w:color="auto"/>
            <w:bottom w:val="none" w:sz="0" w:space="0" w:color="auto"/>
            <w:right w:val="none" w:sz="0" w:space="0" w:color="auto"/>
          </w:divBdr>
        </w:div>
        <w:div w:id="2072070378">
          <w:marLeft w:val="640"/>
          <w:marRight w:val="0"/>
          <w:marTop w:val="0"/>
          <w:marBottom w:val="0"/>
          <w:divBdr>
            <w:top w:val="none" w:sz="0" w:space="0" w:color="auto"/>
            <w:left w:val="none" w:sz="0" w:space="0" w:color="auto"/>
            <w:bottom w:val="none" w:sz="0" w:space="0" w:color="auto"/>
            <w:right w:val="none" w:sz="0" w:space="0" w:color="auto"/>
          </w:divBdr>
        </w:div>
        <w:div w:id="1670793299">
          <w:marLeft w:val="640"/>
          <w:marRight w:val="0"/>
          <w:marTop w:val="0"/>
          <w:marBottom w:val="0"/>
          <w:divBdr>
            <w:top w:val="none" w:sz="0" w:space="0" w:color="auto"/>
            <w:left w:val="none" w:sz="0" w:space="0" w:color="auto"/>
            <w:bottom w:val="none" w:sz="0" w:space="0" w:color="auto"/>
            <w:right w:val="none" w:sz="0" w:space="0" w:color="auto"/>
          </w:divBdr>
        </w:div>
        <w:div w:id="872226420">
          <w:marLeft w:val="640"/>
          <w:marRight w:val="0"/>
          <w:marTop w:val="0"/>
          <w:marBottom w:val="0"/>
          <w:divBdr>
            <w:top w:val="none" w:sz="0" w:space="0" w:color="auto"/>
            <w:left w:val="none" w:sz="0" w:space="0" w:color="auto"/>
            <w:bottom w:val="none" w:sz="0" w:space="0" w:color="auto"/>
            <w:right w:val="none" w:sz="0" w:space="0" w:color="auto"/>
          </w:divBdr>
        </w:div>
        <w:div w:id="1775205928">
          <w:marLeft w:val="640"/>
          <w:marRight w:val="0"/>
          <w:marTop w:val="0"/>
          <w:marBottom w:val="0"/>
          <w:divBdr>
            <w:top w:val="none" w:sz="0" w:space="0" w:color="auto"/>
            <w:left w:val="none" w:sz="0" w:space="0" w:color="auto"/>
            <w:bottom w:val="none" w:sz="0" w:space="0" w:color="auto"/>
            <w:right w:val="none" w:sz="0" w:space="0" w:color="auto"/>
          </w:divBdr>
        </w:div>
        <w:div w:id="201945002">
          <w:marLeft w:val="640"/>
          <w:marRight w:val="0"/>
          <w:marTop w:val="0"/>
          <w:marBottom w:val="0"/>
          <w:divBdr>
            <w:top w:val="none" w:sz="0" w:space="0" w:color="auto"/>
            <w:left w:val="none" w:sz="0" w:space="0" w:color="auto"/>
            <w:bottom w:val="none" w:sz="0" w:space="0" w:color="auto"/>
            <w:right w:val="none" w:sz="0" w:space="0" w:color="auto"/>
          </w:divBdr>
        </w:div>
        <w:div w:id="540745129">
          <w:marLeft w:val="640"/>
          <w:marRight w:val="0"/>
          <w:marTop w:val="0"/>
          <w:marBottom w:val="0"/>
          <w:divBdr>
            <w:top w:val="none" w:sz="0" w:space="0" w:color="auto"/>
            <w:left w:val="none" w:sz="0" w:space="0" w:color="auto"/>
            <w:bottom w:val="none" w:sz="0" w:space="0" w:color="auto"/>
            <w:right w:val="none" w:sz="0" w:space="0" w:color="auto"/>
          </w:divBdr>
        </w:div>
        <w:div w:id="1574193813">
          <w:marLeft w:val="640"/>
          <w:marRight w:val="0"/>
          <w:marTop w:val="0"/>
          <w:marBottom w:val="0"/>
          <w:divBdr>
            <w:top w:val="none" w:sz="0" w:space="0" w:color="auto"/>
            <w:left w:val="none" w:sz="0" w:space="0" w:color="auto"/>
            <w:bottom w:val="none" w:sz="0" w:space="0" w:color="auto"/>
            <w:right w:val="none" w:sz="0" w:space="0" w:color="auto"/>
          </w:divBdr>
        </w:div>
        <w:div w:id="1771899216">
          <w:marLeft w:val="640"/>
          <w:marRight w:val="0"/>
          <w:marTop w:val="0"/>
          <w:marBottom w:val="0"/>
          <w:divBdr>
            <w:top w:val="none" w:sz="0" w:space="0" w:color="auto"/>
            <w:left w:val="none" w:sz="0" w:space="0" w:color="auto"/>
            <w:bottom w:val="none" w:sz="0" w:space="0" w:color="auto"/>
            <w:right w:val="none" w:sz="0" w:space="0" w:color="auto"/>
          </w:divBdr>
        </w:div>
        <w:div w:id="566307358">
          <w:marLeft w:val="640"/>
          <w:marRight w:val="0"/>
          <w:marTop w:val="0"/>
          <w:marBottom w:val="0"/>
          <w:divBdr>
            <w:top w:val="none" w:sz="0" w:space="0" w:color="auto"/>
            <w:left w:val="none" w:sz="0" w:space="0" w:color="auto"/>
            <w:bottom w:val="none" w:sz="0" w:space="0" w:color="auto"/>
            <w:right w:val="none" w:sz="0" w:space="0" w:color="auto"/>
          </w:divBdr>
        </w:div>
        <w:div w:id="524640347">
          <w:marLeft w:val="640"/>
          <w:marRight w:val="0"/>
          <w:marTop w:val="0"/>
          <w:marBottom w:val="0"/>
          <w:divBdr>
            <w:top w:val="none" w:sz="0" w:space="0" w:color="auto"/>
            <w:left w:val="none" w:sz="0" w:space="0" w:color="auto"/>
            <w:bottom w:val="none" w:sz="0" w:space="0" w:color="auto"/>
            <w:right w:val="none" w:sz="0" w:space="0" w:color="auto"/>
          </w:divBdr>
        </w:div>
        <w:div w:id="1775511089">
          <w:marLeft w:val="640"/>
          <w:marRight w:val="0"/>
          <w:marTop w:val="0"/>
          <w:marBottom w:val="0"/>
          <w:divBdr>
            <w:top w:val="none" w:sz="0" w:space="0" w:color="auto"/>
            <w:left w:val="none" w:sz="0" w:space="0" w:color="auto"/>
            <w:bottom w:val="none" w:sz="0" w:space="0" w:color="auto"/>
            <w:right w:val="none" w:sz="0" w:space="0" w:color="auto"/>
          </w:divBdr>
        </w:div>
        <w:div w:id="1233271114">
          <w:marLeft w:val="640"/>
          <w:marRight w:val="0"/>
          <w:marTop w:val="0"/>
          <w:marBottom w:val="0"/>
          <w:divBdr>
            <w:top w:val="none" w:sz="0" w:space="0" w:color="auto"/>
            <w:left w:val="none" w:sz="0" w:space="0" w:color="auto"/>
            <w:bottom w:val="none" w:sz="0" w:space="0" w:color="auto"/>
            <w:right w:val="none" w:sz="0" w:space="0" w:color="auto"/>
          </w:divBdr>
        </w:div>
        <w:div w:id="419107802">
          <w:marLeft w:val="640"/>
          <w:marRight w:val="0"/>
          <w:marTop w:val="0"/>
          <w:marBottom w:val="0"/>
          <w:divBdr>
            <w:top w:val="none" w:sz="0" w:space="0" w:color="auto"/>
            <w:left w:val="none" w:sz="0" w:space="0" w:color="auto"/>
            <w:bottom w:val="none" w:sz="0" w:space="0" w:color="auto"/>
            <w:right w:val="none" w:sz="0" w:space="0" w:color="auto"/>
          </w:divBdr>
        </w:div>
        <w:div w:id="1884245226">
          <w:marLeft w:val="640"/>
          <w:marRight w:val="0"/>
          <w:marTop w:val="0"/>
          <w:marBottom w:val="0"/>
          <w:divBdr>
            <w:top w:val="none" w:sz="0" w:space="0" w:color="auto"/>
            <w:left w:val="none" w:sz="0" w:space="0" w:color="auto"/>
            <w:bottom w:val="none" w:sz="0" w:space="0" w:color="auto"/>
            <w:right w:val="none" w:sz="0" w:space="0" w:color="auto"/>
          </w:divBdr>
        </w:div>
        <w:div w:id="1183204867">
          <w:marLeft w:val="640"/>
          <w:marRight w:val="0"/>
          <w:marTop w:val="0"/>
          <w:marBottom w:val="0"/>
          <w:divBdr>
            <w:top w:val="none" w:sz="0" w:space="0" w:color="auto"/>
            <w:left w:val="none" w:sz="0" w:space="0" w:color="auto"/>
            <w:bottom w:val="none" w:sz="0" w:space="0" w:color="auto"/>
            <w:right w:val="none" w:sz="0" w:space="0" w:color="auto"/>
          </w:divBdr>
        </w:div>
        <w:div w:id="865170471">
          <w:marLeft w:val="640"/>
          <w:marRight w:val="0"/>
          <w:marTop w:val="0"/>
          <w:marBottom w:val="0"/>
          <w:divBdr>
            <w:top w:val="none" w:sz="0" w:space="0" w:color="auto"/>
            <w:left w:val="none" w:sz="0" w:space="0" w:color="auto"/>
            <w:bottom w:val="none" w:sz="0" w:space="0" w:color="auto"/>
            <w:right w:val="none" w:sz="0" w:space="0" w:color="auto"/>
          </w:divBdr>
        </w:div>
        <w:div w:id="2050959497">
          <w:marLeft w:val="640"/>
          <w:marRight w:val="0"/>
          <w:marTop w:val="0"/>
          <w:marBottom w:val="0"/>
          <w:divBdr>
            <w:top w:val="none" w:sz="0" w:space="0" w:color="auto"/>
            <w:left w:val="none" w:sz="0" w:space="0" w:color="auto"/>
            <w:bottom w:val="none" w:sz="0" w:space="0" w:color="auto"/>
            <w:right w:val="none" w:sz="0" w:space="0" w:color="auto"/>
          </w:divBdr>
        </w:div>
        <w:div w:id="1387030067">
          <w:marLeft w:val="640"/>
          <w:marRight w:val="0"/>
          <w:marTop w:val="0"/>
          <w:marBottom w:val="0"/>
          <w:divBdr>
            <w:top w:val="none" w:sz="0" w:space="0" w:color="auto"/>
            <w:left w:val="none" w:sz="0" w:space="0" w:color="auto"/>
            <w:bottom w:val="none" w:sz="0" w:space="0" w:color="auto"/>
            <w:right w:val="none" w:sz="0" w:space="0" w:color="auto"/>
          </w:divBdr>
        </w:div>
        <w:div w:id="489950289">
          <w:marLeft w:val="640"/>
          <w:marRight w:val="0"/>
          <w:marTop w:val="0"/>
          <w:marBottom w:val="0"/>
          <w:divBdr>
            <w:top w:val="none" w:sz="0" w:space="0" w:color="auto"/>
            <w:left w:val="none" w:sz="0" w:space="0" w:color="auto"/>
            <w:bottom w:val="none" w:sz="0" w:space="0" w:color="auto"/>
            <w:right w:val="none" w:sz="0" w:space="0" w:color="auto"/>
          </w:divBdr>
        </w:div>
        <w:div w:id="1634286108">
          <w:marLeft w:val="640"/>
          <w:marRight w:val="0"/>
          <w:marTop w:val="0"/>
          <w:marBottom w:val="0"/>
          <w:divBdr>
            <w:top w:val="none" w:sz="0" w:space="0" w:color="auto"/>
            <w:left w:val="none" w:sz="0" w:space="0" w:color="auto"/>
            <w:bottom w:val="none" w:sz="0" w:space="0" w:color="auto"/>
            <w:right w:val="none" w:sz="0" w:space="0" w:color="auto"/>
          </w:divBdr>
        </w:div>
        <w:div w:id="146211901">
          <w:marLeft w:val="640"/>
          <w:marRight w:val="0"/>
          <w:marTop w:val="0"/>
          <w:marBottom w:val="0"/>
          <w:divBdr>
            <w:top w:val="none" w:sz="0" w:space="0" w:color="auto"/>
            <w:left w:val="none" w:sz="0" w:space="0" w:color="auto"/>
            <w:bottom w:val="none" w:sz="0" w:space="0" w:color="auto"/>
            <w:right w:val="none" w:sz="0" w:space="0" w:color="auto"/>
          </w:divBdr>
        </w:div>
        <w:div w:id="629748390">
          <w:marLeft w:val="640"/>
          <w:marRight w:val="0"/>
          <w:marTop w:val="0"/>
          <w:marBottom w:val="0"/>
          <w:divBdr>
            <w:top w:val="none" w:sz="0" w:space="0" w:color="auto"/>
            <w:left w:val="none" w:sz="0" w:space="0" w:color="auto"/>
            <w:bottom w:val="none" w:sz="0" w:space="0" w:color="auto"/>
            <w:right w:val="none" w:sz="0" w:space="0" w:color="auto"/>
          </w:divBdr>
        </w:div>
        <w:div w:id="1974479314">
          <w:marLeft w:val="640"/>
          <w:marRight w:val="0"/>
          <w:marTop w:val="0"/>
          <w:marBottom w:val="0"/>
          <w:divBdr>
            <w:top w:val="none" w:sz="0" w:space="0" w:color="auto"/>
            <w:left w:val="none" w:sz="0" w:space="0" w:color="auto"/>
            <w:bottom w:val="none" w:sz="0" w:space="0" w:color="auto"/>
            <w:right w:val="none" w:sz="0" w:space="0" w:color="auto"/>
          </w:divBdr>
        </w:div>
        <w:div w:id="957831024">
          <w:marLeft w:val="640"/>
          <w:marRight w:val="0"/>
          <w:marTop w:val="0"/>
          <w:marBottom w:val="0"/>
          <w:divBdr>
            <w:top w:val="none" w:sz="0" w:space="0" w:color="auto"/>
            <w:left w:val="none" w:sz="0" w:space="0" w:color="auto"/>
            <w:bottom w:val="none" w:sz="0" w:space="0" w:color="auto"/>
            <w:right w:val="none" w:sz="0" w:space="0" w:color="auto"/>
          </w:divBdr>
        </w:div>
        <w:div w:id="46495491">
          <w:marLeft w:val="640"/>
          <w:marRight w:val="0"/>
          <w:marTop w:val="0"/>
          <w:marBottom w:val="0"/>
          <w:divBdr>
            <w:top w:val="none" w:sz="0" w:space="0" w:color="auto"/>
            <w:left w:val="none" w:sz="0" w:space="0" w:color="auto"/>
            <w:bottom w:val="none" w:sz="0" w:space="0" w:color="auto"/>
            <w:right w:val="none" w:sz="0" w:space="0" w:color="auto"/>
          </w:divBdr>
        </w:div>
        <w:div w:id="1573002316">
          <w:marLeft w:val="640"/>
          <w:marRight w:val="0"/>
          <w:marTop w:val="0"/>
          <w:marBottom w:val="0"/>
          <w:divBdr>
            <w:top w:val="none" w:sz="0" w:space="0" w:color="auto"/>
            <w:left w:val="none" w:sz="0" w:space="0" w:color="auto"/>
            <w:bottom w:val="none" w:sz="0" w:space="0" w:color="auto"/>
            <w:right w:val="none" w:sz="0" w:space="0" w:color="auto"/>
          </w:divBdr>
        </w:div>
        <w:div w:id="1095709638">
          <w:marLeft w:val="640"/>
          <w:marRight w:val="0"/>
          <w:marTop w:val="0"/>
          <w:marBottom w:val="0"/>
          <w:divBdr>
            <w:top w:val="none" w:sz="0" w:space="0" w:color="auto"/>
            <w:left w:val="none" w:sz="0" w:space="0" w:color="auto"/>
            <w:bottom w:val="none" w:sz="0" w:space="0" w:color="auto"/>
            <w:right w:val="none" w:sz="0" w:space="0" w:color="auto"/>
          </w:divBdr>
        </w:div>
        <w:div w:id="379210840">
          <w:marLeft w:val="640"/>
          <w:marRight w:val="0"/>
          <w:marTop w:val="0"/>
          <w:marBottom w:val="0"/>
          <w:divBdr>
            <w:top w:val="none" w:sz="0" w:space="0" w:color="auto"/>
            <w:left w:val="none" w:sz="0" w:space="0" w:color="auto"/>
            <w:bottom w:val="none" w:sz="0" w:space="0" w:color="auto"/>
            <w:right w:val="none" w:sz="0" w:space="0" w:color="auto"/>
          </w:divBdr>
        </w:div>
        <w:div w:id="1814520167">
          <w:marLeft w:val="640"/>
          <w:marRight w:val="0"/>
          <w:marTop w:val="0"/>
          <w:marBottom w:val="0"/>
          <w:divBdr>
            <w:top w:val="none" w:sz="0" w:space="0" w:color="auto"/>
            <w:left w:val="none" w:sz="0" w:space="0" w:color="auto"/>
            <w:bottom w:val="none" w:sz="0" w:space="0" w:color="auto"/>
            <w:right w:val="none" w:sz="0" w:space="0" w:color="auto"/>
          </w:divBdr>
        </w:div>
      </w:divsChild>
    </w:div>
    <w:div w:id="852190054">
      <w:bodyDiv w:val="1"/>
      <w:marLeft w:val="0"/>
      <w:marRight w:val="0"/>
      <w:marTop w:val="0"/>
      <w:marBottom w:val="0"/>
      <w:divBdr>
        <w:top w:val="none" w:sz="0" w:space="0" w:color="auto"/>
        <w:left w:val="none" w:sz="0" w:space="0" w:color="auto"/>
        <w:bottom w:val="none" w:sz="0" w:space="0" w:color="auto"/>
        <w:right w:val="none" w:sz="0" w:space="0" w:color="auto"/>
      </w:divBdr>
      <w:divsChild>
        <w:div w:id="29495964">
          <w:marLeft w:val="640"/>
          <w:marRight w:val="0"/>
          <w:marTop w:val="0"/>
          <w:marBottom w:val="0"/>
          <w:divBdr>
            <w:top w:val="none" w:sz="0" w:space="0" w:color="auto"/>
            <w:left w:val="none" w:sz="0" w:space="0" w:color="auto"/>
            <w:bottom w:val="none" w:sz="0" w:space="0" w:color="auto"/>
            <w:right w:val="none" w:sz="0" w:space="0" w:color="auto"/>
          </w:divBdr>
        </w:div>
        <w:div w:id="170532250">
          <w:marLeft w:val="640"/>
          <w:marRight w:val="0"/>
          <w:marTop w:val="0"/>
          <w:marBottom w:val="0"/>
          <w:divBdr>
            <w:top w:val="none" w:sz="0" w:space="0" w:color="auto"/>
            <w:left w:val="none" w:sz="0" w:space="0" w:color="auto"/>
            <w:bottom w:val="none" w:sz="0" w:space="0" w:color="auto"/>
            <w:right w:val="none" w:sz="0" w:space="0" w:color="auto"/>
          </w:divBdr>
        </w:div>
        <w:div w:id="268128448">
          <w:marLeft w:val="640"/>
          <w:marRight w:val="0"/>
          <w:marTop w:val="0"/>
          <w:marBottom w:val="0"/>
          <w:divBdr>
            <w:top w:val="none" w:sz="0" w:space="0" w:color="auto"/>
            <w:left w:val="none" w:sz="0" w:space="0" w:color="auto"/>
            <w:bottom w:val="none" w:sz="0" w:space="0" w:color="auto"/>
            <w:right w:val="none" w:sz="0" w:space="0" w:color="auto"/>
          </w:divBdr>
        </w:div>
        <w:div w:id="377781383">
          <w:marLeft w:val="640"/>
          <w:marRight w:val="0"/>
          <w:marTop w:val="0"/>
          <w:marBottom w:val="0"/>
          <w:divBdr>
            <w:top w:val="none" w:sz="0" w:space="0" w:color="auto"/>
            <w:left w:val="none" w:sz="0" w:space="0" w:color="auto"/>
            <w:bottom w:val="none" w:sz="0" w:space="0" w:color="auto"/>
            <w:right w:val="none" w:sz="0" w:space="0" w:color="auto"/>
          </w:divBdr>
        </w:div>
        <w:div w:id="418868037">
          <w:marLeft w:val="640"/>
          <w:marRight w:val="0"/>
          <w:marTop w:val="0"/>
          <w:marBottom w:val="0"/>
          <w:divBdr>
            <w:top w:val="none" w:sz="0" w:space="0" w:color="auto"/>
            <w:left w:val="none" w:sz="0" w:space="0" w:color="auto"/>
            <w:bottom w:val="none" w:sz="0" w:space="0" w:color="auto"/>
            <w:right w:val="none" w:sz="0" w:space="0" w:color="auto"/>
          </w:divBdr>
        </w:div>
        <w:div w:id="487474650">
          <w:marLeft w:val="640"/>
          <w:marRight w:val="0"/>
          <w:marTop w:val="0"/>
          <w:marBottom w:val="0"/>
          <w:divBdr>
            <w:top w:val="none" w:sz="0" w:space="0" w:color="auto"/>
            <w:left w:val="none" w:sz="0" w:space="0" w:color="auto"/>
            <w:bottom w:val="none" w:sz="0" w:space="0" w:color="auto"/>
            <w:right w:val="none" w:sz="0" w:space="0" w:color="auto"/>
          </w:divBdr>
        </w:div>
        <w:div w:id="649480893">
          <w:marLeft w:val="640"/>
          <w:marRight w:val="0"/>
          <w:marTop w:val="0"/>
          <w:marBottom w:val="0"/>
          <w:divBdr>
            <w:top w:val="none" w:sz="0" w:space="0" w:color="auto"/>
            <w:left w:val="none" w:sz="0" w:space="0" w:color="auto"/>
            <w:bottom w:val="none" w:sz="0" w:space="0" w:color="auto"/>
            <w:right w:val="none" w:sz="0" w:space="0" w:color="auto"/>
          </w:divBdr>
        </w:div>
        <w:div w:id="672875819">
          <w:marLeft w:val="640"/>
          <w:marRight w:val="0"/>
          <w:marTop w:val="0"/>
          <w:marBottom w:val="0"/>
          <w:divBdr>
            <w:top w:val="none" w:sz="0" w:space="0" w:color="auto"/>
            <w:left w:val="none" w:sz="0" w:space="0" w:color="auto"/>
            <w:bottom w:val="none" w:sz="0" w:space="0" w:color="auto"/>
            <w:right w:val="none" w:sz="0" w:space="0" w:color="auto"/>
          </w:divBdr>
        </w:div>
        <w:div w:id="864714526">
          <w:marLeft w:val="640"/>
          <w:marRight w:val="0"/>
          <w:marTop w:val="0"/>
          <w:marBottom w:val="0"/>
          <w:divBdr>
            <w:top w:val="none" w:sz="0" w:space="0" w:color="auto"/>
            <w:left w:val="none" w:sz="0" w:space="0" w:color="auto"/>
            <w:bottom w:val="none" w:sz="0" w:space="0" w:color="auto"/>
            <w:right w:val="none" w:sz="0" w:space="0" w:color="auto"/>
          </w:divBdr>
        </w:div>
        <w:div w:id="920024781">
          <w:marLeft w:val="640"/>
          <w:marRight w:val="0"/>
          <w:marTop w:val="0"/>
          <w:marBottom w:val="0"/>
          <w:divBdr>
            <w:top w:val="none" w:sz="0" w:space="0" w:color="auto"/>
            <w:left w:val="none" w:sz="0" w:space="0" w:color="auto"/>
            <w:bottom w:val="none" w:sz="0" w:space="0" w:color="auto"/>
            <w:right w:val="none" w:sz="0" w:space="0" w:color="auto"/>
          </w:divBdr>
        </w:div>
        <w:div w:id="930354428">
          <w:marLeft w:val="640"/>
          <w:marRight w:val="0"/>
          <w:marTop w:val="0"/>
          <w:marBottom w:val="0"/>
          <w:divBdr>
            <w:top w:val="none" w:sz="0" w:space="0" w:color="auto"/>
            <w:left w:val="none" w:sz="0" w:space="0" w:color="auto"/>
            <w:bottom w:val="none" w:sz="0" w:space="0" w:color="auto"/>
            <w:right w:val="none" w:sz="0" w:space="0" w:color="auto"/>
          </w:divBdr>
        </w:div>
        <w:div w:id="958024596">
          <w:marLeft w:val="640"/>
          <w:marRight w:val="0"/>
          <w:marTop w:val="0"/>
          <w:marBottom w:val="0"/>
          <w:divBdr>
            <w:top w:val="none" w:sz="0" w:space="0" w:color="auto"/>
            <w:left w:val="none" w:sz="0" w:space="0" w:color="auto"/>
            <w:bottom w:val="none" w:sz="0" w:space="0" w:color="auto"/>
            <w:right w:val="none" w:sz="0" w:space="0" w:color="auto"/>
          </w:divBdr>
        </w:div>
        <w:div w:id="976105697">
          <w:marLeft w:val="640"/>
          <w:marRight w:val="0"/>
          <w:marTop w:val="0"/>
          <w:marBottom w:val="0"/>
          <w:divBdr>
            <w:top w:val="none" w:sz="0" w:space="0" w:color="auto"/>
            <w:left w:val="none" w:sz="0" w:space="0" w:color="auto"/>
            <w:bottom w:val="none" w:sz="0" w:space="0" w:color="auto"/>
            <w:right w:val="none" w:sz="0" w:space="0" w:color="auto"/>
          </w:divBdr>
        </w:div>
        <w:div w:id="1036154746">
          <w:marLeft w:val="640"/>
          <w:marRight w:val="0"/>
          <w:marTop w:val="0"/>
          <w:marBottom w:val="0"/>
          <w:divBdr>
            <w:top w:val="none" w:sz="0" w:space="0" w:color="auto"/>
            <w:left w:val="none" w:sz="0" w:space="0" w:color="auto"/>
            <w:bottom w:val="none" w:sz="0" w:space="0" w:color="auto"/>
            <w:right w:val="none" w:sz="0" w:space="0" w:color="auto"/>
          </w:divBdr>
        </w:div>
        <w:div w:id="1086195335">
          <w:marLeft w:val="640"/>
          <w:marRight w:val="0"/>
          <w:marTop w:val="0"/>
          <w:marBottom w:val="0"/>
          <w:divBdr>
            <w:top w:val="none" w:sz="0" w:space="0" w:color="auto"/>
            <w:left w:val="none" w:sz="0" w:space="0" w:color="auto"/>
            <w:bottom w:val="none" w:sz="0" w:space="0" w:color="auto"/>
            <w:right w:val="none" w:sz="0" w:space="0" w:color="auto"/>
          </w:divBdr>
        </w:div>
        <w:div w:id="1105461370">
          <w:marLeft w:val="640"/>
          <w:marRight w:val="0"/>
          <w:marTop w:val="0"/>
          <w:marBottom w:val="0"/>
          <w:divBdr>
            <w:top w:val="none" w:sz="0" w:space="0" w:color="auto"/>
            <w:left w:val="none" w:sz="0" w:space="0" w:color="auto"/>
            <w:bottom w:val="none" w:sz="0" w:space="0" w:color="auto"/>
            <w:right w:val="none" w:sz="0" w:space="0" w:color="auto"/>
          </w:divBdr>
        </w:div>
        <w:div w:id="1143156202">
          <w:marLeft w:val="640"/>
          <w:marRight w:val="0"/>
          <w:marTop w:val="0"/>
          <w:marBottom w:val="0"/>
          <w:divBdr>
            <w:top w:val="none" w:sz="0" w:space="0" w:color="auto"/>
            <w:left w:val="none" w:sz="0" w:space="0" w:color="auto"/>
            <w:bottom w:val="none" w:sz="0" w:space="0" w:color="auto"/>
            <w:right w:val="none" w:sz="0" w:space="0" w:color="auto"/>
          </w:divBdr>
        </w:div>
        <w:div w:id="1252859539">
          <w:marLeft w:val="640"/>
          <w:marRight w:val="0"/>
          <w:marTop w:val="0"/>
          <w:marBottom w:val="0"/>
          <w:divBdr>
            <w:top w:val="none" w:sz="0" w:space="0" w:color="auto"/>
            <w:left w:val="none" w:sz="0" w:space="0" w:color="auto"/>
            <w:bottom w:val="none" w:sz="0" w:space="0" w:color="auto"/>
            <w:right w:val="none" w:sz="0" w:space="0" w:color="auto"/>
          </w:divBdr>
        </w:div>
        <w:div w:id="1299070840">
          <w:marLeft w:val="640"/>
          <w:marRight w:val="0"/>
          <w:marTop w:val="0"/>
          <w:marBottom w:val="0"/>
          <w:divBdr>
            <w:top w:val="none" w:sz="0" w:space="0" w:color="auto"/>
            <w:left w:val="none" w:sz="0" w:space="0" w:color="auto"/>
            <w:bottom w:val="none" w:sz="0" w:space="0" w:color="auto"/>
            <w:right w:val="none" w:sz="0" w:space="0" w:color="auto"/>
          </w:divBdr>
        </w:div>
        <w:div w:id="1425419870">
          <w:marLeft w:val="640"/>
          <w:marRight w:val="0"/>
          <w:marTop w:val="0"/>
          <w:marBottom w:val="0"/>
          <w:divBdr>
            <w:top w:val="none" w:sz="0" w:space="0" w:color="auto"/>
            <w:left w:val="none" w:sz="0" w:space="0" w:color="auto"/>
            <w:bottom w:val="none" w:sz="0" w:space="0" w:color="auto"/>
            <w:right w:val="none" w:sz="0" w:space="0" w:color="auto"/>
          </w:divBdr>
        </w:div>
        <w:div w:id="1573127032">
          <w:marLeft w:val="640"/>
          <w:marRight w:val="0"/>
          <w:marTop w:val="0"/>
          <w:marBottom w:val="0"/>
          <w:divBdr>
            <w:top w:val="none" w:sz="0" w:space="0" w:color="auto"/>
            <w:left w:val="none" w:sz="0" w:space="0" w:color="auto"/>
            <w:bottom w:val="none" w:sz="0" w:space="0" w:color="auto"/>
            <w:right w:val="none" w:sz="0" w:space="0" w:color="auto"/>
          </w:divBdr>
        </w:div>
        <w:div w:id="1601327725">
          <w:marLeft w:val="640"/>
          <w:marRight w:val="0"/>
          <w:marTop w:val="0"/>
          <w:marBottom w:val="0"/>
          <w:divBdr>
            <w:top w:val="none" w:sz="0" w:space="0" w:color="auto"/>
            <w:left w:val="none" w:sz="0" w:space="0" w:color="auto"/>
            <w:bottom w:val="none" w:sz="0" w:space="0" w:color="auto"/>
            <w:right w:val="none" w:sz="0" w:space="0" w:color="auto"/>
          </w:divBdr>
        </w:div>
        <w:div w:id="1894657858">
          <w:marLeft w:val="640"/>
          <w:marRight w:val="0"/>
          <w:marTop w:val="0"/>
          <w:marBottom w:val="0"/>
          <w:divBdr>
            <w:top w:val="none" w:sz="0" w:space="0" w:color="auto"/>
            <w:left w:val="none" w:sz="0" w:space="0" w:color="auto"/>
            <w:bottom w:val="none" w:sz="0" w:space="0" w:color="auto"/>
            <w:right w:val="none" w:sz="0" w:space="0" w:color="auto"/>
          </w:divBdr>
        </w:div>
        <w:div w:id="1922330766">
          <w:marLeft w:val="640"/>
          <w:marRight w:val="0"/>
          <w:marTop w:val="0"/>
          <w:marBottom w:val="0"/>
          <w:divBdr>
            <w:top w:val="none" w:sz="0" w:space="0" w:color="auto"/>
            <w:left w:val="none" w:sz="0" w:space="0" w:color="auto"/>
            <w:bottom w:val="none" w:sz="0" w:space="0" w:color="auto"/>
            <w:right w:val="none" w:sz="0" w:space="0" w:color="auto"/>
          </w:divBdr>
        </w:div>
        <w:div w:id="1934439574">
          <w:marLeft w:val="640"/>
          <w:marRight w:val="0"/>
          <w:marTop w:val="0"/>
          <w:marBottom w:val="0"/>
          <w:divBdr>
            <w:top w:val="none" w:sz="0" w:space="0" w:color="auto"/>
            <w:left w:val="none" w:sz="0" w:space="0" w:color="auto"/>
            <w:bottom w:val="none" w:sz="0" w:space="0" w:color="auto"/>
            <w:right w:val="none" w:sz="0" w:space="0" w:color="auto"/>
          </w:divBdr>
        </w:div>
        <w:div w:id="1979993422">
          <w:marLeft w:val="640"/>
          <w:marRight w:val="0"/>
          <w:marTop w:val="0"/>
          <w:marBottom w:val="0"/>
          <w:divBdr>
            <w:top w:val="none" w:sz="0" w:space="0" w:color="auto"/>
            <w:left w:val="none" w:sz="0" w:space="0" w:color="auto"/>
            <w:bottom w:val="none" w:sz="0" w:space="0" w:color="auto"/>
            <w:right w:val="none" w:sz="0" w:space="0" w:color="auto"/>
          </w:divBdr>
        </w:div>
        <w:div w:id="2097436255">
          <w:marLeft w:val="640"/>
          <w:marRight w:val="0"/>
          <w:marTop w:val="0"/>
          <w:marBottom w:val="0"/>
          <w:divBdr>
            <w:top w:val="none" w:sz="0" w:space="0" w:color="auto"/>
            <w:left w:val="none" w:sz="0" w:space="0" w:color="auto"/>
            <w:bottom w:val="none" w:sz="0" w:space="0" w:color="auto"/>
            <w:right w:val="none" w:sz="0" w:space="0" w:color="auto"/>
          </w:divBdr>
        </w:div>
      </w:divsChild>
    </w:div>
    <w:div w:id="878204889">
      <w:bodyDiv w:val="1"/>
      <w:marLeft w:val="0"/>
      <w:marRight w:val="0"/>
      <w:marTop w:val="0"/>
      <w:marBottom w:val="0"/>
      <w:divBdr>
        <w:top w:val="none" w:sz="0" w:space="0" w:color="auto"/>
        <w:left w:val="none" w:sz="0" w:space="0" w:color="auto"/>
        <w:bottom w:val="none" w:sz="0" w:space="0" w:color="auto"/>
        <w:right w:val="none" w:sz="0" w:space="0" w:color="auto"/>
      </w:divBdr>
      <w:divsChild>
        <w:div w:id="58869883">
          <w:marLeft w:val="640"/>
          <w:marRight w:val="0"/>
          <w:marTop w:val="0"/>
          <w:marBottom w:val="0"/>
          <w:divBdr>
            <w:top w:val="none" w:sz="0" w:space="0" w:color="auto"/>
            <w:left w:val="none" w:sz="0" w:space="0" w:color="auto"/>
            <w:bottom w:val="none" w:sz="0" w:space="0" w:color="auto"/>
            <w:right w:val="none" w:sz="0" w:space="0" w:color="auto"/>
          </w:divBdr>
        </w:div>
        <w:div w:id="651446696">
          <w:marLeft w:val="640"/>
          <w:marRight w:val="0"/>
          <w:marTop w:val="0"/>
          <w:marBottom w:val="0"/>
          <w:divBdr>
            <w:top w:val="none" w:sz="0" w:space="0" w:color="auto"/>
            <w:left w:val="none" w:sz="0" w:space="0" w:color="auto"/>
            <w:bottom w:val="none" w:sz="0" w:space="0" w:color="auto"/>
            <w:right w:val="none" w:sz="0" w:space="0" w:color="auto"/>
          </w:divBdr>
        </w:div>
        <w:div w:id="656110384">
          <w:marLeft w:val="640"/>
          <w:marRight w:val="0"/>
          <w:marTop w:val="0"/>
          <w:marBottom w:val="0"/>
          <w:divBdr>
            <w:top w:val="none" w:sz="0" w:space="0" w:color="auto"/>
            <w:left w:val="none" w:sz="0" w:space="0" w:color="auto"/>
            <w:bottom w:val="none" w:sz="0" w:space="0" w:color="auto"/>
            <w:right w:val="none" w:sz="0" w:space="0" w:color="auto"/>
          </w:divBdr>
        </w:div>
        <w:div w:id="715660151">
          <w:marLeft w:val="640"/>
          <w:marRight w:val="0"/>
          <w:marTop w:val="0"/>
          <w:marBottom w:val="0"/>
          <w:divBdr>
            <w:top w:val="none" w:sz="0" w:space="0" w:color="auto"/>
            <w:left w:val="none" w:sz="0" w:space="0" w:color="auto"/>
            <w:bottom w:val="none" w:sz="0" w:space="0" w:color="auto"/>
            <w:right w:val="none" w:sz="0" w:space="0" w:color="auto"/>
          </w:divBdr>
        </w:div>
        <w:div w:id="732388827">
          <w:marLeft w:val="640"/>
          <w:marRight w:val="0"/>
          <w:marTop w:val="0"/>
          <w:marBottom w:val="0"/>
          <w:divBdr>
            <w:top w:val="none" w:sz="0" w:space="0" w:color="auto"/>
            <w:left w:val="none" w:sz="0" w:space="0" w:color="auto"/>
            <w:bottom w:val="none" w:sz="0" w:space="0" w:color="auto"/>
            <w:right w:val="none" w:sz="0" w:space="0" w:color="auto"/>
          </w:divBdr>
        </w:div>
        <w:div w:id="891770684">
          <w:marLeft w:val="640"/>
          <w:marRight w:val="0"/>
          <w:marTop w:val="0"/>
          <w:marBottom w:val="0"/>
          <w:divBdr>
            <w:top w:val="none" w:sz="0" w:space="0" w:color="auto"/>
            <w:left w:val="none" w:sz="0" w:space="0" w:color="auto"/>
            <w:bottom w:val="none" w:sz="0" w:space="0" w:color="auto"/>
            <w:right w:val="none" w:sz="0" w:space="0" w:color="auto"/>
          </w:divBdr>
        </w:div>
        <w:div w:id="975183206">
          <w:marLeft w:val="640"/>
          <w:marRight w:val="0"/>
          <w:marTop w:val="0"/>
          <w:marBottom w:val="0"/>
          <w:divBdr>
            <w:top w:val="none" w:sz="0" w:space="0" w:color="auto"/>
            <w:left w:val="none" w:sz="0" w:space="0" w:color="auto"/>
            <w:bottom w:val="none" w:sz="0" w:space="0" w:color="auto"/>
            <w:right w:val="none" w:sz="0" w:space="0" w:color="auto"/>
          </w:divBdr>
        </w:div>
        <w:div w:id="992830356">
          <w:marLeft w:val="640"/>
          <w:marRight w:val="0"/>
          <w:marTop w:val="0"/>
          <w:marBottom w:val="0"/>
          <w:divBdr>
            <w:top w:val="none" w:sz="0" w:space="0" w:color="auto"/>
            <w:left w:val="none" w:sz="0" w:space="0" w:color="auto"/>
            <w:bottom w:val="none" w:sz="0" w:space="0" w:color="auto"/>
            <w:right w:val="none" w:sz="0" w:space="0" w:color="auto"/>
          </w:divBdr>
        </w:div>
        <w:div w:id="1109737034">
          <w:marLeft w:val="640"/>
          <w:marRight w:val="0"/>
          <w:marTop w:val="0"/>
          <w:marBottom w:val="0"/>
          <w:divBdr>
            <w:top w:val="none" w:sz="0" w:space="0" w:color="auto"/>
            <w:left w:val="none" w:sz="0" w:space="0" w:color="auto"/>
            <w:bottom w:val="none" w:sz="0" w:space="0" w:color="auto"/>
            <w:right w:val="none" w:sz="0" w:space="0" w:color="auto"/>
          </w:divBdr>
        </w:div>
        <w:div w:id="1153063290">
          <w:marLeft w:val="640"/>
          <w:marRight w:val="0"/>
          <w:marTop w:val="0"/>
          <w:marBottom w:val="0"/>
          <w:divBdr>
            <w:top w:val="none" w:sz="0" w:space="0" w:color="auto"/>
            <w:left w:val="none" w:sz="0" w:space="0" w:color="auto"/>
            <w:bottom w:val="none" w:sz="0" w:space="0" w:color="auto"/>
            <w:right w:val="none" w:sz="0" w:space="0" w:color="auto"/>
          </w:divBdr>
        </w:div>
        <w:div w:id="1324120556">
          <w:marLeft w:val="640"/>
          <w:marRight w:val="0"/>
          <w:marTop w:val="0"/>
          <w:marBottom w:val="0"/>
          <w:divBdr>
            <w:top w:val="none" w:sz="0" w:space="0" w:color="auto"/>
            <w:left w:val="none" w:sz="0" w:space="0" w:color="auto"/>
            <w:bottom w:val="none" w:sz="0" w:space="0" w:color="auto"/>
            <w:right w:val="none" w:sz="0" w:space="0" w:color="auto"/>
          </w:divBdr>
        </w:div>
        <w:div w:id="1490442332">
          <w:marLeft w:val="640"/>
          <w:marRight w:val="0"/>
          <w:marTop w:val="0"/>
          <w:marBottom w:val="0"/>
          <w:divBdr>
            <w:top w:val="none" w:sz="0" w:space="0" w:color="auto"/>
            <w:left w:val="none" w:sz="0" w:space="0" w:color="auto"/>
            <w:bottom w:val="none" w:sz="0" w:space="0" w:color="auto"/>
            <w:right w:val="none" w:sz="0" w:space="0" w:color="auto"/>
          </w:divBdr>
        </w:div>
        <w:div w:id="1657145440">
          <w:marLeft w:val="640"/>
          <w:marRight w:val="0"/>
          <w:marTop w:val="0"/>
          <w:marBottom w:val="0"/>
          <w:divBdr>
            <w:top w:val="none" w:sz="0" w:space="0" w:color="auto"/>
            <w:left w:val="none" w:sz="0" w:space="0" w:color="auto"/>
            <w:bottom w:val="none" w:sz="0" w:space="0" w:color="auto"/>
            <w:right w:val="none" w:sz="0" w:space="0" w:color="auto"/>
          </w:divBdr>
        </w:div>
        <w:div w:id="1944918810">
          <w:marLeft w:val="640"/>
          <w:marRight w:val="0"/>
          <w:marTop w:val="0"/>
          <w:marBottom w:val="0"/>
          <w:divBdr>
            <w:top w:val="none" w:sz="0" w:space="0" w:color="auto"/>
            <w:left w:val="none" w:sz="0" w:space="0" w:color="auto"/>
            <w:bottom w:val="none" w:sz="0" w:space="0" w:color="auto"/>
            <w:right w:val="none" w:sz="0" w:space="0" w:color="auto"/>
          </w:divBdr>
        </w:div>
        <w:div w:id="2082630094">
          <w:marLeft w:val="640"/>
          <w:marRight w:val="0"/>
          <w:marTop w:val="0"/>
          <w:marBottom w:val="0"/>
          <w:divBdr>
            <w:top w:val="none" w:sz="0" w:space="0" w:color="auto"/>
            <w:left w:val="none" w:sz="0" w:space="0" w:color="auto"/>
            <w:bottom w:val="none" w:sz="0" w:space="0" w:color="auto"/>
            <w:right w:val="none" w:sz="0" w:space="0" w:color="auto"/>
          </w:divBdr>
        </w:div>
      </w:divsChild>
    </w:div>
    <w:div w:id="897665826">
      <w:bodyDiv w:val="1"/>
      <w:marLeft w:val="0"/>
      <w:marRight w:val="0"/>
      <w:marTop w:val="0"/>
      <w:marBottom w:val="0"/>
      <w:divBdr>
        <w:top w:val="none" w:sz="0" w:space="0" w:color="auto"/>
        <w:left w:val="none" w:sz="0" w:space="0" w:color="auto"/>
        <w:bottom w:val="none" w:sz="0" w:space="0" w:color="auto"/>
        <w:right w:val="none" w:sz="0" w:space="0" w:color="auto"/>
      </w:divBdr>
    </w:div>
    <w:div w:id="1005203348">
      <w:bodyDiv w:val="1"/>
      <w:marLeft w:val="0"/>
      <w:marRight w:val="0"/>
      <w:marTop w:val="0"/>
      <w:marBottom w:val="0"/>
      <w:divBdr>
        <w:top w:val="none" w:sz="0" w:space="0" w:color="auto"/>
        <w:left w:val="none" w:sz="0" w:space="0" w:color="auto"/>
        <w:bottom w:val="none" w:sz="0" w:space="0" w:color="auto"/>
        <w:right w:val="none" w:sz="0" w:space="0" w:color="auto"/>
      </w:divBdr>
      <w:divsChild>
        <w:div w:id="33316107">
          <w:marLeft w:val="640"/>
          <w:marRight w:val="0"/>
          <w:marTop w:val="0"/>
          <w:marBottom w:val="0"/>
          <w:divBdr>
            <w:top w:val="none" w:sz="0" w:space="0" w:color="auto"/>
            <w:left w:val="none" w:sz="0" w:space="0" w:color="auto"/>
            <w:bottom w:val="none" w:sz="0" w:space="0" w:color="auto"/>
            <w:right w:val="none" w:sz="0" w:space="0" w:color="auto"/>
          </w:divBdr>
        </w:div>
        <w:div w:id="77873997">
          <w:marLeft w:val="640"/>
          <w:marRight w:val="0"/>
          <w:marTop w:val="0"/>
          <w:marBottom w:val="0"/>
          <w:divBdr>
            <w:top w:val="none" w:sz="0" w:space="0" w:color="auto"/>
            <w:left w:val="none" w:sz="0" w:space="0" w:color="auto"/>
            <w:bottom w:val="none" w:sz="0" w:space="0" w:color="auto"/>
            <w:right w:val="none" w:sz="0" w:space="0" w:color="auto"/>
          </w:divBdr>
        </w:div>
        <w:div w:id="421414648">
          <w:marLeft w:val="640"/>
          <w:marRight w:val="0"/>
          <w:marTop w:val="0"/>
          <w:marBottom w:val="0"/>
          <w:divBdr>
            <w:top w:val="none" w:sz="0" w:space="0" w:color="auto"/>
            <w:left w:val="none" w:sz="0" w:space="0" w:color="auto"/>
            <w:bottom w:val="none" w:sz="0" w:space="0" w:color="auto"/>
            <w:right w:val="none" w:sz="0" w:space="0" w:color="auto"/>
          </w:divBdr>
        </w:div>
        <w:div w:id="596137373">
          <w:marLeft w:val="640"/>
          <w:marRight w:val="0"/>
          <w:marTop w:val="0"/>
          <w:marBottom w:val="0"/>
          <w:divBdr>
            <w:top w:val="none" w:sz="0" w:space="0" w:color="auto"/>
            <w:left w:val="none" w:sz="0" w:space="0" w:color="auto"/>
            <w:bottom w:val="none" w:sz="0" w:space="0" w:color="auto"/>
            <w:right w:val="none" w:sz="0" w:space="0" w:color="auto"/>
          </w:divBdr>
        </w:div>
        <w:div w:id="718896286">
          <w:marLeft w:val="640"/>
          <w:marRight w:val="0"/>
          <w:marTop w:val="0"/>
          <w:marBottom w:val="0"/>
          <w:divBdr>
            <w:top w:val="none" w:sz="0" w:space="0" w:color="auto"/>
            <w:left w:val="none" w:sz="0" w:space="0" w:color="auto"/>
            <w:bottom w:val="none" w:sz="0" w:space="0" w:color="auto"/>
            <w:right w:val="none" w:sz="0" w:space="0" w:color="auto"/>
          </w:divBdr>
        </w:div>
        <w:div w:id="839003856">
          <w:marLeft w:val="640"/>
          <w:marRight w:val="0"/>
          <w:marTop w:val="0"/>
          <w:marBottom w:val="0"/>
          <w:divBdr>
            <w:top w:val="none" w:sz="0" w:space="0" w:color="auto"/>
            <w:left w:val="none" w:sz="0" w:space="0" w:color="auto"/>
            <w:bottom w:val="none" w:sz="0" w:space="0" w:color="auto"/>
            <w:right w:val="none" w:sz="0" w:space="0" w:color="auto"/>
          </w:divBdr>
        </w:div>
        <w:div w:id="1088650055">
          <w:marLeft w:val="640"/>
          <w:marRight w:val="0"/>
          <w:marTop w:val="0"/>
          <w:marBottom w:val="0"/>
          <w:divBdr>
            <w:top w:val="none" w:sz="0" w:space="0" w:color="auto"/>
            <w:left w:val="none" w:sz="0" w:space="0" w:color="auto"/>
            <w:bottom w:val="none" w:sz="0" w:space="0" w:color="auto"/>
            <w:right w:val="none" w:sz="0" w:space="0" w:color="auto"/>
          </w:divBdr>
        </w:div>
        <w:div w:id="1161116037">
          <w:marLeft w:val="640"/>
          <w:marRight w:val="0"/>
          <w:marTop w:val="0"/>
          <w:marBottom w:val="0"/>
          <w:divBdr>
            <w:top w:val="none" w:sz="0" w:space="0" w:color="auto"/>
            <w:left w:val="none" w:sz="0" w:space="0" w:color="auto"/>
            <w:bottom w:val="none" w:sz="0" w:space="0" w:color="auto"/>
            <w:right w:val="none" w:sz="0" w:space="0" w:color="auto"/>
          </w:divBdr>
        </w:div>
        <w:div w:id="1261179115">
          <w:marLeft w:val="640"/>
          <w:marRight w:val="0"/>
          <w:marTop w:val="0"/>
          <w:marBottom w:val="0"/>
          <w:divBdr>
            <w:top w:val="none" w:sz="0" w:space="0" w:color="auto"/>
            <w:left w:val="none" w:sz="0" w:space="0" w:color="auto"/>
            <w:bottom w:val="none" w:sz="0" w:space="0" w:color="auto"/>
            <w:right w:val="none" w:sz="0" w:space="0" w:color="auto"/>
          </w:divBdr>
        </w:div>
        <w:div w:id="1412311900">
          <w:marLeft w:val="640"/>
          <w:marRight w:val="0"/>
          <w:marTop w:val="0"/>
          <w:marBottom w:val="0"/>
          <w:divBdr>
            <w:top w:val="none" w:sz="0" w:space="0" w:color="auto"/>
            <w:left w:val="none" w:sz="0" w:space="0" w:color="auto"/>
            <w:bottom w:val="none" w:sz="0" w:space="0" w:color="auto"/>
            <w:right w:val="none" w:sz="0" w:space="0" w:color="auto"/>
          </w:divBdr>
        </w:div>
        <w:div w:id="1711297858">
          <w:marLeft w:val="640"/>
          <w:marRight w:val="0"/>
          <w:marTop w:val="0"/>
          <w:marBottom w:val="0"/>
          <w:divBdr>
            <w:top w:val="none" w:sz="0" w:space="0" w:color="auto"/>
            <w:left w:val="none" w:sz="0" w:space="0" w:color="auto"/>
            <w:bottom w:val="none" w:sz="0" w:space="0" w:color="auto"/>
            <w:right w:val="none" w:sz="0" w:space="0" w:color="auto"/>
          </w:divBdr>
        </w:div>
        <w:div w:id="1726682934">
          <w:marLeft w:val="640"/>
          <w:marRight w:val="0"/>
          <w:marTop w:val="0"/>
          <w:marBottom w:val="0"/>
          <w:divBdr>
            <w:top w:val="none" w:sz="0" w:space="0" w:color="auto"/>
            <w:left w:val="none" w:sz="0" w:space="0" w:color="auto"/>
            <w:bottom w:val="none" w:sz="0" w:space="0" w:color="auto"/>
            <w:right w:val="none" w:sz="0" w:space="0" w:color="auto"/>
          </w:divBdr>
        </w:div>
        <w:div w:id="1898709733">
          <w:marLeft w:val="640"/>
          <w:marRight w:val="0"/>
          <w:marTop w:val="0"/>
          <w:marBottom w:val="0"/>
          <w:divBdr>
            <w:top w:val="none" w:sz="0" w:space="0" w:color="auto"/>
            <w:left w:val="none" w:sz="0" w:space="0" w:color="auto"/>
            <w:bottom w:val="none" w:sz="0" w:space="0" w:color="auto"/>
            <w:right w:val="none" w:sz="0" w:space="0" w:color="auto"/>
          </w:divBdr>
        </w:div>
      </w:divsChild>
    </w:div>
    <w:div w:id="1020274700">
      <w:bodyDiv w:val="1"/>
      <w:marLeft w:val="0"/>
      <w:marRight w:val="0"/>
      <w:marTop w:val="0"/>
      <w:marBottom w:val="0"/>
      <w:divBdr>
        <w:top w:val="none" w:sz="0" w:space="0" w:color="auto"/>
        <w:left w:val="none" w:sz="0" w:space="0" w:color="auto"/>
        <w:bottom w:val="none" w:sz="0" w:space="0" w:color="auto"/>
        <w:right w:val="none" w:sz="0" w:space="0" w:color="auto"/>
      </w:divBdr>
      <w:divsChild>
        <w:div w:id="18817404">
          <w:marLeft w:val="640"/>
          <w:marRight w:val="0"/>
          <w:marTop w:val="0"/>
          <w:marBottom w:val="0"/>
          <w:divBdr>
            <w:top w:val="none" w:sz="0" w:space="0" w:color="auto"/>
            <w:left w:val="none" w:sz="0" w:space="0" w:color="auto"/>
            <w:bottom w:val="none" w:sz="0" w:space="0" w:color="auto"/>
            <w:right w:val="none" w:sz="0" w:space="0" w:color="auto"/>
          </w:divBdr>
        </w:div>
        <w:div w:id="45029496">
          <w:marLeft w:val="640"/>
          <w:marRight w:val="0"/>
          <w:marTop w:val="0"/>
          <w:marBottom w:val="0"/>
          <w:divBdr>
            <w:top w:val="none" w:sz="0" w:space="0" w:color="auto"/>
            <w:left w:val="none" w:sz="0" w:space="0" w:color="auto"/>
            <w:bottom w:val="none" w:sz="0" w:space="0" w:color="auto"/>
            <w:right w:val="none" w:sz="0" w:space="0" w:color="auto"/>
          </w:divBdr>
        </w:div>
        <w:div w:id="293100920">
          <w:marLeft w:val="640"/>
          <w:marRight w:val="0"/>
          <w:marTop w:val="0"/>
          <w:marBottom w:val="0"/>
          <w:divBdr>
            <w:top w:val="none" w:sz="0" w:space="0" w:color="auto"/>
            <w:left w:val="none" w:sz="0" w:space="0" w:color="auto"/>
            <w:bottom w:val="none" w:sz="0" w:space="0" w:color="auto"/>
            <w:right w:val="none" w:sz="0" w:space="0" w:color="auto"/>
          </w:divBdr>
        </w:div>
        <w:div w:id="339545592">
          <w:marLeft w:val="640"/>
          <w:marRight w:val="0"/>
          <w:marTop w:val="0"/>
          <w:marBottom w:val="0"/>
          <w:divBdr>
            <w:top w:val="none" w:sz="0" w:space="0" w:color="auto"/>
            <w:left w:val="none" w:sz="0" w:space="0" w:color="auto"/>
            <w:bottom w:val="none" w:sz="0" w:space="0" w:color="auto"/>
            <w:right w:val="none" w:sz="0" w:space="0" w:color="auto"/>
          </w:divBdr>
        </w:div>
        <w:div w:id="437605545">
          <w:marLeft w:val="640"/>
          <w:marRight w:val="0"/>
          <w:marTop w:val="0"/>
          <w:marBottom w:val="0"/>
          <w:divBdr>
            <w:top w:val="none" w:sz="0" w:space="0" w:color="auto"/>
            <w:left w:val="none" w:sz="0" w:space="0" w:color="auto"/>
            <w:bottom w:val="none" w:sz="0" w:space="0" w:color="auto"/>
            <w:right w:val="none" w:sz="0" w:space="0" w:color="auto"/>
          </w:divBdr>
        </w:div>
        <w:div w:id="461309200">
          <w:marLeft w:val="640"/>
          <w:marRight w:val="0"/>
          <w:marTop w:val="0"/>
          <w:marBottom w:val="0"/>
          <w:divBdr>
            <w:top w:val="none" w:sz="0" w:space="0" w:color="auto"/>
            <w:left w:val="none" w:sz="0" w:space="0" w:color="auto"/>
            <w:bottom w:val="none" w:sz="0" w:space="0" w:color="auto"/>
            <w:right w:val="none" w:sz="0" w:space="0" w:color="auto"/>
          </w:divBdr>
        </w:div>
        <w:div w:id="943995858">
          <w:marLeft w:val="640"/>
          <w:marRight w:val="0"/>
          <w:marTop w:val="0"/>
          <w:marBottom w:val="0"/>
          <w:divBdr>
            <w:top w:val="none" w:sz="0" w:space="0" w:color="auto"/>
            <w:left w:val="none" w:sz="0" w:space="0" w:color="auto"/>
            <w:bottom w:val="none" w:sz="0" w:space="0" w:color="auto"/>
            <w:right w:val="none" w:sz="0" w:space="0" w:color="auto"/>
          </w:divBdr>
        </w:div>
        <w:div w:id="1007437849">
          <w:marLeft w:val="640"/>
          <w:marRight w:val="0"/>
          <w:marTop w:val="0"/>
          <w:marBottom w:val="0"/>
          <w:divBdr>
            <w:top w:val="none" w:sz="0" w:space="0" w:color="auto"/>
            <w:left w:val="none" w:sz="0" w:space="0" w:color="auto"/>
            <w:bottom w:val="none" w:sz="0" w:space="0" w:color="auto"/>
            <w:right w:val="none" w:sz="0" w:space="0" w:color="auto"/>
          </w:divBdr>
        </w:div>
        <w:div w:id="1527906726">
          <w:marLeft w:val="640"/>
          <w:marRight w:val="0"/>
          <w:marTop w:val="0"/>
          <w:marBottom w:val="0"/>
          <w:divBdr>
            <w:top w:val="none" w:sz="0" w:space="0" w:color="auto"/>
            <w:left w:val="none" w:sz="0" w:space="0" w:color="auto"/>
            <w:bottom w:val="none" w:sz="0" w:space="0" w:color="auto"/>
            <w:right w:val="none" w:sz="0" w:space="0" w:color="auto"/>
          </w:divBdr>
        </w:div>
        <w:div w:id="1539318517">
          <w:marLeft w:val="640"/>
          <w:marRight w:val="0"/>
          <w:marTop w:val="0"/>
          <w:marBottom w:val="0"/>
          <w:divBdr>
            <w:top w:val="none" w:sz="0" w:space="0" w:color="auto"/>
            <w:left w:val="none" w:sz="0" w:space="0" w:color="auto"/>
            <w:bottom w:val="none" w:sz="0" w:space="0" w:color="auto"/>
            <w:right w:val="none" w:sz="0" w:space="0" w:color="auto"/>
          </w:divBdr>
        </w:div>
        <w:div w:id="1634559944">
          <w:marLeft w:val="640"/>
          <w:marRight w:val="0"/>
          <w:marTop w:val="0"/>
          <w:marBottom w:val="0"/>
          <w:divBdr>
            <w:top w:val="none" w:sz="0" w:space="0" w:color="auto"/>
            <w:left w:val="none" w:sz="0" w:space="0" w:color="auto"/>
            <w:bottom w:val="none" w:sz="0" w:space="0" w:color="auto"/>
            <w:right w:val="none" w:sz="0" w:space="0" w:color="auto"/>
          </w:divBdr>
        </w:div>
        <w:div w:id="1873879051">
          <w:marLeft w:val="640"/>
          <w:marRight w:val="0"/>
          <w:marTop w:val="0"/>
          <w:marBottom w:val="0"/>
          <w:divBdr>
            <w:top w:val="none" w:sz="0" w:space="0" w:color="auto"/>
            <w:left w:val="none" w:sz="0" w:space="0" w:color="auto"/>
            <w:bottom w:val="none" w:sz="0" w:space="0" w:color="auto"/>
            <w:right w:val="none" w:sz="0" w:space="0" w:color="auto"/>
          </w:divBdr>
        </w:div>
        <w:div w:id="2115468091">
          <w:marLeft w:val="640"/>
          <w:marRight w:val="0"/>
          <w:marTop w:val="0"/>
          <w:marBottom w:val="0"/>
          <w:divBdr>
            <w:top w:val="none" w:sz="0" w:space="0" w:color="auto"/>
            <w:left w:val="none" w:sz="0" w:space="0" w:color="auto"/>
            <w:bottom w:val="none" w:sz="0" w:space="0" w:color="auto"/>
            <w:right w:val="none" w:sz="0" w:space="0" w:color="auto"/>
          </w:divBdr>
        </w:div>
      </w:divsChild>
    </w:div>
    <w:div w:id="1104879351">
      <w:bodyDiv w:val="1"/>
      <w:marLeft w:val="0"/>
      <w:marRight w:val="0"/>
      <w:marTop w:val="0"/>
      <w:marBottom w:val="0"/>
      <w:divBdr>
        <w:top w:val="none" w:sz="0" w:space="0" w:color="auto"/>
        <w:left w:val="none" w:sz="0" w:space="0" w:color="auto"/>
        <w:bottom w:val="none" w:sz="0" w:space="0" w:color="auto"/>
        <w:right w:val="none" w:sz="0" w:space="0" w:color="auto"/>
      </w:divBdr>
      <w:divsChild>
        <w:div w:id="236137840">
          <w:marLeft w:val="640"/>
          <w:marRight w:val="0"/>
          <w:marTop w:val="0"/>
          <w:marBottom w:val="0"/>
          <w:divBdr>
            <w:top w:val="none" w:sz="0" w:space="0" w:color="auto"/>
            <w:left w:val="none" w:sz="0" w:space="0" w:color="auto"/>
            <w:bottom w:val="none" w:sz="0" w:space="0" w:color="auto"/>
            <w:right w:val="none" w:sz="0" w:space="0" w:color="auto"/>
          </w:divBdr>
        </w:div>
        <w:div w:id="563831513">
          <w:marLeft w:val="640"/>
          <w:marRight w:val="0"/>
          <w:marTop w:val="0"/>
          <w:marBottom w:val="0"/>
          <w:divBdr>
            <w:top w:val="none" w:sz="0" w:space="0" w:color="auto"/>
            <w:left w:val="none" w:sz="0" w:space="0" w:color="auto"/>
            <w:bottom w:val="none" w:sz="0" w:space="0" w:color="auto"/>
            <w:right w:val="none" w:sz="0" w:space="0" w:color="auto"/>
          </w:divBdr>
        </w:div>
        <w:div w:id="1891261378">
          <w:marLeft w:val="640"/>
          <w:marRight w:val="0"/>
          <w:marTop w:val="0"/>
          <w:marBottom w:val="0"/>
          <w:divBdr>
            <w:top w:val="none" w:sz="0" w:space="0" w:color="auto"/>
            <w:left w:val="none" w:sz="0" w:space="0" w:color="auto"/>
            <w:bottom w:val="none" w:sz="0" w:space="0" w:color="auto"/>
            <w:right w:val="none" w:sz="0" w:space="0" w:color="auto"/>
          </w:divBdr>
        </w:div>
        <w:div w:id="1109542536">
          <w:marLeft w:val="640"/>
          <w:marRight w:val="0"/>
          <w:marTop w:val="0"/>
          <w:marBottom w:val="0"/>
          <w:divBdr>
            <w:top w:val="none" w:sz="0" w:space="0" w:color="auto"/>
            <w:left w:val="none" w:sz="0" w:space="0" w:color="auto"/>
            <w:bottom w:val="none" w:sz="0" w:space="0" w:color="auto"/>
            <w:right w:val="none" w:sz="0" w:space="0" w:color="auto"/>
          </w:divBdr>
        </w:div>
        <w:div w:id="442967633">
          <w:marLeft w:val="640"/>
          <w:marRight w:val="0"/>
          <w:marTop w:val="0"/>
          <w:marBottom w:val="0"/>
          <w:divBdr>
            <w:top w:val="none" w:sz="0" w:space="0" w:color="auto"/>
            <w:left w:val="none" w:sz="0" w:space="0" w:color="auto"/>
            <w:bottom w:val="none" w:sz="0" w:space="0" w:color="auto"/>
            <w:right w:val="none" w:sz="0" w:space="0" w:color="auto"/>
          </w:divBdr>
        </w:div>
        <w:div w:id="631908177">
          <w:marLeft w:val="640"/>
          <w:marRight w:val="0"/>
          <w:marTop w:val="0"/>
          <w:marBottom w:val="0"/>
          <w:divBdr>
            <w:top w:val="none" w:sz="0" w:space="0" w:color="auto"/>
            <w:left w:val="none" w:sz="0" w:space="0" w:color="auto"/>
            <w:bottom w:val="none" w:sz="0" w:space="0" w:color="auto"/>
            <w:right w:val="none" w:sz="0" w:space="0" w:color="auto"/>
          </w:divBdr>
        </w:div>
        <w:div w:id="620766667">
          <w:marLeft w:val="640"/>
          <w:marRight w:val="0"/>
          <w:marTop w:val="0"/>
          <w:marBottom w:val="0"/>
          <w:divBdr>
            <w:top w:val="none" w:sz="0" w:space="0" w:color="auto"/>
            <w:left w:val="none" w:sz="0" w:space="0" w:color="auto"/>
            <w:bottom w:val="none" w:sz="0" w:space="0" w:color="auto"/>
            <w:right w:val="none" w:sz="0" w:space="0" w:color="auto"/>
          </w:divBdr>
        </w:div>
        <w:div w:id="315187303">
          <w:marLeft w:val="640"/>
          <w:marRight w:val="0"/>
          <w:marTop w:val="0"/>
          <w:marBottom w:val="0"/>
          <w:divBdr>
            <w:top w:val="none" w:sz="0" w:space="0" w:color="auto"/>
            <w:left w:val="none" w:sz="0" w:space="0" w:color="auto"/>
            <w:bottom w:val="none" w:sz="0" w:space="0" w:color="auto"/>
            <w:right w:val="none" w:sz="0" w:space="0" w:color="auto"/>
          </w:divBdr>
        </w:div>
        <w:div w:id="782696877">
          <w:marLeft w:val="640"/>
          <w:marRight w:val="0"/>
          <w:marTop w:val="0"/>
          <w:marBottom w:val="0"/>
          <w:divBdr>
            <w:top w:val="none" w:sz="0" w:space="0" w:color="auto"/>
            <w:left w:val="none" w:sz="0" w:space="0" w:color="auto"/>
            <w:bottom w:val="none" w:sz="0" w:space="0" w:color="auto"/>
            <w:right w:val="none" w:sz="0" w:space="0" w:color="auto"/>
          </w:divBdr>
        </w:div>
        <w:div w:id="278073884">
          <w:marLeft w:val="640"/>
          <w:marRight w:val="0"/>
          <w:marTop w:val="0"/>
          <w:marBottom w:val="0"/>
          <w:divBdr>
            <w:top w:val="none" w:sz="0" w:space="0" w:color="auto"/>
            <w:left w:val="none" w:sz="0" w:space="0" w:color="auto"/>
            <w:bottom w:val="none" w:sz="0" w:space="0" w:color="auto"/>
            <w:right w:val="none" w:sz="0" w:space="0" w:color="auto"/>
          </w:divBdr>
        </w:div>
        <w:div w:id="502551737">
          <w:marLeft w:val="640"/>
          <w:marRight w:val="0"/>
          <w:marTop w:val="0"/>
          <w:marBottom w:val="0"/>
          <w:divBdr>
            <w:top w:val="none" w:sz="0" w:space="0" w:color="auto"/>
            <w:left w:val="none" w:sz="0" w:space="0" w:color="auto"/>
            <w:bottom w:val="none" w:sz="0" w:space="0" w:color="auto"/>
            <w:right w:val="none" w:sz="0" w:space="0" w:color="auto"/>
          </w:divBdr>
        </w:div>
        <w:div w:id="849759510">
          <w:marLeft w:val="640"/>
          <w:marRight w:val="0"/>
          <w:marTop w:val="0"/>
          <w:marBottom w:val="0"/>
          <w:divBdr>
            <w:top w:val="none" w:sz="0" w:space="0" w:color="auto"/>
            <w:left w:val="none" w:sz="0" w:space="0" w:color="auto"/>
            <w:bottom w:val="none" w:sz="0" w:space="0" w:color="auto"/>
            <w:right w:val="none" w:sz="0" w:space="0" w:color="auto"/>
          </w:divBdr>
        </w:div>
        <w:div w:id="1378506353">
          <w:marLeft w:val="640"/>
          <w:marRight w:val="0"/>
          <w:marTop w:val="0"/>
          <w:marBottom w:val="0"/>
          <w:divBdr>
            <w:top w:val="none" w:sz="0" w:space="0" w:color="auto"/>
            <w:left w:val="none" w:sz="0" w:space="0" w:color="auto"/>
            <w:bottom w:val="none" w:sz="0" w:space="0" w:color="auto"/>
            <w:right w:val="none" w:sz="0" w:space="0" w:color="auto"/>
          </w:divBdr>
        </w:div>
        <w:div w:id="751704119">
          <w:marLeft w:val="640"/>
          <w:marRight w:val="0"/>
          <w:marTop w:val="0"/>
          <w:marBottom w:val="0"/>
          <w:divBdr>
            <w:top w:val="none" w:sz="0" w:space="0" w:color="auto"/>
            <w:left w:val="none" w:sz="0" w:space="0" w:color="auto"/>
            <w:bottom w:val="none" w:sz="0" w:space="0" w:color="auto"/>
            <w:right w:val="none" w:sz="0" w:space="0" w:color="auto"/>
          </w:divBdr>
        </w:div>
        <w:div w:id="1417051228">
          <w:marLeft w:val="640"/>
          <w:marRight w:val="0"/>
          <w:marTop w:val="0"/>
          <w:marBottom w:val="0"/>
          <w:divBdr>
            <w:top w:val="none" w:sz="0" w:space="0" w:color="auto"/>
            <w:left w:val="none" w:sz="0" w:space="0" w:color="auto"/>
            <w:bottom w:val="none" w:sz="0" w:space="0" w:color="auto"/>
            <w:right w:val="none" w:sz="0" w:space="0" w:color="auto"/>
          </w:divBdr>
        </w:div>
        <w:div w:id="47805788">
          <w:marLeft w:val="640"/>
          <w:marRight w:val="0"/>
          <w:marTop w:val="0"/>
          <w:marBottom w:val="0"/>
          <w:divBdr>
            <w:top w:val="none" w:sz="0" w:space="0" w:color="auto"/>
            <w:left w:val="none" w:sz="0" w:space="0" w:color="auto"/>
            <w:bottom w:val="none" w:sz="0" w:space="0" w:color="auto"/>
            <w:right w:val="none" w:sz="0" w:space="0" w:color="auto"/>
          </w:divBdr>
        </w:div>
        <w:div w:id="1278294295">
          <w:marLeft w:val="640"/>
          <w:marRight w:val="0"/>
          <w:marTop w:val="0"/>
          <w:marBottom w:val="0"/>
          <w:divBdr>
            <w:top w:val="none" w:sz="0" w:space="0" w:color="auto"/>
            <w:left w:val="none" w:sz="0" w:space="0" w:color="auto"/>
            <w:bottom w:val="none" w:sz="0" w:space="0" w:color="auto"/>
            <w:right w:val="none" w:sz="0" w:space="0" w:color="auto"/>
          </w:divBdr>
        </w:div>
        <w:div w:id="664163443">
          <w:marLeft w:val="640"/>
          <w:marRight w:val="0"/>
          <w:marTop w:val="0"/>
          <w:marBottom w:val="0"/>
          <w:divBdr>
            <w:top w:val="none" w:sz="0" w:space="0" w:color="auto"/>
            <w:left w:val="none" w:sz="0" w:space="0" w:color="auto"/>
            <w:bottom w:val="none" w:sz="0" w:space="0" w:color="auto"/>
            <w:right w:val="none" w:sz="0" w:space="0" w:color="auto"/>
          </w:divBdr>
        </w:div>
        <w:div w:id="370153370">
          <w:marLeft w:val="640"/>
          <w:marRight w:val="0"/>
          <w:marTop w:val="0"/>
          <w:marBottom w:val="0"/>
          <w:divBdr>
            <w:top w:val="none" w:sz="0" w:space="0" w:color="auto"/>
            <w:left w:val="none" w:sz="0" w:space="0" w:color="auto"/>
            <w:bottom w:val="none" w:sz="0" w:space="0" w:color="auto"/>
            <w:right w:val="none" w:sz="0" w:space="0" w:color="auto"/>
          </w:divBdr>
        </w:div>
        <w:div w:id="141393497">
          <w:marLeft w:val="640"/>
          <w:marRight w:val="0"/>
          <w:marTop w:val="0"/>
          <w:marBottom w:val="0"/>
          <w:divBdr>
            <w:top w:val="none" w:sz="0" w:space="0" w:color="auto"/>
            <w:left w:val="none" w:sz="0" w:space="0" w:color="auto"/>
            <w:bottom w:val="none" w:sz="0" w:space="0" w:color="auto"/>
            <w:right w:val="none" w:sz="0" w:space="0" w:color="auto"/>
          </w:divBdr>
        </w:div>
        <w:div w:id="526258759">
          <w:marLeft w:val="640"/>
          <w:marRight w:val="0"/>
          <w:marTop w:val="0"/>
          <w:marBottom w:val="0"/>
          <w:divBdr>
            <w:top w:val="none" w:sz="0" w:space="0" w:color="auto"/>
            <w:left w:val="none" w:sz="0" w:space="0" w:color="auto"/>
            <w:bottom w:val="none" w:sz="0" w:space="0" w:color="auto"/>
            <w:right w:val="none" w:sz="0" w:space="0" w:color="auto"/>
          </w:divBdr>
        </w:div>
        <w:div w:id="156119725">
          <w:marLeft w:val="640"/>
          <w:marRight w:val="0"/>
          <w:marTop w:val="0"/>
          <w:marBottom w:val="0"/>
          <w:divBdr>
            <w:top w:val="none" w:sz="0" w:space="0" w:color="auto"/>
            <w:left w:val="none" w:sz="0" w:space="0" w:color="auto"/>
            <w:bottom w:val="none" w:sz="0" w:space="0" w:color="auto"/>
            <w:right w:val="none" w:sz="0" w:space="0" w:color="auto"/>
          </w:divBdr>
        </w:div>
        <w:div w:id="563103411">
          <w:marLeft w:val="640"/>
          <w:marRight w:val="0"/>
          <w:marTop w:val="0"/>
          <w:marBottom w:val="0"/>
          <w:divBdr>
            <w:top w:val="none" w:sz="0" w:space="0" w:color="auto"/>
            <w:left w:val="none" w:sz="0" w:space="0" w:color="auto"/>
            <w:bottom w:val="none" w:sz="0" w:space="0" w:color="auto"/>
            <w:right w:val="none" w:sz="0" w:space="0" w:color="auto"/>
          </w:divBdr>
        </w:div>
        <w:div w:id="575479970">
          <w:marLeft w:val="640"/>
          <w:marRight w:val="0"/>
          <w:marTop w:val="0"/>
          <w:marBottom w:val="0"/>
          <w:divBdr>
            <w:top w:val="none" w:sz="0" w:space="0" w:color="auto"/>
            <w:left w:val="none" w:sz="0" w:space="0" w:color="auto"/>
            <w:bottom w:val="none" w:sz="0" w:space="0" w:color="auto"/>
            <w:right w:val="none" w:sz="0" w:space="0" w:color="auto"/>
          </w:divBdr>
        </w:div>
        <w:div w:id="518159754">
          <w:marLeft w:val="640"/>
          <w:marRight w:val="0"/>
          <w:marTop w:val="0"/>
          <w:marBottom w:val="0"/>
          <w:divBdr>
            <w:top w:val="none" w:sz="0" w:space="0" w:color="auto"/>
            <w:left w:val="none" w:sz="0" w:space="0" w:color="auto"/>
            <w:bottom w:val="none" w:sz="0" w:space="0" w:color="auto"/>
            <w:right w:val="none" w:sz="0" w:space="0" w:color="auto"/>
          </w:divBdr>
        </w:div>
        <w:div w:id="1237981166">
          <w:marLeft w:val="640"/>
          <w:marRight w:val="0"/>
          <w:marTop w:val="0"/>
          <w:marBottom w:val="0"/>
          <w:divBdr>
            <w:top w:val="none" w:sz="0" w:space="0" w:color="auto"/>
            <w:left w:val="none" w:sz="0" w:space="0" w:color="auto"/>
            <w:bottom w:val="none" w:sz="0" w:space="0" w:color="auto"/>
            <w:right w:val="none" w:sz="0" w:space="0" w:color="auto"/>
          </w:divBdr>
        </w:div>
        <w:div w:id="416558493">
          <w:marLeft w:val="640"/>
          <w:marRight w:val="0"/>
          <w:marTop w:val="0"/>
          <w:marBottom w:val="0"/>
          <w:divBdr>
            <w:top w:val="none" w:sz="0" w:space="0" w:color="auto"/>
            <w:left w:val="none" w:sz="0" w:space="0" w:color="auto"/>
            <w:bottom w:val="none" w:sz="0" w:space="0" w:color="auto"/>
            <w:right w:val="none" w:sz="0" w:space="0" w:color="auto"/>
          </w:divBdr>
        </w:div>
        <w:div w:id="1349602572">
          <w:marLeft w:val="640"/>
          <w:marRight w:val="0"/>
          <w:marTop w:val="0"/>
          <w:marBottom w:val="0"/>
          <w:divBdr>
            <w:top w:val="none" w:sz="0" w:space="0" w:color="auto"/>
            <w:left w:val="none" w:sz="0" w:space="0" w:color="auto"/>
            <w:bottom w:val="none" w:sz="0" w:space="0" w:color="auto"/>
            <w:right w:val="none" w:sz="0" w:space="0" w:color="auto"/>
          </w:divBdr>
        </w:div>
        <w:div w:id="622032259">
          <w:marLeft w:val="640"/>
          <w:marRight w:val="0"/>
          <w:marTop w:val="0"/>
          <w:marBottom w:val="0"/>
          <w:divBdr>
            <w:top w:val="none" w:sz="0" w:space="0" w:color="auto"/>
            <w:left w:val="none" w:sz="0" w:space="0" w:color="auto"/>
            <w:bottom w:val="none" w:sz="0" w:space="0" w:color="auto"/>
            <w:right w:val="none" w:sz="0" w:space="0" w:color="auto"/>
          </w:divBdr>
        </w:div>
        <w:div w:id="297615753">
          <w:marLeft w:val="640"/>
          <w:marRight w:val="0"/>
          <w:marTop w:val="0"/>
          <w:marBottom w:val="0"/>
          <w:divBdr>
            <w:top w:val="none" w:sz="0" w:space="0" w:color="auto"/>
            <w:left w:val="none" w:sz="0" w:space="0" w:color="auto"/>
            <w:bottom w:val="none" w:sz="0" w:space="0" w:color="auto"/>
            <w:right w:val="none" w:sz="0" w:space="0" w:color="auto"/>
          </w:divBdr>
        </w:div>
        <w:div w:id="258950258">
          <w:marLeft w:val="640"/>
          <w:marRight w:val="0"/>
          <w:marTop w:val="0"/>
          <w:marBottom w:val="0"/>
          <w:divBdr>
            <w:top w:val="none" w:sz="0" w:space="0" w:color="auto"/>
            <w:left w:val="none" w:sz="0" w:space="0" w:color="auto"/>
            <w:bottom w:val="none" w:sz="0" w:space="0" w:color="auto"/>
            <w:right w:val="none" w:sz="0" w:space="0" w:color="auto"/>
          </w:divBdr>
        </w:div>
        <w:div w:id="1702821890">
          <w:marLeft w:val="640"/>
          <w:marRight w:val="0"/>
          <w:marTop w:val="0"/>
          <w:marBottom w:val="0"/>
          <w:divBdr>
            <w:top w:val="none" w:sz="0" w:space="0" w:color="auto"/>
            <w:left w:val="none" w:sz="0" w:space="0" w:color="auto"/>
            <w:bottom w:val="none" w:sz="0" w:space="0" w:color="auto"/>
            <w:right w:val="none" w:sz="0" w:space="0" w:color="auto"/>
          </w:divBdr>
        </w:div>
        <w:div w:id="793137720">
          <w:marLeft w:val="640"/>
          <w:marRight w:val="0"/>
          <w:marTop w:val="0"/>
          <w:marBottom w:val="0"/>
          <w:divBdr>
            <w:top w:val="none" w:sz="0" w:space="0" w:color="auto"/>
            <w:left w:val="none" w:sz="0" w:space="0" w:color="auto"/>
            <w:bottom w:val="none" w:sz="0" w:space="0" w:color="auto"/>
            <w:right w:val="none" w:sz="0" w:space="0" w:color="auto"/>
          </w:divBdr>
        </w:div>
      </w:divsChild>
    </w:div>
    <w:div w:id="1146439072">
      <w:bodyDiv w:val="1"/>
      <w:marLeft w:val="0"/>
      <w:marRight w:val="0"/>
      <w:marTop w:val="0"/>
      <w:marBottom w:val="0"/>
      <w:divBdr>
        <w:top w:val="none" w:sz="0" w:space="0" w:color="auto"/>
        <w:left w:val="none" w:sz="0" w:space="0" w:color="auto"/>
        <w:bottom w:val="none" w:sz="0" w:space="0" w:color="auto"/>
        <w:right w:val="none" w:sz="0" w:space="0" w:color="auto"/>
      </w:divBdr>
      <w:divsChild>
        <w:div w:id="430245647">
          <w:marLeft w:val="640"/>
          <w:marRight w:val="0"/>
          <w:marTop w:val="0"/>
          <w:marBottom w:val="0"/>
          <w:divBdr>
            <w:top w:val="none" w:sz="0" w:space="0" w:color="auto"/>
            <w:left w:val="none" w:sz="0" w:space="0" w:color="auto"/>
            <w:bottom w:val="none" w:sz="0" w:space="0" w:color="auto"/>
            <w:right w:val="none" w:sz="0" w:space="0" w:color="auto"/>
          </w:divBdr>
        </w:div>
        <w:div w:id="1328748947">
          <w:marLeft w:val="640"/>
          <w:marRight w:val="0"/>
          <w:marTop w:val="0"/>
          <w:marBottom w:val="0"/>
          <w:divBdr>
            <w:top w:val="none" w:sz="0" w:space="0" w:color="auto"/>
            <w:left w:val="none" w:sz="0" w:space="0" w:color="auto"/>
            <w:bottom w:val="none" w:sz="0" w:space="0" w:color="auto"/>
            <w:right w:val="none" w:sz="0" w:space="0" w:color="auto"/>
          </w:divBdr>
        </w:div>
        <w:div w:id="1783106937">
          <w:marLeft w:val="640"/>
          <w:marRight w:val="0"/>
          <w:marTop w:val="0"/>
          <w:marBottom w:val="0"/>
          <w:divBdr>
            <w:top w:val="none" w:sz="0" w:space="0" w:color="auto"/>
            <w:left w:val="none" w:sz="0" w:space="0" w:color="auto"/>
            <w:bottom w:val="none" w:sz="0" w:space="0" w:color="auto"/>
            <w:right w:val="none" w:sz="0" w:space="0" w:color="auto"/>
          </w:divBdr>
        </w:div>
        <w:div w:id="2059276110">
          <w:marLeft w:val="640"/>
          <w:marRight w:val="0"/>
          <w:marTop w:val="0"/>
          <w:marBottom w:val="0"/>
          <w:divBdr>
            <w:top w:val="none" w:sz="0" w:space="0" w:color="auto"/>
            <w:left w:val="none" w:sz="0" w:space="0" w:color="auto"/>
            <w:bottom w:val="none" w:sz="0" w:space="0" w:color="auto"/>
            <w:right w:val="none" w:sz="0" w:space="0" w:color="auto"/>
          </w:divBdr>
        </w:div>
      </w:divsChild>
    </w:div>
    <w:div w:id="1288656290">
      <w:bodyDiv w:val="1"/>
      <w:marLeft w:val="0"/>
      <w:marRight w:val="0"/>
      <w:marTop w:val="0"/>
      <w:marBottom w:val="0"/>
      <w:divBdr>
        <w:top w:val="none" w:sz="0" w:space="0" w:color="auto"/>
        <w:left w:val="none" w:sz="0" w:space="0" w:color="auto"/>
        <w:bottom w:val="none" w:sz="0" w:space="0" w:color="auto"/>
        <w:right w:val="none" w:sz="0" w:space="0" w:color="auto"/>
      </w:divBdr>
      <w:divsChild>
        <w:div w:id="106003039">
          <w:marLeft w:val="0"/>
          <w:marRight w:val="0"/>
          <w:marTop w:val="0"/>
          <w:marBottom w:val="0"/>
          <w:divBdr>
            <w:top w:val="none" w:sz="0" w:space="0" w:color="auto"/>
            <w:left w:val="none" w:sz="0" w:space="0" w:color="auto"/>
            <w:bottom w:val="none" w:sz="0" w:space="0" w:color="auto"/>
            <w:right w:val="none" w:sz="0" w:space="0" w:color="auto"/>
          </w:divBdr>
          <w:divsChild>
            <w:div w:id="67712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718187">
      <w:bodyDiv w:val="1"/>
      <w:marLeft w:val="0"/>
      <w:marRight w:val="0"/>
      <w:marTop w:val="0"/>
      <w:marBottom w:val="0"/>
      <w:divBdr>
        <w:top w:val="none" w:sz="0" w:space="0" w:color="auto"/>
        <w:left w:val="none" w:sz="0" w:space="0" w:color="auto"/>
        <w:bottom w:val="none" w:sz="0" w:space="0" w:color="auto"/>
        <w:right w:val="none" w:sz="0" w:space="0" w:color="auto"/>
      </w:divBdr>
    </w:div>
    <w:div w:id="1580601240">
      <w:bodyDiv w:val="1"/>
      <w:marLeft w:val="0"/>
      <w:marRight w:val="0"/>
      <w:marTop w:val="0"/>
      <w:marBottom w:val="0"/>
      <w:divBdr>
        <w:top w:val="none" w:sz="0" w:space="0" w:color="auto"/>
        <w:left w:val="none" w:sz="0" w:space="0" w:color="auto"/>
        <w:bottom w:val="none" w:sz="0" w:space="0" w:color="auto"/>
        <w:right w:val="none" w:sz="0" w:space="0" w:color="auto"/>
      </w:divBdr>
      <w:divsChild>
        <w:div w:id="312872545">
          <w:marLeft w:val="640"/>
          <w:marRight w:val="0"/>
          <w:marTop w:val="0"/>
          <w:marBottom w:val="0"/>
          <w:divBdr>
            <w:top w:val="none" w:sz="0" w:space="0" w:color="auto"/>
            <w:left w:val="none" w:sz="0" w:space="0" w:color="auto"/>
            <w:bottom w:val="none" w:sz="0" w:space="0" w:color="auto"/>
            <w:right w:val="none" w:sz="0" w:space="0" w:color="auto"/>
          </w:divBdr>
        </w:div>
        <w:div w:id="325597731">
          <w:marLeft w:val="640"/>
          <w:marRight w:val="0"/>
          <w:marTop w:val="0"/>
          <w:marBottom w:val="0"/>
          <w:divBdr>
            <w:top w:val="none" w:sz="0" w:space="0" w:color="auto"/>
            <w:left w:val="none" w:sz="0" w:space="0" w:color="auto"/>
            <w:bottom w:val="none" w:sz="0" w:space="0" w:color="auto"/>
            <w:right w:val="none" w:sz="0" w:space="0" w:color="auto"/>
          </w:divBdr>
        </w:div>
        <w:div w:id="468132062">
          <w:marLeft w:val="640"/>
          <w:marRight w:val="0"/>
          <w:marTop w:val="0"/>
          <w:marBottom w:val="0"/>
          <w:divBdr>
            <w:top w:val="none" w:sz="0" w:space="0" w:color="auto"/>
            <w:left w:val="none" w:sz="0" w:space="0" w:color="auto"/>
            <w:bottom w:val="none" w:sz="0" w:space="0" w:color="auto"/>
            <w:right w:val="none" w:sz="0" w:space="0" w:color="auto"/>
          </w:divBdr>
        </w:div>
        <w:div w:id="562568109">
          <w:marLeft w:val="640"/>
          <w:marRight w:val="0"/>
          <w:marTop w:val="0"/>
          <w:marBottom w:val="0"/>
          <w:divBdr>
            <w:top w:val="none" w:sz="0" w:space="0" w:color="auto"/>
            <w:left w:val="none" w:sz="0" w:space="0" w:color="auto"/>
            <w:bottom w:val="none" w:sz="0" w:space="0" w:color="auto"/>
            <w:right w:val="none" w:sz="0" w:space="0" w:color="auto"/>
          </w:divBdr>
        </w:div>
        <w:div w:id="722798065">
          <w:marLeft w:val="640"/>
          <w:marRight w:val="0"/>
          <w:marTop w:val="0"/>
          <w:marBottom w:val="0"/>
          <w:divBdr>
            <w:top w:val="none" w:sz="0" w:space="0" w:color="auto"/>
            <w:left w:val="none" w:sz="0" w:space="0" w:color="auto"/>
            <w:bottom w:val="none" w:sz="0" w:space="0" w:color="auto"/>
            <w:right w:val="none" w:sz="0" w:space="0" w:color="auto"/>
          </w:divBdr>
        </w:div>
        <w:div w:id="942221802">
          <w:marLeft w:val="640"/>
          <w:marRight w:val="0"/>
          <w:marTop w:val="0"/>
          <w:marBottom w:val="0"/>
          <w:divBdr>
            <w:top w:val="none" w:sz="0" w:space="0" w:color="auto"/>
            <w:left w:val="none" w:sz="0" w:space="0" w:color="auto"/>
            <w:bottom w:val="none" w:sz="0" w:space="0" w:color="auto"/>
            <w:right w:val="none" w:sz="0" w:space="0" w:color="auto"/>
          </w:divBdr>
        </w:div>
        <w:div w:id="949900856">
          <w:marLeft w:val="640"/>
          <w:marRight w:val="0"/>
          <w:marTop w:val="0"/>
          <w:marBottom w:val="0"/>
          <w:divBdr>
            <w:top w:val="none" w:sz="0" w:space="0" w:color="auto"/>
            <w:left w:val="none" w:sz="0" w:space="0" w:color="auto"/>
            <w:bottom w:val="none" w:sz="0" w:space="0" w:color="auto"/>
            <w:right w:val="none" w:sz="0" w:space="0" w:color="auto"/>
          </w:divBdr>
        </w:div>
        <w:div w:id="1291857995">
          <w:marLeft w:val="640"/>
          <w:marRight w:val="0"/>
          <w:marTop w:val="0"/>
          <w:marBottom w:val="0"/>
          <w:divBdr>
            <w:top w:val="none" w:sz="0" w:space="0" w:color="auto"/>
            <w:left w:val="none" w:sz="0" w:space="0" w:color="auto"/>
            <w:bottom w:val="none" w:sz="0" w:space="0" w:color="auto"/>
            <w:right w:val="none" w:sz="0" w:space="0" w:color="auto"/>
          </w:divBdr>
        </w:div>
        <w:div w:id="1466653845">
          <w:marLeft w:val="640"/>
          <w:marRight w:val="0"/>
          <w:marTop w:val="0"/>
          <w:marBottom w:val="0"/>
          <w:divBdr>
            <w:top w:val="none" w:sz="0" w:space="0" w:color="auto"/>
            <w:left w:val="none" w:sz="0" w:space="0" w:color="auto"/>
            <w:bottom w:val="none" w:sz="0" w:space="0" w:color="auto"/>
            <w:right w:val="none" w:sz="0" w:space="0" w:color="auto"/>
          </w:divBdr>
        </w:div>
        <w:div w:id="1819296953">
          <w:marLeft w:val="640"/>
          <w:marRight w:val="0"/>
          <w:marTop w:val="0"/>
          <w:marBottom w:val="0"/>
          <w:divBdr>
            <w:top w:val="none" w:sz="0" w:space="0" w:color="auto"/>
            <w:left w:val="none" w:sz="0" w:space="0" w:color="auto"/>
            <w:bottom w:val="none" w:sz="0" w:space="0" w:color="auto"/>
            <w:right w:val="none" w:sz="0" w:space="0" w:color="auto"/>
          </w:divBdr>
        </w:div>
        <w:div w:id="2009358277">
          <w:marLeft w:val="640"/>
          <w:marRight w:val="0"/>
          <w:marTop w:val="0"/>
          <w:marBottom w:val="0"/>
          <w:divBdr>
            <w:top w:val="none" w:sz="0" w:space="0" w:color="auto"/>
            <w:left w:val="none" w:sz="0" w:space="0" w:color="auto"/>
            <w:bottom w:val="none" w:sz="0" w:space="0" w:color="auto"/>
            <w:right w:val="none" w:sz="0" w:space="0" w:color="auto"/>
          </w:divBdr>
        </w:div>
        <w:div w:id="2087261849">
          <w:marLeft w:val="640"/>
          <w:marRight w:val="0"/>
          <w:marTop w:val="0"/>
          <w:marBottom w:val="0"/>
          <w:divBdr>
            <w:top w:val="none" w:sz="0" w:space="0" w:color="auto"/>
            <w:left w:val="none" w:sz="0" w:space="0" w:color="auto"/>
            <w:bottom w:val="none" w:sz="0" w:space="0" w:color="auto"/>
            <w:right w:val="none" w:sz="0" w:space="0" w:color="auto"/>
          </w:divBdr>
        </w:div>
      </w:divsChild>
    </w:div>
    <w:div w:id="1593933688">
      <w:bodyDiv w:val="1"/>
      <w:marLeft w:val="0"/>
      <w:marRight w:val="0"/>
      <w:marTop w:val="0"/>
      <w:marBottom w:val="0"/>
      <w:divBdr>
        <w:top w:val="none" w:sz="0" w:space="0" w:color="auto"/>
        <w:left w:val="none" w:sz="0" w:space="0" w:color="auto"/>
        <w:bottom w:val="none" w:sz="0" w:space="0" w:color="auto"/>
        <w:right w:val="none" w:sz="0" w:space="0" w:color="auto"/>
      </w:divBdr>
      <w:divsChild>
        <w:div w:id="212038332">
          <w:marLeft w:val="640"/>
          <w:marRight w:val="0"/>
          <w:marTop w:val="0"/>
          <w:marBottom w:val="0"/>
          <w:divBdr>
            <w:top w:val="none" w:sz="0" w:space="0" w:color="auto"/>
            <w:left w:val="none" w:sz="0" w:space="0" w:color="auto"/>
            <w:bottom w:val="none" w:sz="0" w:space="0" w:color="auto"/>
            <w:right w:val="none" w:sz="0" w:space="0" w:color="auto"/>
          </w:divBdr>
        </w:div>
        <w:div w:id="278798691">
          <w:marLeft w:val="640"/>
          <w:marRight w:val="0"/>
          <w:marTop w:val="0"/>
          <w:marBottom w:val="0"/>
          <w:divBdr>
            <w:top w:val="none" w:sz="0" w:space="0" w:color="auto"/>
            <w:left w:val="none" w:sz="0" w:space="0" w:color="auto"/>
            <w:bottom w:val="none" w:sz="0" w:space="0" w:color="auto"/>
            <w:right w:val="none" w:sz="0" w:space="0" w:color="auto"/>
          </w:divBdr>
        </w:div>
        <w:div w:id="360671066">
          <w:marLeft w:val="640"/>
          <w:marRight w:val="0"/>
          <w:marTop w:val="0"/>
          <w:marBottom w:val="0"/>
          <w:divBdr>
            <w:top w:val="none" w:sz="0" w:space="0" w:color="auto"/>
            <w:left w:val="none" w:sz="0" w:space="0" w:color="auto"/>
            <w:bottom w:val="none" w:sz="0" w:space="0" w:color="auto"/>
            <w:right w:val="none" w:sz="0" w:space="0" w:color="auto"/>
          </w:divBdr>
        </w:div>
        <w:div w:id="386808835">
          <w:marLeft w:val="640"/>
          <w:marRight w:val="0"/>
          <w:marTop w:val="0"/>
          <w:marBottom w:val="0"/>
          <w:divBdr>
            <w:top w:val="none" w:sz="0" w:space="0" w:color="auto"/>
            <w:left w:val="none" w:sz="0" w:space="0" w:color="auto"/>
            <w:bottom w:val="none" w:sz="0" w:space="0" w:color="auto"/>
            <w:right w:val="none" w:sz="0" w:space="0" w:color="auto"/>
          </w:divBdr>
        </w:div>
        <w:div w:id="420566820">
          <w:marLeft w:val="640"/>
          <w:marRight w:val="0"/>
          <w:marTop w:val="0"/>
          <w:marBottom w:val="0"/>
          <w:divBdr>
            <w:top w:val="none" w:sz="0" w:space="0" w:color="auto"/>
            <w:left w:val="none" w:sz="0" w:space="0" w:color="auto"/>
            <w:bottom w:val="none" w:sz="0" w:space="0" w:color="auto"/>
            <w:right w:val="none" w:sz="0" w:space="0" w:color="auto"/>
          </w:divBdr>
        </w:div>
        <w:div w:id="540021703">
          <w:marLeft w:val="640"/>
          <w:marRight w:val="0"/>
          <w:marTop w:val="0"/>
          <w:marBottom w:val="0"/>
          <w:divBdr>
            <w:top w:val="none" w:sz="0" w:space="0" w:color="auto"/>
            <w:left w:val="none" w:sz="0" w:space="0" w:color="auto"/>
            <w:bottom w:val="none" w:sz="0" w:space="0" w:color="auto"/>
            <w:right w:val="none" w:sz="0" w:space="0" w:color="auto"/>
          </w:divBdr>
        </w:div>
        <w:div w:id="655841930">
          <w:marLeft w:val="640"/>
          <w:marRight w:val="0"/>
          <w:marTop w:val="0"/>
          <w:marBottom w:val="0"/>
          <w:divBdr>
            <w:top w:val="none" w:sz="0" w:space="0" w:color="auto"/>
            <w:left w:val="none" w:sz="0" w:space="0" w:color="auto"/>
            <w:bottom w:val="none" w:sz="0" w:space="0" w:color="auto"/>
            <w:right w:val="none" w:sz="0" w:space="0" w:color="auto"/>
          </w:divBdr>
        </w:div>
        <w:div w:id="718089739">
          <w:marLeft w:val="640"/>
          <w:marRight w:val="0"/>
          <w:marTop w:val="0"/>
          <w:marBottom w:val="0"/>
          <w:divBdr>
            <w:top w:val="none" w:sz="0" w:space="0" w:color="auto"/>
            <w:left w:val="none" w:sz="0" w:space="0" w:color="auto"/>
            <w:bottom w:val="none" w:sz="0" w:space="0" w:color="auto"/>
            <w:right w:val="none" w:sz="0" w:space="0" w:color="auto"/>
          </w:divBdr>
        </w:div>
        <w:div w:id="1096632650">
          <w:marLeft w:val="640"/>
          <w:marRight w:val="0"/>
          <w:marTop w:val="0"/>
          <w:marBottom w:val="0"/>
          <w:divBdr>
            <w:top w:val="none" w:sz="0" w:space="0" w:color="auto"/>
            <w:left w:val="none" w:sz="0" w:space="0" w:color="auto"/>
            <w:bottom w:val="none" w:sz="0" w:space="0" w:color="auto"/>
            <w:right w:val="none" w:sz="0" w:space="0" w:color="auto"/>
          </w:divBdr>
        </w:div>
        <w:div w:id="1169561265">
          <w:marLeft w:val="640"/>
          <w:marRight w:val="0"/>
          <w:marTop w:val="0"/>
          <w:marBottom w:val="0"/>
          <w:divBdr>
            <w:top w:val="none" w:sz="0" w:space="0" w:color="auto"/>
            <w:left w:val="none" w:sz="0" w:space="0" w:color="auto"/>
            <w:bottom w:val="none" w:sz="0" w:space="0" w:color="auto"/>
            <w:right w:val="none" w:sz="0" w:space="0" w:color="auto"/>
          </w:divBdr>
        </w:div>
        <w:div w:id="1632394822">
          <w:marLeft w:val="640"/>
          <w:marRight w:val="0"/>
          <w:marTop w:val="0"/>
          <w:marBottom w:val="0"/>
          <w:divBdr>
            <w:top w:val="none" w:sz="0" w:space="0" w:color="auto"/>
            <w:left w:val="none" w:sz="0" w:space="0" w:color="auto"/>
            <w:bottom w:val="none" w:sz="0" w:space="0" w:color="auto"/>
            <w:right w:val="none" w:sz="0" w:space="0" w:color="auto"/>
          </w:divBdr>
        </w:div>
      </w:divsChild>
    </w:div>
    <w:div w:id="1655716249">
      <w:bodyDiv w:val="1"/>
      <w:marLeft w:val="0"/>
      <w:marRight w:val="0"/>
      <w:marTop w:val="0"/>
      <w:marBottom w:val="0"/>
      <w:divBdr>
        <w:top w:val="none" w:sz="0" w:space="0" w:color="auto"/>
        <w:left w:val="none" w:sz="0" w:space="0" w:color="auto"/>
        <w:bottom w:val="none" w:sz="0" w:space="0" w:color="auto"/>
        <w:right w:val="none" w:sz="0" w:space="0" w:color="auto"/>
      </w:divBdr>
      <w:divsChild>
        <w:div w:id="59910296">
          <w:marLeft w:val="640"/>
          <w:marRight w:val="0"/>
          <w:marTop w:val="0"/>
          <w:marBottom w:val="0"/>
          <w:divBdr>
            <w:top w:val="none" w:sz="0" w:space="0" w:color="auto"/>
            <w:left w:val="none" w:sz="0" w:space="0" w:color="auto"/>
            <w:bottom w:val="none" w:sz="0" w:space="0" w:color="auto"/>
            <w:right w:val="none" w:sz="0" w:space="0" w:color="auto"/>
          </w:divBdr>
        </w:div>
        <w:div w:id="84424269">
          <w:marLeft w:val="640"/>
          <w:marRight w:val="0"/>
          <w:marTop w:val="0"/>
          <w:marBottom w:val="0"/>
          <w:divBdr>
            <w:top w:val="none" w:sz="0" w:space="0" w:color="auto"/>
            <w:left w:val="none" w:sz="0" w:space="0" w:color="auto"/>
            <w:bottom w:val="none" w:sz="0" w:space="0" w:color="auto"/>
            <w:right w:val="none" w:sz="0" w:space="0" w:color="auto"/>
          </w:divBdr>
        </w:div>
        <w:div w:id="97723371">
          <w:marLeft w:val="640"/>
          <w:marRight w:val="0"/>
          <w:marTop w:val="0"/>
          <w:marBottom w:val="0"/>
          <w:divBdr>
            <w:top w:val="none" w:sz="0" w:space="0" w:color="auto"/>
            <w:left w:val="none" w:sz="0" w:space="0" w:color="auto"/>
            <w:bottom w:val="none" w:sz="0" w:space="0" w:color="auto"/>
            <w:right w:val="none" w:sz="0" w:space="0" w:color="auto"/>
          </w:divBdr>
        </w:div>
        <w:div w:id="126093293">
          <w:marLeft w:val="640"/>
          <w:marRight w:val="0"/>
          <w:marTop w:val="0"/>
          <w:marBottom w:val="0"/>
          <w:divBdr>
            <w:top w:val="none" w:sz="0" w:space="0" w:color="auto"/>
            <w:left w:val="none" w:sz="0" w:space="0" w:color="auto"/>
            <w:bottom w:val="none" w:sz="0" w:space="0" w:color="auto"/>
            <w:right w:val="none" w:sz="0" w:space="0" w:color="auto"/>
          </w:divBdr>
        </w:div>
        <w:div w:id="190269623">
          <w:marLeft w:val="640"/>
          <w:marRight w:val="0"/>
          <w:marTop w:val="0"/>
          <w:marBottom w:val="0"/>
          <w:divBdr>
            <w:top w:val="none" w:sz="0" w:space="0" w:color="auto"/>
            <w:left w:val="none" w:sz="0" w:space="0" w:color="auto"/>
            <w:bottom w:val="none" w:sz="0" w:space="0" w:color="auto"/>
            <w:right w:val="none" w:sz="0" w:space="0" w:color="auto"/>
          </w:divBdr>
        </w:div>
        <w:div w:id="300814314">
          <w:marLeft w:val="640"/>
          <w:marRight w:val="0"/>
          <w:marTop w:val="0"/>
          <w:marBottom w:val="0"/>
          <w:divBdr>
            <w:top w:val="none" w:sz="0" w:space="0" w:color="auto"/>
            <w:left w:val="none" w:sz="0" w:space="0" w:color="auto"/>
            <w:bottom w:val="none" w:sz="0" w:space="0" w:color="auto"/>
            <w:right w:val="none" w:sz="0" w:space="0" w:color="auto"/>
          </w:divBdr>
        </w:div>
        <w:div w:id="339936190">
          <w:marLeft w:val="640"/>
          <w:marRight w:val="0"/>
          <w:marTop w:val="0"/>
          <w:marBottom w:val="0"/>
          <w:divBdr>
            <w:top w:val="none" w:sz="0" w:space="0" w:color="auto"/>
            <w:left w:val="none" w:sz="0" w:space="0" w:color="auto"/>
            <w:bottom w:val="none" w:sz="0" w:space="0" w:color="auto"/>
            <w:right w:val="none" w:sz="0" w:space="0" w:color="auto"/>
          </w:divBdr>
        </w:div>
        <w:div w:id="610480909">
          <w:marLeft w:val="640"/>
          <w:marRight w:val="0"/>
          <w:marTop w:val="0"/>
          <w:marBottom w:val="0"/>
          <w:divBdr>
            <w:top w:val="none" w:sz="0" w:space="0" w:color="auto"/>
            <w:left w:val="none" w:sz="0" w:space="0" w:color="auto"/>
            <w:bottom w:val="none" w:sz="0" w:space="0" w:color="auto"/>
            <w:right w:val="none" w:sz="0" w:space="0" w:color="auto"/>
          </w:divBdr>
        </w:div>
        <w:div w:id="631058496">
          <w:marLeft w:val="640"/>
          <w:marRight w:val="0"/>
          <w:marTop w:val="0"/>
          <w:marBottom w:val="0"/>
          <w:divBdr>
            <w:top w:val="none" w:sz="0" w:space="0" w:color="auto"/>
            <w:left w:val="none" w:sz="0" w:space="0" w:color="auto"/>
            <w:bottom w:val="none" w:sz="0" w:space="0" w:color="auto"/>
            <w:right w:val="none" w:sz="0" w:space="0" w:color="auto"/>
          </w:divBdr>
        </w:div>
        <w:div w:id="648480445">
          <w:marLeft w:val="640"/>
          <w:marRight w:val="0"/>
          <w:marTop w:val="0"/>
          <w:marBottom w:val="0"/>
          <w:divBdr>
            <w:top w:val="none" w:sz="0" w:space="0" w:color="auto"/>
            <w:left w:val="none" w:sz="0" w:space="0" w:color="auto"/>
            <w:bottom w:val="none" w:sz="0" w:space="0" w:color="auto"/>
            <w:right w:val="none" w:sz="0" w:space="0" w:color="auto"/>
          </w:divBdr>
        </w:div>
        <w:div w:id="675303727">
          <w:marLeft w:val="640"/>
          <w:marRight w:val="0"/>
          <w:marTop w:val="0"/>
          <w:marBottom w:val="0"/>
          <w:divBdr>
            <w:top w:val="none" w:sz="0" w:space="0" w:color="auto"/>
            <w:left w:val="none" w:sz="0" w:space="0" w:color="auto"/>
            <w:bottom w:val="none" w:sz="0" w:space="0" w:color="auto"/>
            <w:right w:val="none" w:sz="0" w:space="0" w:color="auto"/>
          </w:divBdr>
        </w:div>
        <w:div w:id="689111166">
          <w:marLeft w:val="640"/>
          <w:marRight w:val="0"/>
          <w:marTop w:val="0"/>
          <w:marBottom w:val="0"/>
          <w:divBdr>
            <w:top w:val="none" w:sz="0" w:space="0" w:color="auto"/>
            <w:left w:val="none" w:sz="0" w:space="0" w:color="auto"/>
            <w:bottom w:val="none" w:sz="0" w:space="0" w:color="auto"/>
            <w:right w:val="none" w:sz="0" w:space="0" w:color="auto"/>
          </w:divBdr>
        </w:div>
        <w:div w:id="742410802">
          <w:marLeft w:val="640"/>
          <w:marRight w:val="0"/>
          <w:marTop w:val="0"/>
          <w:marBottom w:val="0"/>
          <w:divBdr>
            <w:top w:val="none" w:sz="0" w:space="0" w:color="auto"/>
            <w:left w:val="none" w:sz="0" w:space="0" w:color="auto"/>
            <w:bottom w:val="none" w:sz="0" w:space="0" w:color="auto"/>
            <w:right w:val="none" w:sz="0" w:space="0" w:color="auto"/>
          </w:divBdr>
        </w:div>
        <w:div w:id="796409735">
          <w:marLeft w:val="640"/>
          <w:marRight w:val="0"/>
          <w:marTop w:val="0"/>
          <w:marBottom w:val="0"/>
          <w:divBdr>
            <w:top w:val="none" w:sz="0" w:space="0" w:color="auto"/>
            <w:left w:val="none" w:sz="0" w:space="0" w:color="auto"/>
            <w:bottom w:val="none" w:sz="0" w:space="0" w:color="auto"/>
            <w:right w:val="none" w:sz="0" w:space="0" w:color="auto"/>
          </w:divBdr>
        </w:div>
        <w:div w:id="898173894">
          <w:marLeft w:val="640"/>
          <w:marRight w:val="0"/>
          <w:marTop w:val="0"/>
          <w:marBottom w:val="0"/>
          <w:divBdr>
            <w:top w:val="none" w:sz="0" w:space="0" w:color="auto"/>
            <w:left w:val="none" w:sz="0" w:space="0" w:color="auto"/>
            <w:bottom w:val="none" w:sz="0" w:space="0" w:color="auto"/>
            <w:right w:val="none" w:sz="0" w:space="0" w:color="auto"/>
          </w:divBdr>
        </w:div>
        <w:div w:id="917635988">
          <w:marLeft w:val="640"/>
          <w:marRight w:val="0"/>
          <w:marTop w:val="0"/>
          <w:marBottom w:val="0"/>
          <w:divBdr>
            <w:top w:val="none" w:sz="0" w:space="0" w:color="auto"/>
            <w:left w:val="none" w:sz="0" w:space="0" w:color="auto"/>
            <w:bottom w:val="none" w:sz="0" w:space="0" w:color="auto"/>
            <w:right w:val="none" w:sz="0" w:space="0" w:color="auto"/>
          </w:divBdr>
        </w:div>
        <w:div w:id="969167909">
          <w:marLeft w:val="640"/>
          <w:marRight w:val="0"/>
          <w:marTop w:val="0"/>
          <w:marBottom w:val="0"/>
          <w:divBdr>
            <w:top w:val="none" w:sz="0" w:space="0" w:color="auto"/>
            <w:left w:val="none" w:sz="0" w:space="0" w:color="auto"/>
            <w:bottom w:val="none" w:sz="0" w:space="0" w:color="auto"/>
            <w:right w:val="none" w:sz="0" w:space="0" w:color="auto"/>
          </w:divBdr>
        </w:div>
        <w:div w:id="1129520138">
          <w:marLeft w:val="640"/>
          <w:marRight w:val="0"/>
          <w:marTop w:val="0"/>
          <w:marBottom w:val="0"/>
          <w:divBdr>
            <w:top w:val="none" w:sz="0" w:space="0" w:color="auto"/>
            <w:left w:val="none" w:sz="0" w:space="0" w:color="auto"/>
            <w:bottom w:val="none" w:sz="0" w:space="0" w:color="auto"/>
            <w:right w:val="none" w:sz="0" w:space="0" w:color="auto"/>
          </w:divBdr>
        </w:div>
        <w:div w:id="1293824607">
          <w:marLeft w:val="640"/>
          <w:marRight w:val="0"/>
          <w:marTop w:val="0"/>
          <w:marBottom w:val="0"/>
          <w:divBdr>
            <w:top w:val="none" w:sz="0" w:space="0" w:color="auto"/>
            <w:left w:val="none" w:sz="0" w:space="0" w:color="auto"/>
            <w:bottom w:val="none" w:sz="0" w:space="0" w:color="auto"/>
            <w:right w:val="none" w:sz="0" w:space="0" w:color="auto"/>
          </w:divBdr>
        </w:div>
        <w:div w:id="1388722816">
          <w:marLeft w:val="640"/>
          <w:marRight w:val="0"/>
          <w:marTop w:val="0"/>
          <w:marBottom w:val="0"/>
          <w:divBdr>
            <w:top w:val="none" w:sz="0" w:space="0" w:color="auto"/>
            <w:left w:val="none" w:sz="0" w:space="0" w:color="auto"/>
            <w:bottom w:val="none" w:sz="0" w:space="0" w:color="auto"/>
            <w:right w:val="none" w:sz="0" w:space="0" w:color="auto"/>
          </w:divBdr>
        </w:div>
        <w:div w:id="1495099446">
          <w:marLeft w:val="640"/>
          <w:marRight w:val="0"/>
          <w:marTop w:val="0"/>
          <w:marBottom w:val="0"/>
          <w:divBdr>
            <w:top w:val="none" w:sz="0" w:space="0" w:color="auto"/>
            <w:left w:val="none" w:sz="0" w:space="0" w:color="auto"/>
            <w:bottom w:val="none" w:sz="0" w:space="0" w:color="auto"/>
            <w:right w:val="none" w:sz="0" w:space="0" w:color="auto"/>
          </w:divBdr>
        </w:div>
        <w:div w:id="1537306199">
          <w:marLeft w:val="640"/>
          <w:marRight w:val="0"/>
          <w:marTop w:val="0"/>
          <w:marBottom w:val="0"/>
          <w:divBdr>
            <w:top w:val="none" w:sz="0" w:space="0" w:color="auto"/>
            <w:left w:val="none" w:sz="0" w:space="0" w:color="auto"/>
            <w:bottom w:val="none" w:sz="0" w:space="0" w:color="auto"/>
            <w:right w:val="none" w:sz="0" w:space="0" w:color="auto"/>
          </w:divBdr>
        </w:div>
        <w:div w:id="1595431634">
          <w:marLeft w:val="640"/>
          <w:marRight w:val="0"/>
          <w:marTop w:val="0"/>
          <w:marBottom w:val="0"/>
          <w:divBdr>
            <w:top w:val="none" w:sz="0" w:space="0" w:color="auto"/>
            <w:left w:val="none" w:sz="0" w:space="0" w:color="auto"/>
            <w:bottom w:val="none" w:sz="0" w:space="0" w:color="auto"/>
            <w:right w:val="none" w:sz="0" w:space="0" w:color="auto"/>
          </w:divBdr>
        </w:div>
        <w:div w:id="1640308796">
          <w:marLeft w:val="640"/>
          <w:marRight w:val="0"/>
          <w:marTop w:val="0"/>
          <w:marBottom w:val="0"/>
          <w:divBdr>
            <w:top w:val="none" w:sz="0" w:space="0" w:color="auto"/>
            <w:left w:val="none" w:sz="0" w:space="0" w:color="auto"/>
            <w:bottom w:val="none" w:sz="0" w:space="0" w:color="auto"/>
            <w:right w:val="none" w:sz="0" w:space="0" w:color="auto"/>
          </w:divBdr>
        </w:div>
        <w:div w:id="1746101062">
          <w:marLeft w:val="640"/>
          <w:marRight w:val="0"/>
          <w:marTop w:val="0"/>
          <w:marBottom w:val="0"/>
          <w:divBdr>
            <w:top w:val="none" w:sz="0" w:space="0" w:color="auto"/>
            <w:left w:val="none" w:sz="0" w:space="0" w:color="auto"/>
            <w:bottom w:val="none" w:sz="0" w:space="0" w:color="auto"/>
            <w:right w:val="none" w:sz="0" w:space="0" w:color="auto"/>
          </w:divBdr>
        </w:div>
        <w:div w:id="2116971992">
          <w:marLeft w:val="640"/>
          <w:marRight w:val="0"/>
          <w:marTop w:val="0"/>
          <w:marBottom w:val="0"/>
          <w:divBdr>
            <w:top w:val="none" w:sz="0" w:space="0" w:color="auto"/>
            <w:left w:val="none" w:sz="0" w:space="0" w:color="auto"/>
            <w:bottom w:val="none" w:sz="0" w:space="0" w:color="auto"/>
            <w:right w:val="none" w:sz="0" w:space="0" w:color="auto"/>
          </w:divBdr>
        </w:div>
      </w:divsChild>
    </w:div>
    <w:div w:id="1791775337">
      <w:bodyDiv w:val="1"/>
      <w:marLeft w:val="0"/>
      <w:marRight w:val="0"/>
      <w:marTop w:val="0"/>
      <w:marBottom w:val="0"/>
      <w:divBdr>
        <w:top w:val="none" w:sz="0" w:space="0" w:color="auto"/>
        <w:left w:val="none" w:sz="0" w:space="0" w:color="auto"/>
        <w:bottom w:val="none" w:sz="0" w:space="0" w:color="auto"/>
        <w:right w:val="none" w:sz="0" w:space="0" w:color="auto"/>
      </w:divBdr>
      <w:divsChild>
        <w:div w:id="132715568">
          <w:marLeft w:val="640"/>
          <w:marRight w:val="0"/>
          <w:marTop w:val="0"/>
          <w:marBottom w:val="0"/>
          <w:divBdr>
            <w:top w:val="none" w:sz="0" w:space="0" w:color="auto"/>
            <w:left w:val="none" w:sz="0" w:space="0" w:color="auto"/>
            <w:bottom w:val="none" w:sz="0" w:space="0" w:color="auto"/>
            <w:right w:val="none" w:sz="0" w:space="0" w:color="auto"/>
          </w:divBdr>
        </w:div>
        <w:div w:id="395208514">
          <w:marLeft w:val="640"/>
          <w:marRight w:val="0"/>
          <w:marTop w:val="0"/>
          <w:marBottom w:val="0"/>
          <w:divBdr>
            <w:top w:val="none" w:sz="0" w:space="0" w:color="auto"/>
            <w:left w:val="none" w:sz="0" w:space="0" w:color="auto"/>
            <w:bottom w:val="none" w:sz="0" w:space="0" w:color="auto"/>
            <w:right w:val="none" w:sz="0" w:space="0" w:color="auto"/>
          </w:divBdr>
        </w:div>
        <w:div w:id="463085877">
          <w:marLeft w:val="640"/>
          <w:marRight w:val="0"/>
          <w:marTop w:val="0"/>
          <w:marBottom w:val="0"/>
          <w:divBdr>
            <w:top w:val="none" w:sz="0" w:space="0" w:color="auto"/>
            <w:left w:val="none" w:sz="0" w:space="0" w:color="auto"/>
            <w:bottom w:val="none" w:sz="0" w:space="0" w:color="auto"/>
            <w:right w:val="none" w:sz="0" w:space="0" w:color="auto"/>
          </w:divBdr>
        </w:div>
        <w:div w:id="814302643">
          <w:marLeft w:val="640"/>
          <w:marRight w:val="0"/>
          <w:marTop w:val="0"/>
          <w:marBottom w:val="0"/>
          <w:divBdr>
            <w:top w:val="none" w:sz="0" w:space="0" w:color="auto"/>
            <w:left w:val="none" w:sz="0" w:space="0" w:color="auto"/>
            <w:bottom w:val="none" w:sz="0" w:space="0" w:color="auto"/>
            <w:right w:val="none" w:sz="0" w:space="0" w:color="auto"/>
          </w:divBdr>
        </w:div>
        <w:div w:id="892542479">
          <w:marLeft w:val="640"/>
          <w:marRight w:val="0"/>
          <w:marTop w:val="0"/>
          <w:marBottom w:val="0"/>
          <w:divBdr>
            <w:top w:val="none" w:sz="0" w:space="0" w:color="auto"/>
            <w:left w:val="none" w:sz="0" w:space="0" w:color="auto"/>
            <w:bottom w:val="none" w:sz="0" w:space="0" w:color="auto"/>
            <w:right w:val="none" w:sz="0" w:space="0" w:color="auto"/>
          </w:divBdr>
        </w:div>
        <w:div w:id="994576400">
          <w:marLeft w:val="640"/>
          <w:marRight w:val="0"/>
          <w:marTop w:val="0"/>
          <w:marBottom w:val="0"/>
          <w:divBdr>
            <w:top w:val="none" w:sz="0" w:space="0" w:color="auto"/>
            <w:left w:val="none" w:sz="0" w:space="0" w:color="auto"/>
            <w:bottom w:val="none" w:sz="0" w:space="0" w:color="auto"/>
            <w:right w:val="none" w:sz="0" w:space="0" w:color="auto"/>
          </w:divBdr>
        </w:div>
        <w:div w:id="1001547987">
          <w:marLeft w:val="640"/>
          <w:marRight w:val="0"/>
          <w:marTop w:val="0"/>
          <w:marBottom w:val="0"/>
          <w:divBdr>
            <w:top w:val="none" w:sz="0" w:space="0" w:color="auto"/>
            <w:left w:val="none" w:sz="0" w:space="0" w:color="auto"/>
            <w:bottom w:val="none" w:sz="0" w:space="0" w:color="auto"/>
            <w:right w:val="none" w:sz="0" w:space="0" w:color="auto"/>
          </w:divBdr>
        </w:div>
        <w:div w:id="1007712699">
          <w:marLeft w:val="640"/>
          <w:marRight w:val="0"/>
          <w:marTop w:val="0"/>
          <w:marBottom w:val="0"/>
          <w:divBdr>
            <w:top w:val="none" w:sz="0" w:space="0" w:color="auto"/>
            <w:left w:val="none" w:sz="0" w:space="0" w:color="auto"/>
            <w:bottom w:val="none" w:sz="0" w:space="0" w:color="auto"/>
            <w:right w:val="none" w:sz="0" w:space="0" w:color="auto"/>
          </w:divBdr>
        </w:div>
        <w:div w:id="1031880533">
          <w:marLeft w:val="640"/>
          <w:marRight w:val="0"/>
          <w:marTop w:val="0"/>
          <w:marBottom w:val="0"/>
          <w:divBdr>
            <w:top w:val="none" w:sz="0" w:space="0" w:color="auto"/>
            <w:left w:val="none" w:sz="0" w:space="0" w:color="auto"/>
            <w:bottom w:val="none" w:sz="0" w:space="0" w:color="auto"/>
            <w:right w:val="none" w:sz="0" w:space="0" w:color="auto"/>
          </w:divBdr>
        </w:div>
        <w:div w:id="1065883192">
          <w:marLeft w:val="640"/>
          <w:marRight w:val="0"/>
          <w:marTop w:val="0"/>
          <w:marBottom w:val="0"/>
          <w:divBdr>
            <w:top w:val="none" w:sz="0" w:space="0" w:color="auto"/>
            <w:left w:val="none" w:sz="0" w:space="0" w:color="auto"/>
            <w:bottom w:val="none" w:sz="0" w:space="0" w:color="auto"/>
            <w:right w:val="none" w:sz="0" w:space="0" w:color="auto"/>
          </w:divBdr>
        </w:div>
        <w:div w:id="1147549064">
          <w:marLeft w:val="640"/>
          <w:marRight w:val="0"/>
          <w:marTop w:val="0"/>
          <w:marBottom w:val="0"/>
          <w:divBdr>
            <w:top w:val="none" w:sz="0" w:space="0" w:color="auto"/>
            <w:left w:val="none" w:sz="0" w:space="0" w:color="auto"/>
            <w:bottom w:val="none" w:sz="0" w:space="0" w:color="auto"/>
            <w:right w:val="none" w:sz="0" w:space="0" w:color="auto"/>
          </w:divBdr>
        </w:div>
        <w:div w:id="1188372467">
          <w:marLeft w:val="640"/>
          <w:marRight w:val="0"/>
          <w:marTop w:val="0"/>
          <w:marBottom w:val="0"/>
          <w:divBdr>
            <w:top w:val="none" w:sz="0" w:space="0" w:color="auto"/>
            <w:left w:val="none" w:sz="0" w:space="0" w:color="auto"/>
            <w:bottom w:val="none" w:sz="0" w:space="0" w:color="auto"/>
            <w:right w:val="none" w:sz="0" w:space="0" w:color="auto"/>
          </w:divBdr>
        </w:div>
        <w:div w:id="1189487529">
          <w:marLeft w:val="640"/>
          <w:marRight w:val="0"/>
          <w:marTop w:val="0"/>
          <w:marBottom w:val="0"/>
          <w:divBdr>
            <w:top w:val="none" w:sz="0" w:space="0" w:color="auto"/>
            <w:left w:val="none" w:sz="0" w:space="0" w:color="auto"/>
            <w:bottom w:val="none" w:sz="0" w:space="0" w:color="auto"/>
            <w:right w:val="none" w:sz="0" w:space="0" w:color="auto"/>
          </w:divBdr>
        </w:div>
        <w:div w:id="1194614630">
          <w:marLeft w:val="640"/>
          <w:marRight w:val="0"/>
          <w:marTop w:val="0"/>
          <w:marBottom w:val="0"/>
          <w:divBdr>
            <w:top w:val="none" w:sz="0" w:space="0" w:color="auto"/>
            <w:left w:val="none" w:sz="0" w:space="0" w:color="auto"/>
            <w:bottom w:val="none" w:sz="0" w:space="0" w:color="auto"/>
            <w:right w:val="none" w:sz="0" w:space="0" w:color="auto"/>
          </w:divBdr>
        </w:div>
        <w:div w:id="1437940030">
          <w:marLeft w:val="640"/>
          <w:marRight w:val="0"/>
          <w:marTop w:val="0"/>
          <w:marBottom w:val="0"/>
          <w:divBdr>
            <w:top w:val="none" w:sz="0" w:space="0" w:color="auto"/>
            <w:left w:val="none" w:sz="0" w:space="0" w:color="auto"/>
            <w:bottom w:val="none" w:sz="0" w:space="0" w:color="auto"/>
            <w:right w:val="none" w:sz="0" w:space="0" w:color="auto"/>
          </w:divBdr>
        </w:div>
        <w:div w:id="1461266439">
          <w:marLeft w:val="640"/>
          <w:marRight w:val="0"/>
          <w:marTop w:val="0"/>
          <w:marBottom w:val="0"/>
          <w:divBdr>
            <w:top w:val="none" w:sz="0" w:space="0" w:color="auto"/>
            <w:left w:val="none" w:sz="0" w:space="0" w:color="auto"/>
            <w:bottom w:val="none" w:sz="0" w:space="0" w:color="auto"/>
            <w:right w:val="none" w:sz="0" w:space="0" w:color="auto"/>
          </w:divBdr>
        </w:div>
        <w:div w:id="1521385320">
          <w:marLeft w:val="640"/>
          <w:marRight w:val="0"/>
          <w:marTop w:val="0"/>
          <w:marBottom w:val="0"/>
          <w:divBdr>
            <w:top w:val="none" w:sz="0" w:space="0" w:color="auto"/>
            <w:left w:val="none" w:sz="0" w:space="0" w:color="auto"/>
            <w:bottom w:val="none" w:sz="0" w:space="0" w:color="auto"/>
            <w:right w:val="none" w:sz="0" w:space="0" w:color="auto"/>
          </w:divBdr>
        </w:div>
        <w:div w:id="1525484640">
          <w:marLeft w:val="640"/>
          <w:marRight w:val="0"/>
          <w:marTop w:val="0"/>
          <w:marBottom w:val="0"/>
          <w:divBdr>
            <w:top w:val="none" w:sz="0" w:space="0" w:color="auto"/>
            <w:left w:val="none" w:sz="0" w:space="0" w:color="auto"/>
            <w:bottom w:val="none" w:sz="0" w:space="0" w:color="auto"/>
            <w:right w:val="none" w:sz="0" w:space="0" w:color="auto"/>
          </w:divBdr>
        </w:div>
        <w:div w:id="1705792625">
          <w:marLeft w:val="640"/>
          <w:marRight w:val="0"/>
          <w:marTop w:val="0"/>
          <w:marBottom w:val="0"/>
          <w:divBdr>
            <w:top w:val="none" w:sz="0" w:space="0" w:color="auto"/>
            <w:left w:val="none" w:sz="0" w:space="0" w:color="auto"/>
            <w:bottom w:val="none" w:sz="0" w:space="0" w:color="auto"/>
            <w:right w:val="none" w:sz="0" w:space="0" w:color="auto"/>
          </w:divBdr>
        </w:div>
        <w:div w:id="1739747087">
          <w:marLeft w:val="640"/>
          <w:marRight w:val="0"/>
          <w:marTop w:val="0"/>
          <w:marBottom w:val="0"/>
          <w:divBdr>
            <w:top w:val="none" w:sz="0" w:space="0" w:color="auto"/>
            <w:left w:val="none" w:sz="0" w:space="0" w:color="auto"/>
            <w:bottom w:val="none" w:sz="0" w:space="0" w:color="auto"/>
            <w:right w:val="none" w:sz="0" w:space="0" w:color="auto"/>
          </w:divBdr>
        </w:div>
        <w:div w:id="1760104837">
          <w:marLeft w:val="640"/>
          <w:marRight w:val="0"/>
          <w:marTop w:val="0"/>
          <w:marBottom w:val="0"/>
          <w:divBdr>
            <w:top w:val="none" w:sz="0" w:space="0" w:color="auto"/>
            <w:left w:val="none" w:sz="0" w:space="0" w:color="auto"/>
            <w:bottom w:val="none" w:sz="0" w:space="0" w:color="auto"/>
            <w:right w:val="none" w:sz="0" w:space="0" w:color="auto"/>
          </w:divBdr>
        </w:div>
        <w:div w:id="2124182848">
          <w:marLeft w:val="640"/>
          <w:marRight w:val="0"/>
          <w:marTop w:val="0"/>
          <w:marBottom w:val="0"/>
          <w:divBdr>
            <w:top w:val="none" w:sz="0" w:space="0" w:color="auto"/>
            <w:left w:val="none" w:sz="0" w:space="0" w:color="auto"/>
            <w:bottom w:val="none" w:sz="0" w:space="0" w:color="auto"/>
            <w:right w:val="none" w:sz="0" w:space="0" w:color="auto"/>
          </w:divBdr>
        </w:div>
      </w:divsChild>
    </w:div>
    <w:div w:id="1804693007">
      <w:bodyDiv w:val="1"/>
      <w:marLeft w:val="0"/>
      <w:marRight w:val="0"/>
      <w:marTop w:val="0"/>
      <w:marBottom w:val="0"/>
      <w:divBdr>
        <w:top w:val="none" w:sz="0" w:space="0" w:color="auto"/>
        <w:left w:val="none" w:sz="0" w:space="0" w:color="auto"/>
        <w:bottom w:val="none" w:sz="0" w:space="0" w:color="auto"/>
        <w:right w:val="none" w:sz="0" w:space="0" w:color="auto"/>
      </w:divBdr>
      <w:divsChild>
        <w:div w:id="1448936109">
          <w:marLeft w:val="640"/>
          <w:marRight w:val="0"/>
          <w:marTop w:val="0"/>
          <w:marBottom w:val="0"/>
          <w:divBdr>
            <w:top w:val="none" w:sz="0" w:space="0" w:color="auto"/>
            <w:left w:val="none" w:sz="0" w:space="0" w:color="auto"/>
            <w:bottom w:val="none" w:sz="0" w:space="0" w:color="auto"/>
            <w:right w:val="none" w:sz="0" w:space="0" w:color="auto"/>
          </w:divBdr>
        </w:div>
        <w:div w:id="1238320289">
          <w:marLeft w:val="640"/>
          <w:marRight w:val="0"/>
          <w:marTop w:val="0"/>
          <w:marBottom w:val="0"/>
          <w:divBdr>
            <w:top w:val="none" w:sz="0" w:space="0" w:color="auto"/>
            <w:left w:val="none" w:sz="0" w:space="0" w:color="auto"/>
            <w:bottom w:val="none" w:sz="0" w:space="0" w:color="auto"/>
            <w:right w:val="none" w:sz="0" w:space="0" w:color="auto"/>
          </w:divBdr>
        </w:div>
        <w:div w:id="2121756538">
          <w:marLeft w:val="640"/>
          <w:marRight w:val="0"/>
          <w:marTop w:val="0"/>
          <w:marBottom w:val="0"/>
          <w:divBdr>
            <w:top w:val="none" w:sz="0" w:space="0" w:color="auto"/>
            <w:left w:val="none" w:sz="0" w:space="0" w:color="auto"/>
            <w:bottom w:val="none" w:sz="0" w:space="0" w:color="auto"/>
            <w:right w:val="none" w:sz="0" w:space="0" w:color="auto"/>
          </w:divBdr>
        </w:div>
        <w:div w:id="2039546393">
          <w:marLeft w:val="640"/>
          <w:marRight w:val="0"/>
          <w:marTop w:val="0"/>
          <w:marBottom w:val="0"/>
          <w:divBdr>
            <w:top w:val="none" w:sz="0" w:space="0" w:color="auto"/>
            <w:left w:val="none" w:sz="0" w:space="0" w:color="auto"/>
            <w:bottom w:val="none" w:sz="0" w:space="0" w:color="auto"/>
            <w:right w:val="none" w:sz="0" w:space="0" w:color="auto"/>
          </w:divBdr>
        </w:div>
        <w:div w:id="1726873997">
          <w:marLeft w:val="640"/>
          <w:marRight w:val="0"/>
          <w:marTop w:val="0"/>
          <w:marBottom w:val="0"/>
          <w:divBdr>
            <w:top w:val="none" w:sz="0" w:space="0" w:color="auto"/>
            <w:left w:val="none" w:sz="0" w:space="0" w:color="auto"/>
            <w:bottom w:val="none" w:sz="0" w:space="0" w:color="auto"/>
            <w:right w:val="none" w:sz="0" w:space="0" w:color="auto"/>
          </w:divBdr>
        </w:div>
        <w:div w:id="460461102">
          <w:marLeft w:val="640"/>
          <w:marRight w:val="0"/>
          <w:marTop w:val="0"/>
          <w:marBottom w:val="0"/>
          <w:divBdr>
            <w:top w:val="none" w:sz="0" w:space="0" w:color="auto"/>
            <w:left w:val="none" w:sz="0" w:space="0" w:color="auto"/>
            <w:bottom w:val="none" w:sz="0" w:space="0" w:color="auto"/>
            <w:right w:val="none" w:sz="0" w:space="0" w:color="auto"/>
          </w:divBdr>
        </w:div>
        <w:div w:id="1978758294">
          <w:marLeft w:val="640"/>
          <w:marRight w:val="0"/>
          <w:marTop w:val="0"/>
          <w:marBottom w:val="0"/>
          <w:divBdr>
            <w:top w:val="none" w:sz="0" w:space="0" w:color="auto"/>
            <w:left w:val="none" w:sz="0" w:space="0" w:color="auto"/>
            <w:bottom w:val="none" w:sz="0" w:space="0" w:color="auto"/>
            <w:right w:val="none" w:sz="0" w:space="0" w:color="auto"/>
          </w:divBdr>
        </w:div>
        <w:div w:id="1599483999">
          <w:marLeft w:val="640"/>
          <w:marRight w:val="0"/>
          <w:marTop w:val="0"/>
          <w:marBottom w:val="0"/>
          <w:divBdr>
            <w:top w:val="none" w:sz="0" w:space="0" w:color="auto"/>
            <w:left w:val="none" w:sz="0" w:space="0" w:color="auto"/>
            <w:bottom w:val="none" w:sz="0" w:space="0" w:color="auto"/>
            <w:right w:val="none" w:sz="0" w:space="0" w:color="auto"/>
          </w:divBdr>
        </w:div>
        <w:div w:id="2029062266">
          <w:marLeft w:val="640"/>
          <w:marRight w:val="0"/>
          <w:marTop w:val="0"/>
          <w:marBottom w:val="0"/>
          <w:divBdr>
            <w:top w:val="none" w:sz="0" w:space="0" w:color="auto"/>
            <w:left w:val="none" w:sz="0" w:space="0" w:color="auto"/>
            <w:bottom w:val="none" w:sz="0" w:space="0" w:color="auto"/>
            <w:right w:val="none" w:sz="0" w:space="0" w:color="auto"/>
          </w:divBdr>
        </w:div>
        <w:div w:id="826361534">
          <w:marLeft w:val="640"/>
          <w:marRight w:val="0"/>
          <w:marTop w:val="0"/>
          <w:marBottom w:val="0"/>
          <w:divBdr>
            <w:top w:val="none" w:sz="0" w:space="0" w:color="auto"/>
            <w:left w:val="none" w:sz="0" w:space="0" w:color="auto"/>
            <w:bottom w:val="none" w:sz="0" w:space="0" w:color="auto"/>
            <w:right w:val="none" w:sz="0" w:space="0" w:color="auto"/>
          </w:divBdr>
        </w:div>
        <w:div w:id="1987709745">
          <w:marLeft w:val="640"/>
          <w:marRight w:val="0"/>
          <w:marTop w:val="0"/>
          <w:marBottom w:val="0"/>
          <w:divBdr>
            <w:top w:val="none" w:sz="0" w:space="0" w:color="auto"/>
            <w:left w:val="none" w:sz="0" w:space="0" w:color="auto"/>
            <w:bottom w:val="none" w:sz="0" w:space="0" w:color="auto"/>
            <w:right w:val="none" w:sz="0" w:space="0" w:color="auto"/>
          </w:divBdr>
        </w:div>
        <w:div w:id="962077447">
          <w:marLeft w:val="640"/>
          <w:marRight w:val="0"/>
          <w:marTop w:val="0"/>
          <w:marBottom w:val="0"/>
          <w:divBdr>
            <w:top w:val="none" w:sz="0" w:space="0" w:color="auto"/>
            <w:left w:val="none" w:sz="0" w:space="0" w:color="auto"/>
            <w:bottom w:val="none" w:sz="0" w:space="0" w:color="auto"/>
            <w:right w:val="none" w:sz="0" w:space="0" w:color="auto"/>
          </w:divBdr>
        </w:div>
        <w:div w:id="1603223117">
          <w:marLeft w:val="640"/>
          <w:marRight w:val="0"/>
          <w:marTop w:val="0"/>
          <w:marBottom w:val="0"/>
          <w:divBdr>
            <w:top w:val="none" w:sz="0" w:space="0" w:color="auto"/>
            <w:left w:val="none" w:sz="0" w:space="0" w:color="auto"/>
            <w:bottom w:val="none" w:sz="0" w:space="0" w:color="auto"/>
            <w:right w:val="none" w:sz="0" w:space="0" w:color="auto"/>
          </w:divBdr>
        </w:div>
        <w:div w:id="941183879">
          <w:marLeft w:val="640"/>
          <w:marRight w:val="0"/>
          <w:marTop w:val="0"/>
          <w:marBottom w:val="0"/>
          <w:divBdr>
            <w:top w:val="none" w:sz="0" w:space="0" w:color="auto"/>
            <w:left w:val="none" w:sz="0" w:space="0" w:color="auto"/>
            <w:bottom w:val="none" w:sz="0" w:space="0" w:color="auto"/>
            <w:right w:val="none" w:sz="0" w:space="0" w:color="auto"/>
          </w:divBdr>
        </w:div>
        <w:div w:id="1395396567">
          <w:marLeft w:val="640"/>
          <w:marRight w:val="0"/>
          <w:marTop w:val="0"/>
          <w:marBottom w:val="0"/>
          <w:divBdr>
            <w:top w:val="none" w:sz="0" w:space="0" w:color="auto"/>
            <w:left w:val="none" w:sz="0" w:space="0" w:color="auto"/>
            <w:bottom w:val="none" w:sz="0" w:space="0" w:color="auto"/>
            <w:right w:val="none" w:sz="0" w:space="0" w:color="auto"/>
          </w:divBdr>
        </w:div>
        <w:div w:id="1288778352">
          <w:marLeft w:val="640"/>
          <w:marRight w:val="0"/>
          <w:marTop w:val="0"/>
          <w:marBottom w:val="0"/>
          <w:divBdr>
            <w:top w:val="none" w:sz="0" w:space="0" w:color="auto"/>
            <w:left w:val="none" w:sz="0" w:space="0" w:color="auto"/>
            <w:bottom w:val="none" w:sz="0" w:space="0" w:color="auto"/>
            <w:right w:val="none" w:sz="0" w:space="0" w:color="auto"/>
          </w:divBdr>
        </w:div>
        <w:div w:id="214127616">
          <w:marLeft w:val="640"/>
          <w:marRight w:val="0"/>
          <w:marTop w:val="0"/>
          <w:marBottom w:val="0"/>
          <w:divBdr>
            <w:top w:val="none" w:sz="0" w:space="0" w:color="auto"/>
            <w:left w:val="none" w:sz="0" w:space="0" w:color="auto"/>
            <w:bottom w:val="none" w:sz="0" w:space="0" w:color="auto"/>
            <w:right w:val="none" w:sz="0" w:space="0" w:color="auto"/>
          </w:divBdr>
        </w:div>
        <w:div w:id="1045374573">
          <w:marLeft w:val="640"/>
          <w:marRight w:val="0"/>
          <w:marTop w:val="0"/>
          <w:marBottom w:val="0"/>
          <w:divBdr>
            <w:top w:val="none" w:sz="0" w:space="0" w:color="auto"/>
            <w:left w:val="none" w:sz="0" w:space="0" w:color="auto"/>
            <w:bottom w:val="none" w:sz="0" w:space="0" w:color="auto"/>
            <w:right w:val="none" w:sz="0" w:space="0" w:color="auto"/>
          </w:divBdr>
        </w:div>
        <w:div w:id="1913271450">
          <w:marLeft w:val="640"/>
          <w:marRight w:val="0"/>
          <w:marTop w:val="0"/>
          <w:marBottom w:val="0"/>
          <w:divBdr>
            <w:top w:val="none" w:sz="0" w:space="0" w:color="auto"/>
            <w:left w:val="none" w:sz="0" w:space="0" w:color="auto"/>
            <w:bottom w:val="none" w:sz="0" w:space="0" w:color="auto"/>
            <w:right w:val="none" w:sz="0" w:space="0" w:color="auto"/>
          </w:divBdr>
        </w:div>
        <w:div w:id="1092892607">
          <w:marLeft w:val="640"/>
          <w:marRight w:val="0"/>
          <w:marTop w:val="0"/>
          <w:marBottom w:val="0"/>
          <w:divBdr>
            <w:top w:val="none" w:sz="0" w:space="0" w:color="auto"/>
            <w:left w:val="none" w:sz="0" w:space="0" w:color="auto"/>
            <w:bottom w:val="none" w:sz="0" w:space="0" w:color="auto"/>
            <w:right w:val="none" w:sz="0" w:space="0" w:color="auto"/>
          </w:divBdr>
        </w:div>
        <w:div w:id="2046326597">
          <w:marLeft w:val="640"/>
          <w:marRight w:val="0"/>
          <w:marTop w:val="0"/>
          <w:marBottom w:val="0"/>
          <w:divBdr>
            <w:top w:val="none" w:sz="0" w:space="0" w:color="auto"/>
            <w:left w:val="none" w:sz="0" w:space="0" w:color="auto"/>
            <w:bottom w:val="none" w:sz="0" w:space="0" w:color="auto"/>
            <w:right w:val="none" w:sz="0" w:space="0" w:color="auto"/>
          </w:divBdr>
        </w:div>
        <w:div w:id="785974390">
          <w:marLeft w:val="640"/>
          <w:marRight w:val="0"/>
          <w:marTop w:val="0"/>
          <w:marBottom w:val="0"/>
          <w:divBdr>
            <w:top w:val="none" w:sz="0" w:space="0" w:color="auto"/>
            <w:left w:val="none" w:sz="0" w:space="0" w:color="auto"/>
            <w:bottom w:val="none" w:sz="0" w:space="0" w:color="auto"/>
            <w:right w:val="none" w:sz="0" w:space="0" w:color="auto"/>
          </w:divBdr>
        </w:div>
        <w:div w:id="450590657">
          <w:marLeft w:val="640"/>
          <w:marRight w:val="0"/>
          <w:marTop w:val="0"/>
          <w:marBottom w:val="0"/>
          <w:divBdr>
            <w:top w:val="none" w:sz="0" w:space="0" w:color="auto"/>
            <w:left w:val="none" w:sz="0" w:space="0" w:color="auto"/>
            <w:bottom w:val="none" w:sz="0" w:space="0" w:color="auto"/>
            <w:right w:val="none" w:sz="0" w:space="0" w:color="auto"/>
          </w:divBdr>
        </w:div>
        <w:div w:id="1545870566">
          <w:marLeft w:val="640"/>
          <w:marRight w:val="0"/>
          <w:marTop w:val="0"/>
          <w:marBottom w:val="0"/>
          <w:divBdr>
            <w:top w:val="none" w:sz="0" w:space="0" w:color="auto"/>
            <w:left w:val="none" w:sz="0" w:space="0" w:color="auto"/>
            <w:bottom w:val="none" w:sz="0" w:space="0" w:color="auto"/>
            <w:right w:val="none" w:sz="0" w:space="0" w:color="auto"/>
          </w:divBdr>
        </w:div>
        <w:div w:id="1970741234">
          <w:marLeft w:val="640"/>
          <w:marRight w:val="0"/>
          <w:marTop w:val="0"/>
          <w:marBottom w:val="0"/>
          <w:divBdr>
            <w:top w:val="none" w:sz="0" w:space="0" w:color="auto"/>
            <w:left w:val="none" w:sz="0" w:space="0" w:color="auto"/>
            <w:bottom w:val="none" w:sz="0" w:space="0" w:color="auto"/>
            <w:right w:val="none" w:sz="0" w:space="0" w:color="auto"/>
          </w:divBdr>
        </w:div>
        <w:div w:id="631055392">
          <w:marLeft w:val="640"/>
          <w:marRight w:val="0"/>
          <w:marTop w:val="0"/>
          <w:marBottom w:val="0"/>
          <w:divBdr>
            <w:top w:val="none" w:sz="0" w:space="0" w:color="auto"/>
            <w:left w:val="none" w:sz="0" w:space="0" w:color="auto"/>
            <w:bottom w:val="none" w:sz="0" w:space="0" w:color="auto"/>
            <w:right w:val="none" w:sz="0" w:space="0" w:color="auto"/>
          </w:divBdr>
        </w:div>
        <w:div w:id="358363659">
          <w:marLeft w:val="640"/>
          <w:marRight w:val="0"/>
          <w:marTop w:val="0"/>
          <w:marBottom w:val="0"/>
          <w:divBdr>
            <w:top w:val="none" w:sz="0" w:space="0" w:color="auto"/>
            <w:left w:val="none" w:sz="0" w:space="0" w:color="auto"/>
            <w:bottom w:val="none" w:sz="0" w:space="0" w:color="auto"/>
            <w:right w:val="none" w:sz="0" w:space="0" w:color="auto"/>
          </w:divBdr>
        </w:div>
        <w:div w:id="1157501068">
          <w:marLeft w:val="640"/>
          <w:marRight w:val="0"/>
          <w:marTop w:val="0"/>
          <w:marBottom w:val="0"/>
          <w:divBdr>
            <w:top w:val="none" w:sz="0" w:space="0" w:color="auto"/>
            <w:left w:val="none" w:sz="0" w:space="0" w:color="auto"/>
            <w:bottom w:val="none" w:sz="0" w:space="0" w:color="auto"/>
            <w:right w:val="none" w:sz="0" w:space="0" w:color="auto"/>
          </w:divBdr>
        </w:div>
        <w:div w:id="2090346766">
          <w:marLeft w:val="640"/>
          <w:marRight w:val="0"/>
          <w:marTop w:val="0"/>
          <w:marBottom w:val="0"/>
          <w:divBdr>
            <w:top w:val="none" w:sz="0" w:space="0" w:color="auto"/>
            <w:left w:val="none" w:sz="0" w:space="0" w:color="auto"/>
            <w:bottom w:val="none" w:sz="0" w:space="0" w:color="auto"/>
            <w:right w:val="none" w:sz="0" w:space="0" w:color="auto"/>
          </w:divBdr>
        </w:div>
        <w:div w:id="531960562">
          <w:marLeft w:val="640"/>
          <w:marRight w:val="0"/>
          <w:marTop w:val="0"/>
          <w:marBottom w:val="0"/>
          <w:divBdr>
            <w:top w:val="none" w:sz="0" w:space="0" w:color="auto"/>
            <w:left w:val="none" w:sz="0" w:space="0" w:color="auto"/>
            <w:bottom w:val="none" w:sz="0" w:space="0" w:color="auto"/>
            <w:right w:val="none" w:sz="0" w:space="0" w:color="auto"/>
          </w:divBdr>
        </w:div>
        <w:div w:id="440759165">
          <w:marLeft w:val="640"/>
          <w:marRight w:val="0"/>
          <w:marTop w:val="0"/>
          <w:marBottom w:val="0"/>
          <w:divBdr>
            <w:top w:val="none" w:sz="0" w:space="0" w:color="auto"/>
            <w:left w:val="none" w:sz="0" w:space="0" w:color="auto"/>
            <w:bottom w:val="none" w:sz="0" w:space="0" w:color="auto"/>
            <w:right w:val="none" w:sz="0" w:space="0" w:color="auto"/>
          </w:divBdr>
        </w:div>
        <w:div w:id="1898281834">
          <w:marLeft w:val="640"/>
          <w:marRight w:val="0"/>
          <w:marTop w:val="0"/>
          <w:marBottom w:val="0"/>
          <w:divBdr>
            <w:top w:val="none" w:sz="0" w:space="0" w:color="auto"/>
            <w:left w:val="none" w:sz="0" w:space="0" w:color="auto"/>
            <w:bottom w:val="none" w:sz="0" w:space="0" w:color="auto"/>
            <w:right w:val="none" w:sz="0" w:space="0" w:color="auto"/>
          </w:divBdr>
        </w:div>
      </w:divsChild>
    </w:div>
    <w:div w:id="1902714135">
      <w:bodyDiv w:val="1"/>
      <w:marLeft w:val="0"/>
      <w:marRight w:val="0"/>
      <w:marTop w:val="0"/>
      <w:marBottom w:val="0"/>
      <w:divBdr>
        <w:top w:val="none" w:sz="0" w:space="0" w:color="auto"/>
        <w:left w:val="none" w:sz="0" w:space="0" w:color="auto"/>
        <w:bottom w:val="none" w:sz="0" w:space="0" w:color="auto"/>
        <w:right w:val="none" w:sz="0" w:space="0" w:color="auto"/>
      </w:divBdr>
    </w:div>
    <w:div w:id="1990866806">
      <w:bodyDiv w:val="1"/>
      <w:marLeft w:val="0"/>
      <w:marRight w:val="0"/>
      <w:marTop w:val="0"/>
      <w:marBottom w:val="0"/>
      <w:divBdr>
        <w:top w:val="none" w:sz="0" w:space="0" w:color="auto"/>
        <w:left w:val="none" w:sz="0" w:space="0" w:color="auto"/>
        <w:bottom w:val="none" w:sz="0" w:space="0" w:color="auto"/>
        <w:right w:val="none" w:sz="0" w:space="0" w:color="auto"/>
      </w:divBdr>
      <w:divsChild>
        <w:div w:id="83187370">
          <w:marLeft w:val="640"/>
          <w:marRight w:val="0"/>
          <w:marTop w:val="0"/>
          <w:marBottom w:val="0"/>
          <w:divBdr>
            <w:top w:val="none" w:sz="0" w:space="0" w:color="auto"/>
            <w:left w:val="none" w:sz="0" w:space="0" w:color="auto"/>
            <w:bottom w:val="none" w:sz="0" w:space="0" w:color="auto"/>
            <w:right w:val="none" w:sz="0" w:space="0" w:color="auto"/>
          </w:divBdr>
        </w:div>
        <w:div w:id="123931640">
          <w:marLeft w:val="640"/>
          <w:marRight w:val="0"/>
          <w:marTop w:val="0"/>
          <w:marBottom w:val="0"/>
          <w:divBdr>
            <w:top w:val="none" w:sz="0" w:space="0" w:color="auto"/>
            <w:left w:val="none" w:sz="0" w:space="0" w:color="auto"/>
            <w:bottom w:val="none" w:sz="0" w:space="0" w:color="auto"/>
            <w:right w:val="none" w:sz="0" w:space="0" w:color="auto"/>
          </w:divBdr>
        </w:div>
        <w:div w:id="159589282">
          <w:marLeft w:val="640"/>
          <w:marRight w:val="0"/>
          <w:marTop w:val="0"/>
          <w:marBottom w:val="0"/>
          <w:divBdr>
            <w:top w:val="none" w:sz="0" w:space="0" w:color="auto"/>
            <w:left w:val="none" w:sz="0" w:space="0" w:color="auto"/>
            <w:bottom w:val="none" w:sz="0" w:space="0" w:color="auto"/>
            <w:right w:val="none" w:sz="0" w:space="0" w:color="auto"/>
          </w:divBdr>
        </w:div>
        <w:div w:id="189733148">
          <w:marLeft w:val="640"/>
          <w:marRight w:val="0"/>
          <w:marTop w:val="0"/>
          <w:marBottom w:val="0"/>
          <w:divBdr>
            <w:top w:val="none" w:sz="0" w:space="0" w:color="auto"/>
            <w:left w:val="none" w:sz="0" w:space="0" w:color="auto"/>
            <w:bottom w:val="none" w:sz="0" w:space="0" w:color="auto"/>
            <w:right w:val="none" w:sz="0" w:space="0" w:color="auto"/>
          </w:divBdr>
        </w:div>
        <w:div w:id="371467236">
          <w:marLeft w:val="640"/>
          <w:marRight w:val="0"/>
          <w:marTop w:val="0"/>
          <w:marBottom w:val="0"/>
          <w:divBdr>
            <w:top w:val="none" w:sz="0" w:space="0" w:color="auto"/>
            <w:left w:val="none" w:sz="0" w:space="0" w:color="auto"/>
            <w:bottom w:val="none" w:sz="0" w:space="0" w:color="auto"/>
            <w:right w:val="none" w:sz="0" w:space="0" w:color="auto"/>
          </w:divBdr>
        </w:div>
        <w:div w:id="583341955">
          <w:marLeft w:val="640"/>
          <w:marRight w:val="0"/>
          <w:marTop w:val="0"/>
          <w:marBottom w:val="0"/>
          <w:divBdr>
            <w:top w:val="none" w:sz="0" w:space="0" w:color="auto"/>
            <w:left w:val="none" w:sz="0" w:space="0" w:color="auto"/>
            <w:bottom w:val="none" w:sz="0" w:space="0" w:color="auto"/>
            <w:right w:val="none" w:sz="0" w:space="0" w:color="auto"/>
          </w:divBdr>
        </w:div>
        <w:div w:id="766390448">
          <w:marLeft w:val="640"/>
          <w:marRight w:val="0"/>
          <w:marTop w:val="0"/>
          <w:marBottom w:val="0"/>
          <w:divBdr>
            <w:top w:val="none" w:sz="0" w:space="0" w:color="auto"/>
            <w:left w:val="none" w:sz="0" w:space="0" w:color="auto"/>
            <w:bottom w:val="none" w:sz="0" w:space="0" w:color="auto"/>
            <w:right w:val="none" w:sz="0" w:space="0" w:color="auto"/>
          </w:divBdr>
        </w:div>
        <w:div w:id="782117034">
          <w:marLeft w:val="640"/>
          <w:marRight w:val="0"/>
          <w:marTop w:val="0"/>
          <w:marBottom w:val="0"/>
          <w:divBdr>
            <w:top w:val="none" w:sz="0" w:space="0" w:color="auto"/>
            <w:left w:val="none" w:sz="0" w:space="0" w:color="auto"/>
            <w:bottom w:val="none" w:sz="0" w:space="0" w:color="auto"/>
            <w:right w:val="none" w:sz="0" w:space="0" w:color="auto"/>
          </w:divBdr>
        </w:div>
        <w:div w:id="824397863">
          <w:marLeft w:val="640"/>
          <w:marRight w:val="0"/>
          <w:marTop w:val="0"/>
          <w:marBottom w:val="0"/>
          <w:divBdr>
            <w:top w:val="none" w:sz="0" w:space="0" w:color="auto"/>
            <w:left w:val="none" w:sz="0" w:space="0" w:color="auto"/>
            <w:bottom w:val="none" w:sz="0" w:space="0" w:color="auto"/>
            <w:right w:val="none" w:sz="0" w:space="0" w:color="auto"/>
          </w:divBdr>
        </w:div>
        <w:div w:id="824859928">
          <w:marLeft w:val="640"/>
          <w:marRight w:val="0"/>
          <w:marTop w:val="0"/>
          <w:marBottom w:val="0"/>
          <w:divBdr>
            <w:top w:val="none" w:sz="0" w:space="0" w:color="auto"/>
            <w:left w:val="none" w:sz="0" w:space="0" w:color="auto"/>
            <w:bottom w:val="none" w:sz="0" w:space="0" w:color="auto"/>
            <w:right w:val="none" w:sz="0" w:space="0" w:color="auto"/>
          </w:divBdr>
        </w:div>
        <w:div w:id="1128356033">
          <w:marLeft w:val="640"/>
          <w:marRight w:val="0"/>
          <w:marTop w:val="0"/>
          <w:marBottom w:val="0"/>
          <w:divBdr>
            <w:top w:val="none" w:sz="0" w:space="0" w:color="auto"/>
            <w:left w:val="none" w:sz="0" w:space="0" w:color="auto"/>
            <w:bottom w:val="none" w:sz="0" w:space="0" w:color="auto"/>
            <w:right w:val="none" w:sz="0" w:space="0" w:color="auto"/>
          </w:divBdr>
        </w:div>
        <w:div w:id="1189294445">
          <w:marLeft w:val="640"/>
          <w:marRight w:val="0"/>
          <w:marTop w:val="0"/>
          <w:marBottom w:val="0"/>
          <w:divBdr>
            <w:top w:val="none" w:sz="0" w:space="0" w:color="auto"/>
            <w:left w:val="none" w:sz="0" w:space="0" w:color="auto"/>
            <w:bottom w:val="none" w:sz="0" w:space="0" w:color="auto"/>
            <w:right w:val="none" w:sz="0" w:space="0" w:color="auto"/>
          </w:divBdr>
        </w:div>
        <w:div w:id="1205096318">
          <w:marLeft w:val="640"/>
          <w:marRight w:val="0"/>
          <w:marTop w:val="0"/>
          <w:marBottom w:val="0"/>
          <w:divBdr>
            <w:top w:val="none" w:sz="0" w:space="0" w:color="auto"/>
            <w:left w:val="none" w:sz="0" w:space="0" w:color="auto"/>
            <w:bottom w:val="none" w:sz="0" w:space="0" w:color="auto"/>
            <w:right w:val="none" w:sz="0" w:space="0" w:color="auto"/>
          </w:divBdr>
        </w:div>
        <w:div w:id="1356150969">
          <w:marLeft w:val="640"/>
          <w:marRight w:val="0"/>
          <w:marTop w:val="0"/>
          <w:marBottom w:val="0"/>
          <w:divBdr>
            <w:top w:val="none" w:sz="0" w:space="0" w:color="auto"/>
            <w:left w:val="none" w:sz="0" w:space="0" w:color="auto"/>
            <w:bottom w:val="none" w:sz="0" w:space="0" w:color="auto"/>
            <w:right w:val="none" w:sz="0" w:space="0" w:color="auto"/>
          </w:divBdr>
        </w:div>
        <w:div w:id="1397239641">
          <w:marLeft w:val="640"/>
          <w:marRight w:val="0"/>
          <w:marTop w:val="0"/>
          <w:marBottom w:val="0"/>
          <w:divBdr>
            <w:top w:val="none" w:sz="0" w:space="0" w:color="auto"/>
            <w:left w:val="none" w:sz="0" w:space="0" w:color="auto"/>
            <w:bottom w:val="none" w:sz="0" w:space="0" w:color="auto"/>
            <w:right w:val="none" w:sz="0" w:space="0" w:color="auto"/>
          </w:divBdr>
        </w:div>
        <w:div w:id="1398045448">
          <w:marLeft w:val="640"/>
          <w:marRight w:val="0"/>
          <w:marTop w:val="0"/>
          <w:marBottom w:val="0"/>
          <w:divBdr>
            <w:top w:val="none" w:sz="0" w:space="0" w:color="auto"/>
            <w:left w:val="none" w:sz="0" w:space="0" w:color="auto"/>
            <w:bottom w:val="none" w:sz="0" w:space="0" w:color="auto"/>
            <w:right w:val="none" w:sz="0" w:space="0" w:color="auto"/>
          </w:divBdr>
        </w:div>
        <w:div w:id="1490754317">
          <w:marLeft w:val="640"/>
          <w:marRight w:val="0"/>
          <w:marTop w:val="0"/>
          <w:marBottom w:val="0"/>
          <w:divBdr>
            <w:top w:val="none" w:sz="0" w:space="0" w:color="auto"/>
            <w:left w:val="none" w:sz="0" w:space="0" w:color="auto"/>
            <w:bottom w:val="none" w:sz="0" w:space="0" w:color="auto"/>
            <w:right w:val="none" w:sz="0" w:space="0" w:color="auto"/>
          </w:divBdr>
        </w:div>
        <w:div w:id="1510632289">
          <w:marLeft w:val="640"/>
          <w:marRight w:val="0"/>
          <w:marTop w:val="0"/>
          <w:marBottom w:val="0"/>
          <w:divBdr>
            <w:top w:val="none" w:sz="0" w:space="0" w:color="auto"/>
            <w:left w:val="none" w:sz="0" w:space="0" w:color="auto"/>
            <w:bottom w:val="none" w:sz="0" w:space="0" w:color="auto"/>
            <w:right w:val="none" w:sz="0" w:space="0" w:color="auto"/>
          </w:divBdr>
        </w:div>
        <w:div w:id="1804156636">
          <w:marLeft w:val="640"/>
          <w:marRight w:val="0"/>
          <w:marTop w:val="0"/>
          <w:marBottom w:val="0"/>
          <w:divBdr>
            <w:top w:val="none" w:sz="0" w:space="0" w:color="auto"/>
            <w:left w:val="none" w:sz="0" w:space="0" w:color="auto"/>
            <w:bottom w:val="none" w:sz="0" w:space="0" w:color="auto"/>
            <w:right w:val="none" w:sz="0" w:space="0" w:color="auto"/>
          </w:divBdr>
        </w:div>
        <w:div w:id="1807580660">
          <w:marLeft w:val="640"/>
          <w:marRight w:val="0"/>
          <w:marTop w:val="0"/>
          <w:marBottom w:val="0"/>
          <w:divBdr>
            <w:top w:val="none" w:sz="0" w:space="0" w:color="auto"/>
            <w:left w:val="none" w:sz="0" w:space="0" w:color="auto"/>
            <w:bottom w:val="none" w:sz="0" w:space="0" w:color="auto"/>
            <w:right w:val="none" w:sz="0" w:space="0" w:color="auto"/>
          </w:divBdr>
        </w:div>
        <w:div w:id="1837652940">
          <w:marLeft w:val="640"/>
          <w:marRight w:val="0"/>
          <w:marTop w:val="0"/>
          <w:marBottom w:val="0"/>
          <w:divBdr>
            <w:top w:val="none" w:sz="0" w:space="0" w:color="auto"/>
            <w:left w:val="none" w:sz="0" w:space="0" w:color="auto"/>
            <w:bottom w:val="none" w:sz="0" w:space="0" w:color="auto"/>
            <w:right w:val="none" w:sz="0" w:space="0" w:color="auto"/>
          </w:divBdr>
        </w:div>
        <w:div w:id="2117676065">
          <w:marLeft w:val="640"/>
          <w:marRight w:val="0"/>
          <w:marTop w:val="0"/>
          <w:marBottom w:val="0"/>
          <w:divBdr>
            <w:top w:val="none" w:sz="0" w:space="0" w:color="auto"/>
            <w:left w:val="none" w:sz="0" w:space="0" w:color="auto"/>
            <w:bottom w:val="none" w:sz="0" w:space="0" w:color="auto"/>
            <w:right w:val="none" w:sz="0" w:space="0" w:color="auto"/>
          </w:divBdr>
        </w:div>
      </w:divsChild>
    </w:div>
    <w:div w:id="1994334195">
      <w:bodyDiv w:val="1"/>
      <w:marLeft w:val="0"/>
      <w:marRight w:val="0"/>
      <w:marTop w:val="0"/>
      <w:marBottom w:val="0"/>
      <w:divBdr>
        <w:top w:val="none" w:sz="0" w:space="0" w:color="auto"/>
        <w:left w:val="none" w:sz="0" w:space="0" w:color="auto"/>
        <w:bottom w:val="none" w:sz="0" w:space="0" w:color="auto"/>
        <w:right w:val="none" w:sz="0" w:space="0" w:color="auto"/>
      </w:divBdr>
    </w:div>
    <w:div w:id="2087654620">
      <w:bodyDiv w:val="1"/>
      <w:marLeft w:val="0"/>
      <w:marRight w:val="0"/>
      <w:marTop w:val="0"/>
      <w:marBottom w:val="0"/>
      <w:divBdr>
        <w:top w:val="none" w:sz="0" w:space="0" w:color="auto"/>
        <w:left w:val="none" w:sz="0" w:space="0" w:color="auto"/>
        <w:bottom w:val="none" w:sz="0" w:space="0" w:color="auto"/>
        <w:right w:val="none" w:sz="0" w:space="0" w:color="auto"/>
      </w:divBdr>
    </w:div>
    <w:div w:id="2098822596">
      <w:bodyDiv w:val="1"/>
      <w:marLeft w:val="0"/>
      <w:marRight w:val="0"/>
      <w:marTop w:val="0"/>
      <w:marBottom w:val="0"/>
      <w:divBdr>
        <w:top w:val="none" w:sz="0" w:space="0" w:color="auto"/>
        <w:left w:val="none" w:sz="0" w:space="0" w:color="auto"/>
        <w:bottom w:val="none" w:sz="0" w:space="0" w:color="auto"/>
        <w:right w:val="none" w:sz="0" w:space="0" w:color="auto"/>
      </w:divBdr>
      <w:divsChild>
        <w:div w:id="616252376">
          <w:marLeft w:val="640"/>
          <w:marRight w:val="0"/>
          <w:marTop w:val="0"/>
          <w:marBottom w:val="0"/>
          <w:divBdr>
            <w:top w:val="none" w:sz="0" w:space="0" w:color="auto"/>
            <w:left w:val="none" w:sz="0" w:space="0" w:color="auto"/>
            <w:bottom w:val="none" w:sz="0" w:space="0" w:color="auto"/>
            <w:right w:val="none" w:sz="0" w:space="0" w:color="auto"/>
          </w:divBdr>
        </w:div>
        <w:div w:id="1591235326">
          <w:marLeft w:val="640"/>
          <w:marRight w:val="0"/>
          <w:marTop w:val="0"/>
          <w:marBottom w:val="0"/>
          <w:divBdr>
            <w:top w:val="none" w:sz="0" w:space="0" w:color="auto"/>
            <w:left w:val="none" w:sz="0" w:space="0" w:color="auto"/>
            <w:bottom w:val="none" w:sz="0" w:space="0" w:color="auto"/>
            <w:right w:val="none" w:sz="0" w:space="0" w:color="auto"/>
          </w:divBdr>
        </w:div>
        <w:div w:id="291794859">
          <w:marLeft w:val="640"/>
          <w:marRight w:val="0"/>
          <w:marTop w:val="0"/>
          <w:marBottom w:val="0"/>
          <w:divBdr>
            <w:top w:val="none" w:sz="0" w:space="0" w:color="auto"/>
            <w:left w:val="none" w:sz="0" w:space="0" w:color="auto"/>
            <w:bottom w:val="none" w:sz="0" w:space="0" w:color="auto"/>
            <w:right w:val="none" w:sz="0" w:space="0" w:color="auto"/>
          </w:divBdr>
        </w:div>
        <w:div w:id="109738856">
          <w:marLeft w:val="640"/>
          <w:marRight w:val="0"/>
          <w:marTop w:val="0"/>
          <w:marBottom w:val="0"/>
          <w:divBdr>
            <w:top w:val="none" w:sz="0" w:space="0" w:color="auto"/>
            <w:left w:val="none" w:sz="0" w:space="0" w:color="auto"/>
            <w:bottom w:val="none" w:sz="0" w:space="0" w:color="auto"/>
            <w:right w:val="none" w:sz="0" w:space="0" w:color="auto"/>
          </w:divBdr>
        </w:div>
        <w:div w:id="971978481">
          <w:marLeft w:val="640"/>
          <w:marRight w:val="0"/>
          <w:marTop w:val="0"/>
          <w:marBottom w:val="0"/>
          <w:divBdr>
            <w:top w:val="none" w:sz="0" w:space="0" w:color="auto"/>
            <w:left w:val="none" w:sz="0" w:space="0" w:color="auto"/>
            <w:bottom w:val="none" w:sz="0" w:space="0" w:color="auto"/>
            <w:right w:val="none" w:sz="0" w:space="0" w:color="auto"/>
          </w:divBdr>
        </w:div>
        <w:div w:id="1894727935">
          <w:marLeft w:val="640"/>
          <w:marRight w:val="0"/>
          <w:marTop w:val="0"/>
          <w:marBottom w:val="0"/>
          <w:divBdr>
            <w:top w:val="none" w:sz="0" w:space="0" w:color="auto"/>
            <w:left w:val="none" w:sz="0" w:space="0" w:color="auto"/>
            <w:bottom w:val="none" w:sz="0" w:space="0" w:color="auto"/>
            <w:right w:val="none" w:sz="0" w:space="0" w:color="auto"/>
          </w:divBdr>
        </w:div>
        <w:div w:id="152527274">
          <w:marLeft w:val="640"/>
          <w:marRight w:val="0"/>
          <w:marTop w:val="0"/>
          <w:marBottom w:val="0"/>
          <w:divBdr>
            <w:top w:val="none" w:sz="0" w:space="0" w:color="auto"/>
            <w:left w:val="none" w:sz="0" w:space="0" w:color="auto"/>
            <w:bottom w:val="none" w:sz="0" w:space="0" w:color="auto"/>
            <w:right w:val="none" w:sz="0" w:space="0" w:color="auto"/>
          </w:divBdr>
        </w:div>
        <w:div w:id="26375598">
          <w:marLeft w:val="640"/>
          <w:marRight w:val="0"/>
          <w:marTop w:val="0"/>
          <w:marBottom w:val="0"/>
          <w:divBdr>
            <w:top w:val="none" w:sz="0" w:space="0" w:color="auto"/>
            <w:left w:val="none" w:sz="0" w:space="0" w:color="auto"/>
            <w:bottom w:val="none" w:sz="0" w:space="0" w:color="auto"/>
            <w:right w:val="none" w:sz="0" w:space="0" w:color="auto"/>
          </w:divBdr>
        </w:div>
        <w:div w:id="938214630">
          <w:marLeft w:val="640"/>
          <w:marRight w:val="0"/>
          <w:marTop w:val="0"/>
          <w:marBottom w:val="0"/>
          <w:divBdr>
            <w:top w:val="none" w:sz="0" w:space="0" w:color="auto"/>
            <w:left w:val="none" w:sz="0" w:space="0" w:color="auto"/>
            <w:bottom w:val="none" w:sz="0" w:space="0" w:color="auto"/>
            <w:right w:val="none" w:sz="0" w:space="0" w:color="auto"/>
          </w:divBdr>
        </w:div>
        <w:div w:id="659582232">
          <w:marLeft w:val="640"/>
          <w:marRight w:val="0"/>
          <w:marTop w:val="0"/>
          <w:marBottom w:val="0"/>
          <w:divBdr>
            <w:top w:val="none" w:sz="0" w:space="0" w:color="auto"/>
            <w:left w:val="none" w:sz="0" w:space="0" w:color="auto"/>
            <w:bottom w:val="none" w:sz="0" w:space="0" w:color="auto"/>
            <w:right w:val="none" w:sz="0" w:space="0" w:color="auto"/>
          </w:divBdr>
        </w:div>
        <w:div w:id="555972645">
          <w:marLeft w:val="640"/>
          <w:marRight w:val="0"/>
          <w:marTop w:val="0"/>
          <w:marBottom w:val="0"/>
          <w:divBdr>
            <w:top w:val="none" w:sz="0" w:space="0" w:color="auto"/>
            <w:left w:val="none" w:sz="0" w:space="0" w:color="auto"/>
            <w:bottom w:val="none" w:sz="0" w:space="0" w:color="auto"/>
            <w:right w:val="none" w:sz="0" w:space="0" w:color="auto"/>
          </w:divBdr>
        </w:div>
        <w:div w:id="1264340773">
          <w:marLeft w:val="640"/>
          <w:marRight w:val="0"/>
          <w:marTop w:val="0"/>
          <w:marBottom w:val="0"/>
          <w:divBdr>
            <w:top w:val="none" w:sz="0" w:space="0" w:color="auto"/>
            <w:left w:val="none" w:sz="0" w:space="0" w:color="auto"/>
            <w:bottom w:val="none" w:sz="0" w:space="0" w:color="auto"/>
            <w:right w:val="none" w:sz="0" w:space="0" w:color="auto"/>
          </w:divBdr>
        </w:div>
        <w:div w:id="1554072835">
          <w:marLeft w:val="640"/>
          <w:marRight w:val="0"/>
          <w:marTop w:val="0"/>
          <w:marBottom w:val="0"/>
          <w:divBdr>
            <w:top w:val="none" w:sz="0" w:space="0" w:color="auto"/>
            <w:left w:val="none" w:sz="0" w:space="0" w:color="auto"/>
            <w:bottom w:val="none" w:sz="0" w:space="0" w:color="auto"/>
            <w:right w:val="none" w:sz="0" w:space="0" w:color="auto"/>
          </w:divBdr>
        </w:div>
        <w:div w:id="1598057097">
          <w:marLeft w:val="640"/>
          <w:marRight w:val="0"/>
          <w:marTop w:val="0"/>
          <w:marBottom w:val="0"/>
          <w:divBdr>
            <w:top w:val="none" w:sz="0" w:space="0" w:color="auto"/>
            <w:left w:val="none" w:sz="0" w:space="0" w:color="auto"/>
            <w:bottom w:val="none" w:sz="0" w:space="0" w:color="auto"/>
            <w:right w:val="none" w:sz="0" w:space="0" w:color="auto"/>
          </w:divBdr>
        </w:div>
        <w:div w:id="700592156">
          <w:marLeft w:val="640"/>
          <w:marRight w:val="0"/>
          <w:marTop w:val="0"/>
          <w:marBottom w:val="0"/>
          <w:divBdr>
            <w:top w:val="none" w:sz="0" w:space="0" w:color="auto"/>
            <w:left w:val="none" w:sz="0" w:space="0" w:color="auto"/>
            <w:bottom w:val="none" w:sz="0" w:space="0" w:color="auto"/>
            <w:right w:val="none" w:sz="0" w:space="0" w:color="auto"/>
          </w:divBdr>
        </w:div>
        <w:div w:id="361519720">
          <w:marLeft w:val="640"/>
          <w:marRight w:val="0"/>
          <w:marTop w:val="0"/>
          <w:marBottom w:val="0"/>
          <w:divBdr>
            <w:top w:val="none" w:sz="0" w:space="0" w:color="auto"/>
            <w:left w:val="none" w:sz="0" w:space="0" w:color="auto"/>
            <w:bottom w:val="none" w:sz="0" w:space="0" w:color="auto"/>
            <w:right w:val="none" w:sz="0" w:space="0" w:color="auto"/>
          </w:divBdr>
        </w:div>
        <w:div w:id="972715706">
          <w:marLeft w:val="640"/>
          <w:marRight w:val="0"/>
          <w:marTop w:val="0"/>
          <w:marBottom w:val="0"/>
          <w:divBdr>
            <w:top w:val="none" w:sz="0" w:space="0" w:color="auto"/>
            <w:left w:val="none" w:sz="0" w:space="0" w:color="auto"/>
            <w:bottom w:val="none" w:sz="0" w:space="0" w:color="auto"/>
            <w:right w:val="none" w:sz="0" w:space="0" w:color="auto"/>
          </w:divBdr>
        </w:div>
        <w:div w:id="1171720165">
          <w:marLeft w:val="640"/>
          <w:marRight w:val="0"/>
          <w:marTop w:val="0"/>
          <w:marBottom w:val="0"/>
          <w:divBdr>
            <w:top w:val="none" w:sz="0" w:space="0" w:color="auto"/>
            <w:left w:val="none" w:sz="0" w:space="0" w:color="auto"/>
            <w:bottom w:val="none" w:sz="0" w:space="0" w:color="auto"/>
            <w:right w:val="none" w:sz="0" w:space="0" w:color="auto"/>
          </w:divBdr>
        </w:div>
        <w:div w:id="2051345966">
          <w:marLeft w:val="640"/>
          <w:marRight w:val="0"/>
          <w:marTop w:val="0"/>
          <w:marBottom w:val="0"/>
          <w:divBdr>
            <w:top w:val="none" w:sz="0" w:space="0" w:color="auto"/>
            <w:left w:val="none" w:sz="0" w:space="0" w:color="auto"/>
            <w:bottom w:val="none" w:sz="0" w:space="0" w:color="auto"/>
            <w:right w:val="none" w:sz="0" w:space="0" w:color="auto"/>
          </w:divBdr>
        </w:div>
        <w:div w:id="871040930">
          <w:marLeft w:val="640"/>
          <w:marRight w:val="0"/>
          <w:marTop w:val="0"/>
          <w:marBottom w:val="0"/>
          <w:divBdr>
            <w:top w:val="none" w:sz="0" w:space="0" w:color="auto"/>
            <w:left w:val="none" w:sz="0" w:space="0" w:color="auto"/>
            <w:bottom w:val="none" w:sz="0" w:space="0" w:color="auto"/>
            <w:right w:val="none" w:sz="0" w:space="0" w:color="auto"/>
          </w:divBdr>
        </w:div>
        <w:div w:id="1652558980">
          <w:marLeft w:val="640"/>
          <w:marRight w:val="0"/>
          <w:marTop w:val="0"/>
          <w:marBottom w:val="0"/>
          <w:divBdr>
            <w:top w:val="none" w:sz="0" w:space="0" w:color="auto"/>
            <w:left w:val="none" w:sz="0" w:space="0" w:color="auto"/>
            <w:bottom w:val="none" w:sz="0" w:space="0" w:color="auto"/>
            <w:right w:val="none" w:sz="0" w:space="0" w:color="auto"/>
          </w:divBdr>
        </w:div>
        <w:div w:id="1191264936">
          <w:marLeft w:val="640"/>
          <w:marRight w:val="0"/>
          <w:marTop w:val="0"/>
          <w:marBottom w:val="0"/>
          <w:divBdr>
            <w:top w:val="none" w:sz="0" w:space="0" w:color="auto"/>
            <w:left w:val="none" w:sz="0" w:space="0" w:color="auto"/>
            <w:bottom w:val="none" w:sz="0" w:space="0" w:color="auto"/>
            <w:right w:val="none" w:sz="0" w:space="0" w:color="auto"/>
          </w:divBdr>
        </w:div>
        <w:div w:id="1957445036">
          <w:marLeft w:val="640"/>
          <w:marRight w:val="0"/>
          <w:marTop w:val="0"/>
          <w:marBottom w:val="0"/>
          <w:divBdr>
            <w:top w:val="none" w:sz="0" w:space="0" w:color="auto"/>
            <w:left w:val="none" w:sz="0" w:space="0" w:color="auto"/>
            <w:bottom w:val="none" w:sz="0" w:space="0" w:color="auto"/>
            <w:right w:val="none" w:sz="0" w:space="0" w:color="auto"/>
          </w:divBdr>
        </w:div>
        <w:div w:id="1395811122">
          <w:marLeft w:val="640"/>
          <w:marRight w:val="0"/>
          <w:marTop w:val="0"/>
          <w:marBottom w:val="0"/>
          <w:divBdr>
            <w:top w:val="none" w:sz="0" w:space="0" w:color="auto"/>
            <w:left w:val="none" w:sz="0" w:space="0" w:color="auto"/>
            <w:bottom w:val="none" w:sz="0" w:space="0" w:color="auto"/>
            <w:right w:val="none" w:sz="0" w:space="0" w:color="auto"/>
          </w:divBdr>
        </w:div>
        <w:div w:id="1437139047">
          <w:marLeft w:val="640"/>
          <w:marRight w:val="0"/>
          <w:marTop w:val="0"/>
          <w:marBottom w:val="0"/>
          <w:divBdr>
            <w:top w:val="none" w:sz="0" w:space="0" w:color="auto"/>
            <w:left w:val="none" w:sz="0" w:space="0" w:color="auto"/>
            <w:bottom w:val="none" w:sz="0" w:space="0" w:color="auto"/>
            <w:right w:val="none" w:sz="0" w:space="0" w:color="auto"/>
          </w:divBdr>
        </w:div>
        <w:div w:id="1649049076">
          <w:marLeft w:val="640"/>
          <w:marRight w:val="0"/>
          <w:marTop w:val="0"/>
          <w:marBottom w:val="0"/>
          <w:divBdr>
            <w:top w:val="none" w:sz="0" w:space="0" w:color="auto"/>
            <w:left w:val="none" w:sz="0" w:space="0" w:color="auto"/>
            <w:bottom w:val="none" w:sz="0" w:space="0" w:color="auto"/>
            <w:right w:val="none" w:sz="0" w:space="0" w:color="auto"/>
          </w:divBdr>
        </w:div>
        <w:div w:id="884486184">
          <w:marLeft w:val="640"/>
          <w:marRight w:val="0"/>
          <w:marTop w:val="0"/>
          <w:marBottom w:val="0"/>
          <w:divBdr>
            <w:top w:val="none" w:sz="0" w:space="0" w:color="auto"/>
            <w:left w:val="none" w:sz="0" w:space="0" w:color="auto"/>
            <w:bottom w:val="none" w:sz="0" w:space="0" w:color="auto"/>
            <w:right w:val="none" w:sz="0" w:space="0" w:color="auto"/>
          </w:divBdr>
        </w:div>
        <w:div w:id="1438329829">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orcid.org/0000-0002-4415-8622"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62258188-1B75-42E0-8678-7C7BA0827C13}"/>
      </w:docPartPr>
      <w:docPartBody>
        <w:p w:rsidR="00DC3669" w:rsidRDefault="003E5AFC">
          <w:r w:rsidRPr="0082495C">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ecilia LT Std Roman">
    <w:altName w:val="Cambria"/>
    <w:panose1 w:val="00000000000000000000"/>
    <w:charset w:val="00"/>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AFC"/>
    <w:rsid w:val="00041D4F"/>
    <w:rsid w:val="000432BB"/>
    <w:rsid w:val="00095E5D"/>
    <w:rsid w:val="00180D08"/>
    <w:rsid w:val="001842BC"/>
    <w:rsid w:val="00184E04"/>
    <w:rsid w:val="00192918"/>
    <w:rsid w:val="001B2567"/>
    <w:rsid w:val="001C144C"/>
    <w:rsid w:val="001D290D"/>
    <w:rsid w:val="001E39C3"/>
    <w:rsid w:val="0022352F"/>
    <w:rsid w:val="0022628F"/>
    <w:rsid w:val="00227512"/>
    <w:rsid w:val="00280AA0"/>
    <w:rsid w:val="002C0AB0"/>
    <w:rsid w:val="00302D26"/>
    <w:rsid w:val="0035649D"/>
    <w:rsid w:val="00356B97"/>
    <w:rsid w:val="00371CE5"/>
    <w:rsid w:val="00377C05"/>
    <w:rsid w:val="003C151A"/>
    <w:rsid w:val="003D7FA0"/>
    <w:rsid w:val="003E5AFC"/>
    <w:rsid w:val="003F26EC"/>
    <w:rsid w:val="00465067"/>
    <w:rsid w:val="00497D49"/>
    <w:rsid w:val="00532D8E"/>
    <w:rsid w:val="0054697D"/>
    <w:rsid w:val="00585400"/>
    <w:rsid w:val="005A1544"/>
    <w:rsid w:val="005B523D"/>
    <w:rsid w:val="005C01CB"/>
    <w:rsid w:val="00675642"/>
    <w:rsid w:val="006A0967"/>
    <w:rsid w:val="006D44B1"/>
    <w:rsid w:val="007079D0"/>
    <w:rsid w:val="0071538A"/>
    <w:rsid w:val="0075369A"/>
    <w:rsid w:val="00796BCB"/>
    <w:rsid w:val="007A1C2B"/>
    <w:rsid w:val="007D652A"/>
    <w:rsid w:val="00837534"/>
    <w:rsid w:val="00882153"/>
    <w:rsid w:val="00900CFC"/>
    <w:rsid w:val="009119ED"/>
    <w:rsid w:val="0093058C"/>
    <w:rsid w:val="009D0542"/>
    <w:rsid w:val="009D3B9A"/>
    <w:rsid w:val="009E7901"/>
    <w:rsid w:val="00A05456"/>
    <w:rsid w:val="00A52150"/>
    <w:rsid w:val="00A615FD"/>
    <w:rsid w:val="00B262DB"/>
    <w:rsid w:val="00BA00D2"/>
    <w:rsid w:val="00BB2741"/>
    <w:rsid w:val="00C502AB"/>
    <w:rsid w:val="00C85EDB"/>
    <w:rsid w:val="00C94B98"/>
    <w:rsid w:val="00CA0D97"/>
    <w:rsid w:val="00CA1A1C"/>
    <w:rsid w:val="00CA4398"/>
    <w:rsid w:val="00CC71B9"/>
    <w:rsid w:val="00CE785B"/>
    <w:rsid w:val="00CF2BC4"/>
    <w:rsid w:val="00CF629F"/>
    <w:rsid w:val="00D028BD"/>
    <w:rsid w:val="00D14D66"/>
    <w:rsid w:val="00D409ED"/>
    <w:rsid w:val="00D4243E"/>
    <w:rsid w:val="00D45340"/>
    <w:rsid w:val="00DB03C7"/>
    <w:rsid w:val="00DC3669"/>
    <w:rsid w:val="00DF66C7"/>
    <w:rsid w:val="00E07131"/>
    <w:rsid w:val="00E142BF"/>
    <w:rsid w:val="00E32EEF"/>
    <w:rsid w:val="00E954F1"/>
    <w:rsid w:val="00F6198E"/>
    <w:rsid w:val="00F67FA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PE" w:eastAsia="es-P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5369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601CD27-43A8-40D6-BC0B-CFB70FFFCFEA}">
  <we:reference id="wa104382081" version="1.55.1.0" store="es-MX" storeType="OMEX"/>
  <we:alternateReferences>
    <we:reference id="WA104382081" version="1.55.1.0" store="WA104382081" storeType="OMEX"/>
  </we:alternateReferences>
  <we:properties>
    <we:property name="MENDELEY_BIBLIOGRAPHY_IS_DIRTY" value="false"/>
    <we:property name="MENDELEY_BIBLIOGRAPHY_LAST_MODIFIED" value="1790547821939"/>
    <we:property name="MENDELEY_CITATIONS" value="[{&quot;citationID&quot;:&quot;MENDELEY_CITATION_21640e5a-ac09-445e-8154-d4eab31a9079&quot;,&quot;properties&quot;:{&quot;noteIndex&quot;:0},&quot;isEdited&quot;:false,&quot;manualOverride&quot;:{&quot;isManuallyOverridden&quot;:false,&quot;citeprocText&quot;:&quot;[1]&quot;,&quot;manualOverrideText&quot;:&quot;&quot;},&quot;citationTag&quot;:&quot;MENDELEY_CITATION_v3_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&quot;,&quot;citationItems&quot;:[{&quot;id&quot;:&quot;29f1a270-1ef7-3b5c-93dc-69e21c74cca8&quot;,&quot;itemData&quot;:{&quot;type&quot;:&quot;article-journal&quot;,&quot;id&quot;:&quot;29f1a270-1ef7-3b5c-93dc-69e21c74cca8&quot;,&quot;title&quot;:&quot;A Novel Self-Attention-Enabled Weighted Ensemble-Based Convolutional Neural Network Framework for Distributed Denial of Service Attack Classification&quot;,&quot;author&quot;:[{&quot;family&quot;:&quot;Venkatraman&quot;,&quot;given&quot;:&quot;Shravan&quot;,&quot;parse-names&quot;:false,&quot;dropping-particle&quot;:&quot;&quot;,&quot;non-dropping-particle&quot;:&quot;&quot;},{&quot;family&quot;:&quot;Kanthimathi&quot;,&quot;given&quot;:&quot;S&quot;,&quot;parse-names&quot;:false,&quot;dropping-particle&quot;:&quot;&quot;,&quot;non-dropping-particle&quot;:&quot;&quot;},{&quot;family&quot;:&quot;Jayasankar&quot;,&quot;given&quot;:&quot;K S&quot;,&quot;parse-names&quot;:false,&quot;dropping-particle&quot;:&quot;&quot;,&quot;non-dropping-particle&quot;:&quot;&quot;},{&quot;family&quot;:&quot;Jiljith&quot;,&quot;given&quot;:&quot;T Pranay&quot;,&quot;parse-names&quot;:false,&quot;dropping-particle&quot;:&quot;&quot;,&quot;non-dropping-particle&quot;:&quot;&quot;},{&quot;family&quot;:&quot;Jashwanth&quot;,&quot;given&quot;:&quot;R&quot;,&quot;parse-names&quot;:false,&quot;dropping-particle&quot;:&quot;&quot;,&quot;non-dropping-particle&quot;:&quot;&quot;}],&quot;container-title&quot;:&quot;IEEE Access&quot;,&quot;DOI&quot;:&quot;10.1109/ACCESS.2024.3478764&quot;,&quot;issued&quot;:{&quot;date-parts&quot;:[[2024]]},&quot;page&quot;:&quot;151515 - 151531&quot;,&quot;abstract&quot;:&quot;Distributed Denial of Service (DDoS) attacks are a major concern in network security, as they overwhelm systems with excessive traffic, compromise sensitive data, and disrupt network services. Accurately detecting these attacks is crucial to protecting network infrastructure. Traditional approaches, such as single Convolutional Neural Networks (CNNs) or conventional Machine Learning (ML) algorithms like Decision Trees (DTs) and Support Vector Machines (SVMs), struggle to extract the diverse features needed for precise classification, resulting in suboptimal performance. This research addresses this gap by introducing a novel approach for DDoS attack detection. The proposed method combines three distinct CNN architectures: SA-Enabled CNN with XGBoost, SA-Enabled CNN with LSTM, and SA-Enabled CNN with Random Forest. Each model extracts features at multiple scales, while self-attention mechanisms enhance feature integration and relevance. The weighted ensemble approach ensures that both prominent and subtle features contribute to the final classification, improving adaptability to evolving attack patterns and novel threats. The proposed method achieves a precision of 98.71%, an F1-score of 98.66%, a recall of 98.63%, and an accuracy of 98.69%, outperforming traditional methods and setting a new benchmark in DDoS attack detection. This innovative approach addresses critical limitations in current models and advances the state of the art in network security. © 2024 Elsevier B.V., All rights reserved.&quot;,&quot;volume&quot;:&quot;12&quot;,&quot;container-title-short&quot;:&quot;&quot;},&quot;isTemporary&quot;:false}]},{&quot;citationID&quot;:&quot;MENDELEY_CITATION_0ed9dfd0-bf6c-4487-8830-ad41ef12f37d&quot;,&quot;properties&quot;:{&quot;noteIndex&quot;:0},&quot;isEdited&quot;:false,&quot;manualOverride&quot;:{&quot;isManuallyOverridden&quot;:false,&quot;citeprocText&quot;:&quot;[2]&quot;,&quot;manualOverrideText&quot;:&quot;&quot;},&quot;citationTag&quot;:&quot;MENDELEY_CITATION_v3_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&quot;,&quot;citationItems&quot;:[{&quot;id&quot;:&quot;6204fedf-7118-312d-9020-362d0d05c229&quot;,&quot;itemData&quot;:{&quot;type&quot;:&quot;article-journal&quot;,&quot;id&quot;:&quot;6204fedf-7118-312d-9020-362d0d05c229&quot;,&quot;title&quot;:&quot;Detection of Unknown DDoS Attack Using Convolutional Neural Networks Featuring Geometrical Metric&quot;,&quot;author&quot;:[{&quot;family&quot;:&quot;Shieh&quot;,&quot;given&quot;:&quot;Chinshiuh&quot;,&quot;parse-names&quot;:false,&quot;dropping-particle&quot;:&quot;&quot;,&quot;non-dropping-particle&quot;:&quot;&quot;},{&quot;family&quot;:&quot;Nguyen&quot;,&quot;given&quot;:&quot;Thanh Tuan&quot;,&quot;parse-names&quot;:false,&quot;dropping-particle&quot;:&quot;&quot;,&quot;non-dropping-particle&quot;:&quot;&quot;},{&quot;family&quot;:&quot;Horng&quot;,&quot;given&quot;:&quot;Mongfong&quot;,&quot;parse-names&quot;:false,&quot;dropping-particle&quot;:&quot;&quot;,&quot;non-dropping-particle&quot;:&quot;&quot;}],&quot;container-title&quot;:&quot;Mathematics&quot;,&quot;DOI&quot;:&quot;10.3390/math11092145&quot;,&quot;issued&quot;:{&quot;date-parts&quot;:[[2023]]},&quot;abstract&quot;:&quot;DDoS attacks remain a persistent cybersecurity threat, blocking services to legitimate users and causing significant damage to reputation, finances, and potential customers. For the detection of DDoS attacks, machine learning techniques such as supervised learning have been extensively employed, but their effectiveness declines when the framework confronts patterns exterior to the dataset. In addition, DDoS attack schemes continue to improve, rendering conventional data model-based training ineffectual. We have developed a novelty open-set recognition framework for DDoS attack detection to overcome the challenges of traditional methods. Our framework is built on a Convolutional Neural Network (CNN) construction featuring geometrical metric (CNN-Geo), which utilizes deep learning techniques to enhance accuracy. In addition, we have integrated an incremental learning module that can efficiently incorporate novel unknown traffic identified by telecommunication experts through the monitoring process. This unique approach provides an effective solution for identifying and alleviating DDoS. The module continuously improves the model’s performance by incorporating new knowledge and adapting to new attack patterns. The proposed model can detect unknown DDoS attacks with a detection rate of over 99% on conventional attacks from CICIDS2017. The model’s accuracy is further enhanced by 99.8% toward unknown attacks with the open datasets CICDDoS2019. © 2023 Elsevier B.V., All rights reserved.&quot;,&quot;issue&quot;:&quot;9&quot;,&quot;volume&quot;:&quot;11&quot;,&quot;container-title-short&quot;:&quot;&quot;},&quot;isTemporary&quot;:false}]},{&quot;citationID&quot;:&quot;MENDELEY_CITATION_15969bb7-6179-40e3-afbc-37eba3f02e04&quot;,&quot;properties&quot;:{&quot;noteIndex&quot;:0},&quot;isEdited&quot;:false,&quot;manualOverride&quot;:{&quot;isManuallyOverridden&quot;:false,&quot;citeprocText&quot;:&quot;[3], [4]&quot;,&quot;manualOverrideText&quot;:&quot;&quot;},&quot;citationItems&quot;:[{&quot;id&quot;:&quot;c83b295e-65e4-3d58-ac65-59c44696ebbb&quot;,&quot;itemData&quot;:{&quot;type&quot;:&quot;article-journal&quot;,&quot;id&quot;:&quot;c83b295e-65e4-3d58-ac65-59c44696ebbb&quot;,&quot;title&quot;:&quot;A flexible SDN-based framework for slow-rate DDoS attack mitigation by using deep reinforcement learning&quot;,&quot;groupId&quot;:&quot;ca58afb0-c213-3758-9948-514873abf36c&quot;,&quot;author&quot;:[{&quot;family&quot;:&quot;Yungaicela-Naula&quot;,&quot;given&quot;:&quot;Noe M.&quot;,&quot;parse-names&quot;:false,&quot;dropping-particle&quot;:&quot;&quot;,&quot;non-dropping-particle&quot;:&quot;&quot;},{&quot;family&quot;:&quot;Vargas-Rosales&quot;,&quot;given&quot;:&quot;Cesar&quot;,&quot;parse-names&quot;:false,&quot;dropping-particle&quot;:&quot;&quot;,&quot;non-dropping-particle&quot;:&quot;&quot;},{&quot;family&quot;:&quot;Pérez-Díaz&quot;,&quot;given&quot;:&quot;Jesús Arturo&quot;,&quot;parse-names&quot;:false,&quot;dropping-particle&quot;:&quot;&quot;,&quot;non-dropping-particle&quot;:&quot;&quot;},{&quot;family&quot;:&quot;Carrera&quot;,&quot;given&quot;:&quot;Diego Fernando&quot;,&quot;parse-names&quot;:false,&quot;dropping-particle&quot;:&quot;&quot;,&quot;non-dropping-particle&quot;:&quot;&quot;}],&quot;container-title&quot;:&quot;Journal of Network and Computer Applications&quot;,&quot;DOI&quot;:&quot;10.1016/j.jnca.2022.103444&quot;,&quot;ISSN&quot;:&quot;10958592&quot;,&quot;issued&quot;:{&quot;date-parts&quot;:[[2022,9,1]]},&quot;abstract&quot;:&quot;Distributed Denial-of-Service (DDoS) attacks are difficult to mitigate with existing defense tools. Fortunately, it has been demonstrated that Software-Defined Networking (SDN) with machine learning (ML) and deep learning (DL) techniques has a high potential to handle these threats effectively. However, although there are many SDN-based solutions for detecting DDoS attacks, only a few contain mitigation strategies. Additionally, most previous studies have focused on solving high-rate DDoS attacks. For the time being, recent slow-rate DDoS threats are hard to detect and mitigate. In this work, we propose a modular, flexible, and scalable SDN-based framework that integrates a DL-based intrusion detection system (IDS) and a deep reinforcement learning (DRL)-based intrusion prevention system (IPS) to address slow-rate DDoS threats. We incorporated scalability features into this framework, such as data-plane-based traffic monitoring and traffic flow sampling. Moreover, we have designed a lightweight DRL-based IPS to provide rapid mitigation responses. Furthermore, to evaluate the framework, we deployed a data center network using Mininet, Open Network Operating System (ONOS) controller, and Apache Web server. Next, we performed extensive experiments varying the number of attackers and the rate of attack connections. The proposed IDS achieved an average detection rate of 98%, with a flow sampling rate of 30%. In addition, IPS timely mitigated slow-rate DDoS with 100% of success for a few attackers. Taken together, these results show that the proposed framework provides effective responses to malicious and legitimate connections.&quot;,&quot;publisher&quot;:&quot;Academic Press&quot;,&quot;volume&quot;:&quot;205&quot;},&quot;isTemporary&quot;:false},{&quot;id&quot;:&quot;4a5a309c-a1e2-3ed0-badd-ef10d384eecc&quot;,&quot;itemData&quot;:{&quot;type&quot;:&quot;article-journal&quot;,&quot;id&quot;:&quot;4a5a309c-a1e2-3ed0-badd-ef10d384eecc&quot;,&quot;title&quot;:&quot;Defense against distributed DoS attack detection by using intelligent evolutionary algorithm&quot;,&quot;groupId&quot;:&quot;ca58afb0-c213-3758-9948-514873abf36c&quot;,&quot;author&quot;:[{&quot;family&quot;:&quot;Dwivedi&quot;,&quot;given&quot;:&quot;Shubhra&quot;,&quot;parse-names&quot;:false,&quot;dropping-particle&quot;:&quot;&quot;,&quot;non-dropping-particle&quot;:&quot;&quot;},{&quot;family&quot;:&quot;Vardhan&quot;,&quot;given&quot;:&quot;Manu&quot;,&quot;parse-names&quot;:false,&quot;dropping-particle&quot;:&quot;&quot;,&quot;non-dropping-particle&quot;:&quot;&quot;},{&quot;family&quot;:&quot;Tripathi&quot;,&quot;given&quot;:&quot;Sarsij&quot;,&quot;parse-names&quot;:false,&quot;dropping-particle&quot;:&quot;&quot;,&quot;non-dropping-particle&quot;:&quot;&quot;}],&quot;container-title&quot;:&quot;International Journal of Computers and Applications&quot;,&quot;DOI&quot;:&quot;10.1080/1206212X.2020.1720951&quot;,&quot;ISSN&quot;:&quot;19257074&quot;,&quot;issued&quot;:{&quot;date-parts&quot;:[[2022]]},&quot;page&quot;:&quot;219-229&quot;,&quot;abstract&quot;:&quot;Modern society is prominently dependent on information and communication technology over the last few decades has carried it with more vulnerability to an enormous variety of cyber-attacks. One of the attacks is a Distributed Denial-of-Service (DDoS) that exploits the power of thousands and sometimes hundreds of thousands of compromised computers to attack information-providing services and online commercial sites, often resulting in significant downtime and financial losses and thereby denying services of legitimate clients. The study of DDoS attacks is a significant area of research; there are a number of techniques that have been proposed such as evolutionary algorithm and artificial intelligence in the literature for detecting DDoS attacks. Unfortunately, the modern well-known DDoS detection schemes are deteriorating to validate the objective and prior recognition of DDoS attacks. In order to mitigate denial of service attacks, in this paper, we use grasshopper optimization algorithm (GOA) with machine learning algorithm called GOIDS. This approach is based on creating an intrusion detection system (IDS) to fulfill the requirements of the monitored environment and able to distinguish between normal and attack traffics. Furthermore, GOIDS selects the most relevant features from the original IDS dataset that can help to distinguish typical low-speed DDoS attacks and then, selected features are passed to the classifiers, i.e. support vector machine, decision tree, naïve Bayes, and multilayer perceptron to identify type of attack. The publicly available dataset as KDD Cup 99 and CIC-IDS 2017 are used for our experimental study. From the results of the simulation, it is clear that GOIDS with decision tree acquires high detection and accuracy with a low false–positive rate.&quot;,&quot;publisher&quot;:&quot;Taylor and Francis Ltd.&quot;,&quot;issue&quot;:&quot;3&quot;,&quot;volume&quot;:&quot;44&quot;},&quot;isTemporary&quot;:false}],&quot;citationTag&quot;:&quot;MENDELEY_CITATION_v3_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&quot;},{&quot;citationID&quot;:&quot;MENDELEY_CITATION_c50e7d75-8c39-41ed-a850-05312366ed6d&quot;,&quot;properties&quot;:{&quot;noteIndex&quot;:0},&quot;isEdited&quot;:false,&quot;manualOverride&quot;:{&quot;isManuallyOverridden&quot;:false,&quot;citeprocText&quot;:&quot;[5]&quot;,&quot;manualOverrideText&quot;:&quot;&quot;},&quot;citationTag&quot;:&quot;MENDELEY_CITATION_v3_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&quot;,&quot;citationItems&quot;:[{&quot;id&quot;:&quot;459fe433-c9af-333e-9363-e83eb2667294&quot;,&quot;itemData&quot;:{&quot;type&quot;:&quot;article-journal&quot;,&quot;id&quot;:&quot;459fe433-c9af-333e-9363-e83eb2667294&quot;,&quot;title&quot;:&quot;Detecting and Mitigating Low-Rate DoS and DDoS Attacks: Multimodal Fusion of Time-Frequency Analysis and Deep Learning model&quot;,&quot;groupId&quot;:&quot;ca58afb0-c213-3758-9948-514873abf36c&quot;,&quot;author&quot;:[{&quot;family&quot;:&quot;Yuvaraja&quot;,&quot;given&quot;:&quot;Thangavel&quot;,&quot;parse-names&quot;:false,&quot;dropping-particle&quot;:&quot;&quot;,&quot;non-dropping-particle&quot;:&quot;&quot;},{&quot;family&quot;:&quot;Jeyaseelan&quot;,&quot;given&quot;:&quot;Winston Gnanathika Rajan Salem&quot;,&quot;parse-names&quot;:false,&quot;dropping-particle&quot;:&quot;&quot;,&quot;non-dropping-particle&quot;:&quot;&quot;},{&quot;family&quot;:&quot;Ashokkumar&quot;,&quot;given&quot;:&quot;S. Rengasamy&quot;,&quot;parse-names&quot;:false,&quot;dropping-particle&quot;:&quot;&quot;,&quot;non-dropping-particle&quot;:&quot;&quot;},{&quot;family&quot;:&quot;Premkumar&quot;,&quot;given&quot;:&quot;Magudeeswaran&quot;,&quot;parse-names&quot;:false,&quot;dropping-particle&quot;:&quot;&quot;,&quot;non-dropping-particle&quot;:&quot;&quot;}],&quot;container-title&quot;:&quot;Tehnicki Vjesnik&quot;,&quot;DOI&quot;:&quot;10.17559/TV-20230613000728&quot;,&quot;ISSN&quot;:&quot;18486339&quot;,&quot;issued&quot;:{&quot;date-parts&quot;:[[2024,2,29]]},&quot;page&quot;:&quot;495-501&quot;,&quot;abstract&quot;:&quot;This paper outlines a method for identifying and counteracting distributed denial of service (DDoS) and low-rate denial of service (DoS) attacks. These impair significant threats to network security and can disrupt the accessibility and efficacy of systems under attack. The proposed method combines Time-Frequency Analysis (TFA) using Short-Time Fourier Transform (STFT) and a Deep Learning model (DLM), namely Recurrent Neural Network (RNN), to enhance network security. By leveraging the strengths of STFT and RNN, the approach achieves improved detection capabilities and enables timely response and effective mitigation. The CICDDoS2019 dataset has been employed to conduct the evaluation, which provides a diverse set of realistic attack traffic scenarios. The results show that the proposed approach is effective, with an impressive accuracy rate of 99.1%. Compared to traditional methods, the integrated achieves higher accuracy and lower false positive rates. This research highlights the potential of Multimodal Fusion method, for addressing the growing need for advanced defense mechanisms in today's evolving threat landscape.&quot;,&quot;publisher&quot;:&quot;Strojarski Facultet&quot;,&quot;issue&quot;:&quot;2&quot;,&quot;volume&quot;:&quot;31&quot;},&quot;isTemporary&quot;:false}]},{&quot;citationID&quot;:&quot;MENDELEY_CITATION_3ff30e2e-cc50-4637-aef5-00f16dae1741&quot;,&quot;properties&quot;:{&quot;noteIndex&quot;:0},&quot;isEdited&quot;:false,&quot;manualOverride&quot;:{&quot;isManuallyOverridden&quot;:false,&quot;citeprocText&quot;:&quot;[6]&quot;,&quot;manualOverrideText&quot;:&quot;&quot;},&quot;citationTag&quot;:&quot;MENDELEY_CITATION_v3_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&quot;,&quot;citationItems&quot;:[{&quot;id&quot;:&quot;c0cba85a-b98c-3513-badc-c95f54462602&quot;,&quot;itemData&quot;:{&quot;type&quot;:&quot;article-journal&quot;,&quot;id&quot;:&quot;c0cba85a-b98c-3513-badc-c95f54462602&quot;,&quot;title&quot;:&quot;A new DDoS attacks intrusion detection model based on deep learning for cybersecurity&quot;,&quot;groupId&quot;:&quot;ca58afb0-c213-3758-9948-514873abf36c&quot;,&quot;author&quot;:[{&quot;family&quot;:&quot;Akgun&quot;,&quot;given&quot;:&quot;Devrim&quot;,&quot;parse-names&quot;:false,&quot;dropping-particle&quot;:&quot;&quot;,&quot;non-dropping-particle&quot;:&quot;&quot;},{&quot;family&quot;:&quot;Hizal&quot;,&quot;given&quot;:&quot;Selman&quot;,&quot;parse-names&quot;:false,&quot;dropping-particle&quot;:&quot;&quot;,&quot;non-dropping-particle&quot;:&quot;&quot;},{&quot;family&quot;:&quot;Cavusoglu&quot;,&quot;given&quot;:&quot;Unal&quot;,&quot;parse-names&quot;:false,&quot;dropping-particle&quot;:&quot;&quot;,&quot;non-dropping-particle&quot;:&quot;&quot;}],&quot;container-title&quot;:&quot;Computers and Security&quot;,&quot;container-title-short&quot;:&quot;Comput. Secur.&quot;,&quot;DOI&quot;:&quot;10.1016/j.cose.2022.102748&quot;,&quot;ISSN&quot;:&quot;01674048&quot;,&quot;issued&quot;:{&quot;date-parts&quot;:[[2022,7,1]]},&quot;abstract&quot;:&quot;The data is exposed to many attacks during communication in the network environment. It is becoming increasingly essential to identify intrusions into network communications. Researchers use machine learning techniques to design effective intrusion detection systems. In this study, we proposed an intrusion detection system that includes preprocessing procedures and a deep learning model to detect DDoS attacks. For this purpose, various models based on Deep Neural Networks (DNN), Convolutional Neural Networks (CNN), and Long Short Term Memory (LSTM) have been evaluated in terms of detection performance and real-time performance. We tested the suggested model using the CIC-DDoS2019 dataset, which is frequently used in the literature. We applied preprocess techniques such as feature elimination, random subset selection, feature selection, duplication removal, and normalization to the CIC-DDoS2019 dataset. As a result, better recognition performance was obtained for the training and testing evaluations. According to the test results, 99.99% for binary and 99.30% for multiclass accuracy using the CNN-based inception like model gave the best results among the proposed models. Also, the inference time of the proposed model for various sizes of test data looks promising compared to baseline models with a smaller number of trainable parameters. The proposed IDS system, together with the preprocessing methods, provides better results when compared to state-of-the-art studies.&quot;,&quot;publisher&quot;:&quot;Elsevier Ltd&quot;,&quot;volume&quot;:&quot;118&quot;},&quot;isTemporary&quot;:false}]},{&quot;citationID&quot;:&quot;MENDELEY_CITATION_d16a8e4b-deb2-4cf8-bd8d-b45b4f394872&quot;,&quot;properties&quot;:{&quot;noteIndex&quot;:0},&quot;isEdited&quot;:false,&quot;manualOverride&quot;:{&quot;isManuallyOverridden&quot;:false,&quot;citeprocText&quot;:&quot;[7]&quot;,&quot;manualOverrideText&quot;:&quot;&quot;},&quot;citationTag&quot;:&quot;MENDELEY_CITATION_v3_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&quot;,&quot;citationItems&quot;:[{&quot;id&quot;:&quot;280189b1-23c6-3e52-8b59-70d18d8be4c8&quot;,&quot;itemData&quot;:{&quot;type&quot;:&quot;article-journal&quot;,&quot;id&quot;:&quot;280189b1-23c6-3e52-8b59-70d18d8be4c8&quot;,&quot;title&quot;:&quot;Advancing DDoS attack detection with hybrid deep learning: integrating convolutional neural networks, PCA, and vision transformers&quot;,&quot;groupId&quot;:&quot;ca58afb0-c213-3758-9948-514873abf36c&quot;,&quot;author&quot;:[{&quot;family&quot;:&quot;Shaikh&quot;,&quot;given&quot;:&quot;Jahangir&quot;,&quot;parse-names&quot;:false,&quot;dropping-particle&quot;:&quot;&quot;,&quot;non-dropping-particle&quot;:&quot;&quot;},{&quot;family&quot;:&quot;Syed&quot;,&quot;given&quot;:&quot;Toqeer Ali&quot;,&quot;parse-names&quot;:false,&quot;dropping-particle&quot;:&quot;&quot;,&quot;non-dropping-particle&quot;:&quot;&quot;},{&quot;family&quot;:&quot;Shah&quot;,&quot;given&quot;:&quot;Syed Aziz&quot;,&quot;parse-names&quot;:false,&quot;dropping-particle&quot;:&quot;&quot;,&quot;non-dropping-particle&quot;:&quot;&quot;},{&quot;family&quot;:&quot;Jan&quot;,&quot;given&quot;:&quot;Salman&quot;,&quot;parse-names&quot;:false,&quot;dropping-particle&quot;:&quot;&quot;,&quot;non-dropping-particle&quot;:&quot;&quot;},{&quot;family&quot;:&quot;Ain&quot;,&quot;given&quot;:&quot;Qurat Ul&quot;,&quot;parse-names&quot;:false,&quot;dropping-particle&quot;:&quot;&quot;,&quot;non-dropping-particle&quot;:&quot;&quot;},{&quot;family&quot;:&quot;Singh&quot;,&quot;given&quot;:&quot;Pradeep Kumar&quot;,&quot;parse-names&quot;:false,&quot;dropping-particle&quot;:&quot;&quot;,&quot;non-dropping-particle&quot;:&quot;&quot;}],&quot;container-title&quot;:&quot;International Journal on Smart Sensing and Intelligent Systems&quot;,&quot;DOI&quot;:&quot;10.2478/ijssis-2024-0040&quot;,&quot;ISSN&quot;:&quot;11785608&quot;,&quot;issued&quot;:{&quot;date-parts&quot;:[[2024,4,1]]},&quot;abstract&quot;:&quot;Distributed denial of service (DDoS) attacks pose a significant security risk, particularly with the increasing reliance on cloud computing and information technology (IT). These attacks not only allow unauthorized users to access services but also deny legitimate users the ability to utilize them. Traditional antivirus solutions and firewalls prove insufficient in detecting DDoS attacks within large networks. Intrusion detection systems (IDS) are essential for detecting unauthorized or malicious activities and ensuring the confidentiality, integrity, and availability of services. However, traditional IDS often rely on predefined signatures and patterns, making them susceptible to evasion tactics. In response, this research introduces a deep learning (DL)-based IDS that integrates convolutional neural networks (CNN) with principal component analysis (PCA) and explores the application of vision transformers (ViT). The proposed hybrid model was tested on the CICDDoS2019 dataset, achieving a notable improvement in detection accuracy. Specifically, the CNN-based model initially identified DDoS attacks with an accuracy of 99.72%. Upon integrating ViT, the model's accuracy further improved to 99.99%. This innovative approach signifies a considerable advancement in the detection capabilities for DDoS attacks and underscores the potential for integrating more sophisticated DL models into cybersecurity defenses.&quot;,&quot;publisher&quot;:&quot;Sciendo&quot;,&quot;issue&quot;:&quot;1&quot;,&quot;volume&quot;:&quot;17&quot;},&quot;isTemporary&quot;:false}]},{&quot;citationID&quot;:&quot;MENDELEY_CITATION_8036ec65-a887-4d6c-84db-d0833c0272e1&quot;,&quot;properties&quot;:{&quot;noteIndex&quot;:0},&quot;isEdited&quot;:false,&quot;manualOverride&quot;:{&quot;isManuallyOverridden&quot;:false,&quot;citeprocText&quot;:&quot;[8]&quot;,&quot;manualOverrideText&quot;:&quot;&quot;},&quot;citationTag&quot;:&quot;MENDELEY_CITATION_v3_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&quot;,&quot;citationItems&quot;:[{&quot;id&quot;:&quot;aaff3405-8092-31b1-ba17-e81e04f5c6e8&quot;,&quot;itemData&quot;:{&quot;type&quot;:&quot;article-journal&quot;,&quot;id&quot;:&quot;aaff3405-8092-31b1-ba17-e81e04f5c6e8&quot;,&quot;title&quot;:&quot;Date of publication xxxx 00, 0000, date of current version xxxx 00, 0000. A Novel Deep Hierarchical Machine Learning Approach for Identification of Known and Unknown Multiple Security Attacks in a D2D Communications Network&quot;,&quot;groupId&quot;:&quot;ca58afb0-c213-3758-9948-514873abf36c&quot;,&quot;author&quot;:[{&quot;family&quot;:&quot;Rani&quot;,&quot;given&quot;:&quot;SVJansi&quot;,&quot;parse-names&quot;:false,&quot;dropping-particle&quot;:&quot;&quot;,&quot;non-dropping-particle&quot;:&quot;&quot;},{&quot;family&quot;:&quot;Ioannou&quot;,&quot;given&quot;:&quot;Iacovos&quot;,&quot;parse-names&quot;:false,&quot;dropping-particle&quot;:&quot;&quot;,&quot;non-dropping-particle&quot;:&quot;&quot;},{&quot;family&quot;:&quot;Nagaradjane&quot;,&quot;given&quot;:&quot;Prabagarane&quot;,&quot;parse-names&quot;:false,&quot;dropping-particle&quot;:&quot;&quot;,&quot;non-dropping-particle&quot;:&quot;&quot;},{&quot;family&quot;:&quot;Christophorou&quot;,&quot;given&quot;:&quot;Christophoros&quot;,&quot;parse-names&quot;:false,&quot;dropping-particle&quot;:&quot;&quot;,&quot;non-dropping-particle&quot;:&quot;&quot;},{&quot;family&quot;:&quot;Vassiliou&quot;,&quot;given&quot;:&quot;Vasos&quot;,&quot;parse-names&quot;:false,&quot;dropping-particle&quot;:&quot;&quot;,&quot;non-dropping-particle&quot;:&quot;&quot;},{&quot;family&quot;:&quot;Yarramsetti&quot;,&quot;given&quot;:&quot;Harshitaa&quot;,&quot;parse-names&quot;:false,&quot;dropping-particle&quot;:&quot;&quot;,&quot;non-dropping-particle&quot;:&quot;&quot;},{&quot;family&quot;:&quot;Shridhar&quot;,&quot;given&quot;:&quot;Sai&quot;,&quot;parse-names&quot;:false,&quot;dropping-particle&quot;:&quot;&quot;,&quot;non-dropping-particle&quot;:&quot;&quot;},{&quot;family&quot;:&quot;Mukund Balaji&quot;,&quot;given&quot;:&quot;L&quot;,&quot;parse-names&quot;:false,&quot;dropping-particle&quot;:&quot;&quot;,&quot;non-dropping-particle&quot;:&quot;&quot;},{&quot;family&quot;:&quot;Pitsillides&quot;,&quot;given&quot;:&quot;Andreas&quot;,&quot;parse-names&quot;:false,&quot;dropping-particle&quot;:&quot;&quot;,&quot;non-dropping-particle&quot;:&quot;&quot;}],&quot;DOI&quot;:&quot;10.1109/ACCESS.2017.DOI&quot;,&quot;abstract&quot;:&quot;Intrusion Detection Systems (IDSs) have played a crucial role in identifying cyber threats for a very long time. Still, their significance has increased significantly with the advent of 5G/6G technologies, particularly Device-to-Device (D2D) communication. Multiple cyberattacks, such as Man in the Middle (MITM) attacks, Structured Query Language (SQL) injection attacks, Dictionary attacks, Distributed Denial of Service (DDoS) attacks, and others by using specific attack tools such as HULK, RUDY, and GoldenEye, that can cause rapid battery drain, rendering D2D network devices more prone to hardware failure or even to the dissolution of the D2D communication network affecting the operation and the performance of the mobile network. Using a Deep Hierarchical Machine Learning Model/Deep Hierarchical Neural Network (DHMLM/DHNN) technique, we develop an Intrusion Detection System (IDS) for D2D communication that, due to its hierarchical structure, is distinct from other comparable approaches. (i.e., Recurrent Neural Networks (RNN), Deep Neural Networks (DNN), Long short-term memory (LSTM)), has several advantages, including i) reduced training time (training time can be reduced by 56%.); ii) the ability to identify multiple types of attacks; iii) the ability to identify Zero-day/Unknown attacks (i.e., attacks that it has not seen before); iv) a more straightforward model design due to the low number of connections and neurons compared to other approaches (excluding RNN and LSTM), and; v) overall outstanding performance in terms of accuracy (i.e., 99.07%). The custom/unified data set used to train and evaluate the model was partially manually emulated and partially sampled from a large set (&gt;95%) from the commonly used CIC-DDoS-2019 data set. The after-comparison final proposed model's 99.07% accuracy on this unified data set demonstrates the efficacy of our method. The model was also tested and demonstrated an astounding 99.63% accuracy for zero-day/unknown attacks. This work is licensed under a Creative Commons Attribution-NonCommercial-NoDerivatives 4.0 License. For more information, see https://creativecommons.org/licenses/by-nc-nd/4&quot;},&quot;isTemporary&quot;:false}]},{&quot;citationID&quot;:&quot;MENDELEY_CITATION_157309e8-c43c-4666-b43b-739c6f86775b&quot;,&quot;properties&quot;:{&quot;noteIndex&quot;:0},&quot;isEdited&quot;:false,&quot;manualOverride&quot;:{&quot;isManuallyOverridden&quot;:false,&quot;citeprocText&quot;:&quot;[9], [10]&quot;,&quot;manualOverrideText&quot;:&quot;&quot;},&quot;citationItems&quot;:[{&quot;id&quot;:&quot;aaa890dd-d391-3484-ad11-48b393d71d43&quot;,&quot;itemData&quot;:{&quot;type&quot;:&quot;article-journal&quot;,&quot;id&quot;:&quot;aaa890dd-d391-3484-ad11-48b393d71d43&quot;,&quot;title&quot;:&quot;Binary classification of Low-Rate DoS attacks using Long Short-Term Memory Feed-Forward (LSTM-FF) Intrusion Detection System (IDS)&quot;,&quot;groupId&quot;:&quot;ca58afb0-c213-3758-9948-514873abf36c&quot;,&quot;author&quot;:[{&quot;family&quot;:&quot;Omer&quot;,&quot;given&quot;:&quot;Suhaila Zein Elabideen&quot;,&quot;parse-names&quot;:false,&quot;dropping-particle&quot;:&quot;&quot;,&quot;non-dropping-particle&quot;:&quot;&quot;},{&quot;family&quot;:&quot;Hashim&quot;,&quot;given&quot;:&quot;Fazirulhisyam&quot;,&quot;parse-names&quot;:false,&quot;dropping-particle&quot;:&quot;&quot;,&quot;non-dropping-particle&quot;:&quot;&quot;},{&quot;family&quot;:&quot;Sali&quot;,&quot;given&quot;:&quot;Aduwati&quot;,&quot;parse-names&quot;:false,&quot;dropping-particle&quot;:&quot;&quot;,&quot;non-dropping-particle&quot;:&quot;&quot;},{&quot;family&quot;:&quot;Ahmad&quot;,&quot;given&quot;:&quot;Faisul Arif&quot;,&quot;parse-names&quot;:false,&quot;dropping-particle&quot;:&quot;&quot;,&quot;non-dropping-particle&quot;:&quot;&quot;}],&quot;container-title&quot;:&quot;Engineering Science and Technology, an International Journal&quot;,&quot;DOI&quot;:&quot;10.1016/j.jestch.2025.102049&quot;,&quot;ISSN&quot;:&quot;22150986&quot;,&quot;issued&quot;:{&quot;date-parts&quot;:[[2025,6,1]]},&quot;abstract&quot;:&quot;The data and size of networks have grown substantially due to the rapid development of the Internet and other communication techniques. This has led to the development of numerous new types of attacks, making it harder for network security to detect intrusions accurately. The goal of a Denial of Service (DoS) attack is to overwhelm a target with malicious traffic, exhausting its processing power and network bandwidth. Traditional DoS attacks rely on brute force techniques, making them easier to detect, whereas low-rate and slow attacks pose a greater threat due to their stealthy nature. These attacks target application or server resources with a prolonged trickle of traffic, requiring minimal bandwidth yet making mitigation challenging. Their low resource footprint allows them to degrade or deny service to legitimate users while remaining undetected for extended periods. This research introduces an advanced Intrusion Detection System (IDS) that utilizes a hybrid Long Short-Term Memory Feedforward (LSTM-FF) Neural Network to tackle existing challenges in detecting low-rate DoS (LR-DoS) attacks. Unlike previous models, our approach combines temporal sequence learning with feature refinement, thereby improving the detection of LR-DoS. Additionally, we incorporate automated feature selection using Random Forest, which optimizes efficiency while maintaining interpretability. For model training and evaluation, we use the CIC-DOS2017 dataset, which includes eight distinct types of LR-DoS attacks. To enhance generalizability, we also utilize the CSE-CIC-IDS2018 dataset and the newly introduced LR-HR-DDOS2024 dataset, specifically designed for Software-Defined Networking (SDN)-based environments. To address the class imbalance, we implement a stratified k-fold cross-validation strategy, ensuring robust performance across various attack scenarios. To thoroughly evaluate model performance, we adopt a comprehensive set of metrics, including accuracy, precision, recall, F1-score, specificity, False Alarm Rate (FAR), and ROC-AUC. This ensures a well-rounded validation of our approach. The model surpassed all previous state-of-the-art models with an impressive accuracy of 99.70%, precision of 99.47%, specificity of 99.97%, and an F1-score of 97.52%, all while retaining a low FAR of roughly 0.03%. The LSTM-FF approach also worked well in multi-class classification, with a 99.54% accuracy rate, 93.19% precision, 99.59% specificity, 90.28% F1 score, and 0.40% FAR.&quot;,&quot;publisher&quot;:&quot;Elsevier B.V.&quot;,&quot;volume&quot;:&quot;66&quot;,&quot;container-title-short&quot;:&quot;&quot;},&quot;isTemporary&quot;:false},{&quot;id&quot;:&quot;b6e4c793-d0a0-3e12-b182-3cfcecdcd2af&quot;,&quot;itemData&quot;:{&quot;type&quot;:&quot;article-journal&quot;,&quot;id&quot;:&quot;b6e4c793-d0a0-3e12-b182-3cfcecdcd2af&quot;,&quot;title&quot;:&quot;An Effective Mechanism to Mitigate Real-Time DDoS Attack&quot;,&quot;groupId&quot;:&quot;ca58afb0-c213-3758-9948-514873abf36c&quot;,&quot;author&quot;:[{&quot;family&quot;:&quot;Abubakar&quot;,&quot;given&quot;:&quot;Rana&quot;,&quot;parse-names&quot;:false,&quot;dropping-particle&quot;:&quot;&quot;,&quot;non-dropping-particle&quot;:&quot;&quot;},{&quot;family&quot;:&quot;Aldegheishem&quot;,&quot;given&quot;:&quot;Abdulaziz&quot;,&quot;parse-names&quot;:false,&quot;dropping-particle&quot;:&quot;&quot;,&quot;non-dropping-particle&quot;:&quot;&quot;},{&quot;family&quot;:&quot;Faran Majeed&quot;,&quot;given&quot;:&quot;Muhammad&quot;,&quot;parse-names&quot;:false,&quot;dropping-particle&quot;:&quot;&quot;,&quot;non-dropping-particle&quot;:&quot;&quot;},{&quot;family&quot;:&quot;Mehmood&quot;,&quot;given&quot;:&quot;Amjad&quot;,&quot;parse-names&quot;:false,&quot;dropping-particle&quot;:&quot;&quot;,&quot;non-dropping-particle&quot;:&quot;&quot;},{&quot;family&quot;:&quot;Maryam&quot;,&quot;given&quot;:&quot;Hafsa&quot;,&quot;parse-names&quot;:false,&quot;dropping-particle&quot;:&quot;&quot;,&quot;non-dropping-particle&quot;:&quot;&quot;},{&quot;family&quot;:&quot;Ali Alrajeh&quot;,&quot;given&quot;:&quot;Nabil&quot;,&quot;parse-names&quot;:false,&quot;dropping-particle&quot;:&quot;&quot;,&quot;non-dropping-particle&quot;:&quot;&quot;},{&quot;family&quot;:&quot;Maple&quot;,&quot;given&quot;:&quot;Carsten&quot;,&quot;parse-names&quot;:false,&quot;dropping-particle&quot;:&quot;&quot;,&quot;non-dropping-particle&quot;:&quot;&quot;},{&quot;family&quot;:&quot;Jawad&quot;,&quot;given&quot;:&quot;Muhammad&quot;,&quot;parse-names&quot;:false,&quot;dropping-particle&quot;:&quot;&quot;,&quot;non-dropping-particle&quot;:&quot;&quot;}],&quot;container-title&quot;:&quot;IEEE Access&quot;,&quot;DOI&quot;:&quot;10.1109/ACCESS.2020.2995820&quot;,&quot;ISSN&quot;:&quot;21693536&quot;,&quot;issued&quot;:{&quot;date-parts&quot;:[[2020]]},&quot;page&quot;:&quot;126215-126227&quot;,&quot;abstract&quot;:&quot;Computer networks are subject to an unprecedented number and variety of attack, the majority of which are distributed denial of service (DDoS). The nature and mechanisms employed in these DDoS attacks continually change, creating a significant challenge for detection and management. To address this evolving nature of attacks, approaches are required that can effectively detect and mitigate emerging attacks. In this paper, we provide a mechanism that not only detects the presence of a DDoS attacks but also identifies the route of attack and commences a process of mitigation at the initial stage of identification. The proposed research involves an optimized SVM classification algorithm integrated with SNORT IPS to provide prevention mechanisms for the entire network when subject to DDoS attack. The proposed IPS method allows traffic identified as legitimate to pass through the network, whereas suspect traffic is flagged and has to go through an identification system. We present the algorithm with experimental results that show better performance than simple Snort IPS, Probabilistic Neural Network (PNN), Back Propagation (BP), Chi-square, and PSO-SVM in terms of accuracy, exposure and specificity. These results show that the average accuracy rate of our method is 97 percent.&quot;,&quot;publisher&quot;:&quot;Institute of Electrical and Electronics Engineers Inc.&quot;,&quot;volume&quot;:&quot;8&quot;},&quot;isTemporary&quot;:false}],&quot;citationTag&quot;:&quot;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&quot;},{&quot;citationID&quot;:&quot;MENDELEY_CITATION_8c870123-e907-4326-9287-c89eff5e677d&quot;,&quot;properties&quot;:{&quot;noteIndex&quot;:0},&quot;isEdited&quot;:false,&quot;manualOverride&quot;:{&quot;isManuallyOverridden&quot;:false,&quot;citeprocText&quot;:&quot;[11]&quot;,&quot;manualOverrideText&quot;:&quot;&quot;},&quot;citationTag&quot;:&quot;MENDELEY_CITATION_v3_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&quot;,&quot;citationItems&quot;:[{&quot;id&quot;:&quot;3da997c8-8b8a-3257-a945-e013b23ca8c4&quot;,&quot;itemData&quot;:{&quot;type&quot;:&quot;article-journal&quot;,&quot;id&quot;:&quot;3da997c8-8b8a-3257-a945-e013b23ca8c4&quot;,&quot;title&quot;:&quot;Cyber-Secure SDN: A CNN-Based Approach for Efficient Detection and Mitigation of DDoS attacks&quot;,&quot;groupId&quot;:&quot;ca58afb0-c213-3758-9948-514873abf36c&quot;,&quot;author&quot;:[{&quot;family&quot;:&quot;Najar&quot;,&quot;given&quot;:&quot;Ashfaq Ahmad&quot;,&quot;parse-names&quot;:false,&quot;dropping-particle&quot;:&quot;&quot;,&quot;non-dropping-particle&quot;:&quot;&quot;},{&quot;family&quot;:&quot;Manohar Naik&quot;,&quot;given&quot;:&quot;S.&quot;,&quot;parse-names&quot;:false,&quot;dropping-particle&quot;:&quot;&quot;,&quot;non-dropping-particle&quot;:&quot;&quot;}],&quot;container-title&quot;:&quot;Computers and Security&quot;,&quot;container-title-short&quot;:&quot;Comput. Secur.&quot;,&quot;DOI&quot;:&quot;10.1016/j.cose.2024.103716&quot;,&quot;ISSN&quot;:&quot;01674048&quot;,&quot;issued&quot;:{&quot;date-parts&quot;:[[2024,4,1]]},&quot;abstract&quot;:&quot;Software Defined Networking (SDN) has become popular due to its flexibility and agility in network management, enabling rapid adaptation to changing business requirements, enhancing network performance, and reducing operational costs. However, the ubiquity of internet-based services has given rise to an alarming increase in cyber-attacks, posing serious threats to the security and stability of modern networks. Among these attacks, Distributed Denial of Service (DDoS) attacks have emerged as one of the most devastating, capable of disrupting critical services. Recent studies have shown that Deep Learning (DL) techniques with Software-defined networking have the potential to mitigate these threats effectively. However, existing solutions suffer from issues such as reliance on pre-defined rules and signatures, computational efficiency, low detection rates, and inefficient notification mechanisms, making them ineffective in detecting DDoS attacks. This paper proposes an efficient approach (BRS + CNN) using Balanced Random Sampling (BRS) and Convolutional Neural Networks (CNNs) to detect DDoS attacks in SDN environments. We have applied various mitigation techniques to mitigate these threats, such as filtering, rate limiting, and iptables rule for blocking spoofed IPs. In addition, we introduce a monitoring system that utilizes rate-limiting to oversee blocked IP addresses, ensuring that legitimate traffic is processed efficiently. The proposed model achieves high performance in binary and multi-classification, with an accuracy of over 99.99% for binary classification and 98.64% for multi-classification. Our proposed DDoS detection system not only detects the attack but also sends detailed contextual information to a designated email address. We compare our model with existing literature and demonstrate its superiority using Area Under The Curve (AUC) analysis. Moreover, we evaluated the efficiency and effectiveness of our proposed DDoS mitigation system by conducting a series of experiments across three distinct scenarios: Attack-Free, Attack-No Mitigation, and Attack-Mitigation. These results demonstrate the robustness of our proposed mitigation system in effectively combating DDoS attacks while also safeguarding the seamless continuity of regular network operations.&quot;,&quot;publisher&quot;:&quot;Elsevier Ltd&quot;,&quot;volume&quot;:&quot;139&quot;},&quot;isTemporary&quot;:false}]},{&quot;citationID&quot;:&quot;MENDELEY_CITATION_cf3cc77b-5292-4559-a598-73ff5e16376b&quot;,&quot;properties&quot;:{&quot;noteIndex&quot;:0},&quot;isEdited&quot;:false,&quot;manualOverride&quot;:{&quot;isManuallyOverridden&quot;:false,&quot;citeprocText&quot;:&quot;[12]&quot;,&quot;manualOverrideText&quot;:&quot;&quot;},&quot;citationTag&quot;:&quot;MENDELEY_CITATION_v3_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&quot;,&quot;citationItems&quot;:[{&quot;id&quot;:&quot;5366ef7e-3109-37b9-9fb8-4aba434d42f7&quot;,&quot;itemData&quot;:{&quot;type&quot;:&quot;article-journal&quot;,&quot;id&quot;:&quot;5366ef7e-3109-37b9-9fb8-4aba434d42f7&quot;,&quot;title&quot;:&quot;DeepTransIDS: Transformer-Based Deep learning Model for Detecting DDoS Attacks on 5G NIDD&quot;,&quot;groupId&quot;:&quot;ca58afb0-c213-3758-9948-514873abf36c&quot;,&quot;author&quot;:[{&quot;family&quot;:&quot;Harshdeep&quot;,&quot;given&quot;:&quot;Kumar&quot;,&quot;parse-names&quot;:false,&quot;dropping-particle&quot;:&quot;&quot;,&quot;non-dropping-particle&quot;:&quot;&quot;},{&quot;family&quot;:&quot;Sumalatha&quot;,&quot;given&quot;:&quot;Konatham&quot;,&quot;parse-names&quot;:false,&quot;dropping-particle&quot;:&quot;&quot;,&quot;non-dropping-particle&quot;:&quot;&quot;},{&quot;family&quot;:&quot;Mathur&quot;,&quot;given&quot;:&quot;Rohit&quot;,&quot;parse-names&quot;:false,&quot;dropping-particle&quot;:&quot;&quot;,&quot;non-dropping-particle&quot;:&quot;&quot;}],&quot;container-title&quot;:&quot;Results in Engineering&quot;,&quot;DOI&quot;:&quot;10.1016/j.rineng.2025.104826&quot;,&quot;ISSN&quot;:&quot;25901230&quot;,&quot;issued&quot;:{&quot;date-parts&quot;:[[2025,6,1]]},&quot;abstract&quot;:&quot;With the rapid deployment of 5G technology, the security of advanced 5G networks is increasingly challenging. Conventional Intrusion Detection Systems (IDS) rely primarily on pre-5G datasets like NSL-KDD and CIC-IDS2017. These datasets cannot address the peculiar challenges that 5G brings, including low latency, large device density, and network slicing. The proposed DeepTransIDS implements a Transformer-based Intrusion Detection System to analyse network traffic in 5G non-IP data delivery scenarios. Unlike traditional IDS approaches that rely on Convolutional Neural Networks, this work uses the self-attention mechanism of Transformers to enhance the classification performance for multi-class network intrusion detection. The proposed model is trained on 5G-NIDD dataset with 1,215,890 network flows that include benign and a different type of malicious traffic. The transformer model achieves 99.79% multi-classification accuracy with better precision, recall, and F1-score, with an increase in accuracy of 0.10% compared to CNN-based IDS models, though the accuracy of RNN-based IDS model is 99.91% the computational time is significantly high. The confusion matrix analysis also confirms the model's ability to accurately identify intricate attack patterns even in the class of imbalance conditions. The findings confirm the dominance of the Transformer model in real-time intrusion detection in dynamic 5G networks.&quot;,&quot;publisher&quot;:&quot;Elsevier B.V.&quot;,&quot;volume&quot;:&quot;26&quot;},&quot;isTemporary&quot;:false}]},{&quot;citationID&quot;:&quot;MENDELEY_CITATION_52429480-6f30-44c3-88c9-0d359f00d343&quot;,&quot;properties&quot;:{&quot;noteIndex&quot;:0},&quot;isEdited&quot;:false,&quot;manualOverride&quot;:{&quot;isManuallyOverridden&quot;:false,&quot;citeprocText&quot;:&quot;[13]&quot;,&quot;manualOverrideText&quot;:&quot;&quot;},&quot;citationTag&quot;:&quot;MENDELEY_CITATION_v3_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&quot;,&quot;citationItems&quot;:[{&quot;id&quot;:&quot;342be622-4ab6-321e-8eb2-1353adbe0a02&quot;,&quot;itemData&quot;:{&quot;type&quot;:&quot;article-journal&quot;,&quot;id&quot;:&quot;342be622-4ab6-321e-8eb2-1353adbe0a02&quot;,&quot;title&quot;:&quot;DDoS Attack Detection in Cloud Computing Based on Ensemble Feature Selection and Deep Learning&quot;,&quot;groupId&quot;:&quot;ca58afb0-c213-3758-9948-514873abf36c&quot;,&quot;author&quot;:[{&quot;family&quot;:&quot;Sanjalawe&quot;,&quot;given&quot;:&quot;Yousef&quot;,&quot;parse-names&quot;:false,&quot;dropping-particle&quot;:&quot;&quot;,&quot;non-dropping-particle&quot;:&quot;&quot;},{&quot;family&quot;:&quot;Althobaiti&quot;,&quot;given&quot;:&quot;Turke&quot;,&quot;parse-names&quot;:false,&quot;dropping-particle&quot;:&quot;&quot;,&quot;non-dropping-particle&quot;:&quot;&quot;}],&quot;container-title&quot;:&quot;Computers, Materials and Continua&quot;,&quot;DOI&quot;:&quot;10.32604/cmc.2023.037386&quot;,&quot;ISSN&quot;:&quot;15462226&quot;,&quot;issued&quot;:{&quot;date-parts&quot;:[[2023]]},&quot;page&quot;:&quot;3571-3588&quot;,&quot;abstract&quot;:&quot;Intrusion Detection System (IDS) in the cloud Computing (CC) environment has received paramount interest over the last few years. Among the latest approaches, Deep Learning (DL)-based IDS methods allow the discovery of attacks with the highest performance. In the CC environment, Distributed Denial of Service (DDoS) attacks are widespread. The cloud services will be rendered unavailable to legitimate end-users as a consequence of the overwhelming network traffic, resulting in financial losses. Although various researchers have proposed many detection techniques, there are possible obstacles in terms of detection performance due to the use of insignificant traffic features. Therefore, in this paper, a hybrid deep learning mode based on hybridizing Convolutional Neural Network (CNN) with Long-Short-Term Memory (LSTM) is used due to its robustness and efficiency in detecting normal and attack traffic. Besides, the ensemble feature selection, mutualization aggregation between Particle Swarm Optimizer (PSO), Grey Wolf Optimizer (PSO), Krill Hird (KH), and Whale Optimization Algorithm (WOA), is used to select the most important features that would influence the detection performance in detecting DDoS attack in CC. A benchmark dataset proposed by the Canadian Institute of Cybersecurity (CIC), called CICIDS 2017 is used to evaluate the proposed IDS. The results revealed that the proposed IDS outperforms the state-of-the-art IDSs, as it achieved 97.9%, 98.3%, 97.9%, 98.1%, respectively. As a result, the proposed IDS achieves the requirements of getting high security, automatic, efficient, and self-decision detection of DDoS attacks.&quot;,&quot;publisher&quot;:&quot;Tech Science Press&quot;,&quot;issue&quot;:&quot;2&quot;,&quot;volume&quot;:&quot;75&quot;},&quot;isTemporary&quot;:false}]},{&quot;citationID&quot;:&quot;MENDELEY_CITATION_16dc1b8d-6a7a-448b-936c-f2d428982dc6&quot;,&quot;properties&quot;:{&quot;noteIndex&quot;:0},&quot;isEdited&quot;:false,&quot;manualOverride&quot;:{&quot;isManuallyOverridden&quot;:false,&quot;citeprocText&quot;:&quot;[14]&quot;,&quot;manualOverrideText&quot;:&quot;&quot;},&quot;citationTag&quot;:&quot;MENDELEY_CITATION_v3_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&quot;,&quot;citationItems&quot;:[{&quot;id&quot;:&quot;d2e5932d-d79a-3080-ae77-c93d51934a60&quot;,&quot;itemData&quot;:{&quot;type&quot;:&quot;article-journal&quot;,&quot;id&quot;:&quot;d2e5932d-d79a-3080-ae77-c93d51934a60&quot;,&quot;title&quot;:&quot;Cloud Attacks Detection System for Cloud Load Balancing&quot;,&quot;groupId&quot;:&quot;ca58afb0-c213-3758-9948-514873abf36c&quot;,&quot;author&quot;:[{&quot;family&quot;:&quot;Sambangi&quot;,&quot;given&quot;:&quot;Swathi&quot;,&quot;parse-names&quot;:false,&quot;dropping-particle&quot;:&quot;&quot;,&quot;non-dropping-particle&quot;:&quot;&quot;},{&quot;family&quot;:&quot;Gondi&quot;,&quot;given&quot;:&quot;Lakshmeeswari&quot;,&quot;parse-names&quot;:false,&quot;dropping-particle&quot;:&quot;&quot;,&quot;non-dropping-particle&quot;:&quot;&quot;}],&quot;container-title&quot;:&quot;IJCSNS International Journal of Computer Science and Network Security&quot;,&quot;DOI&quot;:&quot;10.22937/IJCSNS.2022.22.5.100&quot;,&quot;URL&quot;:&quot;https://doi.org/10.22937/IJCSNS.2022.22.5.100&quot;,&quot;abstract&quot;:&quot;One of the most recent problems of interest in cloud computing is securing the cloud networks by identification and mitigation of cloud network attacks such as the distributed denial of service attacks. By deploying efficient IDS in cloud networks which we term in this paper as the Cloud IDS, we can achieve cloud load balancing. For this, in this paper, we propose a machine learning based IDS for deployment in cloud networks. Our machine learning method has two stages. In the first stage, the traffic dimensionality is reduced by the proposed method. In the second stage, the network traffic classification is carried by the proposed network traffic similarity function. For experimental analysis, we have used CICIDS 2019 traffic data. The results proved that the proposed method has performed substantially better to state-of-art machine learning classifiers.&quot;,&quot;issue&quot;:&quot;5&quot;,&quot;volume&quot;:&quot;22&quot;},&quot;isTemporary&quot;:false}]},{&quot;citationID&quot;:&quot;MENDELEY_CITATION_ff2c7275-7764-4084-9a1a-af4dfc32519b&quot;,&quot;properties&quot;:{&quot;noteIndex&quot;:0},&quot;isEdited&quot;:false,&quot;manualOverride&quot;:{&quot;isManuallyOverridden&quot;:false,&quot;citeprocText&quot;:&quot;[15], [16]&quot;,&quot;manualOverrideText&quot;:&quot;&quot;},&quot;citationTag&quot;:&quot;MENDELEY_CITATION_v3_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&quot;,&quot;citationItems&quot;:[{&quot;id&quot;:&quot;39cd61d5-59b4-3d17-a6b6-59f373b6d123&quot;,&quot;itemData&quot;:{&quot;type&quot;:&quot;article-journal&quot;,&quot;id&quot;:&quot;39cd61d5-59b4-3d17-a6b6-59f373b6d123&quot;,&quot;title&quot;:&quot;ML-Based DDoS Detection and Identification Using Native Cloud Telemetry Macroscopic Monitoring&quot;,&quot;groupId&quot;:&quot;ca58afb0-c213-3758-9948-514873abf36c&quot;,&quot;author&quot;:[{&quot;family&quot;:&quot;Corrêa&quot;,&quot;given&quot;:&quot;João Henrique&quot;,&quot;parse-names&quot;:false,&quot;dropping-particle&quot;:&quot;&quot;,&quot;non-dropping-particle&quot;:&quot;&quot;},{&quot;family&quot;:&quot;Ciarelli&quot;,&quot;given&quot;:&quot;Patrick M.&quot;,&quot;parse-names&quot;:false,&quot;dropping-particle&quot;:&quot;&quot;,&quot;non-dropping-particle&quot;:&quot;&quot;},{&quot;family&quot;:&quot;Ribeiro&quot;,&quot;given&quot;:&quot;Moises R.N.&quot;,&quot;parse-names&quot;:false,&quot;dropping-particle&quot;:&quot;&quot;,&quot;non-dropping-particle&quot;:&quot;&quot;},{&quot;family&quot;:&quot;Villaça&quot;,&quot;given&quot;:&quot;Rodolfo S.&quot;,&quot;parse-names&quot;:false,&quot;dropping-particle&quot;:&quot;&quot;,&quot;non-dropping-particle&quot;:&quot;&quot;}],&quot;container-title&quot;:&quot;Journal of Network and Systems Management&quot;,&quot;DOI&quot;:&quot;10.1007/s10922-020-09578-1&quot;,&quot;ISSN&quot;:&quot;15737705&quot;,&quot;issued&quot;:{&quot;date-parts&quot;:[[2021,4,1]]},&quot;abstract&quot;:&quot;The detection and identification of Distributed Denial-of-Service (DDoS) attacks remains a challenge in cloud/edge/fog computing environments. It usually requires network middleboxes, such as deep packet inspectors (DPI), for detection task mostly. But clouds and fogs have native powerful telemetry systems that are not yet fully exploited for DDoS detection; and provide so much information that could aid attack identification tasks as well. Machine Learning (ML) algorithms can help one diving into the richness of cloud’s native data collection services, which have a multitude of metrics from both physical and virtual hosts. This paper evaluates the use of ML algorithms over datasets collected from a experimental testbed based on OpenStack. Controlled attack scenarios were used to investigate the ability of ML for tasks such as detecting and identifying SYN_Flood and GET_Flood DDoS attacks mixed, in different proportions, with legitimate clients. kNN and Random Forest ML algorithms were trained and tested, and for evaluation the metrics accuracy, recall, precision, and F1-score were used. Our experiments presented about 87% of accuracy in the detection of SYN_Flood and GET_Flood DDoS attacks, whereas Snort IDS mostly fails to detect the latter attack by processing the corresponding packet traces. Also, the detection of PING_Flood DDoS attack was tested without training as an initial evaluation towards the generalization of the proposal.&quot;,&quot;publisher&quot;:&quot;Springer&quot;,&quot;issue&quot;:&quot;2&quot;,&quot;volume&quot;:&quot;29&quot;},&quot;isTemporary&quot;:false},{&quot;id&quot;:&quot;e25afd01-03e9-3b5a-a0e7-df232eab3ade&quot;,&quot;itemData&quot;:{&quot;type&quot;:&quot;article-journal&quot;,&quot;id&quot;:&quot;e25afd01-03e9-3b5a-a0e7-df232eab3ade&quot;,&quot;title&quot;:&quot;Rule-Based With Machine Learning IDS for DDoS Attack Detection in Cyber-Physical Production Systems (CPPS)&quot;,&quot;groupId&quot;:&quot;ca58afb0-c213-3758-9948-514873abf36c&quot;,&quot;author&quot;:[{&quot;family&quot;:&quot;Hussain&quot;,&quot;given&quot;:&quot;Ayaz&quot;,&quot;parse-names&quot;:false,&quot;dropping-particle&quot;:&quot;&quot;,&quot;non-dropping-particle&quot;:&quot;&quot;},{&quot;family&quot;:&quot;Marin Tordera&quot;,&quot;given&quot;:&quot;Eva&quot;,&quot;parse-names&quot;:false,&quot;dropping-particle&quot;:&quot;&quot;,&quot;non-dropping-particle&quot;:&quot;&quot;},{&quot;family&quot;:&quot;Masip-Bruin&quot;,&quot;given&quot;:&quot;Xavi&quot;,&quot;parse-names&quot;:false,&quot;dropping-particle&quot;:&quot;&quot;,&quot;non-dropping-particle&quot;:&quot;&quot;},{&quot;family&quot;:&quot;Leligou&quot;,&quot;given&quot;:&quot;Helen C.&quot;,&quot;parse-names&quot;:false,&quot;dropping-particle&quot;:&quot;&quot;,&quot;non-dropping-particle&quot;:&quot;&quot;}],&quot;container-title&quot;:&quot;IEEE Access&quot;,&quot;DOI&quot;:&quot;10.1109/ACCESS.2024.3445261&quot;,&quot;ISSN&quot;:&quot;21693536&quot;,&quot;issued&quot;:{&quot;date-parts&quot;:[[2024]]},&quot;page&quot;:&quot;114894-114911&quot;,&quot;abstract&quot;:&quot;Recent advancements in communication technology have transformed the way the industrial system works. This digitalization has improved the way of communication between different actors involved in cyber physical production systems (CPPS), such as users, suppliers, and manufacturers, thus making the whole process transparent. The utilization of emerging new technologies in CPPS can cause vulnerable spots that can be exploited by attackers to launch sophisticated distributed denial of service (DDoS) attacks, hence threatening the availability of the production systems. Existing machine learning based intrusion detection systems (IDS) often rely on unrealistic datasets for training and validation, thus missing the crucial testing phase with real-time scenarios. The results generated by the ML models are based on predictions at each flow level and cannot provide summarized information about malicious entities. To address this limitation, this study proposed an efficient IDS system that uses both rule-based detection and ML-based approaches to detect DDoS attacks damaging the infrastructure of CPPS. For training and validation of the system, we use real-time network traffic extracted from a real industrial scenario, referred to as Farm-to-Fork (F2F) supply chain system. Both, attacks and normal traffic were captured, and bidirectional features were extracted through CIC-FLOWMETER. We make use of 8 ML supervised and unsupervised approaches to detect the malicious flows; and then a rule-based detection mechanism is used to calculate the frequency of the malicious flows and to assign different severity levels based on the computed frequency. The overall results show that supervised models outperform unsupervised approaches and achieve an accuracy 99.97% and TPR 99.96%. Overall, the weighted accuracy when tested and deployed in a real-time scenario is around 98.71%. The results prove that the system works better when considering real-time scenarios and provides comprehensive information about the detected results that can be used to take different mitigation actions.&quot;,&quot;publisher&quot;:&quot;Institute of Electrical and Electronics Engineers Inc.&quot;,&quot;volume&quot;:&quot;12&quot;},&quot;isTemporary&quot;:false}]},{&quot;citationID&quot;:&quot;MENDELEY_CITATION_a83e2dd6-2da8-4984-84e1-bd318d84919f&quot;,&quot;properties&quot;:{&quot;noteIndex&quot;:0},&quot;isEdited&quot;:false,&quot;manualOverride&quot;:{&quot;isManuallyOverridden&quot;:false,&quot;citeprocText&quot;:&quot;[17]&quot;,&quot;manualOverrideText&quot;:&quot;&quot;},&quot;citationTag&quot;:&quot;MENDELEY_CITATION_v3_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&quot;,&quot;citationItems&quot;:[{&quot;id&quot;:&quot;b77a428a-ffaa-3fd8-b119-10d36d886290&quot;,&quot;itemData&quot;:{&quot;type&quot;:&quot;article-journal&quot;,&quot;id&quot;:&quot;b77a428a-ffaa-3fd8-b119-10d36d886290&quot;,&quot;title&quot;:&quot;An adaptive distributed intrusion detection system in local network: Hybrid classification methods&quot;,&quot;groupId&quot;:&quot;ca58afb0-c213-3758-9948-514873abf36c&quot;,&quot;author&quot;:[{&quot;family&quot;:&quot;Hijazi&quot;,&quot;given&quot;:&quot;Amjad&quot;,&quot;parse-names&quot;:false,&quot;dropping-particle&quot;:&quot;&quot;,&quot;non-dropping-particle&quot;:&quot;&quot;},{&quot;family&quot;:&quot;Alhafez&quot;,&quot;given&quot;:&quot;Nizar&quot;,&quot;parse-names&quot;:false,&quot;dropping-particle&quot;:&quot;&quot;,&quot;non-dropping-particle&quot;:&quot;&quot;},{&quot;family&quot;:&quot;Al-Khayat&quot;,&quot;given&quot;:&quot;Iyad&quot;,&quot;parse-names&quot;:false,&quot;dropping-particle&quot;:&quot;&quot;,&quot;non-dropping-particle&quot;:&quot;&quot;}],&quot;container-title&quot;:&quot;Journal of Intelligent Systems and Internet of Things&quot;,&quot;DOI&quot;:&quot;10.54216/JISIoT.120110&quot;,&quot;ISSN&quot;:&quot;26906791&quot;,&quot;issued&quot;:{&quot;date-parts&quot;:[[2024]]},&quot;page&quot;:&quot;129-143&quot;,&quot;abstract&quot;:&quot;In the realm of cybersecurity, the incessant evolution of network attacks necessitates advanced and robust intrusion detection systems (IDS). The major issues with these systems are numerous: false positive/negative alarms, delayed response and detection time, size of processed data, adaptability to future threats, scalability of the system, difficulty in detecting distributed attacks, and downtime (fault tolerance). We propose a system that introduces a distributed framework aimed at enhancing network security by effectively identifying subtle deviations from normal network behavior. This is achieved through transfer learning based on artificial neural networks, and support vector machine (SVM), capitalizing on their complementary strengths in recognizing complex patterns and addressing high-dimensional datasets. To validate the efficacy of the proposed approach, the NSL-KDD dataset is utilized within a distributed IDS architecture. It consists of several intrusion detection nodes representing subnetworks. A node consists of two agents that work collaboratively. A way is proposed to avoid interference between analysis agents: the network agents manager monitors the functioning of the nodes and displays the results of each vulnerability-detecting node in each subnet separately. Such communication between agents should reduce FPAS (false positive alarms) significantly. The Detection engine extracts relevant features of network attacks to solve the problem of SVM in processing huge sizes of data and detect adaptive future threats to detect famous distributed denial of services (DDOS) attacks in real-time. The system is highly scalable by increasing the number of intrusion detection system nodes if necessary. Central processing is avoided to circumvent a system failure situation, where processing and decision-making take place at the detection node level within each subnet.&quot;,&quot;publisher&quot;:&quot;American Scientific Publishing Group (ASPG)&quot;,&quot;issue&quot;:&quot;1&quot;,&quot;volume&quot;:&quot;12&quot;},&quot;isTemporary&quot;:false}]},{&quot;citationID&quot;:&quot;MENDELEY_CITATION_49970b25-5b1b-4b19-a695-57ef6e9155e6&quot;,&quot;properties&quot;:{&quot;noteIndex&quot;:0},&quot;isEdited&quot;:false,&quot;manualOverride&quot;:{&quot;isManuallyOverridden&quot;:false,&quot;citeprocText&quot;:&quot;[18], [19]&quot;,&quot;manualOverrideText&quot;:&quot;&quot;},&quot;citationTag&quot;:&quot;MENDELEY_CITATION_v3_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&quot;,&quot;citationItems&quot;:[{&quot;id&quot;:&quot;5eea207d-e341-3fc4-8011-d8cb49eea838&quot;,&quot;itemData&quot;:{&quot;type&quot;:&quot;report&quot;,&quot;id&quot;:&quot;5eea207d-e341-3fc4-8011-d8cb49eea838&quot;,&quot;title&quot;:&quot;Network Intrusion Detection System based on Generative Adversarial Network for Attack Detection&quot;,&quot;groupId&quot;:&quot;ca58afb0-c213-3758-9948-514873abf36c&quot;,&quot;author&quot;:[{&quot;family&quot;:&quot;Das&quot;,&quot;given&quot;:&quot;Abhijit&quot;,&quot;parse-names&quot;:false,&quot;dropping-particle&quot;:&quot;&quot;,&quot;non-dropping-particle&quot;:&quot;&quot;}],&quot;container-title&quot;:&quot;IJACSA) International Journal of Advanced Computer Science and Applications&quot;,&quot;URL&quot;:&quot;www.ijacsa.thesai.org&quot;,&quot;number-of-pages&quot;:&quot;2021&quot;,&quot;abstract&quot;:&quot;The Intrusion Detection System (IDS) is the main element to prevent malicious traffic on the network. IDS will quickly increase the ability to detect network threats with the help of Deep Learning algorithms. As a result, attackers are finding new ways to evade identification. Polymorphic attacks, search for the attackers, as they can bypass the IDS. Generative Adversarial Networks (GAN) is a method proven in generating various forms of data. It is becoming popular among security researchers as it can produce indistinguishable data from the original data. This work proposed a model to generate DDoS attacks using a GAN. Several techniques have been used to regenerate the feature selection to identify the attack and generate polymorphic data. The data will change feature profile in every cycle to test if the IDS can detect the new version of attack data. Simulation results from the proposed model show that with constant changing attack profiles, defending arrangements that handle incremental knowledge will yet stay exposed to current attacks.&quot;,&quot;issue&quot;:&quot;11&quot;,&quot;volume&quot;:&quot;12&quot;},&quot;isTemporary&quot;:false},{&quot;id&quot;:&quot;1892c198-8947-3a5a-9375-6cfb6ba5936c&quot;,&quot;itemData&quot;:{&quot;type&quot;:&quot;article-journal&quot;,&quot;id&quot;:&quot;1892c198-8947-3a5a-9375-6cfb6ba5936c&quot;,&quot;title&quot;:&quot;PORTMAP DDOS ATTACK DETECTION USING FEATURE RANK AND MACHINE LEARNING ALGORITHMS&quot;,&quot;groupId&quot;:&quot;ca58afb0-c213-3758-9948-514873abf36c&quot;,&quot;author&quot;:[{&quot;family&quot;:&quot;Sugianela&quot;,&quot;given&quot;:&quot;Yuna&quot;,&quot;parse-names&quot;:false,&quot;dropping-particle&quot;:&quot;&quot;,&quot;non-dropping-particle&quot;:&quot;&quot;},{&quot;family&quot;:&quot;Ahmad&quot;,&quot;given&quot;:&quot;Tohari&quot;,&quot;parse-names&quot;:false,&quot;dropping-particle&quot;:&quot;&quot;,&quot;non-dropping-particle&quot;:&quot;&quot;}],&quot;container-title&quot;:&quot;ICIC Express Letters, Part B: Applications&quot;,&quot;DOI&quot;:&quot;10.24507/icicelb.13.04.347&quot;,&quot;ISSN&quot;:&quot;21852766&quot;,&quot;issued&quot;:{&quot;date-parts&quot;:[[2022,4,1]]},&quot;page&quot;:&quot;347-354&quot;,&quot;abstract&quot;:&quot;The era of big data, which is coming with a complicated and big scope of data, has caused the increase of the possibility of network attack. One of those possible attacks is DDoS or Distributed Denial of Service. It is a type of attack that floods the network traffics, and it usually is implemented in the upper layers of the network protocol. DDoS occurs like a highway blocked by traffic jams so that traffic flow does not arrive at the desired destination. Some research generates datasets of network attacks, especially on this DDoS. They analyze the taxonomy of attacks or determine important factors that affect the corresponding attack. The method for detecting DDoS is usually done by an Intrusion Detection System (IDS) using classification and clustering methods. Machine learning has been widely used to make IDS optimal. Despite the fact that a machine learning algorithm has good adaptability to detect the attack, it needs time for processing the dataset with high dimensional data, for example, 80 features. In this paper, we propose the feature selection using feature rank and the detection using some machine learning algorithms to balance the dimensionality of data and the accuracy. We focus on detecting the PortMap DDoS attack as the reflection-based DDoS. The proposed method reaches the most effective result in 99.937% of accuracy and consumes 0.04 seconds from the Chi-square attribute evaluation with stopping criteria of 7000 with the k-NN classification method.&quot;,&quot;publisher&quot;:&quot;ICIC International&quot;,&quot;issue&quot;:&quot;4&quot;,&quot;volume&quot;:&quot;13&quot;},&quot;isTemporary&quot;:false}]},{&quot;citationID&quot;:&quot;MENDELEY_CITATION_cd428679-da54-4869-a000-ed0cf5e3aa1c&quot;,&quot;properties&quot;:{&quot;noteIndex&quot;:0},&quot;isEdited&quot;:false,&quot;manualOverride&quot;:{&quot;isManuallyOverridden&quot;:false,&quot;citeprocText&quot;:&quot;[20], [21]&quot;,&quot;manualOverrideText&quot;:&quot;&quot;},&quot;citationTag&quot;:&quot;MENDELEY_CITATION_v3_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&quot;,&quot;citationItems&quot;:[{&quot;id&quot;:&quot;eef63a8d-287d-339c-8781-1c4634f4dcb7&quot;,&quot;itemData&quot;:{&quot;type&quot;:&quot;article-journal&quot;,&quot;id&quot;:&quot;eef63a8d-287d-339c-8781-1c4634f4dcb7&quot;,&quot;title&quot;:&quot;Detection and Analysis of TCP-SYN DDoS Attack in Software-Defined Networking&quot;,&quot;groupId&quot;:&quot;ca58afb0-c213-3758-9948-514873abf36c&quot;,&quot;author&quot;:[{&quot;family&quot;:&quot;Swami&quot;,&quot;given&quot;:&quot;Rochak&quot;,&quot;parse-names&quot;:false,&quot;dropping-particle&quot;:&quot;&quot;,&quot;non-dropping-particle&quot;:&quot;&quot;},{&quot;family&quot;:&quot;Dave&quot;,&quot;given&quot;:&quot;Mayank&quot;,&quot;parse-names&quot;:false,&quot;dropping-particle&quot;:&quot;&quot;,&quot;non-dropping-particle&quot;:&quot;&quot;},{&quot;family&quot;:&quot;Ranga&quot;,&quot;given&quot;:&quot;Virender&quot;,&quot;parse-names&quot;:false,&quot;dropping-particle&quot;:&quot;&quot;,&quot;non-dropping-particle&quot;:&quot;&quot;}],&quot;container-title&quot;:&quot;Wireless Personal Communications&quot;,&quot;container-title-short&quot;:&quot;Wirel. Pers. Commun.&quot;,&quot;DOI&quot;:&quot;10.1007/s11277-021-08127-6&quot;,&quot;ISSN&quot;:&quot;1572834X&quot;,&quot;issued&quot;:{&quot;date-parts&quot;:[[2021,6,1]]},&quot;page&quot;:&quot;2295-2317&quot;,&quot;abstract&quot;:&quot;Software-defined networking (SDN) is an advanced networking technology that yields flexibility with cost-efficiency as per the business requirements. SDN breaks the vertical integration of control and data plane and promotes centralized network management. SDN allows data intensive applications to work more efficiently by making the network dynamically configurable. With the growing development of SDN technology, the issue of security becomes critical because of its architectural characteristics. Currently, Distributed denial of service (DDoS) is one of the most powerful attacks that cause the services to be unavailable for normal users. DDoS seeks to consume the resources of the SDN controller with the intention to slow down working of the network. In this paper, a detailed analysis of the effect of spoofed and non-spoofed TCP-SYN flooding attacks on the controller resources in SDN is presented. We also suggest a machine learning based intrusion detection system. Five different classification models belong to a variety of families are used to classify the traffic, and evaluated using different performance indicators. Cross-validation technique is used to validate the classification models. This work enables better features to be extracted and classify the traffic efficiently. The experimental results reveal significantly good performance with all the considered classification models.&quot;,&quot;publisher&quot;:&quot;Springer&quot;,&quot;issue&quot;:&quot;4&quot;,&quot;volume&quot;:&quot;118&quot;},&quot;isTemporary&quot;:false},{&quot;id&quot;:&quot;3a1c29eb-47a8-3b67-b9aa-25f5c9d2901f&quot;,&quot;itemData&quot;:{&quot;type&quot;:&quot;article-journal&quot;,&quot;id&quot;:&quot;3a1c29eb-47a8-3b67-b9aa-25f5c9d2901f&quot;,&quot;title&quot;:&quot;DDoSBlocker: Enhancing SDN security with time-based address mapping and AI-driven approach&quot;,&quot;groupId&quot;:&quot;ca58afb0-c213-3758-9948-514873abf36c&quot;,&quot;author&quot;:[{&quot;family&quot;:&quot;Sinha&quot;,&quot;given&quot;:&quot;Mitali&quot;,&quot;parse-names&quot;:false,&quot;dropping-particle&quot;:&quot;&quot;,&quot;non-dropping-particle&quot;:&quot;&quot;},{&quot;family&quot;:&quot;Bera&quot;,&quot;given&quot;:&quot;Padmalochan&quot;,&quot;parse-names&quot;:false,&quot;dropping-particle&quot;:&quot;&quot;,&quot;non-dropping-particle&quot;:&quot;&quot;},{&quot;family&quot;:&quot;Satpathy&quot;,&quot;given&quot;:&quot;Manoranjan&quot;,&quot;parse-names&quot;:false,&quot;dropping-particle&quot;:&quot;&quot;,&quot;non-dropping-particle&quot;:&quot;&quot;},{&quot;family&quot;:&quot;Sahoo&quot;,&quot;given&quot;:&quot;Kshira Sagar&quot;,&quot;parse-names&quot;:false,&quot;dropping-particle&quot;:&quot;&quot;,&quot;non-dropping-particle&quot;:&quot;&quot;},{&quot;family&quot;:&quot;Rodrigues&quot;,&quot;given&quot;:&quot;Joel J.P.C.&quot;,&quot;parse-names&quot;:false,&quot;dropping-particle&quot;:&quot;&quot;,&quot;non-dropping-particle&quot;:&quot;&quot;}],&quot;container-title&quot;:&quot;Computer Networks&quot;,&quot;DOI&quot;:&quot;10.1016/j.comnet.2025.111078&quot;,&quot;ISSN&quot;:&quot;13891286&quot;,&quot;issued&quot;:{&quot;date-parts&quot;:[[2025,3,1]]},&quot;abstract&quot;:&quot;Software Defined Networking (SDN) is vulnerable to Distributed Denial of Service (DDoS) attacks due to its centralized architecture. These attacks involve injecting large numbers of fake packets with spoofed header field information into the controller, leading to network malfunctions. Existing solutions often block both malicious and benign traffic indiscriminately, resulting in a high False Positive Rate. In this paper, we present DDoSBlocker, a lightweight and protocol-independent DDoS defense system designed to identify and block the source points of DDoS attacks without disrupting legitimate traffic. DDoSBlocker combines a time-based address mapping method with a triggering-based machine learning method to accurately identify attack sources. It introduces four novel features: percentage of fake destination IPs, average bytes per packet, percentage of bidirectional flow rules, and percentage of fake flow rules. The system then installs blocking rules at the attack sources, providing immediate mitigation. The model outperforms existing mitigation solutions such as destination point blocking, clustering, and backtracking. Implemented in the Floodlight controller, DDoSBlocker was evaluated under four attack scenarios using different performance metrics. The proposed model, utilizing a random forest classifier, demonstrated 99.71% accuracy, an average detection time of 3 s, an average mitigation time of 0.5 s, and a False Positive Rate of 0.51%.&quot;,&quot;publisher&quot;:&quot;Elsevier B.V.&quot;,&quot;volume&quot;:&quot;259&quot;},&quot;isTemporary&quot;:false}]},{&quot;citationID&quot;:&quot;MENDELEY_CITATION_21de8c34-e4dc-4db6-ae65-d2af1eff078a&quot;,&quot;properties&quot;:{&quot;noteIndex&quot;:0},&quot;isEdited&quot;:false,&quot;manualOverride&quot;:{&quot;isManuallyOverridden&quot;:false,&quot;citeprocText&quot;:&quot;[22]&quot;,&quot;manualOverrideText&quot;:&quot;&quot;},&quot;citationTag&quot;:&quot;MENDELEY_CITATION_v3_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&quot;,&quot;citationItems&quot;:[{&quot;id&quot;:&quot;53db5ff6-5566-33d4-b1dc-c2994bb646b3&quot;,&quot;itemData&quot;:{&quot;type&quot;:&quot;article-journal&quot;,&quot;id&quot;:&quot;53db5ff6-5566-33d4-b1dc-c2994bb646b3&quot;,&quot;title&quot;:&quot;An Improved Deep Neuro-Fuzzy and Bi-Directional Gated Recurrent Unit Model for Distributed Denial of Service Attack Detection and Mitigation&quot;,&quot;groupId&quot;:&quot;ca58afb0-c213-3758-9948-514873abf36c&quot;,&quot;author&quot;:[{&quot;family&quot;:&quot;Chitte&quot;,&quot;given&quot;:&quot;Pallavi H.&quot;,&quot;parse-names&quot;:false,&quot;dropping-particle&quot;:&quot;&quot;,&quot;non-dropping-particle&quot;:&quot;&quot;},{&quot;family&quot;:&quot;Chaudhari&quot;,&quot;given&quot;:&quot;Sangita S.&quot;,&quot;parse-names&quot;:false,&quot;dropping-particle&quot;:&quot;&quot;,&quot;non-dropping-particle&quot;:&quot;&quot;}],&quot;container-title&quot;:&quot;Decision Analytics Journal&quot;,&quot;DOI&quot;:&quot;10.1016/j.dajour.2025.100608&quot;,&quot;ISSN&quot;:&quot;27726622&quot;,&quot;issued&quot;:{&quot;date-parts&quot;:[[2025,9,1]]},&quot;abstract&quot;:&quot;An intrusion detection system (IDS) is integral to a robust cybersecurity infrastructure. This study presents a comprehensive and advanced methodology for monitoring and detecting unwanted or malicious activities in network-oriented environments. The proposed IDS consists of three crucial stages: pre-processing, feature extraction and detection. A refined data normalization process ensures consistent and analyzable data format in the pre-processing stage. Feature extraction involves extracting various features, including statistical features, mutual information features, information gain and improved correlation. These features train the detection model to recognize patterns associated with malicious activity. A robust hybrid classifier for the detection phase is proposed, combining the Improved Deep Neuro-Fuzzy (IDNF) and Bi-Directional Gated Recurrent Unit (Bi-GRU) models. A novel hybrid optimization algorithm called the Archimedes Updated Poor and Rich algorithm (AUPRO) is introduced to optimize this model. By blending concepts from Archimedes and Poor Rich algorithms, AUPRO achieves an optimal weight configuration, resulting in superior detection accuracy and reduced false positives. The proposed system incorporates an enhanced mitigation strategy that utilizes information gathered during the detection phase. The system initiates a BAIT mitigation process to prevent or minimize damage caused by attacks effectively following the detection process. A comprehensive comparison is conducted against state-of-the-art models to evaluate the performance of the proposed system. Metrics such as accuracy, sensitivity, specificity, false negative rate, false positive rate, precision and other relevant factors are considered in the performance study. The results demonstrate the superiority of the proposed system, showcasing its ability to provide a heightened level of security and accuracy in detecting and mitigating network attacks. Organizations can bolster their cybersecurity measures by implementing this advanced approach to intrusion detection systems and proactively safeguard their networks from potential threats and attacks.&quot;,&quot;publisher&quot;:&quot;Elsevier Inc.&quot;,&quot;volume&quot;:&quot;16&quot;},&quot;isTemporary&quot;:false}]},{&quot;citationID&quot;:&quot;MENDELEY_CITATION_6cba7d29-6c01-4db6-9e7c-013dc7b36977&quot;,&quot;properties&quot;:{&quot;noteIndex&quot;:0},&quot;isEdited&quot;:false,&quot;manualOverride&quot;:{&quot;isManuallyOverridden&quot;:false,&quot;citeprocText&quot;:&quot;[23]&quot;,&quot;manualOverrideText&quot;:&quot;&quot;},&quot;citationTag&quot;:&quot;MENDELEY_CITATION_v3_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&quot;,&quot;citationItems&quot;:[{&quot;id&quot;:&quot;10d6c023-6b6e-3da2-9133-8e1999dbb57f&quot;,&quot;itemData&quot;:{&quot;type&quot;:&quot;article-journal&quot;,&quot;id&quot;:&quot;10d6c023-6b6e-3da2-9133-8e1999dbb57f&quot;,&quot;title&quot;:&quot;Physical Assessment of an SDN-Based Security Framework for DDoS Attack Mitigation: Introducing the SDN-SlowRate-DDoS Dataset&quot;,&quot;author&quot;:[{&quot;family&quot;:&quot;Yungaicela-Naula&quot;,&quot;given&quot;:&quot;Noe M&quot;,&quot;parse-names&quot;:false,&quot;dropping-particle&quot;:&quot;&quot;,&quot;non-dropping-particle&quot;:&quot;&quot;},{&quot;family&quot;:&quot;Vargas-Rosales&quot;,&quot;given&quot;:&quot;Cesar&quot;,&quot;parse-names&quot;:false,&quot;dropping-particle&quot;:&quot;&quot;,&quot;non-dropping-particle&quot;:&quot;&quot;},{&quot;family&quot;:&quot;Díaz&quot;,&quot;given&quot;:&quot;Jesús Arturo Pérez&quot;,&quot;parse-names&quot;:false,&quot;dropping-particle&quot;:&quot;&quot;,&quot;non-dropping-particle&quot;:&quot;&quot;},{&quot;family&quot;:&quot;Jacob&quot;,&quot;given&quot;:&quot;Eduardo&quot;,&quot;parse-names&quot;:false,&quot;dropping-particle&quot;:&quot;&quot;,&quot;non-dropping-particle&quot;:&quot;&quot;},{&quot;family&quot;:&quot;Martinez-Cagnazzo&quot;,&quot;given&quot;:&quot;Carlos&quot;,&quot;parse-names&quot;:false,&quot;dropping-particle&quot;:&quot;&quot;,&quot;non-dropping-particle&quot;:&quot;&quot;}],&quot;container-title&quot;:&quot;IEEE Access&quot;,&quot;DOI&quot;:&quot;10.1109/ACCESS.2023.3274577&quot;,&quot;issued&quot;:{&quot;date-parts&quot;:[[2023]]},&quot;page&quot;:&quot;46820 - 46831&quot;,&quot;abstract&quot;:&quot;Slow-read Distributed Denial of Service (DDoS) attacks are complex to detect and mitigate. Although existing tools allow one to identify these attacks, these tools mainly generate alerts. However, in real scenarios, a large number of attack detection alerts will put the security workforce in a bottleneck, as they will not be able to implement mitigation actions in a complete and timely manner. Furthermore, since most existing security solutions for DDoS attack mitigation are tested using datasets and simulated scenarios, their applicability to production networks could be unfeasible or ineffective due to possibly incomplete assumptions in their design. Therefore, automated security solutions against DDoS attacks are needed not only to be designed but also to be implemented and evaluated in real scenarios. This study presents a Software-Defined Networking (SDN)-based security framework, which automates the monitoring, detection, and mitigation of slow-rate DDoS attacks. The framework is implemented in a physical network that uses equipment from the European Experimental Facility Smart Networks for Industry (SN4I). The results demonstrate that the framework effectively mitigates malicious connections, with a mitigation efficiency between 91.66%- 100% for different conditions of the number of attackers and victims. In addition, the SDN-SlowRate-DDoS dataset is presented, which contains multiple experiments of slow-rate DDoS attacks performed on the real testbed. The resources provided in this security dataset are useful to the scientific and industry communities in designing and testing realistic solutions for intrusion detection systems. © 2023 Elsevier B.V., All rights reserved.&quot;,&quot;volume&quot;:&quot;11&quot;,&quot;container-title-short&quot;:&quot;&quot;},&quot;isTemporary&quot;:false}]},{&quot;citationID&quot;:&quot;MENDELEY_CITATION_41e1f7ea-7d87-4b4c-ae6b-fdea4bfc7d4b&quot;,&quot;properties&quot;:{&quot;noteIndex&quot;:0},&quot;isEdited&quot;:false,&quot;manualOverride&quot;:{&quot;isManuallyOverridden&quot;:false,&quot;citeprocText&quot;:&quot;[24]&quot;,&quot;manualOverrideText&quot;:&quot;&quot;},&quot;citationTag&quot;:&quot;MENDELEY_CITATION_v3_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&quot;,&quot;citationItems&quot;:[{&quot;id&quot;:&quot;28efab4c-ff46-3abd-a413-ae221339a479&quot;,&quot;itemData&quot;:{&quot;type&quot;:&quot;article-journal&quot;,&quot;id&quot;:&quot;28efab4c-ff46-3abd-a413-ae221339a479&quot;,&quot;title&quot;:&quot;ONOS DDoS Defender: A Comparative Analysis of Existing DDoS Attack Datasets using Ensemble Approach&quot;,&quot;author&quot;:[{&quot;family&quot;:&quot;Aslam&quot;,&quot;given&quot;:&quot;Naziya&quot;,&quot;parse-names&quot;:false,&quot;dropping-particle&quot;:&quot;&quot;,&quot;non-dropping-particle&quot;:&quot;&quot;},{&quot;family&quot;:&quot;Srivastava&quot;,&quot;given&quot;:&quot;Shashank S&quot;,&quot;parse-names&quot;:false,&quot;dropping-particle&quot;:&quot;&quot;,&quot;non-dropping-particle&quot;:&quot;&quot;},{&quot;family&quot;:&quot;Gore&quot;,&quot;given&quot;:&quot;Manoj Madhava&quot;,&quot;parse-names&quot;:false,&quot;dropping-particle&quot;:&quot;&quot;,&quot;non-dropping-particle&quot;:&quot;&quot;}],&quot;container-title&quot;:&quot;Wireless Personal Communications&quot;,&quot;container-title-short&quot;:&quot;Wirel. Pers. Commun.&quot;,&quot;DOI&quot;:&quot;10.1007/s11277-023-10848-9&quot;,&quot;issued&quot;:{&quot;date-parts&quot;:[[2023]]},&quot;page&quot;:&quot;1805 - 1827&quot;,&quot;abstract&quot;:&quot;Software-Defined Networking (SDN) outperforms conventional networks in terms of programmability, management, flexibility, and efficiency. This is because SDN separates the control and data planes. The centralised control of devices aids in the prevention of Distributed Denial of Service (DDoS) attacks. The controller has a larger network perspective and has the ability to filter network traffic in order to detect harmful flows. The separation of the control and data planes provided benefits, but it is vulnerable to DDoS attacks. DDoS assaults are difficult to detect and resist in real-time. This is only possible if appropriate features for attack detection are chosen. We intend to employ feature selection methods such as BORUTA, IRelief, Random Forest, Information Gain and Chi-Square Test to obtain the most relevant features for DDoS detection. Moreover, we have devised a strategy to detect and mitigate DDoS attack using tracebacking approach through ONOS Flood Defender (OFD) Application. The application effectively detects different DDoS attack traffic using XGBoost and Multilayer Perceptron algorithms with 99% accuracy and least testing times without adding unnecessary load to the system and mitigates the attack in approximately 3.2 s using tracebacking approach. We have performed our experiment on four benchmark datasets CIC-DoS 2017, CIC-DDoS 2019, CIC-IDS 2018 and InSDN. We have evaluated the trade-off between detection accuracy and testing time in order to determine the most effective detection model for addressing DDoS attacks on SDN networks. © 2024 Elsevier B.V., All rights reserved.&quot;,&quot;issue&quot;:&quot;3&quot;,&quot;volume&quot;:&quot;133&quot;},&quot;isTemporary&quot;:false}]},{&quot;citationID&quot;:&quot;MENDELEY_CITATION_fea06fba-5a59-447f-9909-67767f817cfc&quot;,&quot;properties&quot;:{&quot;noteIndex&quot;:0},&quot;isEdited&quot;:false,&quot;manualOverride&quot;:{&quot;isManuallyOverridden&quot;:false,&quot;citeprocText&quot;:&quot;[25]&quot;,&quot;manualOverrideText&quot;:&quot;&quot;},&quot;citationTag&quot;:&quot;MENDELEY_CITATION_v3_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&quot;,&quot;citationItems&quot;:[{&quot;id&quot;:&quot;613a366a-a18c-3c25-8ba9-fc6bbf583d08&quot;,&quot;itemData&quot;:{&quot;type&quot;:&quot;article-journal&quot;,&quot;id&quot;:&quot;613a366a-a18c-3c25-8ba9-fc6bbf583d08&quot;,&quot;title&quot;:&quot;Detection and Classification of Botnet Traffic using Deep Learning with Model Explanation&quot;,&quot;author&quot;:[{&quot;family&quot;:&quot;Kundu&quot;,&quot;given&quot;:&quot;Partha Pratim&quot;,&quot;parse-names&quot;:false,&quot;dropping-particle&quot;:&quot;&quot;,&quot;non-dropping-particle&quot;:&quot;&quot;},{&quot;family&quot;:&quot;Truong-Huu&quot;,&quot;given&quot;:&quot;Tram&quot;,&quot;parse-names&quot;:false,&quot;dropping-particle&quot;:&quot;&quot;,&quot;non-dropping-particle&quot;:&quot;&quot;},{&quot;family&quot;:&quot;Chen&quot;,&quot;given&quot;:&quot;Ling&quot;,&quot;parse-names&quot;:false,&quot;dropping-particle&quot;:&quot;&quot;,&quot;non-dropping-particle&quot;:&quot;&quot;},{&quot;family&quot;:&quot;Zhou&quot;,&quot;given&quot;:&quot;Luying&quot;,&quot;parse-names&quot;:false,&quot;dropping-particle&quot;:&quot;&quot;,&quot;non-dropping-particle&quot;:&quot;&quot;},{&quot;family&quot;:&quot;Teo&quot;,&quot;given&quot;:&quot;Singee&quot;,&quot;parse-names&quot;:false,&quot;dropping-particle&quot;:&quot;&quot;,&quot;non-dropping-particle&quot;:&quot;&quot;}],&quot;container-title&quot;:&quot;IEEE Transactions on Dependable and Secure Computing&quot;,&quot;container-title-short&quot;:&quot;IEEE Trans. Dependable Secure Comput.&quot;,&quot;DOI&quot;:&quot;10.1109/TDSC.2022.3183361&quot;,&quot;issued&quot;:{&quot;date-parts&quot;:[[2022]]},&quot;page&quot;:&quot;1 - 15&quot;,&quot;abstract&quot;:&quot;Distributed denial-of-service attacks are a kind of malicious attempts among many others that make target services unavailable to legitimate users by using a large number of bots, which send many service requests exceeding the processing capacity of the services. Detection of botnet traffic is therefore critical to maintaining the availability and quality of the services. In contrast, identifying the type of botnet attacks helps system administrators quickly determine which part of the computer and network system is under attack. Current works focus on rule-based detection, which sets rules in the network firewall to drop suspicious traffic that matches the rules. With the emergence of machine learning and deep learning (ML/DL), several preliminary works have been developed to learn botnet traffic behavior and perform detection. However, the performance of existing ML/DL models can be further improved and their decision/prediction are not transparent, making it hard for users to interpret and trust the results. In this work, we develop a novel deep learning model for botnet detection and classification combined with its ability of explaining the decision of the model. We first leverage latent representation of traffic features generated using convolutional neural networks to detect whether a traffic record is generated by a bot then determine the type of bots. We adopt an existing explainable framework to interpret the prediction of the developed deep learning model. We perform extensive experiments with real network traffic as well as synthetic traffic generated by IXIA BreakingPoint System. We compare the developed model with existing models on various performance metrics. The experimental results show that the developed model outperforms the existing machine learning models with an improvement of up to &lt;inline-formula&gt;&lt;tex-math notation=\&quot;LaTeX\&quot;&gt;15%&lt;/tex-math&gt;&lt;/inline-formula&gt; for all performance metrics while providing a clear explanation of the model decision. © 2022 Elsevier B.V., All rights reserved.&quot;},&quot;isTemporary&quot;:false}]},{&quot;citationID&quot;:&quot;MENDELEY_CITATION_32c710ce-c681-41a6-a9f2-a5b945d6fd2d&quot;,&quot;properties&quot;:{&quot;noteIndex&quot;:0},&quot;isEdited&quot;:false,&quot;manualOverride&quot;:{&quot;isManuallyOverridden&quot;:false,&quot;citeprocText&quot;:&quot;[26]&quot;,&quot;manualOverrideText&quot;:&quot;&quot;},&quot;citationTag&quot;:&quot;MENDELEY_CITATION_v3_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&quot;,&quot;citationItems&quot;:[{&quot;id&quot;:&quot;468d3ae9-2c8e-307e-80b8-2adcd000d712&quot;,&quot;itemData&quot;:{&quot;type&quot;:&quot;article-journal&quot;,&quot;id&quot;:&quot;468d3ae9-2c8e-307e-80b8-2adcd000d712&quot;,&quot;title&quot;:&quot;Enhancing the Performance of Detect DRDoS DNS Attacks Based on the Machine Learning and Proactive Feature Selection (PFS) Model&quot;,&quot;author&quot;:[{&quot;family&quot;:&quot;Ogaili&quot;,&quot;given&quot;:&quot;Riyadh Rahef Nuiaa&quot;,&quot;parse-names&quot;:false,&quot;dropping-particle&quot;:&quot;Al&quot;,&quot;non-dropping-particle&quot;:&quot;&quot;},{&quot;family&quot;:&quot;Manickam&quot;,&quot;given&quot;:&quot;Selvakumar&quot;,&quot;parse-names&quot;:false,&quot;dropping-particle&quot;:&quot;&quot;,&quot;non-dropping-particle&quot;:&quot;&quot;},{&quot;family&quot;:&quot;Alsaeedi&quot;,&quot;given&quot;:&quot;Ali Hakem&quot;,&quot;parse-names&quot;:false,&quot;dropping-particle&quot;:&quot;&quot;,&quot;non-dropping-particle&quot;:&quot;&quot;},{&quot;family&quot;:&quot;Alomari&quot;,&quot;given&quot;:&quot;Esraa Saleh&quot;,&quot;parse-names&quot;:false,&quot;dropping-particle&quot;:&quot;&quot;,&quot;non-dropping-particle&quot;:&quot;&quot;}],&quot;container-title&quot;:&quot;IAENG International Journal of Computer Science&quot;,&quot;container-title-short&quot;:&quot;IAENG Int. J. Comput. Sci.&quot;,&quot;issued&quot;:{&quot;date-parts&quot;:[[2022]]},&quot;abstract&quot;:&quot;The Domain Name System (DNS), which converts domain names to IP addresses, is a critical component of the internet infrastructure. Attackers exploit the existing potential vulnerabilities in this network protocol to launch their attacks. Distributed Reflection Denial of Service (DRDoS) DN S attacks are a type of Distributed Denial of Service (DDoS) attack that uses DNS vulnerabilities to carry out their attacks. These types can rapidly deplete the resources of the targeted victim system (computational and bandwidth). With the advancement of attack methods, both quantitatively and qualitatively, traditional methods used to detect DNS threats, particularly DRDoS attacks, became ineffective. Therefore, in this paper, a new model called proactive feature selection model PFS for early detection of DRDoS attacks based on DNS responses. The PFS model is divided into two stages: features selection stage and detection DRDoS attacks stage. The PFS model was validated using the standard CICDDoS2019 dataset. The results show that the PFS model achieves a high accuracy of 91.4368% and a very low FPR while reducing the number of features from 88 to 19 in the standard CICDDoS2019 dataset © 2022 Elsevier B.V., All rights reserved.&quot;,&quot;issue&quot;:&quot;2&quot;,&quot;volume&quot;:&quot;49&quot;},&quot;isTemporary&quot;:false}]},{&quot;citationID&quot;:&quot;MENDELEY_CITATION_d7d9300a-ba91-4ab4-bf7f-936ba7ef0424&quot;,&quot;properties&quot;:{&quot;noteIndex&quot;:0},&quot;isEdited&quot;:false,&quot;manualOverride&quot;:{&quot;isManuallyOverridden&quot;:false,&quot;citeprocText&quot;:&quot;[27]&quot;,&quot;manualOverrideText&quot;:&quot;&quot;},&quot;citationTag&quot;:&quot;MENDELEY_CITATION_v3_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&quot;,&quot;citationItems&quot;:[{&quot;id&quot;:&quot;c1d290be-86b3-376c-8e55-6628c6557588&quot;,&quot;itemData&quot;:{&quot;type&quot;:&quot;article-journal&quot;,&quot;id&quot;:&quot;c1d290be-86b3-376c-8e55-6628c6557588&quot;,&quot;title&quot;:&quot;For Robust DDoS Attack Detection by IDS: Smart Feature Selection and Data Imbalance Management Strategies&quot;,&quot;author&quot;:[{&quot;family&quot;:&quot;Berbiche&quot;,&quot;given&quot;:&quot;Naoual&quot;,&quot;parse-names&quot;:false,&quot;dropping-particle&quot;:&quot;&quot;,&quot;non-dropping-particle&quot;:&quot;&quot;},{&quot;family&quot;:&quot;Alami&quot;,&quot;given&quot;:&quot;Jamila&quot;,&quot;parse-names&quot;:false,&quot;dropping-particle&quot;:&quot;El&quot;,&quot;non-dropping-particle&quot;:&quot;&quot;}],&quot;container-title&quot;:&quot;Ingenierie des Systemes d'Information&quot;,&quot;DOI&quot;:&quot;10.18280/isi.290401&quot;,&quot;issued&quot;:{&quot;date-parts&quot;:[[2024]]},&quot;page&quot;:&quot;1227 - 1259&quot;,&quot;abstract&quot;:&quot;Computer network security represents a major challenge in the digital age, where intrusions threaten data confidentiality, accuracy and accessibility. To safeguard data and online services, Intrusion Detection Systems (IDS) controls the network traffic for any signs of malicious activity. The integration of artificial intelligence into IDSs offers new perspectives, but poses challenges, particularly in terms of feature selection and data imbalance management. Our research focused on identifying DDoS attacks, a major threat to the accessibility of online services. We evaluated the effectiveness of IDS against these attacks by testing the RF, XGB, SGD, LGB and MLP machine learning models on the CICIDS2018 DDOS attacks dataset. To optimize data quality, we adopted a strategic feature selection approach based on correlation matrix, mutual information and feature importance, reducing data dimensionality and improving model performance. Then, by balancing our dataset using oversampling techniques such as SMOTE, BorderlineSMOTE and ADASYN, we achieved better model generalization and reduced false positives. Our results showed that the ADASYN+SMOTE+XGB configuration was the most optimal for DDoS attack detection regarding effectiveness, false positives and execution duration. Our approach, combining judicious feature selection and resampling, has enabled us to create more performing intrusion detection systems, strengthening network security against increasingly sophisticated threats. © 2024 Elsevier B.V., All rights reserved.&quot;,&quot;issue&quot;:&quot;4&quot;,&quot;volume&quot;:&quot;29&quot;,&quot;container-title-short&quot;:&quot;&quot;},&quot;isTemporary&quot;:false}]},{&quot;citationID&quot;:&quot;MENDELEY_CITATION_7dba3fc5-249e-4d6c-8070-c411bdfbaa39&quot;,&quot;properties&quot;:{&quot;noteIndex&quot;:0},&quot;isEdited&quot;:false,&quot;manualOverride&quot;:{&quot;isManuallyOverridden&quot;:false,&quot;citeprocText&quot;:&quot;[28]&quot;,&quot;manualOverrideText&quot;:&quot;&quot;},&quot;citationTag&quot;:&quot;MENDELEY_CITATION_v3_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&quot;,&quot;citationItems&quot;:[{&quot;id&quot;:&quot;8e48ac5f-19ac-3be0-9ac7-d7bd1fad91a2&quot;,&quot;itemData&quot;:{&quot;type&quot;:&quot;article-journal&quot;,&quot;id&quot;:&quot;8e48ac5f-19ac-3be0-9ac7-d7bd1fad91a2&quot;,&quot;title&quot;:&quot;A Hybrid Tree Convolutional Neural Network with Leader-Guided Spiral Optimization for Detecting Symmetric Patterns in Network Anomalies&quot;,&quot;groupId&quot;:&quot;ca58afb0-c213-3758-9948-514873abf36c&quot;,&quot;author&quot;:[{&quot;family&quot;:&quot;Al-Dulaimi&quot;,&quot;given&quot;:&quot;Reem Talal Abdulhameed&quot;,&quot;parse-names&quot;:false,&quot;dropping-particle&quot;:&quot;&quot;,&quot;non-dropping-particle&quot;:&quot;&quot;},{&quot;family&quot;:&quot;Türkben&quot;,&quot;given&quot;:&quot;Ayça Kurnaz&quot;,&quot;parse-names&quot;:false,&quot;dropping-particle&quot;:&quot;&quot;,&quot;non-dropping-particle&quot;:&quot;&quot;}],&quot;container-title&quot;:&quot;Symmetry&quot;,&quot;container-title-short&quot;:&quot;Symmetry (Basel).&quot;,&quot;DOI&quot;:&quot;10.3390/sym17030421&quot;,&quot;ISSN&quot;:&quot;20738994&quot;,&quot;issued&quot;:{&quot;date-parts&quot;:[[2025,3,1]]},&quot;abstract&quot;:&quot;In the realm of cybersecurity, detecting Distributed Denial of Service (DDoS) attacks with high accuracy is a critical task. Traditional machine learning models often fall short in handling the complexity and high dimensionality of network traffic data. This study proposes a hybrid framework leveraging symmetry in feature distribution, network behavior, and model optimization for anomaly detection. A Tree Convolutional Neural Network (Tree-CNN) captures hierarchical symmetrical dependencies, while a deep autoencoder preserves latent symmetrical structures, reducing noise for better classification. A Leader-Guided Velocity-Based Spiral Optimization Algorithm is proposed to optimize the parameters of the system and achieve better performance. A Leader-Guided Velocity-Based Spiral Optimization Algorithm is introduced to maintain a symmetrical balance between exploration and exploitation, optimizing the autoencoder, Tree-CNN, and classification thresholds. Validation using three datasets—UNSW-NB15, CIC-IDS 2017, and CIC-IDS 2018—demonstrates the framework’s superiority. The model achieves 96.02% accuracy on UNSW-NB15, 99.99% on CIC-IDS 2017, and 99.96% on CIC-IDS 2018, with near-perfect precision and recall. Despite a slightly higher computational cost, the symmetrically optimized framework ensures high efficiency and superior detection, making it ideal for real-time complex networks. These findings emphasize the critical role of symmetrical network patterns and feature selection strategies for enhancing intrusion detection performance.&quot;,&quot;publisher&quot;:&quot;Multidisciplinary Digital Publishing Institute (MDPI)&quot;,&quot;issue&quot;:&quot;3&quot;,&quot;volume&quot;:&quot;17&quot;},&quot;isTemporary&quot;:false}]},{&quot;citationID&quot;:&quot;MENDELEY_CITATION_b342d38c-21ed-4ae2-9ef0-d4de3218adca&quot;,&quot;properties&quot;:{&quot;noteIndex&quot;:0},&quot;isEdited&quot;:false,&quot;manualOverride&quot;:{&quot;isManuallyOverridden&quot;:false,&quot;citeprocText&quot;:&quot;[29]&quot;,&quot;manualOverrideText&quot;:&quot;&quot;},&quot;citationTag&quot;:&quot;MENDELEY_CITATION_v3_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&quot;,&quot;citationItems&quot;:[{&quot;id&quot;:&quot;c762c250-ae29-3eeb-b2c8-1505effc7096&quot;,&quot;itemData&quot;:{&quot;type&quot;:&quot;article-journal&quot;,&quot;id&quot;:&quot;c762c250-ae29-3eeb-b2c8-1505effc7096&quot;,&quot;title&quot;:&quot;Novel Machine Learning Approach for DDoS Cloud Detection: Bayesian-Based CNN and Data Fusion Enhancements&quot;,&quot;groupId&quot;:&quot;ca58afb0-c213-3758-9948-514873abf36c&quot;,&quot;author&quot;:[{&quot;family&quot;:&quot;AlSaleh&quot;,&quot;given&quot;:&quot;Ibtihal&quot;,&quot;parse-names&quot;:false,&quot;dropping-particle&quot;:&quot;&quot;,&quot;non-dropping-particle&quot;:&quot;&quot;},{&quot;family&quot;:&quot;Al-Samawi&quot;,&quot;given&quot;:&quot;Aida&quot;,&quot;parse-names&quot;:false,&quot;dropping-particle&quot;:&quot;&quot;,&quot;non-dropping-particle&quot;:&quot;&quot;},{&quot;family&quot;:&quot;Nissirat&quot;,&quot;given&quot;:&quot;Liyth&quot;,&quot;parse-names&quot;:false,&quot;dropping-particle&quot;:&quot;&quot;,&quot;non-dropping-particle&quot;:&quot;&quot;}],&quot;container-title&quot;:&quot;Sensors&quot;,&quot;DOI&quot;:&quot;10.3390/s24051418&quot;,&quot;ISSN&quot;:&quot;14248220&quot;,&quot;PMID&quot;:&quot;38474952&quot;,&quot;issued&quot;:{&quot;date-parts&quot;:[[2024,3,1]]},&quot;abstract&quot;:&quot;Cloud computing has revolutionized the information technology landscape, offering businesses the flexibility to adapt to diverse business models without the need for costly on-site servers and network infrastructure. A recent survey reveals that 95% of enterprises have already embraced cloud technology, with 79% of their workloads migrating to cloud environments. However, the deployment of cloud technology introduces significant cybersecurity risks, including network security vulnerabilities, data access control challenges, and the ever-looming threat of cyber-attacks such as Distributed Denial of Service (DDoS) attacks, which pose substantial risks to both cloud and network security. While Intrusion Detection Systems (IDS) have traditionally been employed for DDoS attack detection, prior studies have been constrained by various limitations. In response to these challenges, we present an innovative machine learning approach for DDoS cloud detection, known as the Bayesian-based Convolutional Neural Network (BaysCNN) model. Leveraging the CICDDoS2019 dataset, which encompasses 88 features, we employ Principal Component Analysis (PCA) for dimensionality reduction. Our BaysCNN model comprises 19 layers of analysis, forming the basis for training and validation. Our experimental findings conclusively demonstrate that the BaysCNN model significantly enhances the accuracy of DDoS cloud detection, achieving an impressive average accuracy rate of 99.66% across 13 multi-class attacks. To further elevate the model’s performance, we introduce the Data Fusion BaysFusCNN approach, encompassing 27 layers. By leveraging Bayesian methods to estimate uncertainties and integrating features from multiple sources, this approach attains an even higher average accuracy of 99.79% across the same 13 multi-class attacks. Our proposed methodology not only offers valuable insights for the development of robust machine learning-based intrusion detection systems but also enhances the reliability and scalability of IDS in cloud computing environments. This empowers organizations to proactively mitigate security risks and fortify their defenses against malicious cyber-attacks.&quot;,&quot;publisher&quot;:&quot;Multidisciplinary Digital Publishing Institute (MDPI)&quot;,&quot;issue&quot;:&quot;5&quot;,&quot;volume&quot;:&quot;24&quot;},&quot;isTemporary&quot;:false}]},{&quot;citationID&quot;:&quot;MENDELEY_CITATION_62d63827-056b-48dd-8a36-29dca4e07500&quot;,&quot;properties&quot;:{&quot;noteIndex&quot;:0},&quot;isEdited&quot;:false,&quot;manualOverride&quot;:{&quot;isManuallyOverridden&quot;:false,&quot;citeprocText&quot;:&quot;[30]&quot;,&quot;manualOverrideText&quot;:&quot;&quot;},&quot;citationTag&quot;:&quot;MENDELEY_CITATION_v3_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&quot;,&quot;citationItems&quot;:[{&quot;id&quot;:&quot;4eee55fc-48eb-3dee-a744-71640ca5a91f&quot;,&quot;itemData&quot;:{&quot;type&quot;:&quot;article-journal&quot;,&quot;id&quot;:&quot;4eee55fc-48eb-3dee-a744-71640ca5a91f&quot;,&quot;title&quot;:&quot;CTMBIDS: Convolutional Tsetlin Machine Based Intrusion Detection System for DDoS attacks in an SDN environment&quot;,&quot;groupId&quot;:&quot;ca58afb0-c213-3758-9948-514873abf36c&quot;,&quot;author&quot;:[{&quot;family&quot;:&quot;Gohari&quot;,&quot;given&quot;:&quot;Rasoul Jafari&quot;,&quot;parse-names&quot;:false,&quot;dropping-particle&quot;:&quot;&quot;,&quot;non-dropping-particle&quot;:&quot;&quot;},{&quot;family&quot;:&quot;Aliahmadipour&quot;,&quot;given&quot;:&quot;Laya&quot;,&quot;parse-names&quot;:false,&quot;dropping-particle&quot;:&quot;&quot;,&quot;non-dropping-particle&quot;:&quot;&quot;},{&quot;family&quot;:&quot;Rafsanjani&quot;,&quot;given&quot;:&quot;Marjan Kuchaki&quot;,&quot;parse-names&quot;:false,&quot;dropping-particle&quot;:&quot;&quot;,&quot;non-dropping-particle&quot;:&quot;&quot;}],&quot;DOI&quot;:&quot;10.1007/s00521-025-10976-2&quot;,&quot;URL&quot;:&quot;http://arxiv.org/abs/2409.03544&quot;,&quot;issued&quot;:{&quot;date-parts&quot;:[[2024,9,5]]},&quot;abstract&quot;:&quot;Software Defined Networks (SDN) face many security challenges today. A great deal of research has been done within the field of Intrusion Detection Systems (IDS) in these networks. Yet, numerous approaches still rely on deep learning algorithms. These algorithms suffer from complexity in implementation, high processing power and high memory consumption. In addition to security issues, firstly, the number of datasets that are based on SDN protocols are very small. Secondly, the ones that are available encompass numerous attacks in the network and do not focus on a single attack. For this reason, to introduce an SDN-based IDS with a focus on Distributed Denial of Service (DDoS) attacks, it is necessary to generate a DDoS-oriented dataset whose features can train a high-quality IDS. In this work, in order to address two important challenges in SDNs, initially, we generate three DDoS attack datasets based on three common and different network topologies. In the second step, using the Convolutional Tsetlin Machine (CTM), we introduce a lightweight IDS for DDoS attack dubbed CTMBIDS. The lightweight nature of the CTMBIDS stems from its low memory consumption and also its interpretability compared to the existing complex deep learning models. The low usage of system resources for the CTMBIDS makes it an ideal choice for an optimal software that consumes the SDN controllers least amount of memory. Also, in order to ascertain the quality of the generated datasets, we compare the CTMBIDS empirical results with the DDoS attacks of the KDDCup99 benchmark dataset as well. Since the main focus of this work is on a lightweight IDS, the results show the CTMBIDS performs much more efficiently than deep learning based approaches. Furthermore, the results also show in most datasets, the proposed method has relatively equal or better accuracy and also consumes much less memory than the existing methods.&quot;},&quot;isTemporary&quot;:false}]},{&quot;citationID&quot;:&quot;MENDELEY_CITATION_655d47b7-a54b-411f-8eee-2f2ff647693e&quot;,&quot;properties&quot;:{&quot;noteIndex&quot;:0},&quot;isEdited&quot;:false,&quot;manualOverride&quot;:{&quot;isManuallyOverridden&quot;:false,&quot;citeprocText&quot;:&quot;[10]&quot;,&quot;manualOverrideText&quot;:&quot;&quot;},&quot;citationTag&quot;:&quot;MENDELEY_CITATION_v3_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&quot;,&quot;citationItems&quot;:[{&quot;id&quot;:&quot;b6e4c793-d0a0-3e12-b182-3cfcecdcd2af&quot;,&quot;itemData&quot;:{&quot;type&quot;:&quot;article-journal&quot;,&quot;id&quot;:&quot;b6e4c793-d0a0-3e12-b182-3cfcecdcd2af&quot;,&quot;title&quot;:&quot;An Effective Mechanism to Mitigate Real-Time DDoS Attack&quot;,&quot;groupId&quot;:&quot;ca58afb0-c213-3758-9948-514873abf36c&quot;,&quot;author&quot;:[{&quot;family&quot;:&quot;Abubakar&quot;,&quot;given&quot;:&quot;Rana&quot;,&quot;parse-names&quot;:false,&quot;dropping-particle&quot;:&quot;&quot;,&quot;non-dropping-particle&quot;:&quot;&quot;},{&quot;family&quot;:&quot;Aldegheishem&quot;,&quot;given&quot;:&quot;Abdulaziz&quot;,&quot;parse-names&quot;:false,&quot;dropping-particle&quot;:&quot;&quot;,&quot;non-dropping-particle&quot;:&quot;&quot;},{&quot;family&quot;:&quot;Faran Majeed&quot;,&quot;given&quot;:&quot;Muhammad&quot;,&quot;parse-names&quot;:false,&quot;dropping-particle&quot;:&quot;&quot;,&quot;non-dropping-particle&quot;:&quot;&quot;},{&quot;family&quot;:&quot;Mehmood&quot;,&quot;given&quot;:&quot;Amjad&quot;,&quot;parse-names&quot;:false,&quot;dropping-particle&quot;:&quot;&quot;,&quot;non-dropping-particle&quot;:&quot;&quot;},{&quot;family&quot;:&quot;Maryam&quot;,&quot;given&quot;:&quot;Hafsa&quot;,&quot;parse-names&quot;:false,&quot;dropping-particle&quot;:&quot;&quot;,&quot;non-dropping-particle&quot;:&quot;&quot;},{&quot;family&quot;:&quot;Ali Alrajeh&quot;,&quot;given&quot;:&quot;Nabil&quot;,&quot;parse-names&quot;:false,&quot;dropping-particle&quot;:&quot;&quot;,&quot;non-dropping-particle&quot;:&quot;&quot;},{&quot;family&quot;:&quot;Maple&quot;,&quot;given&quot;:&quot;Carsten&quot;,&quot;parse-names&quot;:false,&quot;dropping-particle&quot;:&quot;&quot;,&quot;non-dropping-particle&quot;:&quot;&quot;},{&quot;family&quot;:&quot;Jawad&quot;,&quot;given&quot;:&quot;Muhammad&quot;,&quot;parse-names&quot;:false,&quot;dropping-particle&quot;:&quot;&quot;,&quot;non-dropping-particle&quot;:&quot;&quot;}],&quot;container-title&quot;:&quot;IEEE Access&quot;,&quot;DOI&quot;:&quot;10.1109/ACCESS.2020.2995820&quot;,&quot;ISSN&quot;:&quot;21693536&quot;,&quot;issued&quot;:{&quot;date-parts&quot;:[[2020]]},&quot;page&quot;:&quot;126215-126227&quot;,&quot;abstract&quot;:&quot;Computer networks are subject to an unprecedented number and variety of attack, the majority of which are distributed denial of service (DDoS). The nature and mechanisms employed in these DDoS attacks continually change, creating a significant challenge for detection and management. To address this evolving nature of attacks, approaches are required that can effectively detect and mitigate emerging attacks. In this paper, we provide a mechanism that not only detects the presence of a DDoS attacks but also identifies the route of attack and commences a process of mitigation at the initial stage of identification. The proposed research involves an optimized SVM classification algorithm integrated with SNORT IPS to provide prevention mechanisms for the entire network when subject to DDoS attack. The proposed IPS method allows traffic identified as legitimate to pass through the network, whereas suspect traffic is flagged and has to go through an identification system. We present the algorithm with experimental results that show better performance than simple Snort IPS, Probabilistic Neural Network (PNN), Back Propagation (BP), Chi-square, and PSO-SVM in terms of accuracy, exposure and specificity. These results show that the average accuracy rate of our method is 97 percent.&quot;,&quot;publisher&quot;:&quot;Institute of Electrical and Electronics Engineers Inc.&quot;,&quot;volume&quot;:&quot;8&quot;},&quot;isTemporary&quot;:false}]},{&quot;citationID&quot;:&quot;MENDELEY_CITATION_c5dfb546-9b08-4dc3-8f16-ff675fce1441&quot;,&quot;properties&quot;:{&quot;noteIndex&quot;:0},&quot;isEdited&quot;:false,&quot;manualOverride&quot;:{&quot;isManuallyOverridden&quot;:false,&quot;citeprocText&quot;:&quot;[31]&quot;,&quot;manualOverrideText&quot;:&quot;&quot;},&quot;citationTag&quot;:&quot;MENDELEY_CITATION_v3_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&quot;,&quot;citationItems&quot;:[{&quot;id&quot;:&quot;91b2fbe1-5704-3cf4-a367-65a64f60e964&quot;,&quot;itemData&quot;:{&quot;type&quot;:&quot;article-journal&quot;,&quot;id&quot;:&quot;91b2fbe1-5704-3cf4-a367-65a64f60e964&quot;,&quot;title&quot;:&quot;A novel approach for real-time DDoS detection in SDN using dimensionality reduction and ensemble learning&quot;,&quot;groupId&quot;:&quot;ca58afb0-c213-3758-9948-514873abf36c&quot;,&quot;author&quot;:[{&quot;family&quot;:&quot;Madoune&quot;,&quot;given&quot;:&quot;Sid Ali&quot;,&quot;parse-names&quot;:false,&quot;dropping-particle&quot;:&quot;&quot;,&quot;non-dropping-particle&quot;:&quot;&quot;},{&quot;family&quot;:&quot;Senouci&quot;,&quot;given&quot;:&quot;Sarra&quot;,&quot;parse-names&quot;:false,&quot;dropping-particle&quot;:&quot;&quot;,&quot;non-dropping-particle&quot;:&quot;&quot;},{&quot;family&quot;:&quot;Jiang&quot;,&quot;given&quot;:&quot;Ding&quot;,&quot;parse-names&quot;:false,&quot;dropping-particle&quot;:&quot;De&quot;,&quot;non-dropping-particle&quot;:&quot;&quot;},{&quot;family&quot;:&quot;Senouci&quot;,&quot;given&quot;:&quot;Mohammed Raouf&quot;,&quot;parse-names&quot;:false,&quot;dropping-particle&quot;:&quot;&quot;,&quot;non-dropping-particle&quot;:&quot;&quot;},{&quot;family&quot;:&quot;Daoud&quot;,&quot;given&quot;:&quot;Mohamed Amine&quot;,&quot;parse-names&quot;:false,&quot;dropping-particle&quot;:&quot;&quot;,&quot;non-dropping-particle&quot;:&quot;&quot;},{&quot;family&quot;:&quot;Anwar Mohammed Alawad&quot;,&quot;given&quot;:&quot;Rayan&quot;,&quot;parse-names&quot;:false,&quot;dropping-particle&quot;:&quot;&quot;,&quot;non-dropping-particle&quot;:&quot;&quot;},{&quot;family&quot;:&quot;Madoune&quot;,&quot;given&quot;:&quot;Yassine&quot;,&quot;parse-names&quot;:false,&quot;dropping-particle&quot;:&quot;&quot;,&quot;non-dropping-particle&quot;:&quot;&quot;}],&quot;container-title&quot;:&quot;Journal of Information Security and Applications&quot;,&quot;DOI&quot;:&quot;10.1016/j.jisa.2025.104195&quot;,&quot;ISSN&quot;:&quot;22142126&quot;,&quot;issued&quot;:{&quot;date-parts&quot;:[[2025,11,1]]},&quot;abstract&quot;:&quot;This paper presents an innovative approach to detecting Distributed Denial of Service (DDoS) attacks in Software-Defined Networking (SDN) environments by integrating dimensionality reduction, feature engineering, and ensemble learning techniques. The proposed method leverages a two-stage dimensionality reduction process utilizing Principal Component Analysis (PCA) and t-Distributed Stochastic Neighbor Embedding (t-SNE), which effectively captures both linear and non-linear patterns in network traffic. Feature augmentation is further achieved through K-Means clustering, which enhances the feature set by providing valuable cluster-based insights, thereby improving model performance. Evaluated on a comprehensive SDN dataset, the approach achieves a highest observed detection accuracy of 99.93% using an ensemble model, highlighting its effectiveness in distinguishing between malicious and benign traffic. Notably, machine learning models such as Random Forest and XGBoost demonstrate exceptional performance, with XGBoost providing outstanding computational efficiency by processing predictions in just 0.187 s. This highlights its suitability for real-time DDoS detection and significantly outpaces traditional methods in both detection accuracy and processing speed. The ensemble learning technique applied further improves classification robustness, making the method highly reliable in dynamic SDN environments. These findings underscore the efficacy of combining dimensionality reduction, feature engineering, and advanced machine learning methods to address critical security challenges in SDN environments, providing a scalable and efficient solution for mitigating DDoS attacks.&quot;,&quot;publisher&quot;:&quot;Elsevier Ltd&quot;,&quot;volume&quot;:&quot;94&quot;},&quot;isTemporary&quot;:false}]},{&quot;citationID&quot;:&quot;MENDELEY_CITATION_5065067a-1025-450c-b676-5b0473b1e669&quot;,&quot;properties&quot;:{&quot;noteIndex&quot;:0},&quot;isEdited&quot;:false,&quot;manualOverride&quot;:{&quot;isManuallyOverridden&quot;:false,&quot;citeprocText&quot;:&quot;[32]&quot;,&quot;manualOverrideText&quot;:&quot;&quot;},&quot;citationTag&quot;:&quot;MENDELEY_CITATION_v3_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&quot;,&quot;citationItems&quot;:[{&quot;id&quot;:&quot;a5ebdb6e-0238-30e1-872b-0be08debd103&quot;,&quot;itemData&quot;:{&quot;type&quot;:&quot;book&quot;,&quot;id&quot;:&quot;a5ebdb6e-0238-30e1-872b-0be08debd103&quot;,&quot;title&quot;:&quot;Deep Learning&quot;,&quot;author&quot;:[{&quot;family&quot;:&quot;Goodfellow&quot;,&quot;given&quot;:&quot;Ian  ;Bengio, Yoshua ; Courville, Aaron&quot;,&quot;parse-names&quot;:false,&quot;dropping-particle&quot;:&quot;&quot;,&quot;non-dropping-particle&quot;:&quot;&quot;}],&quot;issued&quot;:{&quot;date-parts&quot;:[[2016]]},&quot;publisher-place&quot;:&quot;Cambridge, Massachusetts&quot;,&quot;number-of-pages&quot;:&quot;775&quot;,&quot;publisher&quot;:&quot;The MIT Press&quot;,&quot;container-title-short&quot;:&quot;&quot;},&quot;isTemporary&quot;:false}]},{&quot;citationID&quot;:&quot;MENDELEY_CITATION_d6dec3d8-048c-4fe5-a731-a9da1ec6a158&quot;,&quot;properties&quot;:{&quot;noteIndex&quot;:0},&quot;isEdited&quot;:false,&quot;manualOverride&quot;:{&quot;isManuallyOverridden&quot;:false,&quot;citeprocText&quot;:&quot;[33]&quot;,&quot;manualOverrideText&quot;:&quot;&quot;},&quot;citationTag&quot;:&quot;MENDELEY_CITATION_v3_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&quot;,&quot;citationItems&quot;:[{&quot;id&quot;:&quot;2c875cb3-d201-3d2d-b871-8ac4fd221830&quot;,&quot;itemData&quot;:{&quot;type&quot;:&quot;book&quot;,&quot;id&quot;:&quot;2c875cb3-d201-3d2d-b871-8ac4fd221830&quot;,&quot;title&quot;:&quot;Computer Security: Principles and Practice, Global Edition 2&quot;,&quot;author&quot;:[{&quot;family&quot;:&quot;Stallings&quot;,&quot;given&quot;:&quot;William  ; Brown, Lawrie&quot;,&quot;parse-names&quot;:false,&quot;dropping-particle&quot;:&quot;&quot;,&quot;non-dropping-particle&quot;:&quot;&quot;}],&quot;issued&quot;:{&quot;date-parts&quot;:[[2018]]},&quot;publisher&quot;:&quot;Pearson Education&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MLA" Version="2006">
  <b:Source>
    <b:Tag>Toy18</b:Tag>
    <b:SourceType>InternetSite</b:SourceType>
    <b:Guid>{04DFF2AD-F4F7-45A2-82FE-BBAD3286B413}</b:Guid>
    <b:Author>
      <b:Author>
        <b:NameList>
          <b:Person>
            <b:Last>Toyota</b:Last>
          </b:Person>
        </b:NameList>
      </b:Author>
    </b:Author>
    <b:Title>Toyota</b:Title>
    <b:ProductionCompany>Toyota</b:ProductionCompany>
    <b:Year>2018</b:Year>
    <b:Month>setiembre</b:Month>
    <b:Day>26</b:Day>
    <b:YearAccessed>2018</b:YearAccessed>
    <b:MonthAccessed>setiembre</b:MonthAccessed>
    <b:DayAccessed>26</b:DayAccessed>
    <b:URL>https://www.toyota.es/coches/hilux/index.json</b:URL>
    <b:RefOrder>1</b:RefOrder>
  </b:Source>
  <b:Source>
    <b:Tag>Pat20</b:Tag>
    <b:SourceType>JournalArticle</b:SourceType>
    <b:Guid>{7F0F5639-DDC6-4C48-9F2A-13567361DDB0}</b:Guid>
    <b:Author>
      <b:Author>
        <b:NameList>
          <b:Person>
            <b:Last>Pati</b:Last>
            <b:First>P.R.</b:First>
          </b:Person>
        </b:NameList>
      </b:Author>
    </b:Author>
    <b:Title>Prediction and wear performance of red brick dust filled glass–epoxy composites using neural networks</b:Title>
    <b:JournalName>Nature</b:JournalName>
    <b:Year>2020</b:Year>
    <b:Pages>253-260</b:Pages>
    <b:RefOrder>2</b:RefOrder>
  </b:Source>
</b:Sources>
</file>

<file path=customXml/item2.xml><?xml version="1.0" encoding="utf-8"?>
<ct:contentTypeSchema xmlns:ct="http://schemas.microsoft.com/office/2006/metadata/contentType" xmlns:ma="http://schemas.microsoft.com/office/2006/metadata/properties/metaAttributes" ct:_="" ma:_="" ma:contentTypeName="Documento" ma:contentTypeID="0x010100DA9799A963BA9748BFCE71C196ECEEB2" ma:contentTypeVersion="18" ma:contentTypeDescription="Crear nuevo documento." ma:contentTypeScope="" ma:versionID="74d4b4b961c83ac9656aa4bff1035504">
  <xsd:schema xmlns:xsd="http://www.w3.org/2001/XMLSchema" xmlns:xs="http://www.w3.org/2001/XMLSchema" xmlns:p="http://schemas.microsoft.com/office/2006/metadata/properties" xmlns:ns2="5055bdeb-a76d-4d98-a439-c67e3f7a165a" xmlns:ns3="fa968425-3143-4826-adc5-d84fc2ae2976" targetNamespace="http://schemas.microsoft.com/office/2006/metadata/properties" ma:root="true" ma:fieldsID="e0f58d5e408743a4b820bebdc9d7c018" ns2:_="" ns3:_="">
    <xsd:import namespace="5055bdeb-a76d-4d98-a439-c67e3f7a165a"/>
    <xsd:import namespace="fa968425-3143-4826-adc5-d84fc2ae297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2:FECHAYHORA"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55bdeb-a76d-4d98-a439-c67e3f7a16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FECHAYHORA" ma:index="20" nillable="true" ma:displayName="FECHA Y HORA" ma:format="DateTime" ma:internalName="FECHAYHORA">
      <xsd:simpleType>
        <xsd:restriction base="dms:DateTime"/>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6bbfff8c-f697-4137-8f4c-35e91af2199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a968425-3143-4826-adc5-d84fc2ae2976"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d256557e-9b0c-4562-8d1b-9aa75bdca06d}" ma:internalName="TaxCatchAll" ma:showField="CatchAllData" ma:web="fa968425-3143-4826-adc5-d84fc2ae297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FECHAYHORA xmlns="5055bdeb-a76d-4d98-a439-c67e3f7a165a" xsi:nil="true"/>
    <lcf76f155ced4ddcb4097134ff3c332f xmlns="5055bdeb-a76d-4d98-a439-c67e3f7a165a">
      <Terms xmlns="http://schemas.microsoft.com/office/infopath/2007/PartnerControls"/>
    </lcf76f155ced4ddcb4097134ff3c332f>
    <TaxCatchAll xmlns="fa968425-3143-4826-adc5-d84fc2ae2976" xsi:nil="true"/>
  </documentManagement>
</p:properties>
</file>

<file path=customXml/itemProps1.xml><?xml version="1.0" encoding="utf-8"?>
<ds:datastoreItem xmlns:ds="http://schemas.openxmlformats.org/officeDocument/2006/customXml" ds:itemID="{F2359AC7-0BCB-4EB3-B469-DD9CEF6AAF47}">
  <ds:schemaRefs>
    <ds:schemaRef ds:uri="http://schemas.openxmlformats.org/officeDocument/2006/bibliography"/>
  </ds:schemaRefs>
</ds:datastoreItem>
</file>

<file path=customXml/itemProps2.xml><?xml version="1.0" encoding="utf-8"?>
<ds:datastoreItem xmlns:ds="http://schemas.openxmlformats.org/officeDocument/2006/customXml" ds:itemID="{D55F6419-86E1-4F61-A89E-B50D1AC3D2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55bdeb-a76d-4d98-a439-c67e3f7a165a"/>
    <ds:schemaRef ds:uri="fa968425-3143-4826-adc5-d84fc2ae29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9AD24D9-F041-482A-9585-7E2EFDA9AC58}">
  <ds:schemaRefs>
    <ds:schemaRef ds:uri="http://schemas.microsoft.com/sharepoint/v3/contenttype/forms"/>
  </ds:schemaRefs>
</ds:datastoreItem>
</file>

<file path=customXml/itemProps4.xml><?xml version="1.0" encoding="utf-8"?>
<ds:datastoreItem xmlns:ds="http://schemas.openxmlformats.org/officeDocument/2006/customXml" ds:itemID="{A48C5F4F-36B9-4B3E-BC3E-2C4ACCFB038E}">
  <ds:schemaRefs>
    <ds:schemaRef ds:uri="http://schemas.microsoft.com/office/2006/metadata/properties"/>
    <ds:schemaRef ds:uri="http://schemas.microsoft.com/office/infopath/2007/PartnerControls"/>
    <ds:schemaRef ds:uri="5055bdeb-a76d-4d98-a439-c67e3f7a165a"/>
    <ds:schemaRef ds:uri="fa968425-3143-4826-adc5-d84fc2ae2976"/>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6770</Words>
  <Characters>37240</Characters>
  <Application>Microsoft Office Word</Application>
  <DocSecurity>0</DocSecurity>
  <Lines>310</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43923</CharactersWithSpaces>
  <SharedDoc>false</SharedDoc>
  <HLinks>
    <vt:vector size="102" baseType="variant">
      <vt:variant>
        <vt:i4>2621525</vt:i4>
      </vt:variant>
      <vt:variant>
        <vt:i4>75</vt:i4>
      </vt:variant>
      <vt:variant>
        <vt:i4>0</vt:i4>
      </vt:variant>
      <vt:variant>
        <vt:i4>5</vt:i4>
      </vt:variant>
      <vt:variant>
        <vt:lpwstr>https://biblioguias.uam.es/citar/estilo_vancouver</vt:lpwstr>
      </vt:variant>
      <vt:variant>
        <vt:lpwstr/>
      </vt:variant>
      <vt:variant>
        <vt:i4>5373972</vt:i4>
      </vt:variant>
      <vt:variant>
        <vt:i4>72</vt:i4>
      </vt:variant>
      <vt:variant>
        <vt:i4>0</vt:i4>
      </vt:variant>
      <vt:variant>
        <vt:i4>5</vt:i4>
      </vt:variant>
      <vt:variant>
        <vt:lpwstr>https://www.umanitoba.ca/faculties/engineering/departments/mechanical/pdf/Citing-IEEE.pdf</vt:lpwstr>
      </vt:variant>
      <vt:variant>
        <vt:lpwstr/>
      </vt:variant>
      <vt:variant>
        <vt:i4>131163</vt:i4>
      </vt:variant>
      <vt:variant>
        <vt:i4>69</vt:i4>
      </vt:variant>
      <vt:variant>
        <vt:i4>0</vt:i4>
      </vt:variant>
      <vt:variant>
        <vt:i4>5</vt:i4>
      </vt:variant>
      <vt:variant>
        <vt:lpwstr>http://www2.unavarra.es/gesadj/servicioBiblioteca/tutoriales/Citar_referenciar_(IEEE).pdf</vt:lpwstr>
      </vt:variant>
      <vt:variant>
        <vt:lpwstr/>
      </vt:variant>
      <vt:variant>
        <vt:i4>720986</vt:i4>
      </vt:variant>
      <vt:variant>
        <vt:i4>66</vt:i4>
      </vt:variant>
      <vt:variant>
        <vt:i4>0</vt:i4>
      </vt:variant>
      <vt:variant>
        <vt:i4>5</vt:i4>
      </vt:variant>
      <vt:variant>
        <vt:lpwstr>https://www.derecho.unam.mx/integridad-academica/pdf/IEEE.pdf</vt:lpwstr>
      </vt:variant>
      <vt:variant>
        <vt:lpwstr/>
      </vt:variant>
      <vt:variant>
        <vt:i4>6619169</vt:i4>
      </vt:variant>
      <vt:variant>
        <vt:i4>63</vt:i4>
      </vt:variant>
      <vt:variant>
        <vt:i4>0</vt:i4>
      </vt:variant>
      <vt:variant>
        <vt:i4>5</vt:i4>
      </vt:variant>
      <vt:variant>
        <vt:lpwstr>https://www.javerianacali.edu.co/sites/ujc/files/normas_apa_revisada_y_actualizada_mayo_2019.pdf</vt:lpwstr>
      </vt:variant>
      <vt:variant>
        <vt:lpwstr/>
      </vt:variant>
      <vt:variant>
        <vt:i4>4194321</vt:i4>
      </vt:variant>
      <vt:variant>
        <vt:i4>60</vt:i4>
      </vt:variant>
      <vt:variant>
        <vt:i4>0</vt:i4>
      </vt:variant>
      <vt:variant>
        <vt:i4>5</vt:i4>
      </vt:variant>
      <vt:variant>
        <vt:lpwstr>https://tubiblioteca.utp.edu.pe/</vt:lpwstr>
      </vt:variant>
      <vt:variant>
        <vt:lpwstr/>
      </vt:variant>
      <vt:variant>
        <vt:i4>2883646</vt:i4>
      </vt:variant>
      <vt:variant>
        <vt:i4>57</vt:i4>
      </vt:variant>
      <vt:variant>
        <vt:i4>0</vt:i4>
      </vt:variant>
      <vt:variant>
        <vt:i4>5</vt:i4>
      </vt:variant>
      <vt:variant>
        <vt:lpwstr>http://www.scopus.com/</vt:lpwstr>
      </vt:variant>
      <vt:variant>
        <vt:lpwstr/>
      </vt:variant>
      <vt:variant>
        <vt:i4>4980743</vt:i4>
      </vt:variant>
      <vt:variant>
        <vt:i4>54</vt:i4>
      </vt:variant>
      <vt:variant>
        <vt:i4>0</vt:i4>
      </vt:variant>
      <vt:variant>
        <vt:i4>5</vt:i4>
      </vt:variant>
      <vt:variant>
        <vt:lpwstr>https://academia-lab.com/2014/01/03/como-hacer-un-proyecto-de-investigacion/</vt:lpwstr>
      </vt:variant>
      <vt:variant>
        <vt:lpwstr/>
      </vt:variant>
      <vt:variant>
        <vt:i4>2228236</vt:i4>
      </vt:variant>
      <vt:variant>
        <vt:i4>47</vt:i4>
      </vt:variant>
      <vt:variant>
        <vt:i4>0</vt:i4>
      </vt:variant>
      <vt:variant>
        <vt:i4>5</vt:i4>
      </vt:variant>
      <vt:variant>
        <vt:lpwstr/>
      </vt:variant>
      <vt:variant>
        <vt:lpwstr>_Toc1704530085</vt:lpwstr>
      </vt:variant>
      <vt:variant>
        <vt:i4>1114161</vt:i4>
      </vt:variant>
      <vt:variant>
        <vt:i4>41</vt:i4>
      </vt:variant>
      <vt:variant>
        <vt:i4>0</vt:i4>
      </vt:variant>
      <vt:variant>
        <vt:i4>5</vt:i4>
      </vt:variant>
      <vt:variant>
        <vt:lpwstr/>
      </vt:variant>
      <vt:variant>
        <vt:lpwstr>_Toc346752172</vt:lpwstr>
      </vt:variant>
      <vt:variant>
        <vt:i4>2686978</vt:i4>
      </vt:variant>
      <vt:variant>
        <vt:i4>35</vt:i4>
      </vt:variant>
      <vt:variant>
        <vt:i4>0</vt:i4>
      </vt:variant>
      <vt:variant>
        <vt:i4>5</vt:i4>
      </vt:variant>
      <vt:variant>
        <vt:lpwstr/>
      </vt:variant>
      <vt:variant>
        <vt:lpwstr>_Toc1690390998</vt:lpwstr>
      </vt:variant>
      <vt:variant>
        <vt:i4>2818051</vt:i4>
      </vt:variant>
      <vt:variant>
        <vt:i4>29</vt:i4>
      </vt:variant>
      <vt:variant>
        <vt:i4>0</vt:i4>
      </vt:variant>
      <vt:variant>
        <vt:i4>5</vt:i4>
      </vt:variant>
      <vt:variant>
        <vt:lpwstr/>
      </vt:variant>
      <vt:variant>
        <vt:lpwstr>_Toc1775665068</vt:lpwstr>
      </vt:variant>
      <vt:variant>
        <vt:i4>2359305</vt:i4>
      </vt:variant>
      <vt:variant>
        <vt:i4>23</vt:i4>
      </vt:variant>
      <vt:variant>
        <vt:i4>0</vt:i4>
      </vt:variant>
      <vt:variant>
        <vt:i4>5</vt:i4>
      </vt:variant>
      <vt:variant>
        <vt:lpwstr/>
      </vt:variant>
      <vt:variant>
        <vt:lpwstr>_Toc2126170281</vt:lpwstr>
      </vt:variant>
      <vt:variant>
        <vt:i4>2621450</vt:i4>
      </vt:variant>
      <vt:variant>
        <vt:i4>17</vt:i4>
      </vt:variant>
      <vt:variant>
        <vt:i4>0</vt:i4>
      </vt:variant>
      <vt:variant>
        <vt:i4>5</vt:i4>
      </vt:variant>
      <vt:variant>
        <vt:lpwstr/>
      </vt:variant>
      <vt:variant>
        <vt:lpwstr>_Toc1943926007</vt:lpwstr>
      </vt:variant>
      <vt:variant>
        <vt:i4>3080193</vt:i4>
      </vt:variant>
      <vt:variant>
        <vt:i4>11</vt:i4>
      </vt:variant>
      <vt:variant>
        <vt:i4>0</vt:i4>
      </vt:variant>
      <vt:variant>
        <vt:i4>5</vt:i4>
      </vt:variant>
      <vt:variant>
        <vt:lpwstr/>
      </vt:variant>
      <vt:variant>
        <vt:lpwstr>_Toc2103289280</vt:lpwstr>
      </vt:variant>
      <vt:variant>
        <vt:i4>1179696</vt:i4>
      </vt:variant>
      <vt:variant>
        <vt:i4>5</vt:i4>
      </vt:variant>
      <vt:variant>
        <vt:i4>0</vt:i4>
      </vt:variant>
      <vt:variant>
        <vt:i4>5</vt:i4>
      </vt:variant>
      <vt:variant>
        <vt:lpwstr/>
      </vt:variant>
      <vt:variant>
        <vt:lpwstr>_Toc190104199</vt:lpwstr>
      </vt:variant>
      <vt:variant>
        <vt:i4>3276909</vt:i4>
      </vt:variant>
      <vt:variant>
        <vt:i4>0</vt:i4>
      </vt:variant>
      <vt:variant>
        <vt:i4>0</vt:i4>
      </vt:variant>
      <vt:variant>
        <vt:i4>5</vt:i4>
      </vt:variant>
      <vt:variant>
        <vt:lpwstr>https://www.utp.edu.pe/transparencia/curricula-pregrado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Dominguez Peche</dc:creator>
  <cp:keywords/>
  <dc:description/>
  <cp:lastModifiedBy>David</cp:lastModifiedBy>
  <cp:revision>3</cp:revision>
  <cp:lastPrinted>2018-09-27T22:01:00Z</cp:lastPrinted>
  <dcterms:created xsi:type="dcterms:W3CDTF">2026-10-18T03:31:00Z</dcterms:created>
  <dcterms:modified xsi:type="dcterms:W3CDTF">2026-10-18T03:32:00Z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0x010100DA9799A963BA9748BFCE71C196ECEEB2</vt:lpwstr>
  </property>
  <property fmtid="{D5CDD505-2E9C-101B-9397-08002B2CF9AE}" pid="3" name="MediaServiceImageTags">
    <vt:lpwstr/>
  </property>
</Properties>
</file>