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08A248">
      <w:pPr>
        <w:jc w:val="center"/>
        <w:rPr>
          <w:b/>
          <w:bCs/>
          <w:sz w:val="40"/>
          <w:szCs w:val="40"/>
        </w:rPr>
      </w:pPr>
      <w:r>
        <w:rPr>
          <w:rFonts w:ascii="Calibri" w:hAnsi="Calibri" w:eastAsia="Calibri" w:cs="Calibri"/>
          <w:b/>
          <w:bCs/>
          <w:sz w:val="40"/>
          <w:szCs w:val="40"/>
        </w:rPr>
        <w:t>UNIVERSIDAD MAYOR REAL Y PONTIFICIA DE SAN FRANCISCO XAVIER DE</w:t>
      </w:r>
      <w:r>
        <w:rPr>
          <w:rFonts w:ascii="Calibri" w:hAnsi="Calibri" w:eastAsia="Calibri" w:cs="Calibri"/>
          <w:b/>
          <w:bCs/>
          <w:sz w:val="40"/>
          <w:szCs w:val="40"/>
        </w:rPr>
        <w:br w:type="textWrapping"/>
      </w:r>
      <w:r>
        <w:rPr>
          <w:rFonts w:ascii="Calibri" w:hAnsi="Calibri" w:eastAsia="Calibri" w:cs="Calibri"/>
          <w:b/>
          <w:bCs/>
          <w:sz w:val="40"/>
          <w:szCs w:val="40"/>
        </w:rPr>
        <w:t>CHUQUISACA</w:t>
      </w:r>
      <w:r>
        <w:rPr>
          <w:rFonts w:ascii="Calibri" w:hAnsi="Calibri" w:eastAsia="Calibri" w:cs="Calibri"/>
          <w:b/>
          <w:bCs/>
          <w:sz w:val="40"/>
          <w:szCs w:val="40"/>
        </w:rPr>
        <w:br w:type="textWrapping"/>
      </w:r>
      <w:r>
        <w:rPr>
          <w:rFonts w:ascii="Calibri" w:hAnsi="Calibri" w:eastAsia="Calibri" w:cs="Calibri"/>
          <w:b/>
          <w:bCs/>
          <w:sz w:val="40"/>
          <w:szCs w:val="40"/>
        </w:rPr>
        <w:t>Facultad de Ciencia y Tecnología</w:t>
      </w:r>
      <w:r>
        <w:rPr>
          <w:rFonts w:ascii="Calibri" w:hAnsi="Calibri" w:eastAsia="Calibri" w:cs="Calibri"/>
          <w:b/>
          <w:bCs/>
          <w:sz w:val="40"/>
          <w:szCs w:val="40"/>
        </w:rPr>
        <w:br w:type="textWrapping"/>
      </w:r>
      <w:r>
        <w:rPr>
          <w:rFonts w:ascii="Calibri" w:hAnsi="Calibri" w:eastAsia="Calibri" w:cs="Calibri"/>
          <w:b/>
          <w:bCs/>
          <w:sz w:val="40"/>
          <w:szCs w:val="40"/>
        </w:rPr>
        <w:t>Ingeniería en Ciencias de la Computación</w:t>
      </w:r>
    </w:p>
    <w:p w14:paraId="4B1FFE1D">
      <w:pPr>
        <w:jc w:val="center"/>
      </w:pPr>
      <w:r>
        <w:rPr>
          <w:rFonts w:ascii="Calibri" w:hAnsi="Calibri" w:eastAsia="Calibri" w:cs="Calibri"/>
          <w:b/>
          <w:bCs/>
          <w:sz w:val="40"/>
          <w:szCs w:val="40"/>
        </w:rPr>
        <w:br w:type="textWrapping"/>
      </w:r>
      <w:r>
        <w:rPr>
          <w:rFonts w:ascii="Calibri" w:hAnsi="Calibri" w:eastAsia="Calibri" w:cs="Calibri"/>
          <w:b/>
          <w:bCs/>
          <w:sz w:val="36"/>
          <w:szCs w:val="36"/>
        </w:rPr>
        <w:t>SIS-330 — Desarrollo de Aplicaciones Inteligentes</w:t>
      </w:r>
      <w:r>
        <w:rPr>
          <w:rFonts w:ascii="Calibri" w:hAnsi="Calibri" w:eastAsia="Calibri" w:cs="Calibri"/>
        </w:rPr>
        <w:br w:type="textWrapping"/>
      </w:r>
    </w:p>
    <w:p w14:paraId="3E3B96FE"/>
    <w:p w14:paraId="273695FE">
      <w:pPr>
        <w:jc w:val="center"/>
      </w:pPr>
      <w:r>
        <w:rPr>
          <w:rFonts w:hint="default" w:ascii="Calibri" w:hAnsi="Calibri" w:eastAsia="Calibri" w:cs="Calibri"/>
          <w:b/>
          <w:sz w:val="40"/>
          <w:lang w:val="es-ES"/>
        </w:rPr>
        <w:t xml:space="preserve">DESARROLLO DE </w:t>
      </w:r>
      <w:r>
        <w:rPr>
          <w:rFonts w:ascii="Calibri" w:hAnsi="Calibri" w:eastAsia="Calibri" w:cs="Calibri"/>
          <w:b/>
          <w:sz w:val="40"/>
        </w:rPr>
        <w:t>PRONUNCIACIÓN INFANTIL</w:t>
      </w:r>
      <w:r>
        <w:rPr>
          <w:rFonts w:ascii="Calibri" w:hAnsi="Calibri" w:eastAsia="Calibri" w:cs="Calibri"/>
          <w:b/>
          <w:sz w:val="40"/>
        </w:rPr>
        <w:br w:type="textWrapping"/>
      </w:r>
      <w:r>
        <w:rPr>
          <w:rFonts w:ascii="Calibri" w:hAnsi="Calibri" w:eastAsia="Calibri" w:cs="Calibri"/>
          <w:b/>
          <w:sz w:val="40"/>
        </w:rPr>
        <w:t>MEDIANTE LECTURA LABIAL Y ANÁLISIS DE VOZ</w:t>
      </w:r>
    </w:p>
    <w:p w14:paraId="37B77346">
      <w:pPr>
        <w:jc w:val="center"/>
      </w:pPr>
    </w:p>
    <w:p w14:paraId="6505BF4B"/>
    <w:p w14:paraId="67BF1F2A">
      <w:pPr>
        <w:jc w:val="center"/>
      </w:pPr>
      <w:r>
        <w:rPr>
          <w:rFonts w:ascii="Calibri" w:hAnsi="Calibri" w:eastAsia="Calibri" w:cs="Calibri"/>
        </w:rPr>
        <w:t>Presentado por:</w:t>
      </w:r>
      <w:r>
        <w:rPr>
          <w:rFonts w:ascii="Calibri" w:hAnsi="Calibri" w:eastAsia="Calibri" w:cs="Calibri"/>
        </w:rPr>
        <w:br w:type="textWrapping"/>
      </w:r>
      <w:r>
        <w:rPr>
          <w:rFonts w:ascii="Calibri" w:hAnsi="Calibri" w:eastAsia="Calibri" w:cs="Calibri"/>
        </w:rPr>
        <w:t>Quispe Sucullani Jose David</w:t>
      </w:r>
      <w:r>
        <w:rPr>
          <w:rFonts w:ascii="Calibri" w:hAnsi="Calibri" w:eastAsia="Calibri" w:cs="Calibri"/>
        </w:rPr>
        <w:br w:type="textWrapping"/>
      </w:r>
      <w:r>
        <w:rPr>
          <w:rFonts w:ascii="Calibri" w:hAnsi="Calibri" w:eastAsia="Calibri" w:cs="Calibri"/>
        </w:rPr>
        <w:t>CU: 111-376</w:t>
      </w:r>
      <w:r>
        <w:rPr>
          <w:rFonts w:ascii="Calibri" w:hAnsi="Calibri" w:eastAsia="Calibri" w:cs="Calibri"/>
        </w:rPr>
        <w:br w:type="textWrapping"/>
      </w:r>
      <w:r>
        <w:rPr>
          <w:rFonts w:ascii="Calibri" w:hAnsi="Calibri" w:eastAsia="Calibri" w:cs="Calibri"/>
        </w:rPr>
        <w:br w:type="textWrapping"/>
      </w:r>
      <w:r>
        <w:rPr>
          <w:rFonts w:ascii="Calibri" w:hAnsi="Calibri" w:eastAsia="Calibri" w:cs="Calibri"/>
        </w:rPr>
        <w:t>Docente:</w:t>
      </w:r>
      <w:r>
        <w:rPr>
          <w:rFonts w:ascii="Calibri" w:hAnsi="Calibri" w:eastAsia="Calibri" w:cs="Calibri"/>
        </w:rPr>
        <w:br w:type="textWrapping"/>
      </w:r>
      <w:r>
        <w:rPr>
          <w:rFonts w:ascii="Calibri" w:hAnsi="Calibri" w:eastAsia="Calibri" w:cs="Calibri"/>
        </w:rPr>
        <w:t>Pacheco Lora Carlos Walter</w:t>
      </w:r>
      <w:r>
        <w:rPr>
          <w:rFonts w:ascii="Calibri" w:hAnsi="Calibri" w:eastAsia="Calibri" w:cs="Calibri"/>
        </w:rPr>
        <w:br w:type="textWrapping"/>
      </w:r>
      <w:r>
        <w:rPr>
          <w:rFonts w:ascii="Calibri" w:hAnsi="Calibri" w:eastAsia="Calibri" w:cs="Calibri"/>
        </w:rPr>
        <w:br w:type="textWrapping"/>
      </w:r>
      <w:r>
        <w:rPr>
          <w:rFonts w:ascii="Calibri" w:hAnsi="Calibri" w:eastAsia="Calibri" w:cs="Calibri"/>
        </w:rPr>
        <w:t>Sucre — Bolivia, 2026</w:t>
      </w:r>
    </w:p>
    <w:p w14:paraId="21D00A92">
      <w:r>
        <w:rPr>
          <w:rFonts w:ascii="Calibri" w:hAnsi="Calibri" w:eastAsia="Calibri" w:cs="Calibri"/>
        </w:rPr>
        <w:br w:type="page"/>
      </w:r>
    </w:p>
    <w:p w14:paraId="61C08446">
      <w:pPr>
        <w:pStyle w:val="18"/>
        <w:tabs>
          <w:tab w:val="right" w:leader="hyphen" w:pos="8640"/>
        </w:tabs>
        <w:rPr>
          <w:rFonts w:hint="default"/>
          <w:lang w:val="es-ES"/>
        </w:rPr>
      </w:pPr>
      <w:r>
        <w:rPr>
          <w:rFonts w:ascii="Calibri" w:hAnsi="Calibri" w:eastAsia="Calibri" w:cs="Calibri"/>
        </w:rPr>
        <w:fldChar w:fldCharType="begin"/>
      </w:r>
      <w:r>
        <w:rPr>
          <w:rFonts w:ascii="Calibri" w:hAnsi="Calibri" w:eastAsia="Calibri" w:cs="Calibri"/>
        </w:rPr>
        <w:instrText xml:space="preserve">TOC \o "1-4" \h \u </w:instrText>
      </w:r>
      <w:r>
        <w:rPr>
          <w:rFonts w:ascii="Calibri" w:hAnsi="Calibri" w:eastAsia="Calibri" w:cs="Calibri"/>
        </w:rPr>
        <w:fldChar w:fldCharType="separate"/>
      </w:r>
      <w:r>
        <w:rPr>
          <w:rFonts w:ascii="Calibri" w:hAnsi="Calibri" w:eastAsia="Calibri" w:cs="Calibri"/>
        </w:rPr>
        <w:fldChar w:fldCharType="begin"/>
      </w:r>
      <w:r>
        <w:rPr>
          <w:rFonts w:ascii="Calibri" w:hAnsi="Calibri" w:eastAsia="Calibri" w:cs="Calibri"/>
        </w:rPr>
        <w:instrText xml:space="preserve"> HYPERLINK \l _Toc17874 </w:instrText>
      </w:r>
      <w:r>
        <w:rPr>
          <w:rFonts w:ascii="Calibri" w:hAnsi="Calibri" w:eastAsia="Calibri" w:cs="Calibri"/>
        </w:rPr>
        <w:fldChar w:fldCharType="separate"/>
      </w:r>
      <w:r>
        <w:rPr>
          <w:rFonts w:ascii="Calibri" w:hAnsi="Calibri" w:eastAsia="Calibri" w:cs="Calibri"/>
        </w:rPr>
        <w:t xml:space="preserve"> </w:t>
      </w:r>
      <w:r>
        <w:rPr>
          <w:rFonts w:hint="default" w:ascii="Calibri" w:hAnsi="Calibri" w:eastAsia="Calibri" w:cs="Calibri"/>
          <w:lang w:val="es-ES"/>
        </w:rPr>
        <w:t>I</w:t>
      </w:r>
      <w:r>
        <w:rPr>
          <w:rFonts w:ascii="Calibri" w:hAnsi="Calibri" w:eastAsia="Calibri" w:cs="Calibri"/>
        </w:rPr>
        <w:fldChar w:fldCharType="end"/>
      </w:r>
      <w:r>
        <w:rPr>
          <w:rFonts w:hint="default" w:ascii="Calibri" w:hAnsi="Calibri" w:eastAsia="Calibri" w:cs="Calibri"/>
          <w:lang w:val="es-ES"/>
        </w:rPr>
        <w:t>NDICE</w:t>
      </w:r>
    </w:p>
    <w:p w14:paraId="7D934937">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_Toc5817 </w:instrText>
      </w:r>
      <w:r>
        <w:rPr>
          <w:rFonts w:ascii="Calibri" w:hAnsi="Calibri" w:eastAsia="Calibri" w:cs="Calibri"/>
        </w:rPr>
        <w:fldChar w:fldCharType="separate"/>
      </w:r>
      <w:r>
        <w:rPr>
          <w:rFonts w:ascii="Calibri" w:hAnsi="Calibri" w:eastAsia="Calibri" w:cs="Calibri"/>
        </w:rPr>
        <w:t>1. ANTECEDENTES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_Toc5817 \h </w:instrText>
      </w:r>
      <w:r>
        <w:rPr>
          <w:rFonts w:ascii="Calibri" w:hAnsi="Calibri" w:eastAsia="Calibri" w:cs="Calibri"/>
        </w:rPr>
        <w:fldChar w:fldCharType="separate"/>
      </w:r>
      <w:r>
        <w:rPr>
          <w:rFonts w:ascii="Calibri" w:hAnsi="Calibri" w:eastAsia="Calibri" w:cs="Calibri"/>
        </w:rPr>
        <w:t>7</w:t>
      </w:r>
      <w:r>
        <w:rPr>
          <w:rFonts w:ascii="Calibri" w:hAnsi="Calibri" w:eastAsia="Calibri" w:cs="Calibri"/>
        </w:rPr>
        <w:fldChar w:fldCharType="end"/>
      </w:r>
      <w:r>
        <w:rPr>
          <w:rFonts w:ascii="Calibri" w:hAnsi="Calibri" w:eastAsia="Calibri" w:cs="Calibri"/>
        </w:rPr>
        <w:fldChar w:fldCharType="end"/>
      </w:r>
    </w:p>
    <w:p w14:paraId="77B2B79A">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_Toc19711 </w:instrText>
      </w:r>
      <w:r>
        <w:rPr>
          <w:rFonts w:ascii="Calibri" w:hAnsi="Calibri" w:eastAsia="Calibri" w:cs="Calibri"/>
        </w:rPr>
        <w:fldChar w:fldCharType="separate"/>
      </w:r>
      <w:r>
        <w:rPr>
          <w:rFonts w:ascii="Calibri" w:hAnsi="Calibri" w:eastAsia="Calibri" w:cs="Calibri"/>
        </w:rPr>
        <w:t>1.2 Antecedentes Tecnológicos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_Toc19711 \h </w:instrText>
      </w:r>
      <w:r>
        <w:rPr>
          <w:rFonts w:ascii="Calibri" w:hAnsi="Calibri" w:eastAsia="Calibri" w:cs="Calibri"/>
        </w:rPr>
        <w:fldChar w:fldCharType="separate"/>
      </w:r>
      <w:r>
        <w:rPr>
          <w:rFonts w:ascii="Calibri" w:hAnsi="Calibri" w:eastAsia="Calibri" w:cs="Calibri"/>
        </w:rPr>
        <w:t>8</w:t>
      </w:r>
      <w:r>
        <w:rPr>
          <w:rFonts w:ascii="Calibri" w:hAnsi="Calibri" w:eastAsia="Calibri" w:cs="Calibri"/>
        </w:rPr>
        <w:fldChar w:fldCharType="end"/>
      </w:r>
      <w:r>
        <w:rPr>
          <w:rFonts w:ascii="Calibri" w:hAnsi="Calibri" w:eastAsia="Calibri" w:cs="Calibri"/>
        </w:rPr>
        <w:fldChar w:fldCharType="end"/>
      </w:r>
    </w:p>
    <w:p w14:paraId="41C7D678">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_Toc11953 </w:instrText>
      </w:r>
      <w:r>
        <w:rPr>
          <w:rFonts w:ascii="Calibri" w:hAnsi="Calibri" w:eastAsia="Calibri" w:cs="Calibri"/>
        </w:rPr>
        <w:fldChar w:fldCharType="separate"/>
      </w:r>
      <w:r>
        <w:rPr>
          <w:rFonts w:ascii="Calibri" w:hAnsi="Calibri" w:eastAsia="Calibri" w:cs="Calibri"/>
        </w:rPr>
        <w:t>1. Extracción de Puntos Clave: HRNet (High-Resolution Network)</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_Toc11953 \h </w:instrText>
      </w:r>
      <w:r>
        <w:rPr>
          <w:rFonts w:ascii="Calibri" w:hAnsi="Calibri" w:eastAsia="Calibri" w:cs="Calibri"/>
        </w:rPr>
        <w:fldChar w:fldCharType="separate"/>
      </w:r>
      <w:r>
        <w:rPr>
          <w:rFonts w:ascii="Calibri" w:hAnsi="Calibri" w:eastAsia="Calibri" w:cs="Calibri"/>
        </w:rPr>
        <w:t>8</w:t>
      </w:r>
      <w:r>
        <w:rPr>
          <w:rFonts w:ascii="Calibri" w:hAnsi="Calibri" w:eastAsia="Calibri" w:cs="Calibri"/>
        </w:rPr>
        <w:fldChar w:fldCharType="end"/>
      </w:r>
      <w:r>
        <w:rPr>
          <w:rFonts w:ascii="Calibri" w:hAnsi="Calibri" w:eastAsia="Calibri" w:cs="Calibri"/>
        </w:rPr>
        <w:fldChar w:fldCharType="end"/>
      </w:r>
    </w:p>
    <w:p w14:paraId="22A14227">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_Toc15804 </w:instrText>
      </w:r>
      <w:r>
        <w:rPr>
          <w:rFonts w:ascii="Calibri" w:hAnsi="Calibri" w:eastAsia="Calibri" w:cs="Calibri"/>
        </w:rPr>
        <w:fldChar w:fldCharType="separate"/>
      </w:r>
      <w:r>
        <w:rPr>
          <w:rFonts w:ascii="Calibri" w:hAnsi="Calibri" w:eastAsia="Calibri" w:cs="Calibri"/>
        </w:rPr>
        <w:t>2. Modelado de Secuencias Temporales: TCN (Temporal Convolutional Network)</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_Toc15804 \h </w:instrText>
      </w:r>
      <w:r>
        <w:rPr>
          <w:rFonts w:ascii="Calibri" w:hAnsi="Calibri" w:eastAsia="Calibri" w:cs="Calibri"/>
        </w:rPr>
        <w:fldChar w:fldCharType="separate"/>
      </w:r>
      <w:r>
        <w:rPr>
          <w:rFonts w:ascii="Calibri" w:hAnsi="Calibri" w:eastAsia="Calibri" w:cs="Calibri"/>
        </w:rPr>
        <w:t>8</w:t>
      </w:r>
      <w:r>
        <w:rPr>
          <w:rFonts w:ascii="Calibri" w:hAnsi="Calibri" w:eastAsia="Calibri" w:cs="Calibri"/>
        </w:rPr>
        <w:fldChar w:fldCharType="end"/>
      </w:r>
      <w:r>
        <w:rPr>
          <w:rFonts w:ascii="Calibri" w:hAnsi="Calibri" w:eastAsia="Calibri" w:cs="Calibri"/>
        </w:rPr>
        <w:fldChar w:fldCharType="end"/>
      </w:r>
    </w:p>
    <w:p w14:paraId="4F91A924">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_Toc28453 </w:instrText>
      </w:r>
      <w:r>
        <w:rPr>
          <w:rFonts w:ascii="Calibri" w:hAnsi="Calibri" w:eastAsia="Calibri" w:cs="Calibri"/>
        </w:rPr>
        <w:fldChar w:fldCharType="separate"/>
      </w:r>
      <w:r>
        <w:rPr>
          <w:rFonts w:ascii="Calibri" w:hAnsi="Calibri" w:eastAsia="Calibri" w:cs="Calibri"/>
        </w:rPr>
        <w:t>3. Captura de Contexto Global: Conformer (Convolution-augmented Transformer)</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_Toc28453 \h </w:instrText>
      </w:r>
      <w:r>
        <w:rPr>
          <w:rFonts w:ascii="Calibri" w:hAnsi="Calibri" w:eastAsia="Calibri" w:cs="Calibri"/>
        </w:rPr>
        <w:fldChar w:fldCharType="separate"/>
      </w:r>
      <w:r>
        <w:rPr>
          <w:rFonts w:ascii="Calibri" w:hAnsi="Calibri" w:eastAsia="Calibri" w:cs="Calibri"/>
        </w:rPr>
        <w:t>9</w:t>
      </w:r>
      <w:r>
        <w:rPr>
          <w:rFonts w:ascii="Calibri" w:hAnsi="Calibri" w:eastAsia="Calibri" w:cs="Calibri"/>
        </w:rPr>
        <w:fldChar w:fldCharType="end"/>
      </w:r>
      <w:r>
        <w:rPr>
          <w:rFonts w:ascii="Calibri" w:hAnsi="Calibri" w:eastAsia="Calibri" w:cs="Calibri"/>
        </w:rPr>
        <w:fldChar w:fldCharType="end"/>
      </w:r>
    </w:p>
    <w:p w14:paraId="22B0656F">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_Toc3709 </w:instrText>
      </w:r>
      <w:r>
        <w:rPr>
          <w:rFonts w:ascii="Calibri" w:hAnsi="Calibri" w:eastAsia="Calibri" w:cs="Calibri"/>
        </w:rPr>
        <w:fldChar w:fldCharType="separate"/>
      </w:r>
      <w:r>
        <w:rPr>
          <w:rFonts w:ascii="Calibri" w:hAnsi="Calibri" w:eastAsia="Calibri" w:cs="Calibri"/>
        </w:rPr>
        <w:t>4. Análisis de Audio: wav2vec2 (facebook/wav2vec2-xlsr-53-espeak-cv-ft)</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_Toc3709 \h </w:instrText>
      </w:r>
      <w:r>
        <w:rPr>
          <w:rFonts w:ascii="Calibri" w:hAnsi="Calibri" w:eastAsia="Calibri" w:cs="Calibri"/>
        </w:rPr>
        <w:fldChar w:fldCharType="separate"/>
      </w:r>
      <w:r>
        <w:rPr>
          <w:rFonts w:ascii="Calibri" w:hAnsi="Calibri" w:eastAsia="Calibri" w:cs="Calibri"/>
        </w:rPr>
        <w:t>9</w:t>
      </w:r>
      <w:r>
        <w:rPr>
          <w:rFonts w:ascii="Calibri" w:hAnsi="Calibri" w:eastAsia="Calibri" w:cs="Calibri"/>
        </w:rPr>
        <w:fldChar w:fldCharType="end"/>
      </w:r>
      <w:r>
        <w:rPr>
          <w:rFonts w:ascii="Calibri" w:hAnsi="Calibri" w:eastAsia="Calibri" w:cs="Calibri"/>
        </w:rPr>
        <w:fldChar w:fldCharType="end"/>
      </w:r>
    </w:p>
    <w:p w14:paraId="48E7313C">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_Toc26671 </w:instrText>
      </w:r>
      <w:r>
        <w:rPr>
          <w:rFonts w:ascii="Calibri" w:hAnsi="Calibri" w:eastAsia="Calibri" w:cs="Calibri"/>
        </w:rPr>
        <w:fldChar w:fldCharType="separate"/>
      </w:r>
      <w:r>
        <w:rPr>
          <w:rFonts w:ascii="Calibri" w:hAnsi="Calibri" w:eastAsia="Calibri" w:cs="Calibri"/>
        </w:rPr>
        <w:t>2. PROBLEMÁTICA</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_Toc26671 \h </w:instrText>
      </w:r>
      <w:r>
        <w:rPr>
          <w:rFonts w:ascii="Calibri" w:hAnsi="Calibri" w:eastAsia="Calibri" w:cs="Calibri"/>
        </w:rPr>
        <w:fldChar w:fldCharType="separate"/>
      </w:r>
      <w:r>
        <w:rPr>
          <w:rFonts w:ascii="Calibri" w:hAnsi="Calibri" w:eastAsia="Calibri" w:cs="Calibri"/>
        </w:rPr>
        <w:t>9</w:t>
      </w:r>
      <w:r>
        <w:rPr>
          <w:rFonts w:ascii="Calibri" w:hAnsi="Calibri" w:eastAsia="Calibri" w:cs="Calibri"/>
        </w:rPr>
        <w:fldChar w:fldCharType="end"/>
      </w:r>
      <w:r>
        <w:rPr>
          <w:rFonts w:ascii="Calibri" w:hAnsi="Calibri" w:eastAsia="Calibri" w:cs="Calibri"/>
        </w:rPr>
        <w:fldChar w:fldCharType="end"/>
      </w:r>
    </w:p>
    <w:p w14:paraId="74C68CF8">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_Toc31896 </w:instrText>
      </w:r>
      <w:r>
        <w:rPr>
          <w:rFonts w:ascii="Calibri" w:hAnsi="Calibri" w:eastAsia="Calibri" w:cs="Calibri"/>
        </w:rPr>
        <w:fldChar w:fldCharType="separate"/>
      </w:r>
      <w:r>
        <w:rPr>
          <w:rFonts w:ascii="Calibri" w:hAnsi="Calibri" w:eastAsia="Calibri" w:cs="Calibri"/>
        </w:rPr>
        <w:t>Problema Central</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_Toc31896 \h </w:instrText>
      </w:r>
      <w:r>
        <w:rPr>
          <w:rFonts w:ascii="Calibri" w:hAnsi="Calibri" w:eastAsia="Calibri" w:cs="Calibri"/>
        </w:rPr>
        <w:fldChar w:fldCharType="separate"/>
      </w:r>
      <w:r>
        <w:rPr>
          <w:rFonts w:ascii="Calibri" w:hAnsi="Calibri" w:eastAsia="Calibri" w:cs="Calibri"/>
        </w:rPr>
        <w:t>9</w:t>
      </w:r>
      <w:r>
        <w:rPr>
          <w:rFonts w:ascii="Calibri" w:hAnsi="Calibri" w:eastAsia="Calibri" w:cs="Calibri"/>
        </w:rPr>
        <w:fldChar w:fldCharType="end"/>
      </w:r>
      <w:r>
        <w:rPr>
          <w:rFonts w:ascii="Calibri" w:hAnsi="Calibri" w:eastAsia="Calibri" w:cs="Calibri"/>
        </w:rPr>
        <w:fldChar w:fldCharType="end"/>
      </w:r>
    </w:p>
    <w:p w14:paraId="77A8D238">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_Toc16587 </w:instrText>
      </w:r>
      <w:r>
        <w:rPr>
          <w:rFonts w:ascii="Calibri" w:hAnsi="Calibri" w:eastAsia="Calibri" w:cs="Calibri"/>
        </w:rPr>
        <w:fldChar w:fldCharType="separate"/>
      </w:r>
      <w:r>
        <w:rPr>
          <w:rFonts w:ascii="Calibri" w:hAnsi="Calibri" w:eastAsia="Calibri" w:cs="Calibri"/>
        </w:rPr>
        <w:t>Árbol de Problemas (Causas y Efectos)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_Toc16587 \h </w:instrText>
      </w:r>
      <w:r>
        <w:rPr>
          <w:rFonts w:ascii="Calibri" w:hAnsi="Calibri" w:eastAsia="Calibri" w:cs="Calibri"/>
        </w:rPr>
        <w:fldChar w:fldCharType="separate"/>
      </w:r>
      <w:r>
        <w:rPr>
          <w:rFonts w:ascii="Calibri" w:hAnsi="Calibri" w:eastAsia="Calibri" w:cs="Calibri"/>
        </w:rPr>
        <w:t>9</w:t>
      </w:r>
      <w:r>
        <w:rPr>
          <w:rFonts w:ascii="Calibri" w:hAnsi="Calibri" w:eastAsia="Calibri" w:cs="Calibri"/>
        </w:rPr>
        <w:fldChar w:fldCharType="end"/>
      </w:r>
      <w:r>
        <w:rPr>
          <w:rFonts w:ascii="Calibri" w:hAnsi="Calibri" w:eastAsia="Calibri" w:cs="Calibri"/>
        </w:rPr>
        <w:fldChar w:fldCharType="end"/>
      </w:r>
    </w:p>
    <w:p w14:paraId="1695B4DE">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_Toc32282 </w:instrText>
      </w:r>
      <w:r>
        <w:rPr>
          <w:rFonts w:ascii="Calibri" w:hAnsi="Calibri" w:eastAsia="Calibri" w:cs="Calibri"/>
        </w:rPr>
        <w:fldChar w:fldCharType="separate"/>
      </w:r>
      <w:r>
        <w:rPr>
          <w:rFonts w:ascii="Calibri" w:hAnsi="Calibri" w:eastAsia="Calibri" w:cs="Calibri"/>
        </w:rPr>
        <w:t>Causas Principales: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_Toc32282 \h </w:instrText>
      </w:r>
      <w:r>
        <w:rPr>
          <w:rFonts w:ascii="Calibri" w:hAnsi="Calibri" w:eastAsia="Calibri" w:cs="Calibri"/>
        </w:rPr>
        <w:fldChar w:fldCharType="separate"/>
      </w:r>
      <w:r>
        <w:rPr>
          <w:rFonts w:ascii="Calibri" w:hAnsi="Calibri" w:eastAsia="Calibri" w:cs="Calibri"/>
        </w:rPr>
        <w:t>9</w:t>
      </w:r>
      <w:r>
        <w:rPr>
          <w:rFonts w:ascii="Calibri" w:hAnsi="Calibri" w:eastAsia="Calibri" w:cs="Calibri"/>
        </w:rPr>
        <w:fldChar w:fldCharType="end"/>
      </w:r>
      <w:r>
        <w:rPr>
          <w:rFonts w:ascii="Calibri" w:hAnsi="Calibri" w:eastAsia="Calibri" w:cs="Calibri"/>
        </w:rPr>
        <w:fldChar w:fldCharType="end"/>
      </w:r>
    </w:p>
    <w:p w14:paraId="5FA66811">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_Toc15850 </w:instrText>
      </w:r>
      <w:r>
        <w:rPr>
          <w:rFonts w:ascii="Calibri" w:hAnsi="Calibri" w:eastAsia="Calibri" w:cs="Calibri"/>
        </w:rPr>
        <w:fldChar w:fldCharType="separate"/>
      </w:r>
      <w:r>
        <w:rPr>
          <w:rFonts w:ascii="Calibri" w:hAnsi="Calibri" w:eastAsia="Calibri" w:cs="Calibri"/>
        </w:rPr>
        <w:t>Efectos Directos e Indirectos: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_Toc15850 \h </w:instrText>
      </w:r>
      <w:r>
        <w:rPr>
          <w:rFonts w:ascii="Calibri" w:hAnsi="Calibri" w:eastAsia="Calibri" w:cs="Calibri"/>
        </w:rPr>
        <w:fldChar w:fldCharType="separate"/>
      </w:r>
      <w:r>
        <w:rPr>
          <w:rFonts w:ascii="Calibri" w:hAnsi="Calibri" w:eastAsia="Calibri" w:cs="Calibri"/>
        </w:rPr>
        <w:t>10</w:t>
      </w:r>
      <w:r>
        <w:rPr>
          <w:rFonts w:ascii="Calibri" w:hAnsi="Calibri" w:eastAsia="Calibri" w:cs="Calibri"/>
        </w:rPr>
        <w:fldChar w:fldCharType="end"/>
      </w:r>
      <w:r>
        <w:rPr>
          <w:rFonts w:ascii="Calibri" w:hAnsi="Calibri" w:eastAsia="Calibri" w:cs="Calibri"/>
        </w:rPr>
        <w:fldChar w:fldCharType="end"/>
      </w:r>
    </w:p>
    <w:p w14:paraId="6A2F1830">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_Toc5876 </w:instrText>
      </w:r>
      <w:r>
        <w:rPr>
          <w:rFonts w:ascii="Calibri" w:hAnsi="Calibri" w:eastAsia="Calibri" w:cs="Calibri"/>
        </w:rPr>
        <w:fldChar w:fldCharType="separate"/>
      </w:r>
      <w:r>
        <w:rPr>
          <w:rFonts w:ascii="Calibri" w:hAnsi="Calibri" w:eastAsia="Calibri" w:cs="Calibri"/>
        </w:rPr>
        <w:t>2.1 Población Afectada y Justificación</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_Toc5876 \h </w:instrText>
      </w:r>
      <w:r>
        <w:rPr>
          <w:rFonts w:ascii="Calibri" w:hAnsi="Calibri" w:eastAsia="Calibri" w:cs="Calibri"/>
        </w:rPr>
        <w:fldChar w:fldCharType="separate"/>
      </w:r>
      <w:r>
        <w:rPr>
          <w:rFonts w:ascii="Calibri" w:hAnsi="Calibri" w:eastAsia="Calibri" w:cs="Calibri"/>
        </w:rPr>
        <w:t>10</w:t>
      </w:r>
      <w:r>
        <w:rPr>
          <w:rFonts w:ascii="Calibri" w:hAnsi="Calibri" w:eastAsia="Calibri" w:cs="Calibri"/>
        </w:rPr>
        <w:fldChar w:fldCharType="end"/>
      </w:r>
      <w:r>
        <w:rPr>
          <w:rFonts w:ascii="Calibri" w:hAnsi="Calibri" w:eastAsia="Calibri" w:cs="Calibri"/>
        </w:rPr>
        <w:fldChar w:fldCharType="end"/>
      </w:r>
    </w:p>
    <w:p w14:paraId="5CDC7D69">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_Toc852 </w:instrText>
      </w:r>
      <w:r>
        <w:rPr>
          <w:rFonts w:ascii="Calibri" w:hAnsi="Calibri" w:eastAsia="Calibri" w:cs="Calibri"/>
        </w:rPr>
        <w:fldChar w:fldCharType="separate"/>
      </w:r>
      <w:r>
        <w:rPr>
          <w:rFonts w:ascii="Calibri" w:hAnsi="Calibri" w:eastAsia="Calibri" w:cs="Calibri"/>
        </w:rPr>
        <w:t>Población Afectada</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_Toc852 \h </w:instrText>
      </w:r>
      <w:r>
        <w:rPr>
          <w:rFonts w:ascii="Calibri" w:hAnsi="Calibri" w:eastAsia="Calibri" w:cs="Calibri"/>
        </w:rPr>
        <w:fldChar w:fldCharType="separate"/>
      </w:r>
      <w:r>
        <w:rPr>
          <w:rFonts w:ascii="Calibri" w:hAnsi="Calibri" w:eastAsia="Calibri" w:cs="Calibri"/>
        </w:rPr>
        <w:t>10</w:t>
      </w:r>
      <w:r>
        <w:rPr>
          <w:rFonts w:ascii="Calibri" w:hAnsi="Calibri" w:eastAsia="Calibri" w:cs="Calibri"/>
        </w:rPr>
        <w:fldChar w:fldCharType="end"/>
      </w:r>
      <w:r>
        <w:rPr>
          <w:rFonts w:ascii="Calibri" w:hAnsi="Calibri" w:eastAsia="Calibri" w:cs="Calibri"/>
        </w:rPr>
        <w:fldChar w:fldCharType="end"/>
      </w:r>
    </w:p>
    <w:p w14:paraId="718950BB">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_Toc21739 </w:instrText>
      </w:r>
      <w:r>
        <w:rPr>
          <w:rFonts w:ascii="Calibri" w:hAnsi="Calibri" w:eastAsia="Calibri" w:cs="Calibri"/>
        </w:rPr>
        <w:fldChar w:fldCharType="separate"/>
      </w:r>
      <w:r>
        <w:rPr>
          <w:rFonts w:ascii="Calibri" w:hAnsi="Calibri" w:eastAsia="Calibri" w:cs="Calibri"/>
        </w:rPr>
        <w:t>3. ABORDAJE</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_Toc21739 \h </w:instrText>
      </w:r>
      <w:r>
        <w:rPr>
          <w:rFonts w:ascii="Calibri" w:hAnsi="Calibri" w:eastAsia="Calibri" w:cs="Calibri"/>
        </w:rPr>
        <w:fldChar w:fldCharType="separate"/>
      </w:r>
      <w:r>
        <w:rPr>
          <w:rFonts w:ascii="Calibri" w:hAnsi="Calibri" w:eastAsia="Calibri" w:cs="Calibri"/>
        </w:rPr>
        <w:t>11</w:t>
      </w:r>
      <w:r>
        <w:rPr>
          <w:rFonts w:ascii="Calibri" w:hAnsi="Calibri" w:eastAsia="Calibri" w:cs="Calibri"/>
        </w:rPr>
        <w:fldChar w:fldCharType="end"/>
      </w:r>
      <w:r>
        <w:rPr>
          <w:rFonts w:ascii="Calibri" w:hAnsi="Calibri" w:eastAsia="Calibri" w:cs="Calibri"/>
        </w:rPr>
        <w:fldChar w:fldCharType="end"/>
      </w:r>
    </w:p>
    <w:p w14:paraId="07068A05">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_Toc25712 </w:instrText>
      </w:r>
      <w:r>
        <w:rPr>
          <w:rFonts w:ascii="Calibri" w:hAnsi="Calibri" w:eastAsia="Calibri" w:cs="Calibri"/>
        </w:rPr>
        <w:fldChar w:fldCharType="separate"/>
      </w:r>
      <w:r>
        <w:rPr>
          <w:rFonts w:ascii="Calibri" w:hAnsi="Calibri" w:eastAsia="Calibri" w:cs="Calibri"/>
        </w:rPr>
        <w:t>3.1. Mapa Conceptual de la Solución</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_Toc25712 \h </w:instrText>
      </w:r>
      <w:r>
        <w:rPr>
          <w:rFonts w:ascii="Calibri" w:hAnsi="Calibri" w:eastAsia="Calibri" w:cs="Calibri"/>
        </w:rPr>
        <w:fldChar w:fldCharType="separate"/>
      </w:r>
      <w:r>
        <w:rPr>
          <w:rFonts w:ascii="Calibri" w:hAnsi="Calibri" w:eastAsia="Calibri" w:cs="Calibri"/>
        </w:rPr>
        <w:t>11</w:t>
      </w:r>
      <w:r>
        <w:rPr>
          <w:rFonts w:ascii="Calibri" w:hAnsi="Calibri" w:eastAsia="Calibri" w:cs="Calibri"/>
        </w:rPr>
        <w:fldChar w:fldCharType="end"/>
      </w:r>
      <w:r>
        <w:rPr>
          <w:rFonts w:ascii="Calibri" w:hAnsi="Calibri" w:eastAsia="Calibri" w:cs="Calibri"/>
        </w:rPr>
        <w:fldChar w:fldCharType="end"/>
      </w:r>
    </w:p>
    <w:p w14:paraId="289DC77A">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_Toc4018 </w:instrText>
      </w:r>
      <w:r>
        <w:rPr>
          <w:rFonts w:ascii="Calibri" w:hAnsi="Calibri" w:eastAsia="Calibri" w:cs="Calibri"/>
        </w:rPr>
        <w:fldChar w:fldCharType="separate"/>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_Toc4018 \h </w:instrText>
      </w:r>
      <w:r>
        <w:rPr>
          <w:rFonts w:ascii="Calibri" w:hAnsi="Calibri" w:eastAsia="Calibri" w:cs="Calibri"/>
        </w:rPr>
        <w:fldChar w:fldCharType="separate"/>
      </w:r>
      <w:r>
        <w:rPr>
          <w:rFonts w:ascii="Calibri" w:hAnsi="Calibri" w:eastAsia="Calibri" w:cs="Calibri"/>
        </w:rPr>
        <w:t>11</w:t>
      </w:r>
      <w:r>
        <w:rPr>
          <w:rFonts w:ascii="Calibri" w:hAnsi="Calibri" w:eastAsia="Calibri" w:cs="Calibri"/>
        </w:rPr>
        <w:fldChar w:fldCharType="end"/>
      </w:r>
      <w:r>
        <w:rPr>
          <w:rFonts w:ascii="Calibri" w:hAnsi="Calibri" w:eastAsia="Calibri" w:cs="Calibri"/>
        </w:rPr>
        <w:fldChar w:fldCharType="end"/>
      </w:r>
    </w:p>
    <w:p w14:paraId="0C630CA8">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_Toc3174 </w:instrText>
      </w:r>
      <w:r>
        <w:rPr>
          <w:rFonts w:ascii="Calibri" w:hAnsi="Calibri" w:eastAsia="Calibri" w:cs="Calibri"/>
        </w:rPr>
        <w:fldChar w:fldCharType="separate"/>
      </w:r>
      <w:r>
        <w:rPr>
          <w:rFonts w:ascii="Calibri" w:hAnsi="Calibri" w:eastAsia="Calibri" w:cs="Calibri"/>
        </w:rPr>
        <w:t>3.2. Pipeline</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_Toc3174 \h </w:instrText>
      </w:r>
      <w:r>
        <w:rPr>
          <w:rFonts w:ascii="Calibri" w:hAnsi="Calibri" w:eastAsia="Calibri" w:cs="Calibri"/>
        </w:rPr>
        <w:fldChar w:fldCharType="separate"/>
      </w:r>
      <w:r>
        <w:rPr>
          <w:rFonts w:ascii="Calibri" w:hAnsi="Calibri" w:eastAsia="Calibri" w:cs="Calibri"/>
        </w:rPr>
        <w:t>12</w:t>
      </w:r>
      <w:r>
        <w:rPr>
          <w:rFonts w:ascii="Calibri" w:hAnsi="Calibri" w:eastAsia="Calibri" w:cs="Calibri"/>
        </w:rPr>
        <w:fldChar w:fldCharType="end"/>
      </w:r>
      <w:r>
        <w:rPr>
          <w:rFonts w:ascii="Calibri" w:hAnsi="Calibri" w:eastAsia="Calibri" w:cs="Calibri"/>
        </w:rPr>
        <w:fldChar w:fldCharType="end"/>
      </w:r>
    </w:p>
    <w:p w14:paraId="77E120AC">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_Toc14095 </w:instrText>
      </w:r>
      <w:r>
        <w:rPr>
          <w:rFonts w:ascii="Calibri" w:hAnsi="Calibri" w:eastAsia="Calibri" w:cs="Calibri"/>
        </w:rPr>
        <w:fldChar w:fldCharType="separate"/>
      </w:r>
      <w:r>
        <w:rPr>
          <w:rFonts w:ascii="Calibri" w:hAnsi="Calibri" w:eastAsia="Calibri" w:cs="Calibri"/>
        </w:rPr>
        <w:t>3.3. Arquitectura del Sistema y Módulos Principales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_Toc14095 \h </w:instrText>
      </w:r>
      <w:r>
        <w:rPr>
          <w:rFonts w:ascii="Calibri" w:hAnsi="Calibri" w:eastAsia="Calibri" w:cs="Calibri"/>
        </w:rPr>
        <w:fldChar w:fldCharType="separate"/>
      </w:r>
      <w:r>
        <w:rPr>
          <w:rFonts w:ascii="Calibri" w:hAnsi="Calibri" w:eastAsia="Calibri" w:cs="Calibri"/>
        </w:rPr>
        <w:t>13</w:t>
      </w:r>
      <w:r>
        <w:rPr>
          <w:rFonts w:ascii="Calibri" w:hAnsi="Calibri" w:eastAsia="Calibri" w:cs="Calibri"/>
        </w:rPr>
        <w:fldChar w:fldCharType="end"/>
      </w:r>
      <w:r>
        <w:rPr>
          <w:rFonts w:ascii="Calibri" w:hAnsi="Calibri" w:eastAsia="Calibri" w:cs="Calibri"/>
        </w:rPr>
        <w:fldChar w:fldCharType="end"/>
      </w:r>
    </w:p>
    <w:p w14:paraId="767110C0">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_Toc16440 </w:instrText>
      </w:r>
      <w:r>
        <w:rPr>
          <w:rFonts w:ascii="Calibri" w:hAnsi="Calibri" w:eastAsia="Calibri" w:cs="Calibri"/>
        </w:rPr>
        <w:fldChar w:fldCharType="separate"/>
      </w:r>
      <w:r>
        <w:rPr>
          <w:rFonts w:ascii="Calibri" w:hAnsi="Calibri" w:eastAsia="Calibri" w:cs="Calibri"/>
        </w:rPr>
        <w:t>3.3.1 Módulo de Percepción: Detección y Normalización de Landmarks Labiales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_Toc16440 \h </w:instrText>
      </w:r>
      <w:r>
        <w:rPr>
          <w:rFonts w:ascii="Calibri" w:hAnsi="Calibri" w:eastAsia="Calibri" w:cs="Calibri"/>
        </w:rPr>
        <w:fldChar w:fldCharType="separate"/>
      </w:r>
      <w:r>
        <w:rPr>
          <w:rFonts w:ascii="Calibri" w:hAnsi="Calibri" w:eastAsia="Calibri" w:cs="Calibri"/>
        </w:rPr>
        <w:t>13</w:t>
      </w:r>
      <w:r>
        <w:rPr>
          <w:rFonts w:ascii="Calibri" w:hAnsi="Calibri" w:eastAsia="Calibri" w:cs="Calibri"/>
        </w:rPr>
        <w:fldChar w:fldCharType="end"/>
      </w:r>
      <w:r>
        <w:rPr>
          <w:rFonts w:ascii="Calibri" w:hAnsi="Calibri" w:eastAsia="Calibri" w:cs="Calibri"/>
        </w:rPr>
        <w:fldChar w:fldCharType="end"/>
      </w:r>
    </w:p>
    <w:p w14:paraId="791D3B03">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_Toc1793 </w:instrText>
      </w:r>
      <w:r>
        <w:rPr>
          <w:rFonts w:ascii="Calibri" w:hAnsi="Calibri" w:eastAsia="Calibri" w:cs="Calibri"/>
        </w:rPr>
        <w:fldChar w:fldCharType="separate"/>
      </w:r>
      <w:r>
        <w:rPr>
          <w:rFonts w:ascii="Calibri" w:hAnsi="Calibri" w:eastAsia="Calibri" w:cs="Calibri"/>
        </w:rPr>
        <w:t>3.3.1.1 Captura de video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_Toc1793 \h </w:instrText>
      </w:r>
      <w:r>
        <w:rPr>
          <w:rFonts w:ascii="Calibri" w:hAnsi="Calibri" w:eastAsia="Calibri" w:cs="Calibri"/>
        </w:rPr>
        <w:fldChar w:fldCharType="separate"/>
      </w:r>
      <w:r>
        <w:rPr>
          <w:rFonts w:ascii="Calibri" w:hAnsi="Calibri" w:eastAsia="Calibri" w:cs="Calibri"/>
        </w:rPr>
        <w:t>13</w:t>
      </w:r>
      <w:r>
        <w:rPr>
          <w:rFonts w:ascii="Calibri" w:hAnsi="Calibri" w:eastAsia="Calibri" w:cs="Calibri"/>
        </w:rPr>
        <w:fldChar w:fldCharType="end"/>
      </w:r>
      <w:r>
        <w:rPr>
          <w:rFonts w:ascii="Calibri" w:hAnsi="Calibri" w:eastAsia="Calibri" w:cs="Calibri"/>
        </w:rPr>
        <w:fldChar w:fldCharType="end"/>
      </w:r>
    </w:p>
    <w:p w14:paraId="1A1DE634">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_Toc21192 </w:instrText>
      </w:r>
      <w:r>
        <w:rPr>
          <w:rFonts w:ascii="Calibri" w:hAnsi="Calibri" w:eastAsia="Calibri" w:cs="Calibri"/>
        </w:rPr>
        <w:fldChar w:fldCharType="separate"/>
      </w:r>
      <w:r>
        <w:rPr>
          <w:rFonts w:ascii="Calibri" w:hAnsi="Calibri" w:eastAsia="Calibri" w:cs="Calibri"/>
        </w:rPr>
        <w:t>3.3.1.2 Detección facial con HRNet/FAN</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_Toc21192 \h </w:instrText>
      </w:r>
      <w:r>
        <w:rPr>
          <w:rFonts w:ascii="Calibri" w:hAnsi="Calibri" w:eastAsia="Calibri" w:cs="Calibri"/>
        </w:rPr>
        <w:fldChar w:fldCharType="separate"/>
      </w:r>
      <w:r>
        <w:rPr>
          <w:rFonts w:ascii="Calibri" w:hAnsi="Calibri" w:eastAsia="Calibri" w:cs="Calibri"/>
        </w:rPr>
        <w:t>13</w:t>
      </w:r>
      <w:r>
        <w:rPr>
          <w:rFonts w:ascii="Calibri" w:hAnsi="Calibri" w:eastAsia="Calibri" w:cs="Calibri"/>
        </w:rPr>
        <w:fldChar w:fldCharType="end"/>
      </w:r>
      <w:r>
        <w:rPr>
          <w:rFonts w:ascii="Calibri" w:hAnsi="Calibri" w:eastAsia="Calibri" w:cs="Calibri"/>
        </w:rPr>
        <w:fldChar w:fldCharType="end"/>
      </w:r>
    </w:p>
    <w:p w14:paraId="530DC581">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_Toc31295 </w:instrText>
      </w:r>
      <w:r>
        <w:rPr>
          <w:rFonts w:ascii="Calibri" w:hAnsi="Calibri" w:eastAsia="Calibri" w:cs="Calibri"/>
        </w:rPr>
        <w:fldChar w:fldCharType="separate"/>
      </w:r>
      <w:r>
        <w:rPr>
          <w:rFonts w:ascii="Calibri" w:hAnsi="Calibri" w:eastAsia="Calibri" w:cs="Calibri"/>
        </w:rPr>
        <w:t>3.3.1.3 Extracción y normalización de los landmarks de labios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_Toc31295 \h </w:instrText>
      </w:r>
      <w:r>
        <w:rPr>
          <w:rFonts w:ascii="Calibri" w:hAnsi="Calibri" w:eastAsia="Calibri" w:cs="Calibri"/>
        </w:rPr>
        <w:fldChar w:fldCharType="separate"/>
      </w:r>
      <w:r>
        <w:rPr>
          <w:rFonts w:ascii="Calibri" w:hAnsi="Calibri" w:eastAsia="Calibri" w:cs="Calibri"/>
        </w:rPr>
        <w:t>13</w:t>
      </w:r>
      <w:r>
        <w:rPr>
          <w:rFonts w:ascii="Calibri" w:hAnsi="Calibri" w:eastAsia="Calibri" w:cs="Calibri"/>
        </w:rPr>
        <w:fldChar w:fldCharType="end"/>
      </w:r>
      <w:r>
        <w:rPr>
          <w:rFonts w:ascii="Calibri" w:hAnsi="Calibri" w:eastAsia="Calibri" w:cs="Calibri"/>
        </w:rPr>
        <w:fldChar w:fldCharType="end"/>
      </w:r>
    </w:p>
    <w:p w14:paraId="30F8FEB4">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_Toc25059 </w:instrText>
      </w:r>
      <w:r>
        <w:rPr>
          <w:rFonts w:ascii="Calibri" w:hAnsi="Calibri" w:eastAsia="Calibri" w:cs="Calibri"/>
        </w:rPr>
        <w:fldChar w:fldCharType="separate"/>
      </w:r>
      <w:r>
        <w:rPr>
          <w:rFonts w:ascii="Calibri" w:hAnsi="Calibri" w:eastAsia="Calibri" w:cs="Calibri"/>
        </w:rPr>
        <w:t>3.3.2 Módulo de Predicción Visual: Clasificación de Secuencias con TCN + Conformer</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_Toc25059 \h </w:instrText>
      </w:r>
      <w:r>
        <w:rPr>
          <w:rFonts w:ascii="Calibri" w:hAnsi="Calibri" w:eastAsia="Calibri" w:cs="Calibri"/>
        </w:rPr>
        <w:fldChar w:fldCharType="separate"/>
      </w:r>
      <w:r>
        <w:rPr>
          <w:rFonts w:ascii="Calibri" w:hAnsi="Calibri" w:eastAsia="Calibri" w:cs="Calibri"/>
        </w:rPr>
        <w:t>13</w:t>
      </w:r>
      <w:r>
        <w:rPr>
          <w:rFonts w:ascii="Calibri" w:hAnsi="Calibri" w:eastAsia="Calibri" w:cs="Calibri"/>
        </w:rPr>
        <w:fldChar w:fldCharType="end"/>
      </w:r>
      <w:r>
        <w:rPr>
          <w:rFonts w:ascii="Calibri" w:hAnsi="Calibri" w:eastAsia="Calibri" w:cs="Calibri"/>
        </w:rPr>
        <w:fldChar w:fldCharType="end"/>
      </w:r>
    </w:p>
    <w:p w14:paraId="45979EC7">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_Toc21900 </w:instrText>
      </w:r>
      <w:r>
        <w:rPr>
          <w:rFonts w:ascii="Calibri" w:hAnsi="Calibri" w:eastAsia="Calibri" w:cs="Calibri"/>
        </w:rPr>
        <w:fldChar w:fldCharType="separate"/>
      </w:r>
      <w:r>
        <w:rPr>
          <w:rFonts w:ascii="Calibri" w:hAnsi="Calibri" w:eastAsia="Calibri" w:cs="Calibri"/>
        </w:rPr>
        <w:t>3.3.2.1 Preprocesamiento temporal de la secuencia</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_Toc21900 \h </w:instrText>
      </w:r>
      <w:r>
        <w:rPr>
          <w:rFonts w:ascii="Calibri" w:hAnsi="Calibri" w:eastAsia="Calibri" w:cs="Calibri"/>
        </w:rPr>
        <w:fldChar w:fldCharType="separate"/>
      </w:r>
      <w:r>
        <w:rPr>
          <w:rFonts w:ascii="Calibri" w:hAnsi="Calibri" w:eastAsia="Calibri" w:cs="Calibri"/>
        </w:rPr>
        <w:t>13</w:t>
      </w:r>
      <w:r>
        <w:rPr>
          <w:rFonts w:ascii="Calibri" w:hAnsi="Calibri" w:eastAsia="Calibri" w:cs="Calibri"/>
        </w:rPr>
        <w:fldChar w:fldCharType="end"/>
      </w:r>
      <w:r>
        <w:rPr>
          <w:rFonts w:ascii="Calibri" w:hAnsi="Calibri" w:eastAsia="Calibri" w:cs="Calibri"/>
        </w:rPr>
        <w:fldChar w:fldCharType="end"/>
      </w:r>
    </w:p>
    <w:p w14:paraId="7E019F8D">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_Toc27847 </w:instrText>
      </w:r>
      <w:r>
        <w:rPr>
          <w:rFonts w:ascii="Calibri" w:hAnsi="Calibri" w:eastAsia="Calibri" w:cs="Calibri"/>
        </w:rPr>
        <w:fldChar w:fldCharType="separate"/>
      </w:r>
      <w:r>
        <w:rPr>
          <w:rFonts w:ascii="Calibri" w:hAnsi="Calibri" w:eastAsia="Calibri" w:cs="Calibri"/>
        </w:rPr>
        <w:t>3.3.2.2 Arquitectura del modelo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_Toc27847 \h </w:instrText>
      </w:r>
      <w:r>
        <w:rPr>
          <w:rFonts w:ascii="Calibri" w:hAnsi="Calibri" w:eastAsia="Calibri" w:cs="Calibri"/>
        </w:rPr>
        <w:fldChar w:fldCharType="separate"/>
      </w:r>
      <w:r>
        <w:rPr>
          <w:rFonts w:ascii="Calibri" w:hAnsi="Calibri" w:eastAsia="Calibri" w:cs="Calibri"/>
        </w:rPr>
        <w:t>14</w:t>
      </w:r>
      <w:r>
        <w:rPr>
          <w:rFonts w:ascii="Calibri" w:hAnsi="Calibri" w:eastAsia="Calibri" w:cs="Calibri"/>
        </w:rPr>
        <w:fldChar w:fldCharType="end"/>
      </w:r>
      <w:r>
        <w:rPr>
          <w:rFonts w:ascii="Calibri" w:hAnsi="Calibri" w:eastAsia="Calibri" w:cs="Calibri"/>
        </w:rPr>
        <w:fldChar w:fldCharType="end"/>
      </w:r>
    </w:p>
    <w:p w14:paraId="3D2F9ED4">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_Toc15015 </w:instrText>
      </w:r>
      <w:r>
        <w:rPr>
          <w:rFonts w:ascii="Calibri" w:hAnsi="Calibri" w:eastAsia="Calibri" w:cs="Calibri"/>
        </w:rPr>
        <w:fldChar w:fldCharType="separate"/>
      </w:r>
      <w:r>
        <w:rPr>
          <w:rFonts w:ascii="Calibri" w:hAnsi="Calibri" w:eastAsia="Calibri" w:cs="Calibri"/>
        </w:rPr>
        <w:t>3.3.2.3 Entrenamiento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_Toc15015 \h </w:instrText>
      </w:r>
      <w:r>
        <w:rPr>
          <w:rFonts w:ascii="Calibri" w:hAnsi="Calibri" w:eastAsia="Calibri" w:cs="Calibri"/>
        </w:rPr>
        <w:fldChar w:fldCharType="separate"/>
      </w:r>
      <w:r>
        <w:rPr>
          <w:rFonts w:ascii="Calibri" w:hAnsi="Calibri" w:eastAsia="Calibri" w:cs="Calibri"/>
        </w:rPr>
        <w:t>14</w:t>
      </w:r>
      <w:r>
        <w:rPr>
          <w:rFonts w:ascii="Calibri" w:hAnsi="Calibri" w:eastAsia="Calibri" w:cs="Calibri"/>
        </w:rPr>
        <w:fldChar w:fldCharType="end"/>
      </w:r>
      <w:r>
        <w:rPr>
          <w:rFonts w:ascii="Calibri" w:hAnsi="Calibri" w:eastAsia="Calibri" w:cs="Calibri"/>
        </w:rPr>
        <w:fldChar w:fldCharType="end"/>
      </w:r>
    </w:p>
    <w:p w14:paraId="77602DA7">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_Toc6081 </w:instrText>
      </w:r>
      <w:r>
        <w:rPr>
          <w:rFonts w:ascii="Calibri" w:hAnsi="Calibri" w:eastAsia="Calibri" w:cs="Calibri"/>
        </w:rPr>
        <w:fldChar w:fldCharType="separate"/>
      </w:r>
      <w:r>
        <w:rPr>
          <w:rFonts w:ascii="Calibri" w:hAnsi="Calibri" w:eastAsia="Calibri" w:cs="Calibri"/>
        </w:rPr>
        <w:t>3.3.3 Módulo de Análisis de Audio: wav2vec2</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_Toc6081 \h </w:instrText>
      </w:r>
      <w:r>
        <w:rPr>
          <w:rFonts w:ascii="Calibri" w:hAnsi="Calibri" w:eastAsia="Calibri" w:cs="Calibri"/>
        </w:rPr>
        <w:fldChar w:fldCharType="separate"/>
      </w:r>
      <w:r>
        <w:rPr>
          <w:rFonts w:ascii="Calibri" w:hAnsi="Calibri" w:eastAsia="Calibri" w:cs="Calibri"/>
        </w:rPr>
        <w:t>15</w:t>
      </w:r>
      <w:r>
        <w:rPr>
          <w:rFonts w:ascii="Calibri" w:hAnsi="Calibri" w:eastAsia="Calibri" w:cs="Calibri"/>
        </w:rPr>
        <w:fldChar w:fldCharType="end"/>
      </w:r>
      <w:r>
        <w:rPr>
          <w:rFonts w:ascii="Calibri" w:hAnsi="Calibri" w:eastAsia="Calibri" w:cs="Calibri"/>
        </w:rPr>
        <w:fldChar w:fldCharType="end"/>
      </w:r>
    </w:p>
    <w:p w14:paraId="7CA7C581">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_Toc26609 </w:instrText>
      </w:r>
      <w:r>
        <w:rPr>
          <w:rFonts w:ascii="Calibri" w:hAnsi="Calibri" w:eastAsia="Calibri" w:cs="Calibri"/>
        </w:rPr>
        <w:fldChar w:fldCharType="separate"/>
      </w:r>
      <w:r>
        <w:rPr>
          <w:rFonts w:ascii="Calibri" w:hAnsi="Calibri" w:eastAsia="Calibri" w:cs="Calibri"/>
        </w:rPr>
        <w:t>3.3.3.1 Puntuación fonema por fonema (GOP) y detección de palabra distinta</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_Toc26609 \h </w:instrText>
      </w:r>
      <w:r>
        <w:rPr>
          <w:rFonts w:ascii="Calibri" w:hAnsi="Calibri" w:eastAsia="Calibri" w:cs="Calibri"/>
        </w:rPr>
        <w:fldChar w:fldCharType="separate"/>
      </w:r>
      <w:r>
        <w:rPr>
          <w:rFonts w:ascii="Calibri" w:hAnsi="Calibri" w:eastAsia="Calibri" w:cs="Calibri"/>
        </w:rPr>
        <w:t>15</w:t>
      </w:r>
      <w:r>
        <w:rPr>
          <w:rFonts w:ascii="Calibri" w:hAnsi="Calibri" w:eastAsia="Calibri" w:cs="Calibri"/>
        </w:rPr>
        <w:fldChar w:fldCharType="end"/>
      </w:r>
      <w:r>
        <w:rPr>
          <w:rFonts w:ascii="Calibri" w:hAnsi="Calibri" w:eastAsia="Calibri" w:cs="Calibri"/>
        </w:rPr>
        <w:fldChar w:fldCharType="end"/>
      </w:r>
    </w:p>
    <w:p w14:paraId="64C42B74">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_Toc19928 </w:instrText>
      </w:r>
      <w:r>
        <w:rPr>
          <w:rFonts w:ascii="Calibri" w:hAnsi="Calibri" w:eastAsia="Calibri" w:cs="Calibri"/>
        </w:rPr>
        <w:fldChar w:fldCharType="separate"/>
      </w:r>
      <w:r>
        <w:rPr>
          <w:rFonts w:ascii="Calibri" w:hAnsi="Calibri" w:eastAsia="Calibri" w:cs="Calibri"/>
        </w:rPr>
        <w:t>3.3.3.2 Clasificador de audio entrenado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_Toc19928 \h </w:instrText>
      </w:r>
      <w:r>
        <w:rPr>
          <w:rFonts w:ascii="Calibri" w:hAnsi="Calibri" w:eastAsia="Calibri" w:cs="Calibri"/>
        </w:rPr>
        <w:fldChar w:fldCharType="separate"/>
      </w:r>
      <w:r>
        <w:rPr>
          <w:rFonts w:ascii="Calibri" w:hAnsi="Calibri" w:eastAsia="Calibri" w:cs="Calibri"/>
        </w:rPr>
        <w:t>15</w:t>
      </w:r>
      <w:r>
        <w:rPr>
          <w:rFonts w:ascii="Calibri" w:hAnsi="Calibri" w:eastAsia="Calibri" w:cs="Calibri"/>
        </w:rPr>
        <w:fldChar w:fldCharType="end"/>
      </w:r>
      <w:r>
        <w:rPr>
          <w:rFonts w:ascii="Calibri" w:hAnsi="Calibri" w:eastAsia="Calibri" w:cs="Calibri"/>
        </w:rPr>
        <w:fldChar w:fldCharType="end"/>
      </w:r>
    </w:p>
    <w:p w14:paraId="077B1F68">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_Toc12788 </w:instrText>
      </w:r>
      <w:r>
        <w:rPr>
          <w:rFonts w:ascii="Calibri" w:hAnsi="Calibri" w:eastAsia="Calibri" w:cs="Calibri"/>
        </w:rPr>
        <w:fldChar w:fldCharType="separate"/>
      </w:r>
      <w:r>
        <w:rPr>
          <w:rFonts w:ascii="Calibri" w:hAnsi="Calibri" w:eastAsia="Calibri" w:cs="Calibri"/>
        </w:rPr>
        <w:t>3.3.4 Dataset de Entrenamiento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_Toc12788 \h </w:instrText>
      </w:r>
      <w:r>
        <w:rPr>
          <w:rFonts w:ascii="Calibri" w:hAnsi="Calibri" w:eastAsia="Calibri" w:cs="Calibri"/>
        </w:rPr>
        <w:fldChar w:fldCharType="separate"/>
      </w:r>
      <w:r>
        <w:rPr>
          <w:rFonts w:ascii="Calibri" w:hAnsi="Calibri" w:eastAsia="Calibri" w:cs="Calibri"/>
        </w:rPr>
        <w:t>15</w:t>
      </w:r>
      <w:r>
        <w:rPr>
          <w:rFonts w:ascii="Calibri" w:hAnsi="Calibri" w:eastAsia="Calibri" w:cs="Calibri"/>
        </w:rPr>
        <w:fldChar w:fldCharType="end"/>
      </w:r>
      <w:r>
        <w:rPr>
          <w:rFonts w:ascii="Calibri" w:hAnsi="Calibri" w:eastAsia="Calibri" w:cs="Calibri"/>
        </w:rPr>
        <w:fldChar w:fldCharType="end"/>
      </w:r>
    </w:p>
    <w:p w14:paraId="3CD0EACA">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_Toc14487 </w:instrText>
      </w:r>
      <w:r>
        <w:rPr>
          <w:rFonts w:ascii="Calibri" w:hAnsi="Calibri" w:eastAsia="Calibri" w:cs="Calibri"/>
        </w:rPr>
        <w:fldChar w:fldCharType="separate"/>
      </w:r>
      <w:r>
        <w:rPr>
          <w:rFonts w:ascii="Calibri" w:hAnsi="Calibri" w:eastAsia="Calibri" w:cs="Calibri"/>
        </w:rPr>
        <w:t>3.3.5 Servidor de Inferencia (API HTTP)</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_Toc14487 \h </w:instrText>
      </w:r>
      <w:r>
        <w:rPr>
          <w:rFonts w:ascii="Calibri" w:hAnsi="Calibri" w:eastAsia="Calibri" w:cs="Calibri"/>
        </w:rPr>
        <w:fldChar w:fldCharType="separate"/>
      </w:r>
      <w:r>
        <w:rPr>
          <w:rFonts w:ascii="Calibri" w:hAnsi="Calibri" w:eastAsia="Calibri" w:cs="Calibri"/>
        </w:rPr>
        <w:t>16</w:t>
      </w:r>
      <w:r>
        <w:rPr>
          <w:rFonts w:ascii="Calibri" w:hAnsi="Calibri" w:eastAsia="Calibri" w:cs="Calibri"/>
        </w:rPr>
        <w:fldChar w:fldCharType="end"/>
      </w:r>
      <w:r>
        <w:rPr>
          <w:rFonts w:ascii="Calibri" w:hAnsi="Calibri" w:eastAsia="Calibri" w:cs="Calibri"/>
        </w:rPr>
        <w:fldChar w:fldCharType="end"/>
      </w:r>
    </w:p>
    <w:p w14:paraId="551D8F7E">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_Toc28276 </w:instrText>
      </w:r>
      <w:r>
        <w:rPr>
          <w:rFonts w:ascii="Calibri" w:hAnsi="Calibri" w:eastAsia="Calibri" w:cs="Calibri"/>
        </w:rPr>
        <w:fldChar w:fldCharType="separate"/>
      </w:r>
      <w:r>
        <w:rPr>
          <w:rFonts w:ascii="Calibri" w:hAnsi="Calibri" w:eastAsia="Calibri" w:cs="Calibri"/>
        </w:rPr>
        <w:t>3.3.5.1 Endpoint /predict y veredicto combinado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_Toc28276 \h </w:instrText>
      </w:r>
      <w:r>
        <w:rPr>
          <w:rFonts w:ascii="Calibri" w:hAnsi="Calibri" w:eastAsia="Calibri" w:cs="Calibri"/>
        </w:rPr>
        <w:fldChar w:fldCharType="separate"/>
      </w:r>
      <w:r>
        <w:rPr>
          <w:rFonts w:ascii="Calibri" w:hAnsi="Calibri" w:eastAsia="Calibri" w:cs="Calibri"/>
        </w:rPr>
        <w:t>16</w:t>
      </w:r>
      <w:r>
        <w:rPr>
          <w:rFonts w:ascii="Calibri" w:hAnsi="Calibri" w:eastAsia="Calibri" w:cs="Calibri"/>
        </w:rPr>
        <w:fldChar w:fldCharType="end"/>
      </w:r>
      <w:r>
        <w:rPr>
          <w:rFonts w:ascii="Calibri" w:hAnsi="Calibri" w:eastAsia="Calibri" w:cs="Calibri"/>
        </w:rPr>
        <w:fldChar w:fldCharType="end"/>
      </w:r>
    </w:p>
    <w:p w14:paraId="53BD050A">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_Toc1918 </w:instrText>
      </w:r>
      <w:r>
        <w:rPr>
          <w:rFonts w:ascii="Calibri" w:hAnsi="Calibri" w:eastAsia="Calibri" w:cs="Calibri"/>
        </w:rPr>
        <w:fldChar w:fldCharType="separate"/>
      </w:r>
      <w:r>
        <w:rPr>
          <w:rFonts w:ascii="Calibri" w:hAnsi="Calibri" w:eastAsia="Calibri" w:cs="Calibri"/>
        </w:rPr>
        <w:t>3.3.6 Interfaz Web (React) -- Camino de Aprendizaje</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_Toc1918 \h </w:instrText>
      </w:r>
      <w:r>
        <w:rPr>
          <w:rFonts w:ascii="Calibri" w:hAnsi="Calibri" w:eastAsia="Calibri" w:cs="Calibri"/>
        </w:rPr>
        <w:fldChar w:fldCharType="separate"/>
      </w:r>
      <w:r>
        <w:rPr>
          <w:rFonts w:ascii="Calibri" w:hAnsi="Calibri" w:eastAsia="Calibri" w:cs="Calibri"/>
        </w:rPr>
        <w:t>16</w:t>
      </w:r>
      <w:r>
        <w:rPr>
          <w:rFonts w:ascii="Calibri" w:hAnsi="Calibri" w:eastAsia="Calibri" w:cs="Calibri"/>
        </w:rPr>
        <w:fldChar w:fldCharType="end"/>
      </w:r>
      <w:r>
        <w:rPr>
          <w:rFonts w:ascii="Calibri" w:hAnsi="Calibri" w:eastAsia="Calibri" w:cs="Calibri"/>
        </w:rPr>
        <w:fldChar w:fldCharType="end"/>
      </w:r>
    </w:p>
    <w:p w14:paraId="33E43C41">
      <w:pPr>
        <w:pStyle w:val="22"/>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_Toc1199 </w:instrText>
      </w:r>
      <w:r>
        <w:rPr>
          <w:rFonts w:ascii="Calibri" w:hAnsi="Calibri" w:eastAsia="Calibri" w:cs="Calibri"/>
        </w:rPr>
        <w:fldChar w:fldCharType="separate"/>
      </w:r>
      <w:r>
        <w:rPr>
          <w:rFonts w:ascii="Calibri" w:hAnsi="Calibri" w:eastAsia="Calibri" w:cs="Calibri"/>
        </w:rPr>
        <w:t>3.3.6.1 Pantallas de la aplicación</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_Toc1199 \h </w:instrText>
      </w:r>
      <w:r>
        <w:rPr>
          <w:rFonts w:ascii="Calibri" w:hAnsi="Calibri" w:eastAsia="Calibri" w:cs="Calibri"/>
        </w:rPr>
        <w:fldChar w:fldCharType="separate"/>
      </w:r>
      <w:r>
        <w:rPr>
          <w:rFonts w:ascii="Calibri" w:hAnsi="Calibri" w:eastAsia="Calibri" w:cs="Calibri"/>
        </w:rPr>
        <w:t>16</w:t>
      </w:r>
      <w:r>
        <w:rPr>
          <w:rFonts w:ascii="Calibri" w:hAnsi="Calibri" w:eastAsia="Calibri" w:cs="Calibri"/>
        </w:rPr>
        <w:fldChar w:fldCharType="end"/>
      </w:r>
      <w:r>
        <w:rPr>
          <w:rFonts w:ascii="Calibri" w:hAnsi="Calibri" w:eastAsia="Calibri" w:cs="Calibri"/>
        </w:rPr>
        <w:fldChar w:fldCharType="end"/>
      </w:r>
    </w:p>
    <w:p w14:paraId="14E087D0">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_Toc2976 </w:instrText>
      </w:r>
      <w:r>
        <w:rPr>
          <w:rFonts w:ascii="Calibri" w:hAnsi="Calibri" w:eastAsia="Calibri" w:cs="Calibri"/>
        </w:rPr>
        <w:fldChar w:fldCharType="separate"/>
      </w:r>
      <w:r>
        <w:rPr>
          <w:rFonts w:ascii="Calibri" w:hAnsi="Calibri" w:eastAsia="Calibri" w:cs="Calibri"/>
        </w:rPr>
        <w:t>4. OBJETIVOS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_Toc2976 \h </w:instrText>
      </w:r>
      <w:r>
        <w:rPr>
          <w:rFonts w:ascii="Calibri" w:hAnsi="Calibri" w:eastAsia="Calibri" w:cs="Calibri"/>
        </w:rPr>
        <w:fldChar w:fldCharType="separate"/>
      </w:r>
      <w:r>
        <w:rPr>
          <w:rFonts w:ascii="Calibri" w:hAnsi="Calibri" w:eastAsia="Calibri" w:cs="Calibri"/>
        </w:rPr>
        <w:t>17</w:t>
      </w:r>
      <w:r>
        <w:rPr>
          <w:rFonts w:ascii="Calibri" w:hAnsi="Calibri" w:eastAsia="Calibri" w:cs="Calibri"/>
        </w:rPr>
        <w:fldChar w:fldCharType="end"/>
      </w:r>
      <w:r>
        <w:rPr>
          <w:rFonts w:ascii="Calibri" w:hAnsi="Calibri" w:eastAsia="Calibri" w:cs="Calibri"/>
        </w:rPr>
        <w:fldChar w:fldCharType="end"/>
      </w:r>
    </w:p>
    <w:p w14:paraId="2C369F9F">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_Toc13557 </w:instrText>
      </w:r>
      <w:r>
        <w:rPr>
          <w:rFonts w:ascii="Calibri" w:hAnsi="Calibri" w:eastAsia="Calibri" w:cs="Calibri"/>
        </w:rPr>
        <w:fldChar w:fldCharType="separate"/>
      </w:r>
      <w:r>
        <w:rPr>
          <w:rFonts w:ascii="Calibri" w:hAnsi="Calibri" w:eastAsia="Calibri" w:cs="Calibri"/>
        </w:rPr>
        <w:t>4.1. Objetivo General</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_Toc13557 \h </w:instrText>
      </w:r>
      <w:r>
        <w:rPr>
          <w:rFonts w:ascii="Calibri" w:hAnsi="Calibri" w:eastAsia="Calibri" w:cs="Calibri"/>
        </w:rPr>
        <w:fldChar w:fldCharType="separate"/>
      </w:r>
      <w:r>
        <w:rPr>
          <w:rFonts w:ascii="Calibri" w:hAnsi="Calibri" w:eastAsia="Calibri" w:cs="Calibri"/>
        </w:rPr>
        <w:t>17</w:t>
      </w:r>
      <w:r>
        <w:rPr>
          <w:rFonts w:ascii="Calibri" w:hAnsi="Calibri" w:eastAsia="Calibri" w:cs="Calibri"/>
        </w:rPr>
        <w:fldChar w:fldCharType="end"/>
      </w:r>
      <w:r>
        <w:rPr>
          <w:rFonts w:ascii="Calibri" w:hAnsi="Calibri" w:eastAsia="Calibri" w:cs="Calibri"/>
        </w:rPr>
        <w:fldChar w:fldCharType="end"/>
      </w:r>
    </w:p>
    <w:p w14:paraId="0A5CD896">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_Toc4462 </w:instrText>
      </w:r>
      <w:r>
        <w:rPr>
          <w:rFonts w:ascii="Calibri" w:hAnsi="Calibri" w:eastAsia="Calibri" w:cs="Calibri"/>
        </w:rPr>
        <w:fldChar w:fldCharType="separate"/>
      </w:r>
      <w:r>
        <w:rPr>
          <w:rFonts w:ascii="Calibri" w:hAnsi="Calibri" w:eastAsia="Calibri" w:cs="Calibri"/>
        </w:rPr>
        <w:t>4.2. Objetivos Específicos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_Toc4462 \h </w:instrText>
      </w:r>
      <w:r>
        <w:rPr>
          <w:rFonts w:ascii="Calibri" w:hAnsi="Calibri" w:eastAsia="Calibri" w:cs="Calibri"/>
        </w:rPr>
        <w:fldChar w:fldCharType="separate"/>
      </w:r>
      <w:r>
        <w:rPr>
          <w:rFonts w:ascii="Calibri" w:hAnsi="Calibri" w:eastAsia="Calibri" w:cs="Calibri"/>
        </w:rPr>
        <w:t>17</w:t>
      </w:r>
      <w:r>
        <w:rPr>
          <w:rFonts w:ascii="Calibri" w:hAnsi="Calibri" w:eastAsia="Calibri" w:cs="Calibri"/>
        </w:rPr>
        <w:fldChar w:fldCharType="end"/>
      </w:r>
      <w:r>
        <w:rPr>
          <w:rFonts w:ascii="Calibri" w:hAnsi="Calibri" w:eastAsia="Calibri" w:cs="Calibri"/>
        </w:rPr>
        <w:fldChar w:fldCharType="end"/>
      </w:r>
    </w:p>
    <w:p w14:paraId="118912A7">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_Toc31177 </w:instrText>
      </w:r>
      <w:r>
        <w:rPr>
          <w:rFonts w:ascii="Calibri" w:hAnsi="Calibri" w:eastAsia="Calibri" w:cs="Calibri"/>
        </w:rPr>
        <w:fldChar w:fldCharType="separate"/>
      </w:r>
      <w:r>
        <w:rPr>
          <w:rFonts w:ascii="Calibri" w:hAnsi="Calibri" w:eastAsia="Calibri" w:cs="Calibri"/>
        </w:rPr>
        <w:t>5. MARCO TEÓRICO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_Toc31177 \h </w:instrText>
      </w:r>
      <w:r>
        <w:rPr>
          <w:rFonts w:ascii="Calibri" w:hAnsi="Calibri" w:eastAsia="Calibri" w:cs="Calibri"/>
        </w:rPr>
        <w:fldChar w:fldCharType="separate"/>
      </w:r>
      <w:r>
        <w:rPr>
          <w:rFonts w:ascii="Calibri" w:hAnsi="Calibri" w:eastAsia="Calibri" w:cs="Calibri"/>
        </w:rPr>
        <w:t>17</w:t>
      </w:r>
      <w:r>
        <w:rPr>
          <w:rFonts w:ascii="Calibri" w:hAnsi="Calibri" w:eastAsia="Calibri" w:cs="Calibri"/>
        </w:rPr>
        <w:fldChar w:fldCharType="end"/>
      </w:r>
      <w:r>
        <w:rPr>
          <w:rFonts w:ascii="Calibri" w:hAnsi="Calibri" w:eastAsia="Calibri" w:cs="Calibri"/>
        </w:rPr>
        <w:fldChar w:fldCharType="end"/>
      </w:r>
    </w:p>
    <w:p w14:paraId="67B7D6AC">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_Toc29137 </w:instrText>
      </w:r>
      <w:r>
        <w:rPr>
          <w:rFonts w:ascii="Calibri" w:hAnsi="Calibri" w:eastAsia="Calibri" w:cs="Calibri"/>
        </w:rPr>
        <w:fldChar w:fldCharType="separate"/>
      </w:r>
      <w:r>
        <w:rPr>
          <w:rFonts w:ascii="Calibri" w:hAnsi="Calibri" w:eastAsia="Calibri" w:cs="Calibri"/>
        </w:rPr>
        <w:t>5.1. Estado del Arte (SOA): Reconocimiento de Habla Visual (VSR) y Evaluación de Pronunciación (CAPT)</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_Toc29137 \h </w:instrText>
      </w:r>
      <w:r>
        <w:rPr>
          <w:rFonts w:ascii="Calibri" w:hAnsi="Calibri" w:eastAsia="Calibri" w:cs="Calibri"/>
        </w:rPr>
        <w:fldChar w:fldCharType="separate"/>
      </w:r>
      <w:r>
        <w:rPr>
          <w:rFonts w:ascii="Calibri" w:hAnsi="Calibri" w:eastAsia="Calibri" w:cs="Calibri"/>
        </w:rPr>
        <w:t>17</w:t>
      </w:r>
      <w:r>
        <w:rPr>
          <w:rFonts w:ascii="Calibri" w:hAnsi="Calibri" w:eastAsia="Calibri" w:cs="Calibri"/>
        </w:rPr>
        <w:fldChar w:fldCharType="end"/>
      </w:r>
      <w:r>
        <w:rPr>
          <w:rFonts w:ascii="Calibri" w:hAnsi="Calibri" w:eastAsia="Calibri" w:cs="Calibri"/>
        </w:rPr>
        <w:fldChar w:fldCharType="end"/>
      </w:r>
    </w:p>
    <w:p w14:paraId="5471FBD2">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_Toc14111 </w:instrText>
      </w:r>
      <w:r>
        <w:rPr>
          <w:rFonts w:ascii="Calibri" w:hAnsi="Calibri" w:eastAsia="Calibri" w:cs="Calibri"/>
        </w:rPr>
        <w:fldChar w:fldCharType="separate"/>
      </w:r>
      <w:r>
        <w:rPr>
          <w:rFonts w:ascii="Calibri" w:hAnsi="Calibri" w:eastAsia="Calibri" w:cs="Calibri"/>
        </w:rPr>
        <w:t>6. METODOLOGÍA</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_Toc14111 \h </w:instrText>
      </w:r>
      <w:r>
        <w:rPr>
          <w:rFonts w:ascii="Calibri" w:hAnsi="Calibri" w:eastAsia="Calibri" w:cs="Calibri"/>
        </w:rPr>
        <w:fldChar w:fldCharType="separate"/>
      </w:r>
      <w:r>
        <w:rPr>
          <w:rFonts w:ascii="Calibri" w:hAnsi="Calibri" w:eastAsia="Calibri" w:cs="Calibri"/>
        </w:rPr>
        <w:t>18</w:t>
      </w:r>
      <w:r>
        <w:rPr>
          <w:rFonts w:ascii="Calibri" w:hAnsi="Calibri" w:eastAsia="Calibri" w:cs="Calibri"/>
        </w:rPr>
        <w:fldChar w:fldCharType="end"/>
      </w:r>
      <w:r>
        <w:rPr>
          <w:rFonts w:ascii="Calibri" w:hAnsi="Calibri" w:eastAsia="Calibri" w:cs="Calibri"/>
        </w:rPr>
        <w:fldChar w:fldCharType="end"/>
      </w:r>
    </w:p>
    <w:p w14:paraId="7836C1AC">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_Toc23794 </w:instrText>
      </w:r>
      <w:r>
        <w:rPr>
          <w:rFonts w:ascii="Calibri" w:hAnsi="Calibri" w:eastAsia="Calibri" w:cs="Calibri"/>
        </w:rPr>
        <w:fldChar w:fldCharType="separate"/>
      </w:r>
      <w:r>
        <w:rPr>
          <w:rFonts w:ascii="Calibri" w:hAnsi="Calibri" w:eastAsia="Calibri" w:cs="Calibri"/>
        </w:rPr>
        <w:t>6.1 Enfoque Metodológico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_Toc23794 \h </w:instrText>
      </w:r>
      <w:r>
        <w:rPr>
          <w:rFonts w:ascii="Calibri" w:hAnsi="Calibri" w:eastAsia="Calibri" w:cs="Calibri"/>
        </w:rPr>
        <w:fldChar w:fldCharType="separate"/>
      </w:r>
      <w:r>
        <w:rPr>
          <w:rFonts w:ascii="Calibri" w:hAnsi="Calibri" w:eastAsia="Calibri" w:cs="Calibri"/>
        </w:rPr>
        <w:t>18</w:t>
      </w:r>
      <w:r>
        <w:rPr>
          <w:rFonts w:ascii="Calibri" w:hAnsi="Calibri" w:eastAsia="Calibri" w:cs="Calibri"/>
        </w:rPr>
        <w:fldChar w:fldCharType="end"/>
      </w:r>
      <w:r>
        <w:rPr>
          <w:rFonts w:ascii="Calibri" w:hAnsi="Calibri" w:eastAsia="Calibri" w:cs="Calibri"/>
        </w:rPr>
        <w:fldChar w:fldCharType="end"/>
      </w:r>
    </w:p>
    <w:p w14:paraId="548A9761">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_Toc20599 </w:instrText>
      </w:r>
      <w:r>
        <w:rPr>
          <w:rFonts w:ascii="Calibri" w:hAnsi="Calibri" w:eastAsia="Calibri" w:cs="Calibri"/>
        </w:rPr>
        <w:fldChar w:fldCharType="separate"/>
      </w:r>
      <w:r>
        <w:rPr>
          <w:rFonts w:ascii="Calibri" w:hAnsi="Calibri" w:eastAsia="Calibri" w:cs="Calibri"/>
        </w:rPr>
        <w:t>6.2 Fases de Desarrollo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_Toc20599 \h </w:instrText>
      </w:r>
      <w:r>
        <w:rPr>
          <w:rFonts w:ascii="Calibri" w:hAnsi="Calibri" w:eastAsia="Calibri" w:cs="Calibri"/>
        </w:rPr>
        <w:fldChar w:fldCharType="separate"/>
      </w:r>
      <w:r>
        <w:rPr>
          <w:rFonts w:ascii="Calibri" w:hAnsi="Calibri" w:eastAsia="Calibri" w:cs="Calibri"/>
        </w:rPr>
        <w:t>18</w:t>
      </w:r>
      <w:r>
        <w:rPr>
          <w:rFonts w:ascii="Calibri" w:hAnsi="Calibri" w:eastAsia="Calibri" w:cs="Calibri"/>
        </w:rPr>
        <w:fldChar w:fldCharType="end"/>
      </w:r>
      <w:r>
        <w:rPr>
          <w:rFonts w:ascii="Calibri" w:hAnsi="Calibri" w:eastAsia="Calibri" w:cs="Calibri"/>
        </w:rPr>
        <w:fldChar w:fldCharType="end"/>
      </w:r>
    </w:p>
    <w:p w14:paraId="2EF448C0">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_Toc13409 </w:instrText>
      </w:r>
      <w:r>
        <w:rPr>
          <w:rFonts w:ascii="Calibri" w:hAnsi="Calibri" w:eastAsia="Calibri" w:cs="Calibri"/>
        </w:rPr>
        <w:fldChar w:fldCharType="separate"/>
      </w:r>
      <w:r>
        <w:rPr>
          <w:rFonts w:ascii="Calibri" w:hAnsi="Calibri" w:eastAsia="Calibri" w:cs="Calibri"/>
        </w:rPr>
        <w:t>Fase 1: Construcción del entorno de software</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_Toc13409 \h </w:instrText>
      </w:r>
      <w:r>
        <w:rPr>
          <w:rFonts w:ascii="Calibri" w:hAnsi="Calibri" w:eastAsia="Calibri" w:cs="Calibri"/>
        </w:rPr>
        <w:fldChar w:fldCharType="separate"/>
      </w:r>
      <w:r>
        <w:rPr>
          <w:rFonts w:ascii="Calibri" w:hAnsi="Calibri" w:eastAsia="Calibri" w:cs="Calibri"/>
        </w:rPr>
        <w:t>18</w:t>
      </w:r>
      <w:r>
        <w:rPr>
          <w:rFonts w:ascii="Calibri" w:hAnsi="Calibri" w:eastAsia="Calibri" w:cs="Calibri"/>
        </w:rPr>
        <w:fldChar w:fldCharType="end"/>
      </w:r>
      <w:r>
        <w:rPr>
          <w:rFonts w:ascii="Calibri" w:hAnsi="Calibri" w:eastAsia="Calibri" w:cs="Calibri"/>
        </w:rPr>
        <w:fldChar w:fldCharType="end"/>
      </w:r>
    </w:p>
    <w:p w14:paraId="35DF96BD">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_Toc17635 </w:instrText>
      </w:r>
      <w:r>
        <w:rPr>
          <w:rFonts w:ascii="Calibri" w:hAnsi="Calibri" w:eastAsia="Calibri" w:cs="Calibri"/>
        </w:rPr>
        <w:fldChar w:fldCharType="separate"/>
      </w:r>
      <w:r>
        <w:rPr>
          <w:rFonts w:ascii="Calibri" w:hAnsi="Calibri" w:eastAsia="Calibri" w:cs="Calibri"/>
        </w:rPr>
        <w:t>Fase 2: Recolección del dataset</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_Toc17635 \h </w:instrText>
      </w:r>
      <w:r>
        <w:rPr>
          <w:rFonts w:ascii="Calibri" w:hAnsi="Calibri" w:eastAsia="Calibri" w:cs="Calibri"/>
        </w:rPr>
        <w:fldChar w:fldCharType="separate"/>
      </w:r>
      <w:r>
        <w:rPr>
          <w:rFonts w:ascii="Calibri" w:hAnsi="Calibri" w:eastAsia="Calibri" w:cs="Calibri"/>
        </w:rPr>
        <w:t>18</w:t>
      </w:r>
      <w:r>
        <w:rPr>
          <w:rFonts w:ascii="Calibri" w:hAnsi="Calibri" w:eastAsia="Calibri" w:cs="Calibri"/>
        </w:rPr>
        <w:fldChar w:fldCharType="end"/>
      </w:r>
      <w:r>
        <w:rPr>
          <w:rFonts w:ascii="Calibri" w:hAnsi="Calibri" w:eastAsia="Calibri" w:cs="Calibri"/>
        </w:rPr>
        <w:fldChar w:fldCharType="end"/>
      </w:r>
    </w:p>
    <w:p w14:paraId="1ED99F33">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_Toc14219 </w:instrText>
      </w:r>
      <w:r>
        <w:rPr>
          <w:rFonts w:ascii="Calibri" w:hAnsi="Calibri" w:eastAsia="Calibri" w:cs="Calibri"/>
        </w:rPr>
        <w:fldChar w:fldCharType="separate"/>
      </w:r>
      <w:r>
        <w:rPr>
          <w:rFonts w:ascii="Calibri" w:hAnsi="Calibri" w:eastAsia="Calibri" w:cs="Calibri"/>
        </w:rPr>
        <w:t>Fase 3: Extracción y normalización de landmarks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_Toc14219 \h </w:instrText>
      </w:r>
      <w:r>
        <w:rPr>
          <w:rFonts w:ascii="Calibri" w:hAnsi="Calibri" w:eastAsia="Calibri" w:cs="Calibri"/>
        </w:rPr>
        <w:fldChar w:fldCharType="separate"/>
      </w:r>
      <w:r>
        <w:rPr>
          <w:rFonts w:ascii="Calibri" w:hAnsi="Calibri" w:eastAsia="Calibri" w:cs="Calibri"/>
        </w:rPr>
        <w:t>18</w:t>
      </w:r>
      <w:r>
        <w:rPr>
          <w:rFonts w:ascii="Calibri" w:hAnsi="Calibri" w:eastAsia="Calibri" w:cs="Calibri"/>
        </w:rPr>
        <w:fldChar w:fldCharType="end"/>
      </w:r>
      <w:r>
        <w:rPr>
          <w:rFonts w:ascii="Calibri" w:hAnsi="Calibri" w:eastAsia="Calibri" w:cs="Calibri"/>
        </w:rPr>
        <w:fldChar w:fldCharType="end"/>
      </w:r>
    </w:p>
    <w:p w14:paraId="71FC1600">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_Toc10304 </w:instrText>
      </w:r>
      <w:r>
        <w:rPr>
          <w:rFonts w:ascii="Calibri" w:hAnsi="Calibri" w:eastAsia="Calibri" w:cs="Calibri"/>
        </w:rPr>
        <w:fldChar w:fldCharType="separate"/>
      </w:r>
      <w:r>
        <w:rPr>
          <w:rFonts w:ascii="Calibri" w:hAnsi="Calibri" w:eastAsia="Calibri" w:cs="Calibri"/>
        </w:rPr>
        <w:t>Fase 4: Entrenamiento de los modelos (visual y de audio)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_Toc10304 \h </w:instrText>
      </w:r>
      <w:r>
        <w:rPr>
          <w:rFonts w:ascii="Calibri" w:hAnsi="Calibri" w:eastAsia="Calibri" w:cs="Calibri"/>
        </w:rPr>
        <w:fldChar w:fldCharType="separate"/>
      </w:r>
      <w:r>
        <w:rPr>
          <w:rFonts w:ascii="Calibri" w:hAnsi="Calibri" w:eastAsia="Calibri" w:cs="Calibri"/>
        </w:rPr>
        <w:t>18</w:t>
      </w:r>
      <w:r>
        <w:rPr>
          <w:rFonts w:ascii="Calibri" w:hAnsi="Calibri" w:eastAsia="Calibri" w:cs="Calibri"/>
        </w:rPr>
        <w:fldChar w:fldCharType="end"/>
      </w:r>
      <w:r>
        <w:rPr>
          <w:rFonts w:ascii="Calibri" w:hAnsi="Calibri" w:eastAsia="Calibri" w:cs="Calibri"/>
        </w:rPr>
        <w:fldChar w:fldCharType="end"/>
      </w:r>
    </w:p>
    <w:p w14:paraId="3163293F">
      <w:pPr>
        <w:pStyle w:val="16"/>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_Toc7305 </w:instrText>
      </w:r>
      <w:r>
        <w:rPr>
          <w:rFonts w:ascii="Calibri" w:hAnsi="Calibri" w:eastAsia="Calibri" w:cs="Calibri"/>
        </w:rPr>
        <w:fldChar w:fldCharType="separate"/>
      </w:r>
      <w:r>
        <w:rPr>
          <w:rFonts w:ascii="Calibri" w:hAnsi="Calibri" w:eastAsia="Calibri" w:cs="Calibri"/>
        </w:rPr>
        <w:t>Fase 5: Integración y pruebas end-to-end</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_Toc7305 \h </w:instrText>
      </w:r>
      <w:r>
        <w:rPr>
          <w:rFonts w:ascii="Calibri" w:hAnsi="Calibri" w:eastAsia="Calibri" w:cs="Calibri"/>
        </w:rPr>
        <w:fldChar w:fldCharType="separate"/>
      </w:r>
      <w:r>
        <w:rPr>
          <w:rFonts w:ascii="Calibri" w:hAnsi="Calibri" w:eastAsia="Calibri" w:cs="Calibri"/>
        </w:rPr>
        <w:t>19</w:t>
      </w:r>
      <w:r>
        <w:rPr>
          <w:rFonts w:ascii="Calibri" w:hAnsi="Calibri" w:eastAsia="Calibri" w:cs="Calibri"/>
        </w:rPr>
        <w:fldChar w:fldCharType="end"/>
      </w:r>
      <w:r>
        <w:rPr>
          <w:rFonts w:ascii="Calibri" w:hAnsi="Calibri" w:eastAsia="Calibri" w:cs="Calibri"/>
        </w:rPr>
        <w:fldChar w:fldCharType="end"/>
      </w:r>
    </w:p>
    <w:p w14:paraId="661CC868">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_Toc19236 </w:instrText>
      </w:r>
      <w:r>
        <w:rPr>
          <w:rFonts w:ascii="Calibri" w:hAnsi="Calibri" w:eastAsia="Calibri" w:cs="Calibri"/>
        </w:rPr>
        <w:fldChar w:fldCharType="separate"/>
      </w:r>
      <w:r>
        <w:rPr>
          <w:rFonts w:ascii="Calibri" w:hAnsi="Calibri" w:eastAsia="Calibri" w:cs="Calibri"/>
        </w:rPr>
        <w:t>7. PLAN DE TRABAJO Y CRONOGRAMA DE GANTT</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_Toc19236 \h </w:instrText>
      </w:r>
      <w:r>
        <w:rPr>
          <w:rFonts w:ascii="Calibri" w:hAnsi="Calibri" w:eastAsia="Calibri" w:cs="Calibri"/>
        </w:rPr>
        <w:fldChar w:fldCharType="separate"/>
      </w:r>
      <w:r>
        <w:rPr>
          <w:rFonts w:ascii="Calibri" w:hAnsi="Calibri" w:eastAsia="Calibri" w:cs="Calibri"/>
        </w:rPr>
        <w:t>19</w:t>
      </w:r>
      <w:r>
        <w:rPr>
          <w:rFonts w:ascii="Calibri" w:hAnsi="Calibri" w:eastAsia="Calibri" w:cs="Calibri"/>
        </w:rPr>
        <w:fldChar w:fldCharType="end"/>
      </w:r>
      <w:r>
        <w:rPr>
          <w:rFonts w:ascii="Calibri" w:hAnsi="Calibri" w:eastAsia="Calibri" w:cs="Calibri"/>
        </w:rPr>
        <w:fldChar w:fldCharType="end"/>
      </w:r>
    </w:p>
    <w:p w14:paraId="65298C1A">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_Toc16602 </w:instrText>
      </w:r>
      <w:r>
        <w:rPr>
          <w:rFonts w:ascii="Calibri" w:hAnsi="Calibri" w:eastAsia="Calibri" w:cs="Calibri"/>
        </w:rPr>
        <w:fldChar w:fldCharType="separate"/>
      </w:r>
      <w:r>
        <w:rPr>
          <w:rFonts w:ascii="Calibri" w:hAnsi="Calibri" w:eastAsia="Calibri" w:cs="Calibri"/>
        </w:rPr>
        <w:t>8. Resultados y Análisis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_Toc16602 \h </w:instrText>
      </w:r>
      <w:r>
        <w:rPr>
          <w:rFonts w:ascii="Calibri" w:hAnsi="Calibri" w:eastAsia="Calibri" w:cs="Calibri"/>
        </w:rPr>
        <w:fldChar w:fldCharType="separate"/>
      </w:r>
      <w:r>
        <w:rPr>
          <w:rFonts w:ascii="Calibri" w:hAnsi="Calibri" w:eastAsia="Calibri" w:cs="Calibri"/>
        </w:rPr>
        <w:t>20</w:t>
      </w:r>
      <w:r>
        <w:rPr>
          <w:rFonts w:ascii="Calibri" w:hAnsi="Calibri" w:eastAsia="Calibri" w:cs="Calibri"/>
        </w:rPr>
        <w:fldChar w:fldCharType="end"/>
      </w:r>
      <w:r>
        <w:rPr>
          <w:rFonts w:ascii="Calibri" w:hAnsi="Calibri" w:eastAsia="Calibri" w:cs="Calibri"/>
        </w:rPr>
        <w:fldChar w:fldCharType="end"/>
      </w:r>
    </w:p>
    <w:p w14:paraId="03000585">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_Toc12115 </w:instrText>
      </w:r>
      <w:r>
        <w:rPr>
          <w:rFonts w:ascii="Calibri" w:hAnsi="Calibri" w:eastAsia="Calibri" w:cs="Calibri"/>
        </w:rPr>
        <w:fldChar w:fldCharType="separate"/>
      </w:r>
      <w:r>
        <w:rPr>
          <w:rFonts w:ascii="Calibri" w:hAnsi="Calibri" w:eastAsia="Calibri" w:cs="Calibri"/>
        </w:rPr>
        <w:t>8.1 Cobertura del Vocabulario y Dataset Actual</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_Toc12115 \h </w:instrText>
      </w:r>
      <w:r>
        <w:rPr>
          <w:rFonts w:ascii="Calibri" w:hAnsi="Calibri" w:eastAsia="Calibri" w:cs="Calibri"/>
        </w:rPr>
        <w:fldChar w:fldCharType="separate"/>
      </w:r>
      <w:r>
        <w:rPr>
          <w:rFonts w:ascii="Calibri" w:hAnsi="Calibri" w:eastAsia="Calibri" w:cs="Calibri"/>
        </w:rPr>
        <w:t>20</w:t>
      </w:r>
      <w:r>
        <w:rPr>
          <w:rFonts w:ascii="Calibri" w:hAnsi="Calibri" w:eastAsia="Calibri" w:cs="Calibri"/>
        </w:rPr>
        <w:fldChar w:fldCharType="end"/>
      </w:r>
      <w:r>
        <w:rPr>
          <w:rFonts w:ascii="Calibri" w:hAnsi="Calibri" w:eastAsia="Calibri" w:cs="Calibri"/>
        </w:rPr>
        <w:fldChar w:fldCharType="end"/>
      </w:r>
    </w:p>
    <w:p w14:paraId="799060F1">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_Toc14473 </w:instrText>
      </w:r>
      <w:r>
        <w:rPr>
          <w:rFonts w:ascii="Calibri" w:hAnsi="Calibri" w:eastAsia="Calibri" w:cs="Calibri"/>
        </w:rPr>
        <w:fldChar w:fldCharType="separate"/>
      </w:r>
      <w:r>
        <w:rPr>
          <w:rFonts w:ascii="Calibri" w:hAnsi="Calibri" w:eastAsia="Calibri" w:cs="Calibri"/>
        </w:rPr>
        <w:t>8.2 Métricas del Modelo Visual (TCN + Conformer)</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_Toc14473 \h </w:instrText>
      </w:r>
      <w:r>
        <w:rPr>
          <w:rFonts w:ascii="Calibri" w:hAnsi="Calibri" w:eastAsia="Calibri" w:cs="Calibri"/>
        </w:rPr>
        <w:fldChar w:fldCharType="separate"/>
      </w:r>
      <w:r>
        <w:rPr>
          <w:rFonts w:ascii="Calibri" w:hAnsi="Calibri" w:eastAsia="Calibri" w:cs="Calibri"/>
        </w:rPr>
        <w:t>20</w:t>
      </w:r>
      <w:r>
        <w:rPr>
          <w:rFonts w:ascii="Calibri" w:hAnsi="Calibri" w:eastAsia="Calibri" w:cs="Calibri"/>
        </w:rPr>
        <w:fldChar w:fldCharType="end"/>
      </w:r>
      <w:r>
        <w:rPr>
          <w:rFonts w:ascii="Calibri" w:hAnsi="Calibri" w:eastAsia="Calibri" w:cs="Calibri"/>
        </w:rPr>
        <w:fldChar w:fldCharType="end"/>
      </w:r>
    </w:p>
    <w:p w14:paraId="323E7363">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_Toc5300 </w:instrText>
      </w:r>
      <w:r>
        <w:rPr>
          <w:rFonts w:ascii="Calibri" w:hAnsi="Calibri" w:eastAsia="Calibri" w:cs="Calibri"/>
        </w:rPr>
        <w:fldChar w:fldCharType="separate"/>
      </w:r>
      <w:r>
        <w:rPr>
          <w:rFonts w:ascii="Calibri" w:hAnsi="Calibri" w:eastAsia="Calibri" w:cs="Calibri"/>
        </w:rPr>
        <w:t>8.3 Métricas del Modelo de Audio (Clasificador wav2vec2)</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_Toc5300 \h </w:instrText>
      </w:r>
      <w:r>
        <w:rPr>
          <w:rFonts w:ascii="Calibri" w:hAnsi="Calibri" w:eastAsia="Calibri" w:cs="Calibri"/>
        </w:rPr>
        <w:fldChar w:fldCharType="separate"/>
      </w:r>
      <w:r>
        <w:rPr>
          <w:rFonts w:ascii="Calibri" w:hAnsi="Calibri" w:eastAsia="Calibri" w:cs="Calibri"/>
        </w:rPr>
        <w:t>20</w:t>
      </w:r>
      <w:r>
        <w:rPr>
          <w:rFonts w:ascii="Calibri" w:hAnsi="Calibri" w:eastAsia="Calibri" w:cs="Calibri"/>
        </w:rPr>
        <w:fldChar w:fldCharType="end"/>
      </w:r>
      <w:r>
        <w:rPr>
          <w:rFonts w:ascii="Calibri" w:hAnsi="Calibri" w:eastAsia="Calibri" w:cs="Calibri"/>
        </w:rPr>
        <w:fldChar w:fldCharType="end"/>
      </w:r>
    </w:p>
    <w:p w14:paraId="080CA737">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_Toc30656 </w:instrText>
      </w:r>
      <w:r>
        <w:rPr>
          <w:rFonts w:ascii="Calibri" w:hAnsi="Calibri" w:eastAsia="Calibri" w:cs="Calibri"/>
        </w:rPr>
        <w:fldChar w:fldCharType="separate"/>
      </w:r>
      <w:r>
        <w:rPr>
          <w:rFonts w:ascii="Calibri" w:hAnsi="Calibri" w:eastAsia="Calibri" w:cs="Calibri"/>
        </w:rPr>
        <w:t>8.4 Resultados de las Pruebas de Integración</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_Toc30656 \h </w:instrText>
      </w:r>
      <w:r>
        <w:rPr>
          <w:rFonts w:ascii="Calibri" w:hAnsi="Calibri" w:eastAsia="Calibri" w:cs="Calibri"/>
        </w:rPr>
        <w:fldChar w:fldCharType="separate"/>
      </w:r>
      <w:r>
        <w:rPr>
          <w:rFonts w:ascii="Calibri" w:hAnsi="Calibri" w:eastAsia="Calibri" w:cs="Calibri"/>
        </w:rPr>
        <w:t>21</w:t>
      </w:r>
      <w:r>
        <w:rPr>
          <w:rFonts w:ascii="Calibri" w:hAnsi="Calibri" w:eastAsia="Calibri" w:cs="Calibri"/>
        </w:rPr>
        <w:fldChar w:fldCharType="end"/>
      </w:r>
      <w:r>
        <w:rPr>
          <w:rFonts w:ascii="Calibri" w:hAnsi="Calibri" w:eastAsia="Calibri" w:cs="Calibri"/>
        </w:rPr>
        <w:fldChar w:fldCharType="end"/>
      </w:r>
    </w:p>
    <w:p w14:paraId="790B8FE8">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_Toc2847 </w:instrText>
      </w:r>
      <w:r>
        <w:rPr>
          <w:rFonts w:ascii="Calibri" w:hAnsi="Calibri" w:eastAsia="Calibri" w:cs="Calibri"/>
        </w:rPr>
        <w:fldChar w:fldCharType="separate"/>
      </w:r>
      <w:r>
        <w:rPr>
          <w:rFonts w:ascii="Calibri" w:hAnsi="Calibri" w:eastAsia="Calibri" w:cs="Calibri"/>
        </w:rPr>
        <w:t>8.5 Discusión Crítica</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_Toc2847 \h </w:instrText>
      </w:r>
      <w:r>
        <w:rPr>
          <w:rFonts w:ascii="Calibri" w:hAnsi="Calibri" w:eastAsia="Calibri" w:cs="Calibri"/>
        </w:rPr>
        <w:fldChar w:fldCharType="separate"/>
      </w:r>
      <w:r>
        <w:rPr>
          <w:rFonts w:ascii="Calibri" w:hAnsi="Calibri" w:eastAsia="Calibri" w:cs="Calibri"/>
        </w:rPr>
        <w:t>21</w:t>
      </w:r>
      <w:r>
        <w:rPr>
          <w:rFonts w:ascii="Calibri" w:hAnsi="Calibri" w:eastAsia="Calibri" w:cs="Calibri"/>
        </w:rPr>
        <w:fldChar w:fldCharType="end"/>
      </w:r>
      <w:r>
        <w:rPr>
          <w:rFonts w:ascii="Calibri" w:hAnsi="Calibri" w:eastAsia="Calibri" w:cs="Calibri"/>
        </w:rPr>
        <w:fldChar w:fldCharType="end"/>
      </w:r>
    </w:p>
    <w:p w14:paraId="10EA0E2A">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_Toc29163 </w:instrText>
      </w:r>
      <w:r>
        <w:rPr>
          <w:rFonts w:ascii="Calibri" w:hAnsi="Calibri" w:eastAsia="Calibri" w:cs="Calibri"/>
        </w:rPr>
        <w:fldChar w:fldCharType="separate"/>
      </w:r>
      <w:r>
        <w:rPr>
          <w:rFonts w:ascii="Calibri" w:hAnsi="Calibri" w:eastAsia="Calibri" w:cs="Calibri"/>
        </w:rPr>
        <w:t>9. Consideraciones Éticas y de Impacto Social</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_Toc29163 \h </w:instrText>
      </w:r>
      <w:r>
        <w:rPr>
          <w:rFonts w:ascii="Calibri" w:hAnsi="Calibri" w:eastAsia="Calibri" w:cs="Calibri"/>
        </w:rPr>
        <w:fldChar w:fldCharType="separate"/>
      </w:r>
      <w:r>
        <w:rPr>
          <w:rFonts w:ascii="Calibri" w:hAnsi="Calibri" w:eastAsia="Calibri" w:cs="Calibri"/>
        </w:rPr>
        <w:t>22</w:t>
      </w:r>
      <w:r>
        <w:rPr>
          <w:rFonts w:ascii="Calibri" w:hAnsi="Calibri" w:eastAsia="Calibri" w:cs="Calibri"/>
        </w:rPr>
        <w:fldChar w:fldCharType="end"/>
      </w:r>
      <w:r>
        <w:rPr>
          <w:rFonts w:ascii="Calibri" w:hAnsi="Calibri" w:eastAsia="Calibri" w:cs="Calibri"/>
        </w:rPr>
        <w:fldChar w:fldCharType="end"/>
      </w:r>
    </w:p>
    <w:p w14:paraId="140152C9">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_Toc6016 </w:instrText>
      </w:r>
      <w:r>
        <w:rPr>
          <w:rFonts w:ascii="Calibri" w:hAnsi="Calibri" w:eastAsia="Calibri" w:cs="Calibri"/>
        </w:rPr>
        <w:fldChar w:fldCharType="separate"/>
      </w:r>
      <w:r>
        <w:rPr>
          <w:rFonts w:ascii="Calibri" w:hAnsi="Calibri" w:eastAsia="Calibri" w:cs="Calibri"/>
        </w:rPr>
        <w:t>Privacidad y consentimiento de menores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_Toc6016 \h </w:instrText>
      </w:r>
      <w:r>
        <w:rPr>
          <w:rFonts w:ascii="Calibri" w:hAnsi="Calibri" w:eastAsia="Calibri" w:cs="Calibri"/>
        </w:rPr>
        <w:fldChar w:fldCharType="separate"/>
      </w:r>
      <w:r>
        <w:rPr>
          <w:rFonts w:ascii="Calibri" w:hAnsi="Calibri" w:eastAsia="Calibri" w:cs="Calibri"/>
        </w:rPr>
        <w:t>22</w:t>
      </w:r>
      <w:r>
        <w:rPr>
          <w:rFonts w:ascii="Calibri" w:hAnsi="Calibri" w:eastAsia="Calibri" w:cs="Calibri"/>
        </w:rPr>
        <w:fldChar w:fldCharType="end"/>
      </w:r>
      <w:r>
        <w:rPr>
          <w:rFonts w:ascii="Calibri" w:hAnsi="Calibri" w:eastAsia="Calibri" w:cs="Calibri"/>
        </w:rPr>
        <w:fldChar w:fldCharType="end"/>
      </w:r>
    </w:p>
    <w:p w14:paraId="0D72DEFD">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_Toc8901 </w:instrText>
      </w:r>
      <w:r>
        <w:rPr>
          <w:rFonts w:ascii="Calibri" w:hAnsi="Calibri" w:eastAsia="Calibri" w:cs="Calibri"/>
        </w:rPr>
        <w:fldChar w:fldCharType="separate"/>
      </w:r>
      <w:r>
        <w:rPr>
          <w:rFonts w:ascii="Calibri" w:hAnsi="Calibri" w:eastAsia="Calibri" w:cs="Calibri"/>
        </w:rPr>
        <w:t>Riesgo de falsa tranquilidad o de diagnóstico erróneo</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_Toc8901 \h </w:instrText>
      </w:r>
      <w:r>
        <w:rPr>
          <w:rFonts w:ascii="Calibri" w:hAnsi="Calibri" w:eastAsia="Calibri" w:cs="Calibri"/>
        </w:rPr>
        <w:fldChar w:fldCharType="separate"/>
      </w:r>
      <w:r>
        <w:rPr>
          <w:rFonts w:ascii="Calibri" w:hAnsi="Calibri" w:eastAsia="Calibri" w:cs="Calibri"/>
        </w:rPr>
        <w:t>22</w:t>
      </w:r>
      <w:r>
        <w:rPr>
          <w:rFonts w:ascii="Calibri" w:hAnsi="Calibri" w:eastAsia="Calibri" w:cs="Calibri"/>
        </w:rPr>
        <w:fldChar w:fldCharType="end"/>
      </w:r>
      <w:r>
        <w:rPr>
          <w:rFonts w:ascii="Calibri" w:hAnsi="Calibri" w:eastAsia="Calibri" w:cs="Calibri"/>
        </w:rPr>
        <w:fldChar w:fldCharType="end"/>
      </w:r>
    </w:p>
    <w:p w14:paraId="0D2250EC">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_Toc12062 </w:instrText>
      </w:r>
      <w:r>
        <w:rPr>
          <w:rFonts w:ascii="Calibri" w:hAnsi="Calibri" w:eastAsia="Calibri" w:cs="Calibri"/>
        </w:rPr>
        <w:fldChar w:fldCharType="separate"/>
      </w:r>
      <w:r>
        <w:rPr>
          <w:rFonts w:ascii="Calibri" w:hAnsi="Calibri" w:eastAsia="Calibri" w:cs="Calibri"/>
        </w:rPr>
        <w:t>Uso previsto vs. expectativas de los padres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_Toc12062 \h </w:instrText>
      </w:r>
      <w:r>
        <w:rPr>
          <w:rFonts w:ascii="Calibri" w:hAnsi="Calibri" w:eastAsia="Calibri" w:cs="Calibri"/>
        </w:rPr>
        <w:fldChar w:fldCharType="separate"/>
      </w:r>
      <w:r>
        <w:rPr>
          <w:rFonts w:ascii="Calibri" w:hAnsi="Calibri" w:eastAsia="Calibri" w:cs="Calibri"/>
        </w:rPr>
        <w:t>22</w:t>
      </w:r>
      <w:r>
        <w:rPr>
          <w:rFonts w:ascii="Calibri" w:hAnsi="Calibri" w:eastAsia="Calibri" w:cs="Calibri"/>
        </w:rPr>
        <w:fldChar w:fldCharType="end"/>
      </w:r>
      <w:r>
        <w:rPr>
          <w:rFonts w:ascii="Calibri" w:hAnsi="Calibri" w:eastAsia="Calibri" w:cs="Calibri"/>
        </w:rPr>
        <w:fldChar w:fldCharType="end"/>
      </w:r>
    </w:p>
    <w:p w14:paraId="0CA0A48B">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_Toc22795 </w:instrText>
      </w:r>
      <w:r>
        <w:rPr>
          <w:rFonts w:ascii="Calibri" w:hAnsi="Calibri" w:eastAsia="Calibri" w:cs="Calibri"/>
        </w:rPr>
        <w:fldChar w:fldCharType="separate"/>
      </w:r>
      <w:r>
        <w:rPr>
          <w:rFonts w:ascii="Calibri" w:hAnsi="Calibri" w:eastAsia="Calibri" w:cs="Calibri"/>
        </w:rPr>
        <w:t>Alcance del vocabulario y sesgo de representación</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_Toc22795 \h </w:instrText>
      </w:r>
      <w:r>
        <w:rPr>
          <w:rFonts w:ascii="Calibri" w:hAnsi="Calibri" w:eastAsia="Calibri" w:cs="Calibri"/>
        </w:rPr>
        <w:fldChar w:fldCharType="separate"/>
      </w:r>
      <w:r>
        <w:rPr>
          <w:rFonts w:ascii="Calibri" w:hAnsi="Calibri" w:eastAsia="Calibri" w:cs="Calibri"/>
        </w:rPr>
        <w:t>22</w:t>
      </w:r>
      <w:r>
        <w:rPr>
          <w:rFonts w:ascii="Calibri" w:hAnsi="Calibri" w:eastAsia="Calibri" w:cs="Calibri"/>
        </w:rPr>
        <w:fldChar w:fldCharType="end"/>
      </w:r>
      <w:r>
        <w:rPr>
          <w:rFonts w:ascii="Calibri" w:hAnsi="Calibri" w:eastAsia="Calibri" w:cs="Calibri"/>
        </w:rPr>
        <w:fldChar w:fldCharType="end"/>
      </w:r>
    </w:p>
    <w:p w14:paraId="3EA4C84B">
      <w:pPr>
        <w:pStyle w:val="19"/>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_Toc8711 </w:instrText>
      </w:r>
      <w:r>
        <w:rPr>
          <w:rFonts w:ascii="Calibri" w:hAnsi="Calibri" w:eastAsia="Calibri" w:cs="Calibri"/>
        </w:rPr>
        <w:fldChar w:fldCharType="separate"/>
      </w:r>
      <w:r>
        <w:rPr>
          <w:rFonts w:ascii="Calibri" w:hAnsi="Calibri" w:eastAsia="Calibri" w:cs="Calibri"/>
        </w:rPr>
        <w:t>Seguridad y manejo de los datos guardados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_Toc8711 \h </w:instrText>
      </w:r>
      <w:r>
        <w:rPr>
          <w:rFonts w:ascii="Calibri" w:hAnsi="Calibri" w:eastAsia="Calibri" w:cs="Calibri"/>
        </w:rPr>
        <w:fldChar w:fldCharType="separate"/>
      </w:r>
      <w:r>
        <w:rPr>
          <w:rFonts w:ascii="Calibri" w:hAnsi="Calibri" w:eastAsia="Calibri" w:cs="Calibri"/>
        </w:rPr>
        <w:t>22</w:t>
      </w:r>
      <w:r>
        <w:rPr>
          <w:rFonts w:ascii="Calibri" w:hAnsi="Calibri" w:eastAsia="Calibri" w:cs="Calibri"/>
        </w:rPr>
        <w:fldChar w:fldCharType="end"/>
      </w:r>
      <w:r>
        <w:rPr>
          <w:rFonts w:ascii="Calibri" w:hAnsi="Calibri" w:eastAsia="Calibri" w:cs="Calibri"/>
        </w:rPr>
        <w:fldChar w:fldCharType="end"/>
      </w:r>
    </w:p>
    <w:p w14:paraId="48319CEE">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_Toc6070 </w:instrText>
      </w:r>
      <w:r>
        <w:rPr>
          <w:rFonts w:ascii="Calibri" w:hAnsi="Calibri" w:eastAsia="Calibri" w:cs="Calibri"/>
        </w:rPr>
        <w:fldChar w:fldCharType="separate"/>
      </w:r>
      <w:r>
        <w:rPr>
          <w:rFonts w:ascii="Calibri" w:hAnsi="Calibri" w:eastAsia="Calibri" w:cs="Calibri"/>
        </w:rPr>
        <w:t>10. CONCLUSIONES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_Toc6070 \h </w:instrText>
      </w:r>
      <w:r>
        <w:rPr>
          <w:rFonts w:ascii="Calibri" w:hAnsi="Calibri" w:eastAsia="Calibri" w:cs="Calibri"/>
        </w:rPr>
        <w:fldChar w:fldCharType="separate"/>
      </w:r>
      <w:r>
        <w:rPr>
          <w:rFonts w:ascii="Calibri" w:hAnsi="Calibri" w:eastAsia="Calibri" w:cs="Calibri"/>
        </w:rPr>
        <w:t>23</w:t>
      </w:r>
      <w:r>
        <w:rPr>
          <w:rFonts w:ascii="Calibri" w:hAnsi="Calibri" w:eastAsia="Calibri" w:cs="Calibri"/>
        </w:rPr>
        <w:fldChar w:fldCharType="end"/>
      </w:r>
      <w:r>
        <w:rPr>
          <w:rFonts w:ascii="Calibri" w:hAnsi="Calibri" w:eastAsia="Calibri" w:cs="Calibri"/>
        </w:rPr>
        <w:fldChar w:fldCharType="end"/>
      </w:r>
    </w:p>
    <w:p w14:paraId="4FFD22C6">
      <w:pPr>
        <w:pStyle w:val="18"/>
        <w:tabs>
          <w:tab w:val="right" w:leader="hyphen" w:pos="8640"/>
        </w:tabs>
      </w:pPr>
      <w:r>
        <w:rPr>
          <w:rFonts w:ascii="Calibri" w:hAnsi="Calibri" w:eastAsia="Calibri" w:cs="Calibri"/>
        </w:rPr>
        <w:fldChar w:fldCharType="begin"/>
      </w:r>
      <w:r>
        <w:rPr>
          <w:rFonts w:ascii="Calibri" w:hAnsi="Calibri" w:eastAsia="Calibri" w:cs="Calibri"/>
        </w:rPr>
        <w:instrText xml:space="preserve"> HYPERLINK \l _Toc5617 </w:instrText>
      </w:r>
      <w:r>
        <w:rPr>
          <w:rFonts w:ascii="Calibri" w:hAnsi="Calibri" w:eastAsia="Calibri" w:cs="Calibri"/>
        </w:rPr>
        <w:fldChar w:fldCharType="separate"/>
      </w:r>
      <w:r>
        <w:rPr>
          <w:rFonts w:ascii="Calibri" w:hAnsi="Calibri" w:eastAsia="Calibri" w:cs="Calibri"/>
        </w:rPr>
        <w:t>11. REFERENCIAS</w:t>
      </w:r>
      <w:r>
        <w:rPr>
          <w:rFonts w:ascii="Calibri" w:hAnsi="Calibri" w:eastAsia="Calibri" w:cs="Calibri"/>
        </w:rPr>
        <w:tab/>
      </w:r>
      <w:r>
        <w:rPr>
          <w:rFonts w:ascii="Calibri" w:hAnsi="Calibri" w:eastAsia="Calibri" w:cs="Calibri"/>
        </w:rPr>
        <w:fldChar w:fldCharType="begin"/>
      </w:r>
      <w:r>
        <w:rPr>
          <w:rFonts w:ascii="Calibri" w:hAnsi="Calibri" w:eastAsia="Calibri" w:cs="Calibri"/>
        </w:rPr>
        <w:instrText xml:space="preserve"> PAGEREF _Toc5617 \h </w:instrText>
      </w:r>
      <w:r>
        <w:rPr>
          <w:rFonts w:ascii="Calibri" w:hAnsi="Calibri" w:eastAsia="Calibri" w:cs="Calibri"/>
        </w:rPr>
        <w:fldChar w:fldCharType="separate"/>
      </w:r>
      <w:r>
        <w:rPr>
          <w:rFonts w:ascii="Calibri" w:hAnsi="Calibri" w:eastAsia="Calibri" w:cs="Calibri"/>
        </w:rPr>
        <w:t>23</w:t>
      </w:r>
      <w:r>
        <w:rPr>
          <w:rFonts w:ascii="Calibri" w:hAnsi="Calibri" w:eastAsia="Calibri" w:cs="Calibri"/>
        </w:rPr>
        <w:fldChar w:fldCharType="end"/>
      </w:r>
      <w:r>
        <w:rPr>
          <w:rFonts w:ascii="Calibri" w:hAnsi="Calibri" w:eastAsia="Calibri" w:cs="Calibri"/>
        </w:rPr>
        <w:fldChar w:fldCharType="end"/>
      </w:r>
    </w:p>
    <w:p w14:paraId="075ECDDD">
      <w:pPr>
        <w:rPr>
          <w:color w:val="auto"/>
        </w:rPr>
      </w:pPr>
      <w:r>
        <w:rPr>
          <w:rFonts w:ascii="Calibri" w:hAnsi="Calibri" w:eastAsia="Calibri" w:cs="Calibri"/>
        </w:rPr>
        <w:fldChar w:fldCharType="end"/>
      </w:r>
      <w:bookmarkStart w:id="0" w:name="_Toc17874"/>
      <w:r>
        <w:rPr>
          <w:rFonts w:ascii="Calibri" w:hAnsi="Calibri" w:eastAsia="Calibri" w:cs="Calibri"/>
          <w:color w:val="auto"/>
        </w:rPr>
        <w:br w:type="textWrapping"/>
      </w:r>
      <w:bookmarkEnd w:id="0"/>
    </w:p>
    <w:p w14:paraId="30713D58">
      <w:pPr>
        <w:pStyle w:val="2"/>
        <w:rPr>
          <w:color w:val="auto"/>
        </w:rPr>
      </w:pPr>
    </w:p>
    <w:p w14:paraId="077BCB9F">
      <w:pPr>
        <w:rPr>
          <w:color w:val="auto"/>
        </w:rPr>
      </w:pPr>
    </w:p>
    <w:p w14:paraId="267DB2FE">
      <w:pPr>
        <w:rPr>
          <w:color w:val="auto"/>
        </w:rPr>
      </w:pPr>
    </w:p>
    <w:p w14:paraId="0A462063">
      <w:pPr>
        <w:rPr>
          <w:color w:val="auto"/>
        </w:rPr>
      </w:pPr>
    </w:p>
    <w:p w14:paraId="1024D355">
      <w:pPr>
        <w:pStyle w:val="2"/>
        <w:rPr>
          <w:color w:val="auto"/>
        </w:rPr>
      </w:pPr>
    </w:p>
    <w:p w14:paraId="688F5745">
      <w:pPr>
        <w:pStyle w:val="2"/>
        <w:rPr>
          <w:color w:val="auto"/>
        </w:rPr>
      </w:pPr>
    </w:p>
    <w:p w14:paraId="72FF44D2">
      <w:pPr>
        <w:rPr>
          <w:color w:val="auto"/>
        </w:rPr>
      </w:pPr>
    </w:p>
    <w:p w14:paraId="0502F4A1">
      <w:pPr>
        <w:rPr>
          <w:color w:val="auto"/>
        </w:rPr>
      </w:pPr>
    </w:p>
    <w:p w14:paraId="5A6C0D90">
      <w:pPr>
        <w:pStyle w:val="2"/>
        <w:bidi w:val="0"/>
        <w:jc w:val="both"/>
        <w:rPr>
          <w:color w:val="auto"/>
        </w:rPr>
      </w:pPr>
      <w:bookmarkStart w:id="1" w:name="_Toc5817"/>
      <w:r>
        <w:rPr>
          <w:rFonts w:ascii="Calibri" w:hAnsi="Calibri" w:eastAsia="Calibri" w:cs="Calibri"/>
          <w:color w:val="auto"/>
        </w:rPr>
        <w:t>1. ANTECEDENTES</w:t>
      </w:r>
      <w:bookmarkEnd w:id="1"/>
    </w:p>
    <w:p w14:paraId="20B016C5">
      <w:pPr>
        <w:bidi w:val="0"/>
        <w:jc w:val="both"/>
        <w:rPr>
          <w:rFonts w:hint="default" w:ascii="Calibri" w:hAnsi="Calibri" w:cs="Calibri"/>
          <w:color w:val="auto"/>
        </w:rPr>
      </w:pPr>
      <w:r>
        <w:rPr>
          <w:rFonts w:hint="default" w:ascii="Calibri" w:hAnsi="Calibri" w:eastAsia="Calibri" w:cs="Calibri"/>
          <w:color w:val="auto"/>
        </w:rPr>
        <w:t>El presente proyecto nace de una observación directa de la realidad infantil: hay chicos que no pueden decir correctamente ni su propio nombre. No por falta de esfuerzo, sino porque el sonido de la "r" —uno de los últimos que un niño aprende a dominar en su desarrollo del lenguaje— se les resiste, se transforma en una "l", desaparece, o sale mal ubicado en la boca. Esta dificultad, lejos de ser un simple detalle de pronunciación, puede convertirse en una fuente silenciosa de exclusión social durante la infancia.</w:t>
      </w:r>
    </w:p>
    <w:p w14:paraId="2B3421A6">
      <w:pPr>
        <w:bidi w:val="0"/>
        <w:jc w:val="both"/>
        <w:rPr>
          <w:rFonts w:hint="default" w:ascii="Calibri" w:hAnsi="Calibri" w:cs="Calibri"/>
          <w:color w:val="auto"/>
        </w:rPr>
      </w:pPr>
      <w:r>
        <w:rPr>
          <w:rFonts w:hint="default" w:ascii="Calibri" w:hAnsi="Calibri" w:eastAsia="Calibri" w:cs="Calibri"/>
          <w:color w:val="auto"/>
        </w:rPr>
        <w:t>Los trastornos del habla en la niñez no son un fenómeno marginal: según estimaciones del NIDCD (National Institute on Deafness and Other Communication Disorders, EE. UU.), entre el 8% y el 9% de los niños en edad preescolar presentan algún trastorno del sonido del habla, y para cuando llegan a primer grado, cerca del 5% todavía lo mantiene sin resolver. Un estudio realizado sobre escolares valencianos (Redalyc/Revista de Psicología, 2022) encontró una prevalencia aún mayor de dislalias en la muestra estudiada, con la distorsión y la sustitución de sonidos —como ocurre típicamente con la "r"— como los errores más frecuentes. La literatura especializada coincide además en que la "r" pertenece al grupo de los llamados "late eight": los últimos ocho sonidos que un niño desarrolla, y por lo tanto de los que más dificultad generan.</w:t>
      </w:r>
    </w:p>
    <w:p w14:paraId="76163BF5">
      <w:pPr>
        <w:bidi w:val="0"/>
        <w:jc w:val="both"/>
        <w:rPr>
          <w:rFonts w:hint="default" w:ascii="Calibri" w:hAnsi="Calibri" w:cs="Calibri"/>
          <w:color w:val="auto"/>
        </w:rPr>
      </w:pPr>
      <w:r>
        <w:rPr>
          <w:rFonts w:hint="default" w:ascii="Calibri" w:hAnsi="Calibri" w:eastAsia="Calibri" w:cs="Calibri"/>
          <w:color w:val="auto"/>
        </w:rPr>
        <w:t>El impacto de estas dificultades no se limita a lo articulatorio. Estudios recientes documentan que los niños con trastornos del habla reportan niveles más altos de ansiedad social y menor autoestima que sus pares (Frontiers in Psychology, 2021), y que presentan mayores niveles de victimización entre compañeros según lo evaluado tanto por pares como por docentes. Un estudio poblacional de seguimiento (Wren et al., 2023, JCPP Advances) asocia además los trastornos del habla persistentes con más dificultades sociales, emocionales y conductuales a lo largo de la infancia. En conjunto, la evidencia sugiere que un chico que no puede pronunciar bien no solo enfrenta una barrera de comunicación: enfrenta un riesgo real de aislamiento y de daño a su autoestima en una etapa formativa de su vida.</w:t>
      </w:r>
    </w:p>
    <w:p w14:paraId="06A15B49">
      <w:pPr>
        <w:bidi w:val="0"/>
        <w:jc w:val="both"/>
        <w:rPr>
          <w:rFonts w:hint="default" w:ascii="Calibri" w:hAnsi="Calibri" w:cs="Calibri"/>
          <w:color w:val="auto"/>
        </w:rPr>
      </w:pPr>
      <w:r>
        <w:rPr>
          <w:rFonts w:hint="default" w:ascii="Calibri" w:hAnsi="Calibri" w:eastAsia="Calibri" w:cs="Calibri"/>
          <w:color w:val="auto"/>
        </w:rPr>
        <w:t>Frente a esta realidad, la respuesta disponible sigue dependiendo casi por completo de sesiones de terapia del habla con un profesional — un recurso valioso, pero que no siempre está disponible con la frecuencia que un chico necesitaría para practicar entre sesión y sesión.</w:t>
      </w:r>
    </w:p>
    <w:p w14:paraId="1B3567C2">
      <w:pPr>
        <w:pStyle w:val="3"/>
        <w:bidi w:val="0"/>
        <w:jc w:val="both"/>
        <w:rPr>
          <w:color w:val="auto"/>
        </w:rPr>
      </w:pPr>
      <w:bookmarkStart w:id="2" w:name="_Toc19711"/>
      <w:r>
        <w:rPr>
          <w:rFonts w:ascii="Calibri" w:hAnsi="Calibri" w:eastAsia="Calibri" w:cs="Calibri"/>
          <w:color w:val="auto"/>
        </w:rPr>
        <w:t>1.2 Antecedentes Tecnológicos</w:t>
      </w:r>
      <w:bookmarkEnd w:id="2"/>
    </w:p>
    <w:p w14:paraId="496A452A">
      <w:pPr>
        <w:pStyle w:val="4"/>
        <w:bidi w:val="0"/>
        <w:jc w:val="both"/>
        <w:rPr>
          <w:color w:val="auto"/>
        </w:rPr>
      </w:pPr>
      <w:bookmarkStart w:id="3" w:name="_Toc11953"/>
      <w:r>
        <w:rPr>
          <w:rFonts w:ascii="Calibri" w:hAnsi="Calibri" w:eastAsia="Calibri" w:cs="Calibri"/>
          <w:color w:val="auto"/>
        </w:rPr>
        <w:t>1. Extracción de Puntos Clave: HRNet (High-Resolution Network)</w:t>
      </w:r>
      <w:bookmarkEnd w:id="3"/>
    </w:p>
    <w:p w14:paraId="1EAF8300">
      <w:pPr>
        <w:jc w:val="both"/>
        <w:rPr>
          <w:color w:val="auto"/>
        </w:rPr>
      </w:pPr>
      <w:r>
        <w:rPr>
          <w:rFonts w:ascii="Calibri" w:hAnsi="Calibri" w:eastAsia="Calibri" w:cs="Calibri"/>
          <w:color w:val="auto"/>
        </w:rPr>
        <w:t>Concepto: red neuronal diseñada para mantener representaciones de alta resolución a lo largo de todo el proceso de inferencia.</w:t>
      </w:r>
    </w:p>
    <w:p w14:paraId="4883D90D">
      <w:pPr>
        <w:jc w:val="both"/>
        <w:rPr>
          <w:color w:val="auto"/>
        </w:rPr>
      </w:pPr>
      <w:r>
        <w:rPr>
          <w:rFonts w:ascii="Calibri" w:hAnsi="Calibri" w:eastAsia="Calibri" w:cs="Calibri"/>
          <w:color w:val="auto"/>
        </w:rPr>
        <w:t>Detecta y rastrea con precisión milimétrica los landmarks faciales (68 puntos, esquema iBUG/300W) en cada fotograma del video, de los cuales este proyecto aísla los 20 correspondientes a los labios (índices 48-67) para caracterizar el movimiento de la boca.</w:t>
      </w:r>
    </w:p>
    <w:p w14:paraId="35D52715">
      <w:pPr>
        <w:pStyle w:val="4"/>
        <w:bidi w:val="0"/>
        <w:jc w:val="both"/>
        <w:rPr>
          <w:color w:val="auto"/>
        </w:rPr>
      </w:pPr>
      <w:bookmarkStart w:id="4" w:name="_Toc15804"/>
      <w:r>
        <w:rPr>
          <w:rFonts w:ascii="Calibri" w:hAnsi="Calibri" w:eastAsia="Calibri" w:cs="Calibri"/>
          <w:color w:val="auto"/>
        </w:rPr>
        <w:t>2. Modelado de Secuencias Temporales: TCN (Temporal Convolutional Network)</w:t>
      </w:r>
      <w:bookmarkEnd w:id="4"/>
    </w:p>
    <w:p w14:paraId="05F049FA">
      <w:pPr>
        <w:jc w:val="both"/>
        <w:rPr>
          <w:color w:val="auto"/>
        </w:rPr>
      </w:pPr>
      <w:r>
        <w:rPr>
          <w:rFonts w:ascii="Calibri" w:hAnsi="Calibri" w:eastAsia="Calibri" w:cs="Calibri"/>
          <w:color w:val="auto"/>
        </w:rPr>
        <w:t>Concepto: arquitectura basada en convoluciones 1D dilatadas y causales, diseñada para el tratamiento de datos secuenciales.</w:t>
      </w:r>
    </w:p>
    <w:p w14:paraId="283E9198">
      <w:pPr>
        <w:jc w:val="both"/>
        <w:rPr>
          <w:color w:val="auto"/>
        </w:rPr>
      </w:pPr>
      <w:r>
        <w:rPr>
          <w:rFonts w:ascii="Calibri" w:hAnsi="Calibri" w:eastAsia="Calibri" w:cs="Calibri"/>
          <w:color w:val="auto"/>
        </w:rPr>
        <w:t>Recibe la secuencia de coordenadas de labios generadas por HRNet a lo largo del clip y analiza el flujo de movimiento, permitiendo captar la dinámica rápida de la articulación (posición, velocidad y aceleración) con menor costo computacional que una red recurrente (RNN/LSTM).</w:t>
      </w:r>
    </w:p>
    <w:p w14:paraId="3CD4095F">
      <w:pPr>
        <w:pStyle w:val="4"/>
        <w:bidi w:val="0"/>
        <w:jc w:val="both"/>
        <w:rPr>
          <w:color w:val="auto"/>
        </w:rPr>
      </w:pPr>
      <w:bookmarkStart w:id="5" w:name="_Toc28453"/>
      <w:r>
        <w:rPr>
          <w:rFonts w:ascii="Calibri" w:hAnsi="Calibri" w:eastAsia="Calibri" w:cs="Calibri"/>
          <w:color w:val="auto"/>
        </w:rPr>
        <w:t>3. Captura de Contexto Global: Conformer (Convolution-augmented Transformer)</w:t>
      </w:r>
      <w:bookmarkEnd w:id="5"/>
    </w:p>
    <w:p w14:paraId="040B4BEC">
      <w:pPr>
        <w:jc w:val="both"/>
        <w:rPr>
          <w:color w:val="auto"/>
        </w:rPr>
      </w:pPr>
      <w:r>
        <w:rPr>
          <w:rFonts w:ascii="Calibri" w:hAnsi="Calibri" w:eastAsia="Calibri" w:cs="Calibri"/>
          <w:color w:val="auto"/>
        </w:rPr>
        <w:t>Concepto: modelo híbrido que combina la capacidad de las convoluciones para captar dependencias locales con el mecanismo de autoatención (self-attention) de los Transformers.</w:t>
      </w:r>
    </w:p>
    <w:p w14:paraId="52353835">
      <w:pPr>
        <w:jc w:val="both"/>
        <w:rPr>
          <w:color w:val="auto"/>
        </w:rPr>
      </w:pPr>
      <w:r>
        <w:rPr>
          <w:rFonts w:ascii="Calibri" w:hAnsi="Calibri" w:eastAsia="Calibri" w:cs="Calibri"/>
          <w:color w:val="auto"/>
        </w:rPr>
        <w:t>Procesa la secuencia temporal ya extraída por el TCN para capturar relaciones de más largo alcance dentro del clip completo (por ejemplo, coordinar cómo se abre la boca al empezar el sonido con cómo se cierra al terminarlo), y produce la clasificación final: pronunciación correcta o un subtipo específico de error.</w:t>
      </w:r>
    </w:p>
    <w:p w14:paraId="4A94FACB">
      <w:pPr>
        <w:pStyle w:val="4"/>
        <w:bidi w:val="0"/>
        <w:jc w:val="both"/>
        <w:rPr>
          <w:color w:val="auto"/>
        </w:rPr>
      </w:pPr>
      <w:bookmarkStart w:id="6" w:name="_Toc3709"/>
      <w:r>
        <w:rPr>
          <w:rFonts w:ascii="Calibri" w:hAnsi="Calibri" w:eastAsia="Calibri" w:cs="Calibri"/>
          <w:color w:val="auto"/>
        </w:rPr>
        <w:t>4. Análisis de Audio: wav2vec2 (facebook/wav2vec2-xlsr-53-espeak-cv-ft)</w:t>
      </w:r>
      <w:bookmarkEnd w:id="6"/>
    </w:p>
    <w:p w14:paraId="7E864CF9">
      <w:pPr>
        <w:jc w:val="both"/>
        <w:rPr>
          <w:color w:val="auto"/>
        </w:rPr>
      </w:pPr>
      <w:r>
        <w:rPr>
          <w:rFonts w:ascii="Calibri" w:hAnsi="Calibri" w:eastAsia="Calibri" w:cs="Calibri"/>
          <w:color w:val="auto"/>
        </w:rPr>
        <w:t>Concepto: modelo de voz autosupervisado, pre-entrenado por Meta AI, que transcribe audio directamente a fonemas (no a letras/palabras).</w:t>
      </w:r>
    </w:p>
    <w:p w14:paraId="71421241">
      <w:pPr>
        <w:jc w:val="both"/>
        <w:rPr>
          <w:color w:val="auto"/>
        </w:rPr>
      </w:pPr>
      <w:r>
        <w:rPr>
          <w:rFonts w:ascii="Calibri" w:hAnsi="Calibri" w:eastAsia="Calibri" w:cs="Calibri"/>
          <w:color w:val="auto"/>
        </w:rPr>
        <w:t>Se usa como una SEGUNDA señal, totalmente independiente del video, de dos formas complementarias: (a) alineación forzada tipo GOP (Goodness of Pronunciation) -- puntúa cada fonema de la palabra objetivo contra el audio real, y compara el reconocimiento LIBRE (sin forzar ninguna palabra) contra lo esperado para detectar si directamente se dijo una palabra distinta; y (b) como extractor de un embedding (vector de 1024 valores) que alimenta un clasificador chico, entrenado con clips reales grabados para este proyecto, que aprende a reconocer los mismos errores articulatorios que el modelo visual pero escuchándolos en vez de viéndolos.</w:t>
      </w:r>
    </w:p>
    <w:p w14:paraId="24E2BF26">
      <w:pPr>
        <w:pStyle w:val="2"/>
        <w:bidi w:val="0"/>
        <w:jc w:val="both"/>
        <w:rPr>
          <w:color w:val="auto"/>
        </w:rPr>
      </w:pPr>
      <w:bookmarkStart w:id="7" w:name="_Toc26671"/>
      <w:r>
        <w:rPr>
          <w:rFonts w:ascii="Calibri" w:hAnsi="Calibri" w:eastAsia="Calibri" w:cs="Calibri"/>
          <w:color w:val="auto"/>
        </w:rPr>
        <w:t>2. PROBLEMÁTICA</w:t>
      </w:r>
      <w:bookmarkEnd w:id="7"/>
    </w:p>
    <w:p w14:paraId="608A6EB7">
      <w:pPr>
        <w:pStyle w:val="3"/>
        <w:bidi w:val="0"/>
        <w:jc w:val="both"/>
        <w:rPr>
          <w:color w:val="auto"/>
        </w:rPr>
      </w:pPr>
      <w:bookmarkStart w:id="8" w:name="_Toc31896"/>
      <w:r>
        <w:rPr>
          <w:rFonts w:ascii="Calibri" w:hAnsi="Calibri" w:eastAsia="Calibri" w:cs="Calibri"/>
          <w:color w:val="auto"/>
        </w:rPr>
        <w:t>Problema Central</w:t>
      </w:r>
      <w:bookmarkEnd w:id="8"/>
    </w:p>
    <w:p w14:paraId="065963E2">
      <w:pPr>
        <w:jc w:val="both"/>
        <w:rPr>
          <w:color w:val="auto"/>
        </w:rPr>
      </w:pPr>
      <w:r>
        <w:rPr>
          <w:rFonts w:ascii="Calibri" w:hAnsi="Calibri" w:eastAsia="Calibri" w:cs="Calibri"/>
          <w:color w:val="auto"/>
        </w:rPr>
        <w:t>Los chicos con dificultades en la pronunciación de ciertos sonidos (foco inicial de este proyecto: la "r"/"rr" en palabras como "perro") no siempre tienen acceso constante a una sesión de terapia del habla profesional para practicar con frecuencia y recibir una devolución objetiva sobre si están pronunciando bien, o qué error específico están cometiendo.</w:t>
      </w:r>
    </w:p>
    <w:p w14:paraId="0C534D11">
      <w:pPr>
        <w:pStyle w:val="3"/>
        <w:bidi w:val="0"/>
        <w:jc w:val="both"/>
        <w:rPr>
          <w:color w:val="auto"/>
        </w:rPr>
      </w:pPr>
      <w:bookmarkStart w:id="9" w:name="_Toc16587"/>
      <w:r>
        <w:rPr>
          <w:rFonts w:ascii="Calibri" w:hAnsi="Calibri" w:eastAsia="Calibri" w:cs="Calibri"/>
          <w:color w:val="auto"/>
        </w:rPr>
        <w:t>Árbol de Problemas (Causas y Efectos)</w:t>
      </w:r>
      <w:bookmarkEnd w:id="9"/>
    </w:p>
    <w:p w14:paraId="0E8EA843">
      <w:pPr>
        <w:pStyle w:val="4"/>
        <w:bidi w:val="0"/>
        <w:jc w:val="both"/>
        <w:rPr>
          <w:color w:val="auto"/>
        </w:rPr>
      </w:pPr>
      <w:bookmarkStart w:id="10" w:name="_Toc32282"/>
      <w:r>
        <w:rPr>
          <w:rFonts w:ascii="Calibri" w:hAnsi="Calibri" w:eastAsia="Calibri" w:cs="Calibri"/>
          <w:color w:val="auto"/>
        </w:rPr>
        <w:t>Causas Principales:</w:t>
      </w:r>
      <w:bookmarkEnd w:id="10"/>
    </w:p>
    <w:p w14:paraId="216CA5E5">
      <w:pPr>
        <w:pStyle w:val="33"/>
        <w:jc w:val="both"/>
        <w:rPr>
          <w:color w:val="auto"/>
        </w:rPr>
      </w:pPr>
      <w:r>
        <w:rPr>
          <w:rFonts w:ascii="Calibri" w:hAnsi="Calibri" w:eastAsia="Calibri" w:cs="Calibri"/>
          <w:color w:val="auto"/>
        </w:rPr>
        <w:t>Técnica: un padre o cuidador sin formación en fonoaudiología no siempre puede distinguir con precisión objetiva errores articulatorios sutiles (por ejemplo, diferenciar dentalización de lambdacismo) solo escuchando de oído.</w:t>
      </w:r>
    </w:p>
    <w:p w14:paraId="02E8180B">
      <w:pPr>
        <w:pStyle w:val="33"/>
        <w:jc w:val="both"/>
        <w:rPr>
          <w:color w:val="auto"/>
        </w:rPr>
      </w:pPr>
      <w:r>
        <w:rPr>
          <w:rFonts w:ascii="Calibri" w:hAnsi="Calibri" w:eastAsia="Calibri" w:cs="Calibri"/>
          <w:color w:val="auto"/>
        </w:rPr>
        <w:t>Arquitectura: las apps de aprendizaje de idiomas genéricas (tipo Duolingo) evalúan si la palabra dicha es reconocible en general, no si la ARTICULACIÓN de un sonido puntual es correcta -- no fueron diseñadas para terapia del habla.</w:t>
      </w:r>
    </w:p>
    <w:p w14:paraId="6FCBE350">
      <w:pPr>
        <w:pStyle w:val="33"/>
        <w:jc w:val="both"/>
        <w:rPr>
          <w:color w:val="auto"/>
        </w:rPr>
      </w:pPr>
      <w:r>
        <w:rPr>
          <w:rFonts w:ascii="Calibri" w:hAnsi="Calibri" w:eastAsia="Calibri" w:cs="Calibri"/>
          <w:color w:val="auto"/>
        </w:rPr>
        <w:t>Algorítmica: ausencia de un pipeline que combine análisis visual (movimiento de labios) y análisis de audio (calidad fonética) en un único veredicto confiable sobre la pronunciación de un sonido problemático específico.</w:t>
      </w:r>
    </w:p>
    <w:p w14:paraId="5766D63D">
      <w:pPr>
        <w:pStyle w:val="3"/>
        <w:bidi w:val="0"/>
        <w:jc w:val="both"/>
        <w:rPr>
          <w:color w:val="auto"/>
        </w:rPr>
      </w:pPr>
      <w:bookmarkStart w:id="11" w:name="_Toc15850"/>
      <w:r>
        <w:rPr>
          <w:rFonts w:ascii="Calibri" w:hAnsi="Calibri" w:eastAsia="Calibri" w:cs="Calibri"/>
          <w:color w:val="auto"/>
        </w:rPr>
        <w:t>Efectos Directos e Indirectos:</w:t>
      </w:r>
      <w:bookmarkEnd w:id="11"/>
    </w:p>
    <w:p w14:paraId="4B5D16B6">
      <w:pPr>
        <w:pStyle w:val="33"/>
        <w:jc w:val="both"/>
        <w:rPr>
          <w:color w:val="auto"/>
        </w:rPr>
      </w:pPr>
      <w:r>
        <w:rPr>
          <w:rFonts w:ascii="Calibri" w:hAnsi="Calibri" w:eastAsia="Calibri" w:cs="Calibri"/>
          <w:color w:val="auto"/>
        </w:rPr>
        <w:t>Inmediato: el chico practica sin una devolución objetiva, pudiendo repetir el mismo error sin corregirlo.</w:t>
      </w:r>
    </w:p>
    <w:p w14:paraId="023362CA">
      <w:pPr>
        <w:pStyle w:val="33"/>
        <w:jc w:val="both"/>
        <w:rPr>
          <w:color w:val="auto"/>
        </w:rPr>
      </w:pPr>
      <w:r>
        <w:rPr>
          <w:rFonts w:ascii="Calibri" w:hAnsi="Calibri" w:eastAsia="Calibri" w:cs="Calibri"/>
          <w:color w:val="auto"/>
        </w:rPr>
        <w:t>Evolutivo: la dificultad de pronunciación puede persistir más tiempo del necesario por falta de práctica dirigida y consistente entre sesiones profesionales.</w:t>
      </w:r>
    </w:p>
    <w:p w14:paraId="36948537">
      <w:pPr>
        <w:pStyle w:val="33"/>
        <w:jc w:val="both"/>
        <w:rPr>
          <w:color w:val="auto"/>
        </w:rPr>
      </w:pPr>
      <w:r>
        <w:rPr>
          <w:rFonts w:ascii="Calibri" w:hAnsi="Calibri" w:eastAsia="Calibri" w:cs="Calibri"/>
          <w:color w:val="auto"/>
        </w:rPr>
        <w:t>Familiar/Institucional: mayor dependencia de sesiones presenciales de terapia del habla, con el costo y la disponibilidad limitada que eso implica para muchas familias.</w:t>
      </w:r>
    </w:p>
    <w:p w14:paraId="45299F04">
      <w:pPr>
        <w:pStyle w:val="3"/>
        <w:bidi w:val="0"/>
        <w:jc w:val="both"/>
        <w:rPr>
          <w:color w:val="auto"/>
        </w:rPr>
      </w:pPr>
      <w:bookmarkStart w:id="12" w:name="_Toc5876"/>
      <w:r>
        <w:rPr>
          <w:rFonts w:ascii="Calibri" w:hAnsi="Calibri" w:eastAsia="Calibri" w:cs="Calibri"/>
          <w:color w:val="auto"/>
        </w:rPr>
        <w:t>2.1 Población Afectada y Justificación</w:t>
      </w:r>
      <w:bookmarkEnd w:id="12"/>
    </w:p>
    <w:p w14:paraId="271C4DA6">
      <w:pPr>
        <w:pStyle w:val="4"/>
        <w:bidi w:val="0"/>
        <w:jc w:val="both"/>
        <w:rPr>
          <w:color w:val="auto"/>
        </w:rPr>
      </w:pPr>
      <w:bookmarkStart w:id="13" w:name="_Toc852"/>
      <w:r>
        <w:rPr>
          <w:rFonts w:ascii="Calibri" w:hAnsi="Calibri" w:eastAsia="Calibri" w:cs="Calibri"/>
          <w:color w:val="auto"/>
        </w:rPr>
        <w:t>Población Afectada</w:t>
      </w:r>
      <w:bookmarkEnd w:id="13"/>
    </w:p>
    <w:p w14:paraId="1E5167A5">
      <w:pPr>
        <w:jc w:val="both"/>
        <w:rPr>
          <w:color w:val="auto"/>
        </w:rPr>
      </w:pPr>
      <w:r>
        <w:rPr>
          <w:rFonts w:ascii="Calibri" w:hAnsi="Calibri" w:eastAsia="Calibri" w:cs="Calibri"/>
          <w:color w:val="auto"/>
        </w:rPr>
        <w:t>La población objetivo comprende niños en edad escolar temprana con dificultades de pronunciación de la "r" (rotacismo y sus variantes: lambdacismo, dentalización, omisión), y a sus padres/cuidadores que buscan una herramienta de práctica complementaria a la terapia profesional. Beneficia también a fonoaudiólogos, que podrían recomendar la app como tarea de práctica autónoma entre sesiones presenciales.</w:t>
      </w:r>
    </w:p>
    <w:p w14:paraId="4B92CAE6">
      <w:pPr>
        <w:rPr>
          <w:color w:val="auto"/>
        </w:rPr>
      </w:pPr>
    </w:p>
    <w:p w14:paraId="596103BF">
      <w:pPr>
        <w:rPr>
          <w:color w:val="auto"/>
        </w:rPr>
      </w:pPr>
    </w:p>
    <w:p w14:paraId="58052661">
      <w:pPr>
        <w:rPr>
          <w:color w:val="auto"/>
        </w:rPr>
      </w:pPr>
    </w:p>
    <w:p w14:paraId="57616155">
      <w:pPr>
        <w:rPr>
          <w:color w:val="auto"/>
        </w:rPr>
      </w:pPr>
    </w:p>
    <w:p w14:paraId="65263B2F">
      <w:pPr>
        <w:rPr>
          <w:color w:val="auto"/>
        </w:rPr>
      </w:pPr>
    </w:p>
    <w:p w14:paraId="58FBFE32">
      <w:pPr>
        <w:rPr>
          <w:color w:val="auto"/>
        </w:rPr>
      </w:pPr>
    </w:p>
    <w:p w14:paraId="501D4415">
      <w:pPr>
        <w:rPr>
          <w:color w:val="auto"/>
        </w:rPr>
      </w:pPr>
    </w:p>
    <w:p w14:paraId="6463C6C2">
      <w:pPr>
        <w:rPr>
          <w:color w:val="auto"/>
        </w:rPr>
      </w:pPr>
    </w:p>
    <w:p w14:paraId="01FC1C89">
      <w:pPr>
        <w:pStyle w:val="2"/>
        <w:bidi w:val="0"/>
        <w:rPr>
          <w:color w:val="auto"/>
        </w:rPr>
      </w:pPr>
      <w:bookmarkStart w:id="14" w:name="_Toc21739"/>
      <w:r>
        <w:rPr>
          <w:rFonts w:ascii="Calibri" w:hAnsi="Calibri" w:eastAsia="Calibri" w:cs="Calibri"/>
          <w:color w:val="auto"/>
        </w:rPr>
        <w:t>3. ABORDAJE</w:t>
      </w:r>
      <w:bookmarkEnd w:id="14"/>
    </w:p>
    <w:p w14:paraId="643440FE">
      <w:pPr>
        <w:pStyle w:val="3"/>
        <w:bidi w:val="0"/>
        <w:rPr>
          <w:color w:val="auto"/>
        </w:rPr>
      </w:pPr>
      <w:bookmarkStart w:id="15" w:name="_Toc25712"/>
      <w:r>
        <w:rPr>
          <w:rFonts w:ascii="Calibri" w:hAnsi="Calibri" w:eastAsia="Calibri" w:cs="Calibri"/>
          <w:color w:val="auto"/>
        </w:rPr>
        <w:t>3.1. Mapa Conceptual de la Solución</w:t>
      </w:r>
      <w:bookmarkEnd w:id="15"/>
    </w:p>
    <w:p w14:paraId="29F5C574">
      <w:pPr>
        <w:pStyle w:val="3"/>
        <w:rPr>
          <w:color w:val="auto"/>
        </w:rPr>
      </w:pPr>
      <w:bookmarkStart w:id="16" w:name="_Toc4018"/>
      <w:r>
        <w:rPr>
          <w:rFonts w:hint="default" w:ascii="Calibri" w:hAnsi="Calibri" w:eastAsia="Calibri" w:cs="Calibri"/>
          <w:color w:val="auto"/>
          <w:lang w:val="es-ES"/>
        </w:rPr>
        <w:drawing>
          <wp:inline distT="0" distB="0" distL="114300" distR="114300">
            <wp:extent cx="5480050" cy="7341870"/>
            <wp:effectExtent l="0" t="0" r="6350" b="11430"/>
            <wp:docPr id="5" name="Imagen 5" descr="Captura de pantalla 2026-09-18 143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2026-09-18 143729"/>
                    <pic:cNvPicPr>
                      <a:picLocks noChangeAspect="1"/>
                    </pic:cNvPicPr>
                  </pic:nvPicPr>
                  <pic:blipFill>
                    <a:blip r:embed="rId8"/>
                    <a:stretch>
                      <a:fillRect/>
                    </a:stretch>
                  </pic:blipFill>
                  <pic:spPr>
                    <a:xfrm>
                      <a:off x="0" y="0"/>
                      <a:ext cx="5480050" cy="7341870"/>
                    </a:xfrm>
                    <a:prstGeom prst="rect">
                      <a:avLst/>
                    </a:prstGeom>
                  </pic:spPr>
                </pic:pic>
              </a:graphicData>
            </a:graphic>
          </wp:inline>
        </w:drawing>
      </w:r>
      <w:bookmarkEnd w:id="16"/>
    </w:p>
    <w:p w14:paraId="39457712">
      <w:pPr>
        <w:pStyle w:val="3"/>
        <w:bidi w:val="0"/>
        <w:rPr>
          <w:color w:val="auto"/>
        </w:rPr>
      </w:pPr>
      <w:bookmarkStart w:id="17" w:name="_Toc3174"/>
      <w:r>
        <w:rPr>
          <w:rFonts w:ascii="Calibri" w:hAnsi="Calibri" w:eastAsia="Calibri" w:cs="Calibri"/>
          <w:color w:val="auto"/>
        </w:rPr>
        <w:t>3.2. Pipeline</w:t>
      </w:r>
      <w:bookmarkEnd w:id="17"/>
    </w:p>
    <w:p w14:paraId="67337176">
      <w:pPr>
        <w:rPr>
          <w:rFonts w:hint="default"/>
          <w:color w:val="auto"/>
          <w:lang w:val="es-ES"/>
        </w:rPr>
      </w:pPr>
      <w:r>
        <w:rPr>
          <w:rFonts w:hint="default" w:ascii="Calibri" w:hAnsi="Calibri" w:eastAsia="Calibri" w:cs="Calibri"/>
          <w:color w:val="auto"/>
          <w:lang w:val="es-ES"/>
        </w:rPr>
        <w:drawing>
          <wp:anchor distT="0" distB="0" distL="114300" distR="114300" simplePos="0" relativeHeight="251659264" behindDoc="1" locked="0" layoutInCell="1" allowOverlap="1">
            <wp:simplePos x="0" y="0"/>
            <wp:positionH relativeFrom="column">
              <wp:posOffset>-579120</wp:posOffset>
            </wp:positionH>
            <wp:positionV relativeFrom="paragraph">
              <wp:posOffset>97790</wp:posOffset>
            </wp:positionV>
            <wp:extent cx="6670040" cy="7952105"/>
            <wp:effectExtent l="0" t="0" r="16510" b="0"/>
            <wp:wrapTight wrapText="bothSides">
              <wp:wrapPolygon>
                <wp:start x="7588" y="52"/>
                <wp:lineTo x="2406" y="569"/>
                <wp:lineTo x="1296" y="724"/>
                <wp:lineTo x="1296" y="1035"/>
                <wp:lineTo x="8328" y="1708"/>
                <wp:lineTo x="9685" y="1708"/>
                <wp:lineTo x="10426" y="2535"/>
                <wp:lineTo x="8698" y="2587"/>
                <wp:lineTo x="3825" y="3208"/>
                <wp:lineTo x="3763" y="5019"/>
                <wp:lineTo x="2283" y="5123"/>
                <wp:lineTo x="2406" y="5433"/>
                <wp:lineTo x="8575" y="5847"/>
                <wp:lineTo x="5614" y="6002"/>
                <wp:lineTo x="4997" y="6158"/>
                <wp:lineTo x="4997" y="6675"/>
                <wp:lineTo x="4195" y="7503"/>
                <wp:lineTo x="3146" y="8020"/>
                <wp:lineTo x="2776" y="8279"/>
                <wp:lineTo x="2776" y="8900"/>
                <wp:lineTo x="5244" y="9159"/>
                <wp:lineTo x="10056" y="9159"/>
                <wp:lineTo x="12091" y="9987"/>
                <wp:lineTo x="2221" y="10452"/>
                <wp:lineTo x="2221" y="10815"/>
                <wp:lineTo x="8328" y="10815"/>
                <wp:lineTo x="5799" y="11229"/>
                <wp:lineTo x="5429" y="11332"/>
                <wp:lineTo x="5429" y="11643"/>
                <wp:lineTo x="0" y="12315"/>
                <wp:lineTo x="0" y="12988"/>
                <wp:lineTo x="5182" y="13298"/>
                <wp:lineTo x="12770" y="13298"/>
                <wp:lineTo x="8267" y="13816"/>
                <wp:lineTo x="7526" y="13971"/>
                <wp:lineTo x="7526" y="14592"/>
                <wp:lineTo x="11104" y="14954"/>
                <wp:lineTo x="15176" y="14954"/>
                <wp:lineTo x="9562" y="15627"/>
                <wp:lineTo x="9562" y="15937"/>
                <wp:lineTo x="14744" y="16765"/>
                <wp:lineTo x="16965" y="17438"/>
                <wp:lineTo x="14991" y="17438"/>
                <wp:lineTo x="11166" y="17955"/>
                <wp:lineTo x="11104" y="18887"/>
                <wp:lineTo x="12153" y="19094"/>
                <wp:lineTo x="11906" y="19197"/>
                <wp:lineTo x="9069" y="19611"/>
                <wp:lineTo x="9069" y="21164"/>
                <wp:lineTo x="9254" y="21474"/>
                <wp:lineTo x="9439" y="21526"/>
                <wp:lineTo x="14189" y="21526"/>
                <wp:lineTo x="20173" y="21474"/>
                <wp:lineTo x="20851" y="21422"/>
                <wp:lineTo x="20790" y="19715"/>
                <wp:lineTo x="18322" y="19094"/>
                <wp:lineTo x="19371" y="18887"/>
                <wp:lineTo x="19371" y="18162"/>
                <wp:lineTo x="19062" y="17955"/>
                <wp:lineTo x="17767" y="17438"/>
                <wp:lineTo x="18199" y="17438"/>
                <wp:lineTo x="20481" y="16714"/>
                <wp:lineTo x="20543" y="15782"/>
                <wp:lineTo x="17767" y="14954"/>
                <wp:lineTo x="20050" y="14954"/>
                <wp:lineTo x="21530" y="14644"/>
                <wp:lineTo x="21530" y="9366"/>
                <wp:lineTo x="21222" y="9262"/>
                <wp:lineTo x="19062" y="9159"/>
                <wp:lineTo x="19124" y="3363"/>
                <wp:lineTo x="21098" y="3001"/>
                <wp:lineTo x="20913" y="2691"/>
                <wp:lineTo x="18507" y="2173"/>
                <wp:lineTo x="18507" y="1915"/>
                <wp:lineTo x="17027" y="1708"/>
                <wp:lineTo x="17273" y="1708"/>
                <wp:lineTo x="19371" y="983"/>
                <wp:lineTo x="19309" y="310"/>
                <wp:lineTo x="19124" y="52"/>
                <wp:lineTo x="7588" y="52"/>
              </wp:wrapPolygon>
            </wp:wrapTight>
            <wp:docPr id="3" name="Imagen 3" descr="a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asd"/>
                    <pic:cNvPicPr>
                      <a:picLocks noChangeAspect="1"/>
                    </pic:cNvPicPr>
                  </pic:nvPicPr>
                  <pic:blipFill>
                    <a:blip r:embed="rId9"/>
                    <a:stretch>
                      <a:fillRect/>
                    </a:stretch>
                  </pic:blipFill>
                  <pic:spPr>
                    <a:xfrm>
                      <a:off x="0" y="0"/>
                      <a:ext cx="6670040" cy="7952105"/>
                    </a:xfrm>
                    <a:prstGeom prst="rect">
                      <a:avLst/>
                    </a:prstGeom>
                  </pic:spPr>
                </pic:pic>
              </a:graphicData>
            </a:graphic>
          </wp:anchor>
        </w:drawing>
      </w:r>
    </w:p>
    <w:p w14:paraId="4C66B1B1">
      <w:pPr>
        <w:rPr>
          <w:rFonts w:hint="default"/>
          <w:color w:val="auto"/>
          <w:lang w:val="es-ES"/>
        </w:rPr>
      </w:pPr>
    </w:p>
    <w:p w14:paraId="3C3721B4">
      <w:pPr>
        <w:rPr>
          <w:rFonts w:hint="default"/>
          <w:color w:val="auto"/>
          <w:lang w:val="es-ES"/>
        </w:rPr>
      </w:pPr>
    </w:p>
    <w:p w14:paraId="7326B63A">
      <w:pPr>
        <w:rPr>
          <w:rFonts w:hint="default"/>
          <w:color w:val="auto"/>
          <w:lang w:val="es-ES"/>
        </w:rPr>
      </w:pPr>
    </w:p>
    <w:p w14:paraId="104A675E">
      <w:pPr>
        <w:rPr>
          <w:rFonts w:hint="default"/>
          <w:color w:val="auto"/>
          <w:lang w:val="es-ES"/>
        </w:rPr>
      </w:pPr>
    </w:p>
    <w:p w14:paraId="192ED19D">
      <w:pPr>
        <w:rPr>
          <w:rFonts w:hint="default"/>
          <w:color w:val="auto"/>
          <w:lang w:val="es-ES"/>
        </w:rPr>
      </w:pPr>
    </w:p>
    <w:p w14:paraId="58F4A8F7">
      <w:pPr>
        <w:rPr>
          <w:rFonts w:hint="default"/>
          <w:color w:val="auto"/>
          <w:lang w:val="es-ES"/>
        </w:rPr>
      </w:pPr>
    </w:p>
    <w:p w14:paraId="6E9CF2E7">
      <w:pPr>
        <w:rPr>
          <w:rFonts w:hint="default"/>
          <w:color w:val="auto"/>
          <w:lang w:val="es-ES"/>
        </w:rPr>
      </w:pPr>
    </w:p>
    <w:p w14:paraId="015B7BE0">
      <w:pPr>
        <w:rPr>
          <w:rFonts w:hint="default"/>
          <w:color w:val="auto"/>
          <w:lang w:val="es-ES"/>
        </w:rPr>
      </w:pPr>
    </w:p>
    <w:p w14:paraId="0165E400">
      <w:pPr>
        <w:rPr>
          <w:rFonts w:hint="default"/>
          <w:color w:val="auto"/>
          <w:lang w:val="es-ES"/>
        </w:rPr>
      </w:pPr>
    </w:p>
    <w:p w14:paraId="66BAB588">
      <w:pPr>
        <w:rPr>
          <w:rFonts w:hint="default"/>
          <w:color w:val="auto"/>
          <w:lang w:val="es-ES"/>
        </w:rPr>
      </w:pPr>
    </w:p>
    <w:p w14:paraId="13D7FD64">
      <w:pPr>
        <w:rPr>
          <w:rFonts w:hint="default"/>
          <w:color w:val="auto"/>
          <w:lang w:val="es-ES"/>
        </w:rPr>
      </w:pPr>
    </w:p>
    <w:p w14:paraId="07C2A510">
      <w:pPr>
        <w:rPr>
          <w:rFonts w:hint="default"/>
          <w:color w:val="auto"/>
          <w:lang w:val="es-ES"/>
        </w:rPr>
      </w:pPr>
    </w:p>
    <w:p w14:paraId="370FA7EE">
      <w:pPr>
        <w:rPr>
          <w:rFonts w:hint="default"/>
          <w:color w:val="auto"/>
          <w:lang w:val="es-ES"/>
        </w:rPr>
      </w:pPr>
    </w:p>
    <w:p w14:paraId="419F25BE">
      <w:pPr>
        <w:rPr>
          <w:rFonts w:hint="default"/>
          <w:color w:val="auto"/>
          <w:lang w:val="es-ES"/>
        </w:rPr>
      </w:pPr>
    </w:p>
    <w:p w14:paraId="26D57BE9">
      <w:pPr>
        <w:rPr>
          <w:rFonts w:hint="default"/>
          <w:color w:val="auto"/>
          <w:lang w:val="es-ES"/>
        </w:rPr>
      </w:pPr>
    </w:p>
    <w:p w14:paraId="295542B6">
      <w:pPr>
        <w:rPr>
          <w:rFonts w:hint="default"/>
          <w:color w:val="auto"/>
          <w:lang w:val="es-ES"/>
        </w:rPr>
      </w:pPr>
    </w:p>
    <w:p w14:paraId="24455955">
      <w:pPr>
        <w:rPr>
          <w:rFonts w:hint="default"/>
          <w:color w:val="auto"/>
          <w:lang w:val="es-ES"/>
        </w:rPr>
      </w:pPr>
    </w:p>
    <w:p w14:paraId="06447D0D">
      <w:pPr>
        <w:rPr>
          <w:rFonts w:hint="default"/>
          <w:color w:val="auto"/>
          <w:lang w:val="es-ES"/>
        </w:rPr>
      </w:pPr>
    </w:p>
    <w:p w14:paraId="0348A191">
      <w:pPr>
        <w:rPr>
          <w:rFonts w:hint="default"/>
          <w:color w:val="auto"/>
          <w:lang w:val="es-ES"/>
        </w:rPr>
      </w:pPr>
    </w:p>
    <w:p w14:paraId="0E42D19E">
      <w:pPr>
        <w:rPr>
          <w:color w:val="auto"/>
        </w:rPr>
      </w:pPr>
    </w:p>
    <w:p w14:paraId="455E814B">
      <w:pPr>
        <w:pStyle w:val="3"/>
        <w:bidi w:val="0"/>
        <w:jc w:val="both"/>
        <w:rPr>
          <w:color w:val="auto"/>
        </w:rPr>
      </w:pPr>
      <w:bookmarkStart w:id="18" w:name="_Toc14095"/>
      <w:r>
        <w:rPr>
          <w:rFonts w:ascii="Calibri" w:hAnsi="Calibri" w:eastAsia="Calibri" w:cs="Calibri"/>
          <w:color w:val="auto"/>
        </w:rPr>
        <w:t>3.3. Arquitectura del Sistema y Módulos Principales</w:t>
      </w:r>
      <w:bookmarkEnd w:id="18"/>
    </w:p>
    <w:p w14:paraId="1D8CE907">
      <w:pPr>
        <w:pStyle w:val="4"/>
        <w:bidi w:val="0"/>
        <w:jc w:val="both"/>
        <w:rPr>
          <w:color w:val="auto"/>
        </w:rPr>
      </w:pPr>
      <w:bookmarkStart w:id="19" w:name="_Toc16440"/>
      <w:r>
        <w:rPr>
          <w:rFonts w:ascii="Calibri" w:hAnsi="Calibri" w:eastAsia="Calibri" w:cs="Calibri"/>
          <w:color w:val="auto"/>
        </w:rPr>
        <w:t>3.3.1 Módulo de Percepción: Detección y Normalización de Landmarks Labiales</w:t>
      </w:r>
      <w:bookmarkEnd w:id="19"/>
    </w:p>
    <w:p w14:paraId="644998F5">
      <w:pPr>
        <w:pStyle w:val="5"/>
        <w:bidi w:val="0"/>
        <w:jc w:val="both"/>
        <w:rPr>
          <w:color w:val="auto"/>
        </w:rPr>
      </w:pPr>
      <w:bookmarkStart w:id="20" w:name="_Toc1793"/>
      <w:r>
        <w:rPr>
          <w:rFonts w:ascii="Calibri" w:hAnsi="Calibri" w:eastAsia="Calibri" w:cs="Calibri"/>
          <w:color w:val="auto"/>
        </w:rPr>
        <w:t>3.3.1.1 Captura de video</w:t>
      </w:r>
      <w:bookmarkEnd w:id="20"/>
    </w:p>
    <w:p w14:paraId="041233A3">
      <w:pPr>
        <w:jc w:val="both"/>
        <w:rPr>
          <w:color w:val="auto"/>
        </w:rPr>
      </w:pPr>
      <w:r>
        <w:rPr>
          <w:rFonts w:ascii="Calibri" w:hAnsi="Calibri" w:eastAsia="Calibri" w:cs="Calibri"/>
          <w:color w:val="auto"/>
        </w:rPr>
        <w:t>El video de entrada se obtiene de la cámara del navegador (MediaRecorder API) en el flujo normal de la app web, o de una webcam local vía OpenCV en los scripts de prueba y recolección de dataset (scripts/probar_modelo.py, scripts/grabar_video_continuo.py). En ambos casos, antes de pasar cada frame al detector se lo reduce a un ancho máximo de 640 px (MAX_FRAME_WIDTH), preservando el aspecto -- el detector de landmarks no necesita resolución Full HD para encontrar la cara, y reducirla acelera notablemente la detección en GPU.</w:t>
      </w:r>
    </w:p>
    <w:p w14:paraId="0102599C">
      <w:pPr>
        <w:pStyle w:val="5"/>
        <w:bidi w:val="0"/>
        <w:jc w:val="both"/>
        <w:rPr>
          <w:color w:val="auto"/>
        </w:rPr>
      </w:pPr>
      <w:bookmarkStart w:id="21" w:name="_Toc21192"/>
      <w:r>
        <w:rPr>
          <w:rFonts w:ascii="Calibri" w:hAnsi="Calibri" w:eastAsia="Calibri" w:cs="Calibri"/>
          <w:color w:val="auto"/>
        </w:rPr>
        <w:t>3.3.1.2 Detección facial con HRNet/FAN</w:t>
      </w:r>
      <w:bookmarkEnd w:id="21"/>
    </w:p>
    <w:p w14:paraId="0ADB3A0F">
      <w:pPr>
        <w:jc w:val="both"/>
        <w:rPr>
          <w:color w:val="auto"/>
        </w:rPr>
      </w:pPr>
      <w:r>
        <w:rPr>
          <w:rFonts w:ascii="Calibri" w:hAnsi="Calibri" w:eastAsia="Calibri" w:cs="Calibri"/>
          <w:color w:val="auto"/>
        </w:rPr>
        <w:t>La detección de los 68 puntos faciales (esquema iBUG/300W) se realiza con una red tipo HRNet, a través del paquete face-alignment (backend FAN). El clip completo se procesa en sub-lotes de 4 frames (HRNET_BATCH_CHUNK_SIZE) enviados juntos a la GPU -- un valor elegido deliberadamente chico, ya que sub-lotes más grandes dispararon cuelgues del driver de NVIDIA en la PC de desarrollo. Si un sub-lote agota la memoria de GPU, el sistema reintenta ese mismo sub-lote frame por frame en vez de fallar la predicción completa.</w:t>
      </w:r>
    </w:p>
    <w:p w14:paraId="6EAEAEC8">
      <w:pPr>
        <w:pStyle w:val="5"/>
        <w:bidi w:val="0"/>
        <w:jc w:val="both"/>
        <w:rPr>
          <w:color w:val="auto"/>
        </w:rPr>
      </w:pPr>
      <w:bookmarkStart w:id="22" w:name="_Toc31295"/>
      <w:r>
        <w:rPr>
          <w:rFonts w:ascii="Calibri" w:hAnsi="Calibri" w:eastAsia="Calibri" w:cs="Calibri"/>
          <w:color w:val="auto"/>
        </w:rPr>
        <w:t>3.3.1.3 Extracción y normalización de los landmarks de labios</w:t>
      </w:r>
      <w:bookmarkEnd w:id="22"/>
    </w:p>
    <w:p w14:paraId="076A4AD7">
      <w:pPr>
        <w:jc w:val="both"/>
        <w:rPr>
          <w:color w:val="auto"/>
        </w:rPr>
      </w:pPr>
      <w:r>
        <w:rPr>
          <w:rFonts w:ascii="Calibri" w:hAnsi="Calibri" w:eastAsia="Calibri" w:cs="Calibri"/>
          <w:color w:val="auto"/>
        </w:rPr>
        <w:t>De los 68 puntos detectados se aíslan los 20 correspondientes a los labios (índices 48-67). Cada punto se normaliza con invarianza a traslación (se centra respecto al punto medio entre las comisuras de la boca, índices 48 y 54 -- en reemplazo de la referencia ocular usada originalmente, adoptada porque un encuadre de cámara cerrado que corta los ojos seguía dejando la boca visible y utilizable), a rotación (se corrige el ángulo según el vector entre ambas comisuras) y a escala (se divide por la distancia entre comisuras). Los frames sin detección de cara se completan por relleno hacia atrás/adelante e interpolación lineal en huecos intermedios, en vez de descartarse, para no romper la continuidad temporal de la secuencia; si NINGÚN frame del clip detecta cara, el clip se descarta directamente. Para los datos de ENTRENAMIENTO se decidió además no descartar por baja tasa de detección (se prioriza no perder clips ya grabados), mientras que en el uso EN VIVO de la app la toma sigue exigiendo al menos 15 frames (MIN_FRAMES_VALID) y detección de cara en al menos el 60% de ellos (MIN_DETECTION_RATE_VALID), pidiendo repetir la toma en caso contrario.</w:t>
      </w:r>
    </w:p>
    <w:p w14:paraId="7E2B39F6">
      <w:pPr>
        <w:pStyle w:val="4"/>
        <w:bidi w:val="0"/>
        <w:jc w:val="both"/>
        <w:rPr>
          <w:color w:val="auto"/>
        </w:rPr>
      </w:pPr>
      <w:bookmarkStart w:id="23" w:name="_Toc25059"/>
      <w:r>
        <w:rPr>
          <w:rFonts w:ascii="Calibri" w:hAnsi="Calibri" w:eastAsia="Calibri" w:cs="Calibri"/>
          <w:color w:val="auto"/>
        </w:rPr>
        <w:t>3.3.2 Módulo de Predicción Visual: Clasificación de Secuencias con TCN + Conformer</w:t>
      </w:r>
      <w:bookmarkEnd w:id="23"/>
    </w:p>
    <w:p w14:paraId="25C03AF0">
      <w:pPr>
        <w:pStyle w:val="5"/>
        <w:bidi w:val="0"/>
        <w:jc w:val="both"/>
        <w:rPr>
          <w:color w:val="auto"/>
        </w:rPr>
      </w:pPr>
      <w:bookmarkStart w:id="24" w:name="_Toc21900"/>
      <w:r>
        <w:rPr>
          <w:rFonts w:ascii="Calibri" w:hAnsi="Calibri" w:eastAsia="Calibri" w:cs="Calibri"/>
          <w:color w:val="auto"/>
        </w:rPr>
        <w:t>3.3.2.1 Preprocesamiento temporal de la secuencia</w:t>
      </w:r>
      <w:bookmarkEnd w:id="24"/>
    </w:p>
    <w:p w14:paraId="647A2B94">
      <w:pPr>
        <w:jc w:val="both"/>
        <w:rPr>
          <w:color w:val="auto"/>
        </w:rPr>
      </w:pPr>
      <w:r>
        <w:rPr>
          <w:rFonts w:ascii="Calibri" w:hAnsi="Calibri" w:eastAsia="Calibri" w:cs="Calibri"/>
          <w:color w:val="auto"/>
        </w:rPr>
        <w:t>Sobre la secuencia de posiciones normalizadas se aplica un suavizado exponencial (alpha=0.4) para atenuar el ruido de detección frame a frame, y luego se calculan velocidad y aceleración como derivadas discretas de la posición, formando un vector final de 120 dimensiones por frame (40 de posición + 40 de velocidad + 40 de aceleración). La secuencia se recorta o rellena con ceros hasta una longitud fija de 60 frames (max_frames); si el clip original es más largo, el recorte se hace del MEDIO de la secuencia (no del principio), para no perder el final de la palabra.</w:t>
      </w:r>
    </w:p>
    <w:p w14:paraId="413AA1A6">
      <w:pPr>
        <w:pStyle w:val="5"/>
        <w:bidi w:val="0"/>
        <w:jc w:val="both"/>
        <w:rPr>
          <w:color w:val="auto"/>
        </w:rPr>
      </w:pPr>
      <w:bookmarkStart w:id="25" w:name="_Toc27847"/>
      <w:r>
        <w:rPr>
          <w:rFonts w:ascii="Calibri" w:hAnsi="Calibri" w:eastAsia="Calibri" w:cs="Calibri"/>
          <w:color w:val="auto"/>
        </w:rPr>
        <w:t>3.3.2.2 Arquitectura del modelo</w:t>
      </w:r>
      <w:bookmarkEnd w:id="25"/>
    </w:p>
    <w:p w14:paraId="2BE02D3F">
      <w:pPr>
        <w:jc w:val="both"/>
        <w:rPr>
          <w:color w:val="auto"/>
        </w:rPr>
      </w:pPr>
      <w:r>
        <w:rPr>
          <w:rFonts w:ascii="Calibri" w:hAnsi="Calibri" w:eastAsia="Calibri" w:cs="Calibri"/>
          <w:color w:val="auto"/>
        </w:rPr>
        <w:t>La red implementada (LipReadingConformer) combina un extractor temporal convolucional (TCN) con un encoder Conformer, seguidos de un pooling promedio enmascarado (ignora los frames de padding) y un clasificador final. La Tabla 1 detalla su especificación completa, tal como está definida en server/main.py y scripts/train_landmarks_transformer.py.</w:t>
      </w:r>
    </w:p>
    <w:p w14:paraId="595CED5C">
      <w:pPr>
        <w:jc w:val="both"/>
        <w:rPr>
          <w:color w:val="auto"/>
        </w:rPr>
      </w:pPr>
      <w:r>
        <w:rPr>
          <w:rFonts w:ascii="Calibri" w:hAnsi="Calibri" w:eastAsia="Calibri" w:cs="Calibri"/>
          <w:i/>
          <w:color w:val="auto"/>
        </w:rPr>
        <w:t>Tabla 1. Especificación de la arquitectura LipReadingConformer (TCN + Conformer).</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7187C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4B16B21">
            <w:pPr>
              <w:spacing w:after="0" w:line="240" w:lineRule="auto"/>
              <w:rPr>
                <w:color w:val="auto"/>
              </w:rPr>
            </w:pPr>
            <w:r>
              <w:rPr>
                <w:rFonts w:ascii="Calibri" w:hAnsi="Calibri" w:eastAsia="Calibri" w:cs="Calibri"/>
                <w:color w:val="auto"/>
              </w:rPr>
              <w:t>Parámetro</w:t>
            </w:r>
          </w:p>
        </w:tc>
        <w:tc>
          <w:tcPr>
            <w:tcW w:w="4320" w:type="dxa"/>
          </w:tcPr>
          <w:p w14:paraId="3DD6E6EB">
            <w:pPr>
              <w:spacing w:after="0" w:line="240" w:lineRule="auto"/>
              <w:rPr>
                <w:color w:val="auto"/>
              </w:rPr>
            </w:pPr>
            <w:r>
              <w:rPr>
                <w:rFonts w:ascii="Calibri" w:hAnsi="Calibri" w:eastAsia="Calibri" w:cs="Calibri"/>
                <w:color w:val="auto"/>
              </w:rPr>
              <w:t>Valor</w:t>
            </w:r>
          </w:p>
        </w:tc>
      </w:tr>
      <w:tr w14:paraId="4135E0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1420BCB">
            <w:pPr>
              <w:spacing w:after="0" w:line="240" w:lineRule="auto"/>
              <w:rPr>
                <w:color w:val="auto"/>
              </w:rPr>
            </w:pPr>
            <w:r>
              <w:rPr>
                <w:rFonts w:ascii="Calibri" w:hAnsi="Calibri" w:eastAsia="Calibri" w:cs="Calibri"/>
                <w:color w:val="auto"/>
              </w:rPr>
              <w:t>Dimensión de entrada</w:t>
            </w:r>
          </w:p>
        </w:tc>
        <w:tc>
          <w:tcPr>
            <w:tcW w:w="4320" w:type="dxa"/>
          </w:tcPr>
          <w:p w14:paraId="338392F2">
            <w:pPr>
              <w:spacing w:after="0" w:line="240" w:lineRule="auto"/>
              <w:rPr>
                <w:color w:val="auto"/>
              </w:rPr>
            </w:pPr>
            <w:r>
              <w:rPr>
                <w:rFonts w:ascii="Calibri" w:hAnsi="Calibri" w:eastAsia="Calibri" w:cs="Calibri"/>
                <w:color w:val="auto"/>
              </w:rPr>
              <w:t>120 (40 posición + 40 velocidad + 40 aceleración)</w:t>
            </w:r>
          </w:p>
        </w:tc>
      </w:tr>
      <w:tr w14:paraId="24FBC4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71C3BD8">
            <w:pPr>
              <w:spacing w:after="0" w:line="240" w:lineRule="auto"/>
              <w:rPr>
                <w:color w:val="auto"/>
              </w:rPr>
            </w:pPr>
            <w:r>
              <w:rPr>
                <w:rFonts w:ascii="Calibri" w:hAnsi="Calibri" w:eastAsia="Calibri" w:cs="Calibri"/>
                <w:color w:val="auto"/>
              </w:rPr>
              <w:t>Longitud de secuencia (max_frames)</w:t>
            </w:r>
          </w:p>
        </w:tc>
        <w:tc>
          <w:tcPr>
            <w:tcW w:w="4320" w:type="dxa"/>
          </w:tcPr>
          <w:p w14:paraId="190F815A">
            <w:pPr>
              <w:spacing w:after="0" w:line="240" w:lineRule="auto"/>
              <w:rPr>
                <w:color w:val="auto"/>
              </w:rPr>
            </w:pPr>
            <w:r>
              <w:rPr>
                <w:rFonts w:ascii="Calibri" w:hAnsi="Calibri" w:eastAsia="Calibri" w:cs="Calibri"/>
                <w:color w:val="auto"/>
              </w:rPr>
              <w:t>60 frames</w:t>
            </w:r>
          </w:p>
        </w:tc>
      </w:tr>
      <w:tr w14:paraId="678F92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8BB2112">
            <w:pPr>
              <w:spacing w:after="0" w:line="240" w:lineRule="auto"/>
              <w:rPr>
                <w:color w:val="auto"/>
              </w:rPr>
            </w:pPr>
            <w:r>
              <w:rPr>
                <w:rFonts w:ascii="Calibri" w:hAnsi="Calibri" w:eastAsia="Calibri" w:cs="Calibri"/>
                <w:color w:val="auto"/>
              </w:rPr>
              <w:t>Extractor temporal (TCN)</w:t>
            </w:r>
          </w:p>
        </w:tc>
        <w:tc>
          <w:tcPr>
            <w:tcW w:w="4320" w:type="dxa"/>
          </w:tcPr>
          <w:p w14:paraId="265157E7">
            <w:pPr>
              <w:spacing w:after="0" w:line="240" w:lineRule="auto"/>
              <w:rPr>
                <w:color w:val="auto"/>
              </w:rPr>
            </w:pPr>
            <w:r>
              <w:rPr>
                <w:rFonts w:ascii="Calibri" w:hAnsi="Calibri" w:eastAsia="Calibri" w:cs="Calibri"/>
                <w:color w:val="auto"/>
              </w:rPr>
              <w:t>3 bloques, kernel=3, dilatación 1/2/4, con conexión residual</w:t>
            </w:r>
          </w:p>
        </w:tc>
      </w:tr>
      <w:tr w14:paraId="59186A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E019A15">
            <w:pPr>
              <w:spacing w:after="0" w:line="240" w:lineRule="auto"/>
              <w:rPr>
                <w:color w:val="auto"/>
              </w:rPr>
            </w:pPr>
            <w:r>
              <w:rPr>
                <w:rFonts w:ascii="Calibri" w:hAnsi="Calibri" w:eastAsia="Calibri" w:cs="Calibri"/>
                <w:color w:val="auto"/>
              </w:rPr>
              <w:t>Encoder Conformer</w:t>
            </w:r>
          </w:p>
        </w:tc>
        <w:tc>
          <w:tcPr>
            <w:tcW w:w="4320" w:type="dxa"/>
          </w:tcPr>
          <w:p w14:paraId="72639D58">
            <w:pPr>
              <w:spacing w:after="0" w:line="240" w:lineRule="auto"/>
              <w:rPr>
                <w:color w:val="auto"/>
              </w:rPr>
            </w:pPr>
            <w:r>
              <w:rPr>
                <w:rFonts w:ascii="Calibri" w:hAnsi="Calibri" w:eastAsia="Calibri" w:cs="Calibri"/>
                <w:color w:val="auto"/>
              </w:rPr>
              <w:t>2 capas, 8 cabezas de atención (self-attention + módulo convolucional)</w:t>
            </w:r>
          </w:p>
        </w:tc>
      </w:tr>
      <w:tr w14:paraId="2E6788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6162303">
            <w:pPr>
              <w:spacing w:after="0" w:line="240" w:lineRule="auto"/>
              <w:rPr>
                <w:color w:val="auto"/>
              </w:rPr>
            </w:pPr>
            <w:r>
              <w:rPr>
                <w:rFonts w:ascii="Calibri" w:hAnsi="Calibri" w:eastAsia="Calibri" w:cs="Calibri"/>
                <w:color w:val="auto"/>
              </w:rPr>
              <w:t>Dimensión oculta (d_model)</w:t>
            </w:r>
          </w:p>
        </w:tc>
        <w:tc>
          <w:tcPr>
            <w:tcW w:w="4320" w:type="dxa"/>
          </w:tcPr>
          <w:p w14:paraId="13F4563E">
            <w:pPr>
              <w:spacing w:after="0" w:line="240" w:lineRule="auto"/>
              <w:rPr>
                <w:color w:val="auto"/>
              </w:rPr>
            </w:pPr>
            <w:r>
              <w:rPr>
                <w:rFonts w:ascii="Calibri" w:hAnsi="Calibri" w:eastAsia="Calibri" w:cs="Calibri"/>
                <w:color w:val="auto"/>
              </w:rPr>
              <w:t>128</w:t>
            </w:r>
          </w:p>
        </w:tc>
      </w:tr>
      <w:tr w14:paraId="4CAE52C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2F317FB">
            <w:pPr>
              <w:spacing w:after="0" w:line="240" w:lineRule="auto"/>
              <w:rPr>
                <w:color w:val="auto"/>
              </w:rPr>
            </w:pPr>
            <w:r>
              <w:rPr>
                <w:rFonts w:ascii="Calibri" w:hAnsi="Calibri" w:eastAsia="Calibri" w:cs="Calibri"/>
                <w:color w:val="auto"/>
              </w:rPr>
              <w:t>Dimensión feed-forward</w:t>
            </w:r>
          </w:p>
        </w:tc>
        <w:tc>
          <w:tcPr>
            <w:tcW w:w="4320" w:type="dxa"/>
          </w:tcPr>
          <w:p w14:paraId="0E85B63F">
            <w:pPr>
              <w:spacing w:after="0" w:line="240" w:lineRule="auto"/>
              <w:rPr>
                <w:color w:val="auto"/>
              </w:rPr>
            </w:pPr>
            <w:r>
              <w:rPr>
                <w:rFonts w:ascii="Calibri" w:hAnsi="Calibri" w:eastAsia="Calibri" w:cs="Calibri"/>
                <w:color w:val="auto"/>
              </w:rPr>
              <w:t>256</w:t>
            </w:r>
          </w:p>
        </w:tc>
      </w:tr>
      <w:tr w14:paraId="6F6A2D6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0AD66F8">
            <w:pPr>
              <w:spacing w:after="0" w:line="240" w:lineRule="auto"/>
              <w:rPr>
                <w:color w:val="auto"/>
              </w:rPr>
            </w:pPr>
            <w:r>
              <w:rPr>
                <w:rFonts w:ascii="Calibri" w:hAnsi="Calibri" w:eastAsia="Calibri" w:cs="Calibri"/>
                <w:color w:val="auto"/>
              </w:rPr>
              <w:t>Kernel del módulo convolucional Conformer</w:t>
            </w:r>
          </w:p>
        </w:tc>
        <w:tc>
          <w:tcPr>
            <w:tcW w:w="4320" w:type="dxa"/>
          </w:tcPr>
          <w:p w14:paraId="5A98A2AA">
            <w:pPr>
              <w:spacing w:after="0" w:line="240" w:lineRule="auto"/>
              <w:rPr>
                <w:color w:val="auto"/>
              </w:rPr>
            </w:pPr>
            <w:r>
              <w:rPr>
                <w:rFonts w:ascii="Calibri" w:hAnsi="Calibri" w:eastAsia="Calibri" w:cs="Calibri"/>
                <w:color w:val="auto"/>
              </w:rPr>
              <w:t>15</w:t>
            </w:r>
          </w:p>
        </w:tc>
      </w:tr>
      <w:tr w14:paraId="45648CA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33B5773">
            <w:pPr>
              <w:spacing w:after="0" w:line="240" w:lineRule="auto"/>
              <w:rPr>
                <w:color w:val="auto"/>
              </w:rPr>
            </w:pPr>
            <w:r>
              <w:rPr>
                <w:rFonts w:ascii="Calibri" w:hAnsi="Calibri" w:eastAsia="Calibri" w:cs="Calibri"/>
                <w:color w:val="auto"/>
              </w:rPr>
              <w:t>Dropout</w:t>
            </w:r>
          </w:p>
        </w:tc>
        <w:tc>
          <w:tcPr>
            <w:tcW w:w="4320" w:type="dxa"/>
          </w:tcPr>
          <w:p w14:paraId="78E5FD06">
            <w:pPr>
              <w:spacing w:after="0" w:line="240" w:lineRule="auto"/>
              <w:rPr>
                <w:color w:val="auto"/>
              </w:rPr>
            </w:pPr>
            <w:r>
              <w:rPr>
                <w:rFonts w:ascii="Calibri" w:hAnsi="Calibri" w:eastAsia="Calibri" w:cs="Calibri"/>
                <w:color w:val="auto"/>
              </w:rPr>
              <w:t>0.3</w:t>
            </w:r>
          </w:p>
        </w:tc>
      </w:tr>
      <w:tr w14:paraId="4C0A68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8F96301">
            <w:pPr>
              <w:spacing w:after="0" w:line="240" w:lineRule="auto"/>
              <w:rPr>
                <w:color w:val="auto"/>
              </w:rPr>
            </w:pPr>
            <w:r>
              <w:rPr>
                <w:rFonts w:ascii="Calibri" w:hAnsi="Calibri" w:eastAsia="Calibri" w:cs="Calibri"/>
                <w:color w:val="auto"/>
              </w:rPr>
              <w:t>Clasificador final</w:t>
            </w:r>
          </w:p>
        </w:tc>
        <w:tc>
          <w:tcPr>
            <w:tcW w:w="4320" w:type="dxa"/>
          </w:tcPr>
          <w:p w14:paraId="225DF7C2">
            <w:pPr>
              <w:spacing w:after="0" w:line="240" w:lineRule="auto"/>
              <w:rPr>
                <w:color w:val="auto"/>
              </w:rPr>
            </w:pPr>
            <w:r>
              <w:rPr>
                <w:rFonts w:ascii="Calibri" w:hAnsi="Calibri" w:eastAsia="Calibri" w:cs="Calibri"/>
                <w:color w:val="auto"/>
              </w:rPr>
              <w:t>Linear(128→64) → ReLU → Dropout → Linear(64→num_clases)</w:t>
            </w:r>
          </w:p>
        </w:tc>
      </w:tr>
      <w:tr w14:paraId="0BA2733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1B050B3">
            <w:pPr>
              <w:spacing w:after="0" w:line="240" w:lineRule="auto"/>
              <w:rPr>
                <w:color w:val="auto"/>
              </w:rPr>
            </w:pPr>
            <w:r>
              <w:rPr>
                <w:rFonts w:ascii="Calibri" w:hAnsi="Calibri" w:eastAsia="Calibri" w:cs="Calibri"/>
                <w:color w:val="auto"/>
              </w:rPr>
              <w:t>Número de clases (checkpoint actual)</w:t>
            </w:r>
          </w:p>
        </w:tc>
        <w:tc>
          <w:tcPr>
            <w:tcW w:w="4320" w:type="dxa"/>
          </w:tcPr>
          <w:p w14:paraId="3BEBF9AE">
            <w:r>
              <w:rPr>
                <w:rFonts w:ascii="Calibri" w:hAnsi="Calibri" w:eastAsia="Calibri" w:cs="Calibri"/>
              </w:rPr>
              <w:t>58 (24 palabras x sus variantes -- correcto, incorrecto y/o a medias/doble según la palabra, ver Tabla 4)</w:t>
            </w:r>
          </w:p>
        </w:tc>
      </w:tr>
    </w:tbl>
    <w:p w14:paraId="5A421C1E">
      <w:pPr>
        <w:rPr>
          <w:color w:val="auto"/>
        </w:rPr>
      </w:pPr>
    </w:p>
    <w:p w14:paraId="3456BAF0">
      <w:pPr>
        <w:pStyle w:val="5"/>
        <w:bidi w:val="0"/>
        <w:rPr>
          <w:color w:val="auto"/>
        </w:rPr>
      </w:pPr>
      <w:bookmarkStart w:id="26" w:name="_Toc15015"/>
      <w:r>
        <w:rPr>
          <w:rFonts w:ascii="Calibri" w:hAnsi="Calibri" w:eastAsia="Calibri" w:cs="Calibri"/>
          <w:color w:val="auto"/>
        </w:rPr>
        <w:t>3.3.2.3 Entrenamiento</w:t>
      </w:r>
      <w:bookmarkEnd w:id="26"/>
    </w:p>
    <w:p w14:paraId="7BACD149">
      <w:pPr>
        <w:jc w:val="both"/>
        <w:rPr>
          <w:color w:val="auto"/>
        </w:rPr>
      </w:pPr>
      <w:r>
        <w:rPr>
          <w:rFonts w:ascii="Calibri" w:hAnsi="Calibri" w:eastAsia="Calibri" w:cs="Calibri"/>
          <w:color w:val="auto"/>
        </w:rPr>
        <w:t>El entrenamiento (scripts/train_landmarks_transformer.py) usa CrossEntropyLoss con label smoothing (0.1) y ponderación por clase (compensa clases con distinta cantidad de clips), optimizador AdamW, warm-up lineal de 5 épocas seguido de un scheduler coseno, early stopping por Val Loss (paciencia 15 épocas) y gradient clipping (norma máxima 1.0). La Tabla 2 resume los hiperparámetros por defecto del script.</w:t>
      </w:r>
    </w:p>
    <w:p w14:paraId="31EF453C">
      <w:pPr>
        <w:rPr>
          <w:color w:val="auto"/>
        </w:rPr>
      </w:pPr>
      <w:r>
        <w:rPr>
          <w:rFonts w:ascii="Calibri" w:hAnsi="Calibri" w:eastAsia="Calibri" w:cs="Calibri"/>
          <w:i/>
          <w:color w:val="auto"/>
        </w:rPr>
        <w:t>Tabla 2. Hiperparámetros de entrenamiento (scripts/train_landmarks_transformer.py).</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456A7A6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6732B2C">
            <w:pPr>
              <w:spacing w:after="0" w:line="240" w:lineRule="auto"/>
              <w:rPr>
                <w:color w:val="auto"/>
              </w:rPr>
            </w:pPr>
            <w:r>
              <w:rPr>
                <w:rFonts w:ascii="Calibri" w:hAnsi="Calibri" w:eastAsia="Calibri" w:cs="Calibri"/>
                <w:color w:val="auto"/>
              </w:rPr>
              <w:t>Parámetro</w:t>
            </w:r>
          </w:p>
        </w:tc>
        <w:tc>
          <w:tcPr>
            <w:tcW w:w="4320" w:type="dxa"/>
          </w:tcPr>
          <w:p w14:paraId="3BD6AE2A">
            <w:pPr>
              <w:spacing w:after="0" w:line="240" w:lineRule="auto"/>
              <w:rPr>
                <w:color w:val="auto"/>
              </w:rPr>
            </w:pPr>
            <w:r>
              <w:rPr>
                <w:rFonts w:ascii="Calibri" w:hAnsi="Calibri" w:eastAsia="Calibri" w:cs="Calibri"/>
                <w:color w:val="auto"/>
              </w:rPr>
              <w:t>Valor</w:t>
            </w:r>
          </w:p>
        </w:tc>
      </w:tr>
      <w:tr w14:paraId="5B8B30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7FE0181">
            <w:pPr>
              <w:spacing w:after="0" w:line="240" w:lineRule="auto"/>
              <w:rPr>
                <w:color w:val="auto"/>
              </w:rPr>
            </w:pPr>
            <w:r>
              <w:rPr>
                <w:rFonts w:ascii="Calibri" w:hAnsi="Calibri" w:eastAsia="Calibri" w:cs="Calibri"/>
                <w:color w:val="auto"/>
              </w:rPr>
              <w:t>Épocas (máximo, con early stopping)</w:t>
            </w:r>
          </w:p>
        </w:tc>
        <w:tc>
          <w:tcPr>
            <w:tcW w:w="4320" w:type="dxa"/>
          </w:tcPr>
          <w:p w14:paraId="4235DE71">
            <w:pPr>
              <w:spacing w:after="0" w:line="240" w:lineRule="auto"/>
              <w:rPr>
                <w:color w:val="auto"/>
              </w:rPr>
            </w:pPr>
            <w:r>
              <w:rPr>
                <w:rFonts w:ascii="Calibri" w:hAnsi="Calibri" w:eastAsia="Calibri" w:cs="Calibri"/>
                <w:color w:val="auto"/>
              </w:rPr>
              <w:t>50</w:t>
            </w:r>
          </w:p>
        </w:tc>
      </w:tr>
      <w:tr w14:paraId="527B5CE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9425E03">
            <w:pPr>
              <w:spacing w:after="0" w:line="240" w:lineRule="auto"/>
              <w:rPr>
                <w:color w:val="auto"/>
              </w:rPr>
            </w:pPr>
            <w:r>
              <w:rPr>
                <w:rFonts w:ascii="Calibri" w:hAnsi="Calibri" w:eastAsia="Calibri" w:cs="Calibri"/>
                <w:color w:val="auto"/>
              </w:rPr>
              <w:t>Tamaño de batch</w:t>
            </w:r>
          </w:p>
        </w:tc>
        <w:tc>
          <w:tcPr>
            <w:tcW w:w="4320" w:type="dxa"/>
          </w:tcPr>
          <w:p w14:paraId="7E946B3E">
            <w:pPr>
              <w:spacing w:after="0" w:line="240" w:lineRule="auto"/>
              <w:rPr>
                <w:color w:val="auto"/>
              </w:rPr>
            </w:pPr>
            <w:r>
              <w:rPr>
                <w:rFonts w:ascii="Calibri" w:hAnsi="Calibri" w:eastAsia="Calibri" w:cs="Calibri"/>
                <w:color w:val="auto"/>
              </w:rPr>
              <w:t>32</w:t>
            </w:r>
          </w:p>
        </w:tc>
      </w:tr>
      <w:tr w14:paraId="66EE831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E87DB6C">
            <w:pPr>
              <w:spacing w:after="0" w:line="240" w:lineRule="auto"/>
              <w:rPr>
                <w:color w:val="auto"/>
              </w:rPr>
            </w:pPr>
            <w:r>
              <w:rPr>
                <w:rFonts w:ascii="Calibri" w:hAnsi="Calibri" w:eastAsia="Calibri" w:cs="Calibri"/>
                <w:color w:val="auto"/>
              </w:rPr>
              <w:t>Learning rate inicial</w:t>
            </w:r>
          </w:p>
        </w:tc>
        <w:tc>
          <w:tcPr>
            <w:tcW w:w="4320" w:type="dxa"/>
          </w:tcPr>
          <w:p w14:paraId="10B1CDCB">
            <w:pPr>
              <w:spacing w:after="0" w:line="240" w:lineRule="auto"/>
              <w:rPr>
                <w:color w:val="auto"/>
              </w:rPr>
            </w:pPr>
            <w:r>
              <w:rPr>
                <w:rFonts w:ascii="Calibri" w:hAnsi="Calibri" w:eastAsia="Calibri" w:cs="Calibri"/>
                <w:color w:val="auto"/>
              </w:rPr>
              <w:t>0.001</w:t>
            </w:r>
          </w:p>
        </w:tc>
      </w:tr>
      <w:tr w14:paraId="04D49CA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1A0EF26">
            <w:pPr>
              <w:spacing w:after="0" w:line="240" w:lineRule="auto"/>
              <w:rPr>
                <w:color w:val="auto"/>
              </w:rPr>
            </w:pPr>
            <w:r>
              <w:rPr>
                <w:rFonts w:ascii="Calibri" w:hAnsi="Calibri" w:eastAsia="Calibri" w:cs="Calibri"/>
                <w:color w:val="auto"/>
              </w:rPr>
              <w:t>Weight decay</w:t>
            </w:r>
          </w:p>
        </w:tc>
        <w:tc>
          <w:tcPr>
            <w:tcW w:w="4320" w:type="dxa"/>
          </w:tcPr>
          <w:p w14:paraId="61F02B9C">
            <w:pPr>
              <w:spacing w:after="0" w:line="240" w:lineRule="auto"/>
              <w:rPr>
                <w:color w:val="auto"/>
              </w:rPr>
            </w:pPr>
            <w:r>
              <w:rPr>
                <w:rFonts w:ascii="Calibri" w:hAnsi="Calibri" w:eastAsia="Calibri" w:cs="Calibri"/>
                <w:color w:val="auto"/>
              </w:rPr>
              <w:t>0.001</w:t>
            </w:r>
          </w:p>
        </w:tc>
      </w:tr>
      <w:tr w14:paraId="2A1727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B1616E2">
            <w:pPr>
              <w:spacing w:after="0" w:line="240" w:lineRule="auto"/>
              <w:rPr>
                <w:color w:val="auto"/>
              </w:rPr>
            </w:pPr>
            <w:r>
              <w:rPr>
                <w:rFonts w:ascii="Calibri" w:hAnsi="Calibri" w:eastAsia="Calibri" w:cs="Calibri"/>
                <w:color w:val="auto"/>
              </w:rPr>
              <w:t>Función de pérdida</w:t>
            </w:r>
          </w:p>
        </w:tc>
        <w:tc>
          <w:tcPr>
            <w:tcW w:w="4320" w:type="dxa"/>
          </w:tcPr>
          <w:p w14:paraId="01890D38">
            <w:pPr>
              <w:spacing w:after="0" w:line="240" w:lineRule="auto"/>
              <w:rPr>
                <w:color w:val="auto"/>
              </w:rPr>
            </w:pPr>
            <w:r>
              <w:rPr>
                <w:rFonts w:ascii="Calibri" w:hAnsi="Calibri" w:eastAsia="Calibri" w:cs="Calibri"/>
                <w:color w:val="auto"/>
              </w:rPr>
              <w:t>CrossEntropyLoss (label_smoothing=0.1, pesos por clase)</w:t>
            </w:r>
          </w:p>
        </w:tc>
      </w:tr>
      <w:tr w14:paraId="1798EEF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9DD656D">
            <w:pPr>
              <w:spacing w:after="0" w:line="240" w:lineRule="auto"/>
              <w:rPr>
                <w:color w:val="auto"/>
              </w:rPr>
            </w:pPr>
            <w:r>
              <w:rPr>
                <w:rFonts w:ascii="Calibri" w:hAnsi="Calibri" w:eastAsia="Calibri" w:cs="Calibri"/>
                <w:color w:val="auto"/>
              </w:rPr>
              <w:t>Optimizador</w:t>
            </w:r>
          </w:p>
        </w:tc>
        <w:tc>
          <w:tcPr>
            <w:tcW w:w="4320" w:type="dxa"/>
          </w:tcPr>
          <w:p w14:paraId="12EF7CAC">
            <w:pPr>
              <w:spacing w:after="0" w:line="240" w:lineRule="auto"/>
              <w:rPr>
                <w:color w:val="auto"/>
              </w:rPr>
            </w:pPr>
            <w:r>
              <w:rPr>
                <w:rFonts w:ascii="Calibri" w:hAnsi="Calibri" w:eastAsia="Calibri" w:cs="Calibri"/>
                <w:color w:val="auto"/>
              </w:rPr>
              <w:t>AdamW</w:t>
            </w:r>
          </w:p>
        </w:tc>
      </w:tr>
      <w:tr w14:paraId="4B33F0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3540D95">
            <w:pPr>
              <w:spacing w:after="0" w:line="240" w:lineRule="auto"/>
              <w:rPr>
                <w:color w:val="auto"/>
              </w:rPr>
            </w:pPr>
            <w:r>
              <w:rPr>
                <w:rFonts w:ascii="Calibri" w:hAnsi="Calibri" w:eastAsia="Calibri" w:cs="Calibri"/>
                <w:color w:val="auto"/>
              </w:rPr>
              <w:t>Scheduler de LR</w:t>
            </w:r>
          </w:p>
        </w:tc>
        <w:tc>
          <w:tcPr>
            <w:tcW w:w="4320" w:type="dxa"/>
          </w:tcPr>
          <w:p w14:paraId="74CB1194">
            <w:pPr>
              <w:spacing w:after="0" w:line="240" w:lineRule="auto"/>
              <w:rPr>
                <w:color w:val="auto"/>
              </w:rPr>
            </w:pPr>
            <w:r>
              <w:rPr>
                <w:rFonts w:ascii="Calibri" w:hAnsi="Calibri" w:eastAsia="Calibri" w:cs="Calibri"/>
                <w:color w:val="auto"/>
              </w:rPr>
              <w:t>Warm-up lineal (5 épocas) + decaimiento coseno</w:t>
            </w:r>
          </w:p>
        </w:tc>
      </w:tr>
      <w:tr w14:paraId="7C12E1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BAFE843">
            <w:pPr>
              <w:spacing w:after="0" w:line="240" w:lineRule="auto"/>
              <w:rPr>
                <w:color w:val="auto"/>
              </w:rPr>
            </w:pPr>
            <w:r>
              <w:rPr>
                <w:rFonts w:ascii="Calibri" w:hAnsi="Calibri" w:eastAsia="Calibri" w:cs="Calibri"/>
                <w:color w:val="auto"/>
              </w:rPr>
              <w:t>Early stopping</w:t>
            </w:r>
          </w:p>
        </w:tc>
        <w:tc>
          <w:tcPr>
            <w:tcW w:w="4320" w:type="dxa"/>
          </w:tcPr>
          <w:p w14:paraId="095656D2">
            <w:pPr>
              <w:spacing w:after="0" w:line="240" w:lineRule="auto"/>
              <w:rPr>
                <w:color w:val="auto"/>
              </w:rPr>
            </w:pPr>
            <w:r>
              <w:rPr>
                <w:rFonts w:ascii="Calibri" w:hAnsi="Calibri" w:eastAsia="Calibri" w:cs="Calibri"/>
                <w:color w:val="auto"/>
              </w:rPr>
              <w:t>Paciencia 15 épocas sin mejora en Val Loss</w:t>
            </w:r>
          </w:p>
        </w:tc>
      </w:tr>
      <w:tr w14:paraId="5F6D85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FFAC7F0">
            <w:pPr>
              <w:spacing w:after="0" w:line="240" w:lineRule="auto"/>
              <w:rPr>
                <w:color w:val="auto"/>
              </w:rPr>
            </w:pPr>
            <w:r>
              <w:rPr>
                <w:rFonts w:ascii="Calibri" w:hAnsi="Calibri" w:eastAsia="Calibri" w:cs="Calibri"/>
                <w:color w:val="auto"/>
              </w:rPr>
              <w:t>Gradient clipping</w:t>
            </w:r>
          </w:p>
        </w:tc>
        <w:tc>
          <w:tcPr>
            <w:tcW w:w="4320" w:type="dxa"/>
          </w:tcPr>
          <w:p w14:paraId="3D0FCE0C">
            <w:pPr>
              <w:spacing w:after="0" w:line="240" w:lineRule="auto"/>
              <w:rPr>
                <w:color w:val="auto"/>
              </w:rPr>
            </w:pPr>
            <w:r>
              <w:rPr>
                <w:rFonts w:ascii="Calibri" w:hAnsi="Calibri" w:eastAsia="Calibri" w:cs="Calibri"/>
                <w:color w:val="auto"/>
              </w:rPr>
              <w:t>Norma máxima 1.0</w:t>
            </w:r>
          </w:p>
        </w:tc>
      </w:tr>
      <w:tr w14:paraId="7E5212E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7BA32D">
            <w:pPr>
              <w:spacing w:after="0" w:line="240" w:lineRule="auto"/>
              <w:rPr>
                <w:color w:val="auto"/>
              </w:rPr>
            </w:pPr>
            <w:r>
              <w:rPr>
                <w:rFonts w:ascii="Calibri" w:hAnsi="Calibri" w:eastAsia="Calibri" w:cs="Calibri"/>
                <w:color w:val="auto"/>
              </w:rPr>
              <w:t>División validación</w:t>
            </w:r>
          </w:p>
        </w:tc>
        <w:tc>
          <w:tcPr>
            <w:tcW w:w="4320" w:type="dxa"/>
          </w:tcPr>
          <w:p w14:paraId="4B32B49B">
            <w:pPr>
              <w:spacing w:after="0" w:line="240" w:lineRule="auto"/>
              <w:rPr>
                <w:color w:val="auto"/>
              </w:rPr>
            </w:pPr>
            <w:r>
              <w:rPr>
                <w:rFonts w:ascii="Calibri" w:hAnsi="Calibri" w:eastAsia="Calibri" w:cs="Calibri"/>
                <w:color w:val="auto"/>
              </w:rPr>
              <w:t>20% del dataset</w:t>
            </w:r>
          </w:p>
        </w:tc>
      </w:tr>
    </w:tbl>
    <w:p w14:paraId="015257A6">
      <w:pPr>
        <w:rPr>
          <w:color w:val="auto"/>
        </w:rPr>
      </w:pPr>
    </w:p>
    <w:p w14:paraId="2E32D363">
      <w:pPr>
        <w:pStyle w:val="4"/>
        <w:bidi w:val="0"/>
        <w:jc w:val="both"/>
        <w:rPr>
          <w:color w:val="auto"/>
        </w:rPr>
      </w:pPr>
      <w:bookmarkStart w:id="27" w:name="_Toc6081"/>
      <w:r>
        <w:rPr>
          <w:rFonts w:ascii="Calibri" w:hAnsi="Calibri" w:eastAsia="Calibri" w:cs="Calibri"/>
          <w:color w:val="auto"/>
        </w:rPr>
        <w:t>3.3.3 Módulo de Análisis de Audio: wav2vec2</w:t>
      </w:r>
      <w:bookmarkEnd w:id="27"/>
    </w:p>
    <w:p w14:paraId="1401C72B">
      <w:pPr>
        <w:pStyle w:val="5"/>
        <w:bidi w:val="0"/>
        <w:jc w:val="both"/>
        <w:rPr>
          <w:color w:val="auto"/>
        </w:rPr>
      </w:pPr>
      <w:bookmarkStart w:id="28" w:name="_Toc26609"/>
      <w:r>
        <w:rPr>
          <w:rFonts w:ascii="Calibri" w:hAnsi="Calibri" w:eastAsia="Calibri" w:cs="Calibri"/>
          <w:color w:val="auto"/>
        </w:rPr>
        <w:t>3.3.3.1 Puntuación fonema por fonema (GOP) y detección de palabra distinta</w:t>
      </w:r>
      <w:bookmarkEnd w:id="28"/>
    </w:p>
    <w:p w14:paraId="3DDD3D53">
      <w:pPr>
        <w:jc w:val="both"/>
        <w:rPr>
          <w:color w:val="auto"/>
        </w:rPr>
      </w:pPr>
      <w:r>
        <w:rPr>
          <w:rFonts w:ascii="Calibri" w:hAnsi="Calibri" w:eastAsia="Calibri" w:cs="Calibri"/>
          <w:color w:val="auto"/>
        </w:rPr>
        <w:t>scripts/audio_pronunciation.py convierte la palabra objetivo a su secuencia de fonemas esperados (reglas propias de español, seseo/yeísmo incluidos) y usa forced alignment sobre los log-probs de wav2vec2 para puntuar cada fonema por separado, marcando como "sospechosos" los que caen debajo de un umbral. En paralelo, se hace también una decodificación LIBRE (sin forzar ninguna palabra) y se compara contra los fonemas esperados con distancia de Levenshtein normalizada -- así se detecta cuando el chico dijo directamente una palabra distinta a la esperada, y no solo una pronunciación imperfecta de la palabra correcta. Sobre esa misma alineación se agregó diagnose_tipo_error(): mira específicamente qué pasó en la posición del fonema "r"/"ɾ" (el único sonido difícil que el dataset entrena hoy) y clasifica el resultado como omisión, lambdacismo o dentalización -- útil porque casi todas las clases "_incorrecto" del dataset real mezclan los tres tipos de error en una sola etiqueta (ver 3.3.4), así que el clasificador entrenado no puede distinguir el subtipo por sí solo. Probado con clips reales archivados, el diagnóstico dio resultados poco consistentes (el reconocimiento libre se degrada mucho con silencio/ruido alrededor de la palabra en grabaciones largas) -- queda pendiente validarlo con audio en vivo, más corto y limpio, antes de confiar en él (ver 8.5).</w:t>
      </w:r>
    </w:p>
    <w:p w14:paraId="0CE9E940">
      <w:pPr>
        <w:pStyle w:val="5"/>
        <w:bidi w:val="0"/>
        <w:jc w:val="both"/>
        <w:rPr>
          <w:color w:val="auto"/>
        </w:rPr>
      </w:pPr>
      <w:bookmarkStart w:id="29" w:name="_Toc19928"/>
      <w:r>
        <w:rPr>
          <w:rFonts w:ascii="Calibri" w:hAnsi="Calibri" w:eastAsia="Calibri" w:cs="Calibri"/>
          <w:color w:val="auto"/>
        </w:rPr>
        <w:t>3.3.3.2 Clasificador de audio entrenado</w:t>
      </w:r>
      <w:bookmarkEnd w:id="29"/>
    </w:p>
    <w:p w14:paraId="39F93330">
      <w:pPr>
        <w:jc w:val="both"/>
        <w:rPr>
          <w:color w:val="auto"/>
        </w:rPr>
      </w:pPr>
      <w:r>
        <w:rPr>
          <w:rFonts w:ascii="Calibri" w:hAnsi="Calibri" w:eastAsia="Calibri" w:cs="Calibri"/>
          <w:color w:val="auto"/>
        </w:rPr>
        <w:t>scripts/train_audio_classifier.py extrae, para cada clip del dataset, un embedding de 1024 valores (promedio temporal de la última capa oculta de wav2vec2, cacheado en disco para no recalcularlo en cada reentrenamiento) y entrena una red chica (AudioClassifierHead) sobre esos embeddings. La Tabla 3 resume su arquitectura e hiperparámetros.</w:t>
      </w:r>
    </w:p>
    <w:p w14:paraId="49F868DD">
      <w:pPr>
        <w:jc w:val="both"/>
        <w:rPr>
          <w:color w:val="auto"/>
        </w:rPr>
      </w:pPr>
      <w:r>
        <w:rPr>
          <w:rFonts w:ascii="Calibri" w:hAnsi="Calibri" w:eastAsia="Calibri" w:cs="Calibri"/>
          <w:i/>
          <w:color w:val="auto"/>
        </w:rPr>
        <w:t>Tabla 3. Arquitectura e hiperparámetros del clasificador de audio (AudioClassifierHead).</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2EF1227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FB0863A">
            <w:pPr>
              <w:spacing w:after="0" w:line="240" w:lineRule="auto"/>
              <w:jc w:val="both"/>
              <w:rPr>
                <w:color w:val="auto"/>
              </w:rPr>
            </w:pPr>
            <w:r>
              <w:rPr>
                <w:rFonts w:ascii="Calibri" w:hAnsi="Calibri" w:eastAsia="Calibri" w:cs="Calibri"/>
                <w:color w:val="auto"/>
              </w:rPr>
              <w:t>Parámetro</w:t>
            </w:r>
          </w:p>
        </w:tc>
        <w:tc>
          <w:tcPr>
            <w:tcW w:w="4320" w:type="dxa"/>
          </w:tcPr>
          <w:p w14:paraId="79367034">
            <w:pPr>
              <w:spacing w:after="0" w:line="240" w:lineRule="auto"/>
              <w:jc w:val="both"/>
              <w:rPr>
                <w:color w:val="auto"/>
              </w:rPr>
            </w:pPr>
            <w:r>
              <w:rPr>
                <w:rFonts w:ascii="Calibri" w:hAnsi="Calibri" w:eastAsia="Calibri" w:cs="Calibri"/>
                <w:color w:val="auto"/>
              </w:rPr>
              <w:t>Valor</w:t>
            </w:r>
          </w:p>
        </w:tc>
      </w:tr>
      <w:tr w14:paraId="436528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978096F">
            <w:pPr>
              <w:spacing w:after="0" w:line="240" w:lineRule="auto"/>
              <w:jc w:val="both"/>
              <w:rPr>
                <w:color w:val="auto"/>
              </w:rPr>
            </w:pPr>
            <w:r>
              <w:rPr>
                <w:rFonts w:ascii="Calibri" w:hAnsi="Calibri" w:eastAsia="Calibri" w:cs="Calibri"/>
                <w:color w:val="auto"/>
              </w:rPr>
              <w:t>Dimensión del embedding de entrada</w:t>
            </w:r>
          </w:p>
        </w:tc>
        <w:tc>
          <w:tcPr>
            <w:tcW w:w="4320" w:type="dxa"/>
          </w:tcPr>
          <w:p w14:paraId="3423F146">
            <w:pPr>
              <w:spacing w:after="0" w:line="240" w:lineRule="auto"/>
              <w:jc w:val="both"/>
              <w:rPr>
                <w:color w:val="auto"/>
              </w:rPr>
            </w:pPr>
            <w:r>
              <w:rPr>
                <w:rFonts w:ascii="Calibri" w:hAnsi="Calibri" w:eastAsia="Calibri" w:cs="Calibri"/>
                <w:color w:val="auto"/>
              </w:rPr>
              <w:t>1024</w:t>
            </w:r>
          </w:p>
        </w:tc>
      </w:tr>
      <w:tr w14:paraId="37A1FCF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71E3A9D">
            <w:pPr>
              <w:spacing w:after="0" w:line="240" w:lineRule="auto"/>
              <w:jc w:val="both"/>
              <w:rPr>
                <w:color w:val="auto"/>
              </w:rPr>
            </w:pPr>
            <w:r>
              <w:rPr>
                <w:rFonts w:ascii="Calibri" w:hAnsi="Calibri" w:eastAsia="Calibri" w:cs="Calibri"/>
                <w:color w:val="auto"/>
              </w:rPr>
              <w:t>Arquitectura</w:t>
            </w:r>
          </w:p>
        </w:tc>
        <w:tc>
          <w:tcPr>
            <w:tcW w:w="4320" w:type="dxa"/>
          </w:tcPr>
          <w:p w14:paraId="4ACF1854">
            <w:pPr>
              <w:spacing w:after="0" w:line="240" w:lineRule="auto"/>
              <w:jc w:val="both"/>
              <w:rPr>
                <w:color w:val="auto"/>
              </w:rPr>
            </w:pPr>
            <w:r>
              <w:rPr>
                <w:rFonts w:ascii="Calibri" w:hAnsi="Calibri" w:eastAsia="Calibri" w:cs="Calibri"/>
                <w:color w:val="auto"/>
              </w:rPr>
              <w:t>Linear(1024→128) → ReLU → Dropout(0.4) → Linear(128→num_clases)</w:t>
            </w:r>
          </w:p>
        </w:tc>
      </w:tr>
      <w:tr w14:paraId="04DA572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0F733F2">
            <w:pPr>
              <w:spacing w:after="0" w:line="240" w:lineRule="auto"/>
              <w:jc w:val="both"/>
              <w:rPr>
                <w:color w:val="auto"/>
              </w:rPr>
            </w:pPr>
            <w:r>
              <w:rPr>
                <w:rFonts w:ascii="Calibri" w:hAnsi="Calibri" w:eastAsia="Calibri" w:cs="Calibri"/>
                <w:color w:val="auto"/>
              </w:rPr>
              <w:t>Optimizador</w:t>
            </w:r>
          </w:p>
        </w:tc>
        <w:tc>
          <w:tcPr>
            <w:tcW w:w="4320" w:type="dxa"/>
          </w:tcPr>
          <w:p w14:paraId="1DA57087">
            <w:pPr>
              <w:spacing w:after="0" w:line="240" w:lineRule="auto"/>
              <w:jc w:val="both"/>
              <w:rPr>
                <w:color w:val="auto"/>
              </w:rPr>
            </w:pPr>
            <w:r>
              <w:rPr>
                <w:rFonts w:ascii="Calibri" w:hAnsi="Calibri" w:eastAsia="Calibri" w:cs="Calibri"/>
                <w:color w:val="auto"/>
              </w:rPr>
              <w:t>Adam</w:t>
            </w:r>
          </w:p>
        </w:tc>
      </w:tr>
      <w:tr w14:paraId="02ED408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640B61C">
            <w:pPr>
              <w:spacing w:after="0" w:line="240" w:lineRule="auto"/>
              <w:jc w:val="both"/>
              <w:rPr>
                <w:color w:val="auto"/>
              </w:rPr>
            </w:pPr>
            <w:r>
              <w:rPr>
                <w:rFonts w:ascii="Calibri" w:hAnsi="Calibri" w:eastAsia="Calibri" w:cs="Calibri"/>
                <w:color w:val="auto"/>
              </w:rPr>
              <w:t>Learning rate</w:t>
            </w:r>
          </w:p>
        </w:tc>
        <w:tc>
          <w:tcPr>
            <w:tcW w:w="4320" w:type="dxa"/>
          </w:tcPr>
          <w:p w14:paraId="6BD7A208">
            <w:pPr>
              <w:spacing w:after="0" w:line="240" w:lineRule="auto"/>
              <w:jc w:val="both"/>
              <w:rPr>
                <w:color w:val="auto"/>
              </w:rPr>
            </w:pPr>
            <w:r>
              <w:rPr>
                <w:rFonts w:ascii="Calibri" w:hAnsi="Calibri" w:eastAsia="Calibri" w:cs="Calibri"/>
                <w:color w:val="auto"/>
              </w:rPr>
              <w:t>0.001</w:t>
            </w:r>
          </w:p>
        </w:tc>
      </w:tr>
      <w:tr w14:paraId="7648930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4C2BD82">
            <w:pPr>
              <w:spacing w:after="0" w:line="240" w:lineRule="auto"/>
              <w:jc w:val="both"/>
              <w:rPr>
                <w:color w:val="auto"/>
              </w:rPr>
            </w:pPr>
            <w:r>
              <w:rPr>
                <w:rFonts w:ascii="Calibri" w:hAnsi="Calibri" w:eastAsia="Calibri" w:cs="Calibri"/>
                <w:color w:val="auto"/>
              </w:rPr>
              <w:t>Weight decay</w:t>
            </w:r>
          </w:p>
        </w:tc>
        <w:tc>
          <w:tcPr>
            <w:tcW w:w="4320" w:type="dxa"/>
          </w:tcPr>
          <w:p w14:paraId="176AFD7B">
            <w:pPr>
              <w:spacing w:after="0" w:line="240" w:lineRule="auto"/>
              <w:jc w:val="both"/>
              <w:rPr>
                <w:color w:val="auto"/>
              </w:rPr>
            </w:pPr>
            <w:r>
              <w:rPr>
                <w:rFonts w:ascii="Calibri" w:hAnsi="Calibri" w:eastAsia="Calibri" w:cs="Calibri"/>
                <w:color w:val="auto"/>
              </w:rPr>
              <w:t>0.001</w:t>
            </w:r>
          </w:p>
        </w:tc>
      </w:tr>
      <w:tr w14:paraId="09C38E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51B0793">
            <w:pPr>
              <w:spacing w:after="0" w:line="240" w:lineRule="auto"/>
              <w:jc w:val="both"/>
              <w:rPr>
                <w:color w:val="auto"/>
              </w:rPr>
            </w:pPr>
            <w:r>
              <w:rPr>
                <w:rFonts w:ascii="Calibri" w:hAnsi="Calibri" w:eastAsia="Calibri" w:cs="Calibri"/>
                <w:color w:val="auto"/>
              </w:rPr>
              <w:t>Épocas</w:t>
            </w:r>
          </w:p>
        </w:tc>
        <w:tc>
          <w:tcPr>
            <w:tcW w:w="4320" w:type="dxa"/>
          </w:tcPr>
          <w:p w14:paraId="3215841B">
            <w:pPr>
              <w:jc w:val="both"/>
            </w:pPr>
            <w:r>
              <w:rPr>
                <w:rFonts w:ascii="Calibri" w:hAnsi="Calibri" w:eastAsia="Calibri" w:cs="Calibri"/>
              </w:rPr>
              <w:t>150</w:t>
            </w:r>
          </w:p>
        </w:tc>
      </w:tr>
      <w:tr w14:paraId="66B7C1B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5F2D0C">
            <w:pPr>
              <w:spacing w:after="0" w:line="240" w:lineRule="auto"/>
              <w:jc w:val="both"/>
              <w:rPr>
                <w:color w:val="auto"/>
              </w:rPr>
            </w:pPr>
            <w:r>
              <w:rPr>
                <w:rFonts w:ascii="Calibri" w:hAnsi="Calibri" w:eastAsia="Calibri" w:cs="Calibri"/>
                <w:color w:val="auto"/>
              </w:rPr>
              <w:t>División validación</w:t>
            </w:r>
          </w:p>
        </w:tc>
        <w:tc>
          <w:tcPr>
            <w:tcW w:w="4320" w:type="dxa"/>
          </w:tcPr>
          <w:p w14:paraId="714BEE44">
            <w:pPr>
              <w:spacing w:after="0" w:line="240" w:lineRule="auto"/>
              <w:jc w:val="both"/>
              <w:rPr>
                <w:color w:val="auto"/>
              </w:rPr>
            </w:pPr>
            <w:r>
              <w:rPr>
                <w:rFonts w:ascii="Calibri" w:hAnsi="Calibri" w:eastAsia="Calibri" w:cs="Calibri"/>
                <w:color w:val="auto"/>
              </w:rPr>
              <w:t>20% del dataset, estratificada por clase</w:t>
            </w:r>
          </w:p>
        </w:tc>
      </w:tr>
      <w:tr w14:paraId="6F7753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A661D93">
            <w:pPr>
              <w:spacing w:after="0" w:line="240" w:lineRule="auto"/>
              <w:jc w:val="both"/>
              <w:rPr>
                <w:color w:val="auto"/>
              </w:rPr>
            </w:pPr>
            <w:r>
              <w:rPr>
                <w:rFonts w:ascii="Calibri" w:hAnsi="Calibri" w:eastAsia="Calibri" w:cs="Calibri"/>
                <w:color w:val="auto"/>
              </w:rPr>
              <w:t>Número de clases (checkpoint actual)</w:t>
            </w:r>
          </w:p>
        </w:tc>
        <w:tc>
          <w:tcPr>
            <w:tcW w:w="4320" w:type="dxa"/>
          </w:tcPr>
          <w:p w14:paraId="43431072">
            <w:pPr>
              <w:jc w:val="both"/>
            </w:pPr>
            <w:r>
              <w:rPr>
                <w:rFonts w:ascii="Calibri" w:hAnsi="Calibri" w:eastAsia="Calibri" w:cs="Calibri"/>
              </w:rPr>
              <w:t>58 (24 palabras x sus variantes, ver Tabla 4)</w:t>
            </w:r>
          </w:p>
        </w:tc>
      </w:tr>
    </w:tbl>
    <w:p w14:paraId="6391867C">
      <w:pPr>
        <w:jc w:val="both"/>
        <w:rPr>
          <w:color w:val="auto"/>
        </w:rPr>
      </w:pPr>
    </w:p>
    <w:p w14:paraId="11D4CDC5">
      <w:pPr>
        <w:pStyle w:val="4"/>
        <w:bidi w:val="0"/>
        <w:jc w:val="both"/>
        <w:rPr>
          <w:color w:val="auto"/>
        </w:rPr>
      </w:pPr>
      <w:bookmarkStart w:id="30" w:name="_Toc12788"/>
      <w:r>
        <w:rPr>
          <w:rFonts w:ascii="Calibri" w:hAnsi="Calibri" w:eastAsia="Calibri" w:cs="Calibri"/>
          <w:color w:val="auto"/>
        </w:rPr>
        <w:t>3.3.4 Dataset de Entrenamiento</w:t>
      </w:r>
      <w:bookmarkEnd w:id="30"/>
    </w:p>
    <w:p w14:paraId="6E1EA3C6">
      <w:pPr>
        <w:jc w:val="both"/>
        <w:rPr>
          <w:color w:val="auto"/>
        </w:rPr>
      </w:pPr>
      <w:r>
        <w:rPr>
          <w:rFonts w:ascii="Calibri" w:hAnsi="Calibri" w:eastAsia="Calibri" w:cs="Calibri"/>
          <w:color w:val="auto"/>
        </w:rPr>
        <w:t>El dataset se recolectó grabando clips por clase con scripts/grabar_video_continuo.py (video + audio simultáneo). Los .wav se resumen a embeddings de wav2vec2 cacheados en data/audio_embeddings_cache/ (usados para entrenar y para servir en producción) y los frames de video a secuencias de landmarks en data/landmarks_npy/ -- estas dos carpetas son hoy la fuente de verdad del dataset, no data/sesiones_continuas/ (que solo conserva clips sueltos sin archivar de sesiones viejas). La Tabla 4 resume su estado actual, verificado directamente contra los archivos en disco.</w:t>
      </w:r>
    </w:p>
    <w:p w14:paraId="2A4639A5">
      <w:pPr>
        <w:jc w:val="both"/>
        <w:rPr>
          <w:i/>
          <w:color w:val="auto"/>
        </w:rPr>
      </w:pPr>
      <w:r>
        <w:rPr>
          <w:rFonts w:ascii="Calibri" w:hAnsi="Calibri" w:eastAsia="Calibri" w:cs="Calibri"/>
          <w:i/>
          <w:color w:val="auto"/>
        </w:rPr>
        <w:t>Tabla 4. Estadísticas del dataset actual (data/sesiones_continuas/ y data/clases_archivadas/).</w:t>
      </w:r>
    </w:p>
    <w:p w14:paraId="6AE62DA9">
      <w:pPr>
        <w:jc w:val="both"/>
        <w:rPr>
          <w:i/>
          <w:color w:val="auto"/>
        </w:rPr>
      </w:pP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83F07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0D89261">
            <w:pPr>
              <w:spacing w:after="0" w:line="240" w:lineRule="auto"/>
              <w:jc w:val="both"/>
              <w:rPr>
                <w:color w:val="auto"/>
              </w:rPr>
            </w:pPr>
            <w:r>
              <w:rPr>
                <w:rFonts w:ascii="Calibri" w:hAnsi="Calibri" w:eastAsia="Calibri" w:cs="Calibri"/>
                <w:color w:val="auto"/>
              </w:rPr>
              <w:t>Clase</w:t>
            </w:r>
          </w:p>
        </w:tc>
        <w:tc>
          <w:tcPr>
            <w:tcW w:w="4320" w:type="dxa"/>
          </w:tcPr>
          <w:p w14:paraId="08D6AB7F">
            <w:pPr>
              <w:spacing w:after="0" w:line="240" w:lineRule="auto"/>
              <w:jc w:val="both"/>
              <w:rPr>
                <w:color w:val="auto"/>
              </w:rPr>
            </w:pPr>
            <w:r>
              <w:rPr>
                <w:rFonts w:ascii="Calibri" w:hAnsi="Calibri" w:eastAsia="Calibri" w:cs="Calibri"/>
                <w:color w:val="auto"/>
              </w:rPr>
              <w:t>Clips</w:t>
            </w:r>
          </w:p>
        </w:tc>
      </w:tr>
      <w:tr w14:paraId="526342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ECE3512">
            <w:pPr>
              <w:jc w:val="both"/>
            </w:pPr>
            <w:r>
              <w:rPr>
                <w:rFonts w:ascii="Calibri" w:hAnsi="Calibri" w:eastAsia="Calibri" w:cs="Calibri"/>
              </w:rPr>
              <w:t>blanco_correcto</w:t>
            </w:r>
          </w:p>
        </w:tc>
        <w:tc>
          <w:tcPr>
            <w:tcW w:w="4320" w:type="dxa"/>
          </w:tcPr>
          <w:p w14:paraId="74CAF947">
            <w:pPr>
              <w:jc w:val="both"/>
            </w:pPr>
            <w:r>
              <w:rPr>
                <w:rFonts w:ascii="Calibri" w:hAnsi="Calibri" w:eastAsia="Calibri" w:cs="Calibri"/>
              </w:rPr>
              <w:t>204</w:t>
            </w:r>
          </w:p>
        </w:tc>
      </w:tr>
      <w:tr w14:paraId="2F9F568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7B2B73">
            <w:pPr>
              <w:jc w:val="both"/>
            </w:pPr>
            <w:r>
              <w:rPr>
                <w:rFonts w:ascii="Calibri" w:hAnsi="Calibri" w:eastAsia="Calibri" w:cs="Calibri"/>
              </w:rPr>
              <w:t>blanco_incorrecto</w:t>
            </w:r>
          </w:p>
        </w:tc>
        <w:tc>
          <w:tcPr>
            <w:tcW w:w="4320" w:type="dxa"/>
          </w:tcPr>
          <w:p w14:paraId="236BB1D9">
            <w:pPr>
              <w:jc w:val="both"/>
            </w:pPr>
            <w:r>
              <w:rPr>
                <w:rFonts w:ascii="Calibri" w:hAnsi="Calibri" w:eastAsia="Calibri" w:cs="Calibri"/>
              </w:rPr>
              <w:t>205</w:t>
            </w:r>
          </w:p>
        </w:tc>
      </w:tr>
      <w:tr w14:paraId="1EE43C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2EEABA6">
            <w:pPr>
              <w:jc w:val="both"/>
            </w:pPr>
            <w:r>
              <w:rPr>
                <w:rFonts w:ascii="Calibri" w:hAnsi="Calibri" w:eastAsia="Calibri" w:cs="Calibri"/>
              </w:rPr>
              <w:t>burro_correcto</w:t>
            </w:r>
          </w:p>
        </w:tc>
        <w:tc>
          <w:tcPr>
            <w:tcW w:w="4320" w:type="dxa"/>
          </w:tcPr>
          <w:p w14:paraId="48395B9A">
            <w:pPr>
              <w:jc w:val="both"/>
            </w:pPr>
            <w:r>
              <w:rPr>
                <w:rFonts w:ascii="Calibri" w:hAnsi="Calibri" w:eastAsia="Calibri" w:cs="Calibri"/>
              </w:rPr>
              <w:t>200</w:t>
            </w:r>
          </w:p>
        </w:tc>
      </w:tr>
      <w:tr w14:paraId="301017E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BC65554">
            <w:pPr>
              <w:jc w:val="both"/>
            </w:pPr>
            <w:r>
              <w:rPr>
                <w:rFonts w:ascii="Calibri" w:hAnsi="Calibri" w:eastAsia="Calibri" w:cs="Calibri"/>
              </w:rPr>
              <w:t>burro_incorrecto</w:t>
            </w:r>
          </w:p>
        </w:tc>
        <w:tc>
          <w:tcPr>
            <w:tcW w:w="4320" w:type="dxa"/>
          </w:tcPr>
          <w:p w14:paraId="42EAF399">
            <w:pPr>
              <w:jc w:val="both"/>
            </w:pPr>
            <w:r>
              <w:rPr>
                <w:rFonts w:ascii="Calibri" w:hAnsi="Calibri" w:eastAsia="Calibri" w:cs="Calibri"/>
              </w:rPr>
              <w:t>201</w:t>
            </w:r>
          </w:p>
        </w:tc>
      </w:tr>
      <w:tr w14:paraId="33EEF0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1F09D61">
            <w:pPr>
              <w:jc w:val="both"/>
            </w:pPr>
            <w:r>
              <w:rPr>
                <w:rFonts w:ascii="Calibri" w:hAnsi="Calibri" w:eastAsia="Calibri" w:cs="Calibri"/>
              </w:rPr>
              <w:t>burro_medias_correcto</w:t>
            </w:r>
          </w:p>
        </w:tc>
        <w:tc>
          <w:tcPr>
            <w:tcW w:w="4320" w:type="dxa"/>
          </w:tcPr>
          <w:p w14:paraId="6F161126">
            <w:pPr>
              <w:jc w:val="both"/>
            </w:pPr>
            <w:r>
              <w:rPr>
                <w:rFonts w:ascii="Calibri" w:hAnsi="Calibri" w:eastAsia="Calibri" w:cs="Calibri"/>
              </w:rPr>
              <w:t>200</w:t>
            </w:r>
          </w:p>
        </w:tc>
      </w:tr>
      <w:tr w14:paraId="1E3B388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D9EB0BC">
            <w:pPr>
              <w:jc w:val="both"/>
            </w:pPr>
            <w:r>
              <w:rPr>
                <w:rFonts w:ascii="Calibri" w:hAnsi="Calibri" w:eastAsia="Calibri" w:cs="Calibri"/>
              </w:rPr>
              <w:t>burro_medias_incorrecto</w:t>
            </w:r>
          </w:p>
        </w:tc>
        <w:tc>
          <w:tcPr>
            <w:tcW w:w="4320" w:type="dxa"/>
          </w:tcPr>
          <w:p w14:paraId="288F58D9">
            <w:pPr>
              <w:jc w:val="both"/>
            </w:pPr>
            <w:r>
              <w:rPr>
                <w:rFonts w:ascii="Calibri" w:hAnsi="Calibri" w:eastAsia="Calibri" w:cs="Calibri"/>
              </w:rPr>
              <w:t>200</w:t>
            </w:r>
          </w:p>
        </w:tc>
      </w:tr>
      <w:tr w14:paraId="0BCE28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0447916">
            <w:pPr>
              <w:jc w:val="both"/>
            </w:pPr>
            <w:r>
              <w:rPr>
                <w:rFonts w:ascii="Calibri" w:hAnsi="Calibri" w:eastAsia="Calibri" w:cs="Calibri"/>
              </w:rPr>
              <w:t>cama_correcto</w:t>
            </w:r>
          </w:p>
        </w:tc>
        <w:tc>
          <w:tcPr>
            <w:tcW w:w="4320" w:type="dxa"/>
          </w:tcPr>
          <w:p w14:paraId="3FE07575">
            <w:pPr>
              <w:jc w:val="both"/>
            </w:pPr>
            <w:r>
              <w:rPr>
                <w:rFonts w:ascii="Calibri" w:hAnsi="Calibri" w:eastAsia="Calibri" w:cs="Calibri"/>
              </w:rPr>
              <w:t>206</w:t>
            </w:r>
          </w:p>
        </w:tc>
      </w:tr>
      <w:tr w14:paraId="794EF4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7F55E88">
            <w:pPr>
              <w:jc w:val="both"/>
            </w:pPr>
            <w:r>
              <w:rPr>
                <w:rFonts w:ascii="Calibri" w:hAnsi="Calibri" w:eastAsia="Calibri" w:cs="Calibri"/>
              </w:rPr>
              <w:t>cama_incorrecto</w:t>
            </w:r>
          </w:p>
        </w:tc>
        <w:tc>
          <w:tcPr>
            <w:tcW w:w="4320" w:type="dxa"/>
          </w:tcPr>
          <w:p w14:paraId="0872F10F">
            <w:pPr>
              <w:jc w:val="both"/>
            </w:pPr>
            <w:r>
              <w:rPr>
                <w:rFonts w:ascii="Calibri" w:hAnsi="Calibri" w:eastAsia="Calibri" w:cs="Calibri"/>
              </w:rPr>
              <w:t>206</w:t>
            </w:r>
          </w:p>
        </w:tc>
      </w:tr>
      <w:tr w14:paraId="6E26F5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6D6C5AD">
            <w:pPr>
              <w:jc w:val="both"/>
            </w:pPr>
            <w:r>
              <w:rPr>
                <w:rFonts w:ascii="Calibri" w:hAnsi="Calibri" w:eastAsia="Calibri" w:cs="Calibri"/>
              </w:rPr>
              <w:t>carro_correcto</w:t>
            </w:r>
          </w:p>
        </w:tc>
        <w:tc>
          <w:tcPr>
            <w:tcW w:w="4320" w:type="dxa"/>
          </w:tcPr>
          <w:p w14:paraId="323AB351">
            <w:pPr>
              <w:jc w:val="both"/>
            </w:pPr>
            <w:r>
              <w:rPr>
                <w:rFonts w:ascii="Calibri" w:hAnsi="Calibri" w:eastAsia="Calibri" w:cs="Calibri"/>
              </w:rPr>
              <w:t>200</w:t>
            </w:r>
          </w:p>
        </w:tc>
      </w:tr>
      <w:tr w14:paraId="6A74E4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1550BBC">
            <w:pPr>
              <w:jc w:val="both"/>
            </w:pPr>
            <w:r>
              <w:rPr>
                <w:rFonts w:ascii="Calibri" w:hAnsi="Calibri" w:eastAsia="Calibri" w:cs="Calibri"/>
              </w:rPr>
              <w:t>carro_incorrecto</w:t>
            </w:r>
          </w:p>
        </w:tc>
        <w:tc>
          <w:tcPr>
            <w:tcW w:w="4320" w:type="dxa"/>
          </w:tcPr>
          <w:p w14:paraId="1B86E41F">
            <w:pPr>
              <w:jc w:val="both"/>
            </w:pPr>
            <w:r>
              <w:rPr>
                <w:rFonts w:ascii="Calibri" w:hAnsi="Calibri" w:eastAsia="Calibri" w:cs="Calibri"/>
              </w:rPr>
              <w:t>201</w:t>
            </w:r>
          </w:p>
        </w:tc>
      </w:tr>
      <w:tr w14:paraId="66B66F0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9E10A69">
            <w:pPr>
              <w:jc w:val="both"/>
            </w:pPr>
            <w:r>
              <w:rPr>
                <w:rFonts w:ascii="Calibri" w:hAnsi="Calibri" w:eastAsia="Calibri" w:cs="Calibri"/>
              </w:rPr>
              <w:t>carro_medias_correcto</w:t>
            </w:r>
          </w:p>
        </w:tc>
        <w:tc>
          <w:tcPr>
            <w:tcW w:w="4320" w:type="dxa"/>
          </w:tcPr>
          <w:p w14:paraId="11EA3FFA">
            <w:pPr>
              <w:jc w:val="both"/>
            </w:pPr>
            <w:r>
              <w:rPr>
                <w:rFonts w:ascii="Calibri" w:hAnsi="Calibri" w:eastAsia="Calibri" w:cs="Calibri"/>
              </w:rPr>
              <w:t>202</w:t>
            </w:r>
          </w:p>
        </w:tc>
      </w:tr>
      <w:tr w14:paraId="183323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4D7C59C">
            <w:pPr>
              <w:jc w:val="both"/>
            </w:pPr>
            <w:r>
              <w:rPr>
                <w:rFonts w:ascii="Calibri" w:hAnsi="Calibri" w:eastAsia="Calibri" w:cs="Calibri"/>
              </w:rPr>
              <w:t>carro_medias_incorrecto</w:t>
            </w:r>
          </w:p>
        </w:tc>
        <w:tc>
          <w:tcPr>
            <w:tcW w:w="4320" w:type="dxa"/>
          </w:tcPr>
          <w:p w14:paraId="7ED6F6E4">
            <w:pPr>
              <w:jc w:val="both"/>
            </w:pPr>
            <w:r>
              <w:rPr>
                <w:rFonts w:ascii="Calibri" w:hAnsi="Calibri" w:eastAsia="Calibri" w:cs="Calibri"/>
              </w:rPr>
              <w:t>201</w:t>
            </w:r>
          </w:p>
        </w:tc>
      </w:tr>
      <w:tr w14:paraId="1347C9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5994939">
            <w:pPr>
              <w:jc w:val="both"/>
            </w:pPr>
            <w:r>
              <w:rPr>
                <w:rFonts w:ascii="Calibri" w:hAnsi="Calibri" w:eastAsia="Calibri" w:cs="Calibri"/>
              </w:rPr>
              <w:t>casa_correcto</w:t>
            </w:r>
          </w:p>
        </w:tc>
        <w:tc>
          <w:tcPr>
            <w:tcW w:w="4320" w:type="dxa"/>
          </w:tcPr>
          <w:p w14:paraId="5D3FA83D">
            <w:pPr>
              <w:jc w:val="both"/>
            </w:pPr>
            <w:r>
              <w:rPr>
                <w:rFonts w:ascii="Calibri" w:hAnsi="Calibri" w:eastAsia="Calibri" w:cs="Calibri"/>
              </w:rPr>
              <w:t>201</w:t>
            </w:r>
          </w:p>
        </w:tc>
      </w:tr>
      <w:tr w14:paraId="0AD2F29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989C411">
            <w:pPr>
              <w:jc w:val="both"/>
            </w:pPr>
            <w:r>
              <w:rPr>
                <w:rFonts w:ascii="Calibri" w:hAnsi="Calibri" w:eastAsia="Calibri" w:cs="Calibri"/>
              </w:rPr>
              <w:t>casa_incorrecto</w:t>
            </w:r>
          </w:p>
        </w:tc>
        <w:tc>
          <w:tcPr>
            <w:tcW w:w="4320" w:type="dxa"/>
          </w:tcPr>
          <w:p w14:paraId="285C929A">
            <w:pPr>
              <w:jc w:val="both"/>
            </w:pPr>
            <w:r>
              <w:rPr>
                <w:rFonts w:ascii="Calibri" w:hAnsi="Calibri" w:eastAsia="Calibri" w:cs="Calibri"/>
              </w:rPr>
              <w:t>201</w:t>
            </w:r>
          </w:p>
        </w:tc>
      </w:tr>
      <w:tr w14:paraId="7F05F67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1599F51">
            <w:pPr>
              <w:jc w:val="both"/>
            </w:pPr>
            <w:r>
              <w:rPr>
                <w:rFonts w:ascii="Calibri" w:hAnsi="Calibri" w:eastAsia="Calibri" w:cs="Calibri"/>
              </w:rPr>
              <w:t>clavo_correcto</w:t>
            </w:r>
          </w:p>
        </w:tc>
        <w:tc>
          <w:tcPr>
            <w:tcW w:w="4320" w:type="dxa"/>
          </w:tcPr>
          <w:p w14:paraId="26F5BE6F">
            <w:pPr>
              <w:jc w:val="both"/>
            </w:pPr>
            <w:r>
              <w:rPr>
                <w:rFonts w:ascii="Calibri" w:hAnsi="Calibri" w:eastAsia="Calibri" w:cs="Calibri"/>
              </w:rPr>
              <w:t>205</w:t>
            </w:r>
          </w:p>
        </w:tc>
      </w:tr>
      <w:tr w14:paraId="35CCE1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8322D65">
            <w:pPr>
              <w:jc w:val="both"/>
            </w:pPr>
            <w:r>
              <w:rPr>
                <w:rFonts w:ascii="Calibri" w:hAnsi="Calibri" w:eastAsia="Calibri" w:cs="Calibri"/>
              </w:rPr>
              <w:t>clavo_incorrecto</w:t>
            </w:r>
          </w:p>
        </w:tc>
        <w:tc>
          <w:tcPr>
            <w:tcW w:w="4320" w:type="dxa"/>
          </w:tcPr>
          <w:p w14:paraId="29980011">
            <w:pPr>
              <w:jc w:val="both"/>
            </w:pPr>
            <w:r>
              <w:rPr>
                <w:rFonts w:ascii="Calibri" w:hAnsi="Calibri" w:eastAsia="Calibri" w:cs="Calibri"/>
              </w:rPr>
              <w:t>206</w:t>
            </w:r>
          </w:p>
        </w:tc>
      </w:tr>
      <w:tr w14:paraId="0B101ED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B8D4357">
            <w:pPr>
              <w:jc w:val="both"/>
            </w:pPr>
            <w:r>
              <w:rPr>
                <w:rFonts w:ascii="Calibri" w:hAnsi="Calibri" w:eastAsia="Calibri" w:cs="Calibri"/>
              </w:rPr>
              <w:t>cohete_correcto</w:t>
            </w:r>
          </w:p>
        </w:tc>
        <w:tc>
          <w:tcPr>
            <w:tcW w:w="4320" w:type="dxa"/>
          </w:tcPr>
          <w:p w14:paraId="09752320">
            <w:pPr>
              <w:jc w:val="both"/>
            </w:pPr>
            <w:r>
              <w:rPr>
                <w:rFonts w:ascii="Calibri" w:hAnsi="Calibri" w:eastAsia="Calibri" w:cs="Calibri"/>
              </w:rPr>
              <w:t>211</w:t>
            </w:r>
          </w:p>
        </w:tc>
      </w:tr>
      <w:tr w14:paraId="70540E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EB1D8B9">
            <w:pPr>
              <w:jc w:val="both"/>
            </w:pPr>
            <w:r>
              <w:rPr>
                <w:rFonts w:ascii="Calibri" w:hAnsi="Calibri" w:eastAsia="Calibri" w:cs="Calibri"/>
              </w:rPr>
              <w:t>cohete_incorrecto</w:t>
            </w:r>
          </w:p>
        </w:tc>
        <w:tc>
          <w:tcPr>
            <w:tcW w:w="4320" w:type="dxa"/>
          </w:tcPr>
          <w:p w14:paraId="308C85D2">
            <w:pPr>
              <w:jc w:val="both"/>
            </w:pPr>
            <w:r>
              <w:rPr>
                <w:rFonts w:ascii="Calibri" w:hAnsi="Calibri" w:eastAsia="Calibri" w:cs="Calibri"/>
              </w:rPr>
              <w:t>206</w:t>
            </w:r>
          </w:p>
        </w:tc>
      </w:tr>
      <w:tr w14:paraId="127F01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B3D60B6">
            <w:pPr>
              <w:jc w:val="both"/>
            </w:pPr>
            <w:r>
              <w:rPr>
                <w:rFonts w:ascii="Calibri" w:hAnsi="Calibri" w:eastAsia="Calibri" w:cs="Calibri"/>
              </w:rPr>
              <w:t>copa_correcto</w:t>
            </w:r>
          </w:p>
        </w:tc>
        <w:tc>
          <w:tcPr>
            <w:tcW w:w="4320" w:type="dxa"/>
          </w:tcPr>
          <w:p w14:paraId="73E93E06">
            <w:pPr>
              <w:jc w:val="both"/>
            </w:pPr>
            <w:r>
              <w:rPr>
                <w:rFonts w:ascii="Calibri" w:hAnsi="Calibri" w:eastAsia="Calibri" w:cs="Calibri"/>
              </w:rPr>
              <w:t>205</w:t>
            </w:r>
          </w:p>
        </w:tc>
      </w:tr>
      <w:tr w14:paraId="3F3E2B0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600F788">
            <w:pPr>
              <w:jc w:val="both"/>
            </w:pPr>
            <w:r>
              <w:rPr>
                <w:rFonts w:ascii="Calibri" w:hAnsi="Calibri" w:eastAsia="Calibri" w:cs="Calibri"/>
              </w:rPr>
              <w:t>copa_incorrecto</w:t>
            </w:r>
          </w:p>
        </w:tc>
        <w:tc>
          <w:tcPr>
            <w:tcW w:w="4320" w:type="dxa"/>
          </w:tcPr>
          <w:p w14:paraId="00A93D6B">
            <w:pPr>
              <w:jc w:val="both"/>
            </w:pPr>
            <w:r>
              <w:rPr>
                <w:rFonts w:ascii="Calibri" w:hAnsi="Calibri" w:eastAsia="Calibri" w:cs="Calibri"/>
              </w:rPr>
              <w:t>206</w:t>
            </w:r>
          </w:p>
        </w:tc>
      </w:tr>
      <w:tr w14:paraId="64949F1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258966B">
            <w:pPr>
              <w:jc w:val="both"/>
            </w:pPr>
            <w:r>
              <w:rPr>
                <w:rFonts w:ascii="Calibri" w:hAnsi="Calibri" w:eastAsia="Calibri" w:cs="Calibri"/>
              </w:rPr>
              <w:t>cubo_correcto</w:t>
            </w:r>
          </w:p>
        </w:tc>
        <w:tc>
          <w:tcPr>
            <w:tcW w:w="4320" w:type="dxa"/>
          </w:tcPr>
          <w:p w14:paraId="4433A162">
            <w:pPr>
              <w:jc w:val="both"/>
            </w:pPr>
            <w:r>
              <w:rPr>
                <w:rFonts w:ascii="Calibri" w:hAnsi="Calibri" w:eastAsia="Calibri" w:cs="Calibri"/>
              </w:rPr>
              <w:t>212</w:t>
            </w:r>
          </w:p>
        </w:tc>
      </w:tr>
      <w:tr w14:paraId="2A31B3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4658F5D">
            <w:pPr>
              <w:jc w:val="both"/>
            </w:pPr>
            <w:r>
              <w:rPr>
                <w:rFonts w:ascii="Calibri" w:hAnsi="Calibri" w:eastAsia="Calibri" w:cs="Calibri"/>
              </w:rPr>
              <w:t>cubo_incorrecto</w:t>
            </w:r>
          </w:p>
        </w:tc>
        <w:tc>
          <w:tcPr>
            <w:tcW w:w="4320" w:type="dxa"/>
          </w:tcPr>
          <w:p w14:paraId="0CBF7EE6">
            <w:pPr>
              <w:jc w:val="both"/>
            </w:pPr>
            <w:r>
              <w:rPr>
                <w:rFonts w:ascii="Calibri" w:hAnsi="Calibri" w:eastAsia="Calibri" w:cs="Calibri"/>
              </w:rPr>
              <w:t>201</w:t>
            </w:r>
          </w:p>
        </w:tc>
      </w:tr>
      <w:tr w14:paraId="69BE4F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1AD744D">
            <w:pPr>
              <w:jc w:val="both"/>
            </w:pPr>
            <w:r>
              <w:rPr>
                <w:rFonts w:ascii="Calibri" w:hAnsi="Calibri" w:eastAsia="Calibri" w:cs="Calibri"/>
              </w:rPr>
              <w:t>flor_correcto</w:t>
            </w:r>
          </w:p>
        </w:tc>
        <w:tc>
          <w:tcPr>
            <w:tcW w:w="4320" w:type="dxa"/>
          </w:tcPr>
          <w:p w14:paraId="3C2DBCCF">
            <w:pPr>
              <w:jc w:val="both"/>
            </w:pPr>
            <w:r>
              <w:rPr>
                <w:rFonts w:ascii="Calibri" w:hAnsi="Calibri" w:eastAsia="Calibri" w:cs="Calibri"/>
              </w:rPr>
              <w:t>202</w:t>
            </w:r>
          </w:p>
        </w:tc>
      </w:tr>
      <w:tr w14:paraId="048196B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6817A17">
            <w:pPr>
              <w:jc w:val="both"/>
            </w:pPr>
            <w:r>
              <w:rPr>
                <w:rFonts w:ascii="Calibri" w:hAnsi="Calibri" w:eastAsia="Calibri" w:cs="Calibri"/>
              </w:rPr>
              <w:t>flor_incorrecto</w:t>
            </w:r>
          </w:p>
        </w:tc>
        <w:tc>
          <w:tcPr>
            <w:tcW w:w="4320" w:type="dxa"/>
          </w:tcPr>
          <w:p w14:paraId="0B834C07">
            <w:pPr>
              <w:jc w:val="both"/>
            </w:pPr>
            <w:r>
              <w:rPr>
                <w:rFonts w:ascii="Calibri" w:hAnsi="Calibri" w:eastAsia="Calibri" w:cs="Calibri"/>
              </w:rPr>
              <w:t>207</w:t>
            </w:r>
          </w:p>
        </w:tc>
      </w:tr>
      <w:tr w14:paraId="51B3FD4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F24CAB1">
            <w:pPr>
              <w:jc w:val="both"/>
            </w:pPr>
            <w:r>
              <w:rPr>
                <w:rFonts w:ascii="Calibri" w:hAnsi="Calibri" w:eastAsia="Calibri" w:cs="Calibri"/>
              </w:rPr>
              <w:t>gato_correcto</w:t>
            </w:r>
          </w:p>
        </w:tc>
        <w:tc>
          <w:tcPr>
            <w:tcW w:w="4320" w:type="dxa"/>
          </w:tcPr>
          <w:p w14:paraId="0CE1C287">
            <w:pPr>
              <w:jc w:val="both"/>
            </w:pPr>
            <w:r>
              <w:rPr>
                <w:rFonts w:ascii="Calibri" w:hAnsi="Calibri" w:eastAsia="Calibri" w:cs="Calibri"/>
              </w:rPr>
              <w:t>201</w:t>
            </w:r>
          </w:p>
        </w:tc>
      </w:tr>
      <w:tr w14:paraId="7A8808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340E0F">
            <w:pPr>
              <w:jc w:val="both"/>
            </w:pPr>
            <w:r>
              <w:rPr>
                <w:rFonts w:ascii="Calibri" w:hAnsi="Calibri" w:eastAsia="Calibri" w:cs="Calibri"/>
              </w:rPr>
              <w:t>gato_incorrecto</w:t>
            </w:r>
          </w:p>
        </w:tc>
        <w:tc>
          <w:tcPr>
            <w:tcW w:w="4320" w:type="dxa"/>
          </w:tcPr>
          <w:p w14:paraId="4091F3FE">
            <w:pPr>
              <w:jc w:val="both"/>
            </w:pPr>
            <w:r>
              <w:rPr>
                <w:rFonts w:ascii="Calibri" w:hAnsi="Calibri" w:eastAsia="Calibri" w:cs="Calibri"/>
              </w:rPr>
              <w:t>201</w:t>
            </w:r>
          </w:p>
        </w:tc>
      </w:tr>
      <w:tr w14:paraId="6CB638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090CA0B">
            <w:pPr>
              <w:jc w:val="both"/>
            </w:pPr>
            <w:r>
              <w:rPr>
                <w:rFonts w:ascii="Calibri" w:hAnsi="Calibri" w:eastAsia="Calibri" w:cs="Calibri"/>
              </w:rPr>
              <w:t>globo_correcto</w:t>
            </w:r>
          </w:p>
        </w:tc>
        <w:tc>
          <w:tcPr>
            <w:tcW w:w="4320" w:type="dxa"/>
          </w:tcPr>
          <w:p w14:paraId="173EB1E2">
            <w:pPr>
              <w:jc w:val="both"/>
            </w:pPr>
            <w:r>
              <w:rPr>
                <w:rFonts w:ascii="Calibri" w:hAnsi="Calibri" w:eastAsia="Calibri" w:cs="Calibri"/>
              </w:rPr>
              <w:t>206</w:t>
            </w:r>
          </w:p>
        </w:tc>
      </w:tr>
      <w:tr w14:paraId="5ECBBF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405FF86">
            <w:pPr>
              <w:jc w:val="both"/>
            </w:pPr>
            <w:r>
              <w:rPr>
                <w:rFonts w:ascii="Calibri" w:hAnsi="Calibri" w:eastAsia="Calibri" w:cs="Calibri"/>
              </w:rPr>
              <w:t>globo_incorrecto</w:t>
            </w:r>
          </w:p>
        </w:tc>
        <w:tc>
          <w:tcPr>
            <w:tcW w:w="4320" w:type="dxa"/>
          </w:tcPr>
          <w:p w14:paraId="0D7177E6">
            <w:pPr>
              <w:jc w:val="both"/>
            </w:pPr>
            <w:r>
              <w:rPr>
                <w:rFonts w:ascii="Calibri" w:hAnsi="Calibri" w:eastAsia="Calibri" w:cs="Calibri"/>
              </w:rPr>
              <w:t>203</w:t>
            </w:r>
          </w:p>
        </w:tc>
      </w:tr>
      <w:tr w14:paraId="5A91A8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CAB09B4">
            <w:pPr>
              <w:jc w:val="both"/>
            </w:pPr>
            <w:r>
              <w:rPr>
                <w:rFonts w:ascii="Calibri" w:hAnsi="Calibri" w:eastAsia="Calibri" w:cs="Calibri"/>
              </w:rPr>
              <w:t>goma_correcto</w:t>
            </w:r>
          </w:p>
        </w:tc>
        <w:tc>
          <w:tcPr>
            <w:tcW w:w="4320" w:type="dxa"/>
          </w:tcPr>
          <w:p w14:paraId="6417CFFD">
            <w:pPr>
              <w:jc w:val="both"/>
            </w:pPr>
            <w:r>
              <w:rPr>
                <w:rFonts w:ascii="Calibri" w:hAnsi="Calibri" w:eastAsia="Calibri" w:cs="Calibri"/>
              </w:rPr>
              <w:t>201</w:t>
            </w:r>
          </w:p>
        </w:tc>
      </w:tr>
      <w:tr w14:paraId="4441D8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F81392F">
            <w:pPr>
              <w:jc w:val="both"/>
            </w:pPr>
            <w:r>
              <w:rPr>
                <w:rFonts w:ascii="Calibri" w:hAnsi="Calibri" w:eastAsia="Calibri" w:cs="Calibri"/>
              </w:rPr>
              <w:t>goma_incorrecto</w:t>
            </w:r>
          </w:p>
        </w:tc>
        <w:tc>
          <w:tcPr>
            <w:tcW w:w="4320" w:type="dxa"/>
          </w:tcPr>
          <w:p w14:paraId="57336C99">
            <w:pPr>
              <w:jc w:val="both"/>
            </w:pPr>
            <w:r>
              <w:rPr>
                <w:rFonts w:ascii="Calibri" w:hAnsi="Calibri" w:eastAsia="Calibri" w:cs="Calibri"/>
              </w:rPr>
              <w:t>201</w:t>
            </w:r>
          </w:p>
        </w:tc>
      </w:tr>
      <w:tr w14:paraId="022950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435287A">
            <w:pPr>
              <w:jc w:val="both"/>
            </w:pPr>
            <w:r>
              <w:rPr>
                <w:rFonts w:ascii="Calibri" w:hAnsi="Calibri" w:eastAsia="Calibri" w:cs="Calibri"/>
              </w:rPr>
              <w:t>gorra_correcto</w:t>
            </w:r>
          </w:p>
        </w:tc>
        <w:tc>
          <w:tcPr>
            <w:tcW w:w="4320" w:type="dxa"/>
          </w:tcPr>
          <w:p w14:paraId="1F350541">
            <w:pPr>
              <w:jc w:val="both"/>
            </w:pPr>
            <w:r>
              <w:rPr>
                <w:rFonts w:ascii="Calibri" w:hAnsi="Calibri" w:eastAsia="Calibri" w:cs="Calibri"/>
              </w:rPr>
              <w:t>200</w:t>
            </w:r>
          </w:p>
        </w:tc>
      </w:tr>
      <w:tr w14:paraId="1594BB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577FE36">
            <w:pPr>
              <w:jc w:val="both"/>
            </w:pPr>
            <w:r>
              <w:rPr>
                <w:rFonts w:ascii="Calibri" w:hAnsi="Calibri" w:eastAsia="Calibri" w:cs="Calibri"/>
              </w:rPr>
              <w:t>gorra_incorrecto</w:t>
            </w:r>
          </w:p>
        </w:tc>
        <w:tc>
          <w:tcPr>
            <w:tcW w:w="4320" w:type="dxa"/>
          </w:tcPr>
          <w:p w14:paraId="488624C4">
            <w:pPr>
              <w:jc w:val="both"/>
            </w:pPr>
            <w:r>
              <w:rPr>
                <w:rFonts w:ascii="Calibri" w:hAnsi="Calibri" w:eastAsia="Calibri" w:cs="Calibri"/>
              </w:rPr>
              <w:t>200</w:t>
            </w:r>
          </w:p>
        </w:tc>
      </w:tr>
      <w:tr w14:paraId="3C3B78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4A3E123">
            <w:pPr>
              <w:jc w:val="both"/>
            </w:pPr>
            <w:r>
              <w:rPr>
                <w:rFonts w:ascii="Calibri" w:hAnsi="Calibri" w:eastAsia="Calibri" w:cs="Calibri"/>
              </w:rPr>
              <w:t>gorra_medias_correcto</w:t>
            </w:r>
          </w:p>
        </w:tc>
        <w:tc>
          <w:tcPr>
            <w:tcW w:w="4320" w:type="dxa"/>
          </w:tcPr>
          <w:p w14:paraId="77F460B6">
            <w:pPr>
              <w:jc w:val="both"/>
            </w:pPr>
            <w:r>
              <w:rPr>
                <w:rFonts w:ascii="Calibri" w:hAnsi="Calibri" w:eastAsia="Calibri" w:cs="Calibri"/>
              </w:rPr>
              <w:t>201</w:t>
            </w:r>
          </w:p>
        </w:tc>
      </w:tr>
      <w:tr w14:paraId="4D8FD47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6094A6F">
            <w:pPr>
              <w:jc w:val="both"/>
            </w:pPr>
            <w:r>
              <w:rPr>
                <w:rFonts w:ascii="Calibri" w:hAnsi="Calibri" w:eastAsia="Calibri" w:cs="Calibri"/>
              </w:rPr>
              <w:t>gorra_medias_incorrecto</w:t>
            </w:r>
          </w:p>
        </w:tc>
        <w:tc>
          <w:tcPr>
            <w:tcW w:w="4320" w:type="dxa"/>
          </w:tcPr>
          <w:p w14:paraId="645843A9">
            <w:pPr>
              <w:jc w:val="both"/>
            </w:pPr>
            <w:r>
              <w:rPr>
                <w:rFonts w:ascii="Calibri" w:hAnsi="Calibri" w:eastAsia="Calibri" w:cs="Calibri"/>
              </w:rPr>
              <w:t>201</w:t>
            </w:r>
          </w:p>
        </w:tc>
      </w:tr>
      <w:tr w14:paraId="6AAB31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CC76D97">
            <w:pPr>
              <w:jc w:val="both"/>
            </w:pPr>
            <w:r>
              <w:rPr>
                <w:rFonts w:ascii="Calibri" w:hAnsi="Calibri" w:eastAsia="Calibri" w:cs="Calibri"/>
              </w:rPr>
              <w:t>gota_correcto</w:t>
            </w:r>
          </w:p>
        </w:tc>
        <w:tc>
          <w:tcPr>
            <w:tcW w:w="4320" w:type="dxa"/>
          </w:tcPr>
          <w:p w14:paraId="29038863">
            <w:pPr>
              <w:jc w:val="both"/>
            </w:pPr>
            <w:r>
              <w:rPr>
                <w:rFonts w:ascii="Calibri" w:hAnsi="Calibri" w:eastAsia="Calibri" w:cs="Calibri"/>
              </w:rPr>
              <w:t>201</w:t>
            </w:r>
          </w:p>
        </w:tc>
      </w:tr>
      <w:tr w14:paraId="2636EE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50039CD">
            <w:pPr>
              <w:jc w:val="both"/>
            </w:pPr>
            <w:r>
              <w:rPr>
                <w:rFonts w:ascii="Calibri" w:hAnsi="Calibri" w:eastAsia="Calibri" w:cs="Calibri"/>
              </w:rPr>
              <w:t>gota_incorrecto</w:t>
            </w:r>
          </w:p>
        </w:tc>
        <w:tc>
          <w:tcPr>
            <w:tcW w:w="4320" w:type="dxa"/>
          </w:tcPr>
          <w:p w14:paraId="748434F7">
            <w:pPr>
              <w:jc w:val="both"/>
            </w:pPr>
            <w:r>
              <w:rPr>
                <w:rFonts w:ascii="Calibri" w:hAnsi="Calibri" w:eastAsia="Calibri" w:cs="Calibri"/>
              </w:rPr>
              <w:t>201</w:t>
            </w:r>
          </w:p>
        </w:tc>
      </w:tr>
      <w:tr w14:paraId="3B3DB8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221FE23">
            <w:pPr>
              <w:jc w:val="both"/>
            </w:pPr>
            <w:r>
              <w:rPr>
                <w:rFonts w:ascii="Calibri" w:hAnsi="Calibri" w:eastAsia="Calibri" w:cs="Calibri"/>
              </w:rPr>
              <w:t>gusano_correcto</w:t>
            </w:r>
          </w:p>
        </w:tc>
        <w:tc>
          <w:tcPr>
            <w:tcW w:w="4320" w:type="dxa"/>
          </w:tcPr>
          <w:p w14:paraId="40D07065">
            <w:pPr>
              <w:jc w:val="both"/>
            </w:pPr>
            <w:r>
              <w:rPr>
                <w:rFonts w:ascii="Calibri" w:hAnsi="Calibri" w:eastAsia="Calibri" w:cs="Calibri"/>
              </w:rPr>
              <w:t>203</w:t>
            </w:r>
          </w:p>
        </w:tc>
      </w:tr>
      <w:tr w14:paraId="28F9B36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CB20173">
            <w:pPr>
              <w:jc w:val="both"/>
            </w:pPr>
            <w:r>
              <w:rPr>
                <w:rFonts w:ascii="Calibri" w:hAnsi="Calibri" w:eastAsia="Calibri" w:cs="Calibri"/>
              </w:rPr>
              <w:t>gusano_incorrecto</w:t>
            </w:r>
          </w:p>
        </w:tc>
        <w:tc>
          <w:tcPr>
            <w:tcW w:w="4320" w:type="dxa"/>
          </w:tcPr>
          <w:p w14:paraId="39ED1694">
            <w:pPr>
              <w:jc w:val="both"/>
            </w:pPr>
            <w:r>
              <w:rPr>
                <w:rFonts w:ascii="Calibri" w:hAnsi="Calibri" w:eastAsia="Calibri" w:cs="Calibri"/>
              </w:rPr>
              <w:t>207</w:t>
            </w:r>
          </w:p>
        </w:tc>
      </w:tr>
      <w:tr w14:paraId="3DF244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2AF05D5F">
            <w:pPr>
              <w:jc w:val="both"/>
            </w:pPr>
            <w:r>
              <w:rPr>
                <w:rFonts w:ascii="Calibri" w:hAnsi="Calibri" w:eastAsia="Calibri" w:cs="Calibri"/>
              </w:rPr>
              <w:t>perro_correcto</w:t>
            </w:r>
          </w:p>
        </w:tc>
        <w:tc>
          <w:tcPr>
            <w:tcW w:w="4320" w:type="dxa"/>
          </w:tcPr>
          <w:p w14:paraId="32F13F7C">
            <w:pPr>
              <w:jc w:val="both"/>
            </w:pPr>
            <w:r>
              <w:rPr>
                <w:rFonts w:ascii="Calibri" w:hAnsi="Calibri" w:eastAsia="Calibri" w:cs="Calibri"/>
              </w:rPr>
              <w:t>500</w:t>
            </w:r>
          </w:p>
        </w:tc>
      </w:tr>
      <w:tr w14:paraId="671D8E9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E80C091">
            <w:pPr>
              <w:jc w:val="both"/>
            </w:pPr>
            <w:r>
              <w:rPr>
                <w:rFonts w:ascii="Calibri" w:hAnsi="Calibri" w:eastAsia="Calibri" w:cs="Calibri"/>
              </w:rPr>
              <w:t>perro_doble_correcto</w:t>
            </w:r>
          </w:p>
        </w:tc>
        <w:tc>
          <w:tcPr>
            <w:tcW w:w="4320" w:type="dxa"/>
          </w:tcPr>
          <w:p w14:paraId="6A80213C">
            <w:pPr>
              <w:jc w:val="both"/>
            </w:pPr>
            <w:r>
              <w:rPr>
                <w:rFonts w:ascii="Calibri" w:hAnsi="Calibri" w:eastAsia="Calibri" w:cs="Calibri"/>
              </w:rPr>
              <w:t>306</w:t>
            </w:r>
          </w:p>
        </w:tc>
      </w:tr>
      <w:tr w14:paraId="3892A1B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6CD15C2">
            <w:pPr>
              <w:jc w:val="both"/>
            </w:pPr>
            <w:r>
              <w:rPr>
                <w:rFonts w:ascii="Calibri" w:hAnsi="Calibri" w:eastAsia="Calibri" w:cs="Calibri"/>
              </w:rPr>
              <w:t>perro_medias_correcto</w:t>
            </w:r>
          </w:p>
        </w:tc>
        <w:tc>
          <w:tcPr>
            <w:tcW w:w="4320" w:type="dxa"/>
          </w:tcPr>
          <w:p w14:paraId="51603EB4">
            <w:pPr>
              <w:jc w:val="both"/>
            </w:pPr>
            <w:r>
              <w:rPr>
                <w:rFonts w:ascii="Calibri" w:hAnsi="Calibri" w:eastAsia="Calibri" w:cs="Calibri"/>
              </w:rPr>
              <w:t>500</w:t>
            </w:r>
          </w:p>
        </w:tc>
      </w:tr>
      <w:tr w14:paraId="646511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4810423">
            <w:pPr>
              <w:jc w:val="both"/>
            </w:pPr>
            <w:r>
              <w:rPr>
                <w:rFonts w:ascii="Calibri" w:hAnsi="Calibri" w:eastAsia="Calibri" w:cs="Calibri"/>
              </w:rPr>
              <w:t>perro_medias_incorrecto</w:t>
            </w:r>
          </w:p>
        </w:tc>
        <w:tc>
          <w:tcPr>
            <w:tcW w:w="4320" w:type="dxa"/>
          </w:tcPr>
          <w:p w14:paraId="3960B212">
            <w:pPr>
              <w:jc w:val="both"/>
            </w:pPr>
            <w:r>
              <w:rPr>
                <w:rFonts w:ascii="Calibri" w:hAnsi="Calibri" w:eastAsia="Calibri" w:cs="Calibri"/>
              </w:rPr>
              <w:t>497</w:t>
            </w:r>
          </w:p>
        </w:tc>
      </w:tr>
      <w:tr w14:paraId="2B96604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964D952">
            <w:pPr>
              <w:jc w:val="both"/>
            </w:pPr>
            <w:r>
              <w:rPr>
                <w:rFonts w:ascii="Calibri" w:hAnsi="Calibri" w:eastAsia="Calibri" w:cs="Calibri"/>
              </w:rPr>
              <w:t>platano_correcto</w:t>
            </w:r>
          </w:p>
        </w:tc>
        <w:tc>
          <w:tcPr>
            <w:tcW w:w="4320" w:type="dxa"/>
          </w:tcPr>
          <w:p w14:paraId="4ED64603">
            <w:pPr>
              <w:jc w:val="both"/>
            </w:pPr>
            <w:r>
              <w:rPr>
                <w:rFonts w:ascii="Calibri" w:hAnsi="Calibri" w:eastAsia="Calibri" w:cs="Calibri"/>
              </w:rPr>
              <w:t>201</w:t>
            </w:r>
          </w:p>
        </w:tc>
      </w:tr>
      <w:tr w14:paraId="0BE5AF6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6DBA686">
            <w:pPr>
              <w:jc w:val="both"/>
            </w:pPr>
            <w:r>
              <w:rPr>
                <w:rFonts w:ascii="Calibri" w:hAnsi="Calibri" w:eastAsia="Calibri" w:cs="Calibri"/>
              </w:rPr>
              <w:t>platano_incorrecto</w:t>
            </w:r>
          </w:p>
        </w:tc>
        <w:tc>
          <w:tcPr>
            <w:tcW w:w="4320" w:type="dxa"/>
          </w:tcPr>
          <w:p w14:paraId="02812A7E">
            <w:pPr>
              <w:jc w:val="both"/>
            </w:pPr>
            <w:r>
              <w:rPr>
                <w:rFonts w:ascii="Calibri" w:hAnsi="Calibri" w:eastAsia="Calibri" w:cs="Calibri"/>
              </w:rPr>
              <w:t>207</w:t>
            </w:r>
          </w:p>
        </w:tc>
      </w:tr>
      <w:tr w14:paraId="79187B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8E395D6">
            <w:pPr>
              <w:jc w:val="both"/>
            </w:pPr>
            <w:r>
              <w:rPr>
                <w:rFonts w:ascii="Calibri" w:hAnsi="Calibri" w:eastAsia="Calibri" w:cs="Calibri"/>
              </w:rPr>
              <w:t>sandia_correcto</w:t>
            </w:r>
          </w:p>
        </w:tc>
        <w:tc>
          <w:tcPr>
            <w:tcW w:w="4320" w:type="dxa"/>
          </w:tcPr>
          <w:p w14:paraId="134D1B15">
            <w:pPr>
              <w:jc w:val="both"/>
            </w:pPr>
            <w:r>
              <w:rPr>
                <w:rFonts w:ascii="Calibri" w:hAnsi="Calibri" w:eastAsia="Calibri" w:cs="Calibri"/>
              </w:rPr>
              <w:t>206</w:t>
            </w:r>
          </w:p>
        </w:tc>
      </w:tr>
      <w:tr w14:paraId="16A8EF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CBFFFB7">
            <w:pPr>
              <w:jc w:val="both"/>
            </w:pPr>
            <w:r>
              <w:rPr>
                <w:rFonts w:ascii="Calibri" w:hAnsi="Calibri" w:eastAsia="Calibri" w:cs="Calibri"/>
              </w:rPr>
              <w:t>sandia_incorrecto</w:t>
            </w:r>
          </w:p>
        </w:tc>
        <w:tc>
          <w:tcPr>
            <w:tcW w:w="4320" w:type="dxa"/>
          </w:tcPr>
          <w:p w14:paraId="6101C082">
            <w:pPr>
              <w:jc w:val="both"/>
            </w:pPr>
            <w:r>
              <w:rPr>
                <w:rFonts w:ascii="Calibri" w:hAnsi="Calibri" w:eastAsia="Calibri" w:cs="Calibri"/>
              </w:rPr>
              <w:t>206</w:t>
            </w:r>
          </w:p>
        </w:tc>
      </w:tr>
      <w:tr w14:paraId="670121A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98FEAFB">
            <w:pPr>
              <w:jc w:val="both"/>
            </w:pPr>
            <w:r>
              <w:rPr>
                <w:rFonts w:ascii="Calibri" w:hAnsi="Calibri" w:eastAsia="Calibri" w:cs="Calibri"/>
              </w:rPr>
              <w:t>sapo_correcto</w:t>
            </w:r>
          </w:p>
        </w:tc>
        <w:tc>
          <w:tcPr>
            <w:tcW w:w="4320" w:type="dxa"/>
          </w:tcPr>
          <w:p w14:paraId="4441B3A3">
            <w:pPr>
              <w:jc w:val="both"/>
            </w:pPr>
            <w:r>
              <w:rPr>
                <w:rFonts w:ascii="Calibri" w:hAnsi="Calibri" w:eastAsia="Calibri" w:cs="Calibri"/>
              </w:rPr>
              <w:t>203</w:t>
            </w:r>
          </w:p>
        </w:tc>
      </w:tr>
      <w:tr w14:paraId="5B2BAAA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EFA7220">
            <w:pPr>
              <w:jc w:val="both"/>
            </w:pPr>
            <w:r>
              <w:rPr>
                <w:rFonts w:ascii="Calibri" w:hAnsi="Calibri" w:eastAsia="Calibri" w:cs="Calibri"/>
              </w:rPr>
              <w:t>sapo_incorrecto</w:t>
            </w:r>
          </w:p>
        </w:tc>
        <w:tc>
          <w:tcPr>
            <w:tcW w:w="4320" w:type="dxa"/>
          </w:tcPr>
          <w:p w14:paraId="4602CF9F">
            <w:pPr>
              <w:jc w:val="both"/>
            </w:pPr>
            <w:r>
              <w:rPr>
                <w:rFonts w:ascii="Calibri" w:hAnsi="Calibri" w:eastAsia="Calibri" w:cs="Calibri"/>
              </w:rPr>
              <w:t>204</w:t>
            </w:r>
          </w:p>
        </w:tc>
      </w:tr>
      <w:tr w14:paraId="3F8EBA5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26A203A">
            <w:pPr>
              <w:jc w:val="both"/>
            </w:pPr>
            <w:r>
              <w:rPr>
                <w:rFonts w:ascii="Calibri" w:hAnsi="Calibri" w:eastAsia="Calibri" w:cs="Calibri"/>
              </w:rPr>
              <w:t>serpiente_correcto</w:t>
            </w:r>
          </w:p>
        </w:tc>
        <w:tc>
          <w:tcPr>
            <w:tcW w:w="4320" w:type="dxa"/>
          </w:tcPr>
          <w:p w14:paraId="4B8EEFC9">
            <w:pPr>
              <w:jc w:val="both"/>
            </w:pPr>
            <w:r>
              <w:rPr>
                <w:rFonts w:ascii="Calibri" w:hAnsi="Calibri" w:eastAsia="Calibri" w:cs="Calibri"/>
              </w:rPr>
              <w:t>202</w:t>
            </w:r>
          </w:p>
        </w:tc>
      </w:tr>
      <w:tr w14:paraId="6D14B05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5E5A8AA">
            <w:pPr>
              <w:jc w:val="both"/>
            </w:pPr>
            <w:r>
              <w:rPr>
                <w:rFonts w:ascii="Calibri" w:hAnsi="Calibri" w:eastAsia="Calibri" w:cs="Calibri"/>
              </w:rPr>
              <w:t>serpiente_incorrecto</w:t>
            </w:r>
          </w:p>
        </w:tc>
        <w:tc>
          <w:tcPr>
            <w:tcW w:w="4320" w:type="dxa"/>
          </w:tcPr>
          <w:p w14:paraId="7AAF8F19">
            <w:pPr>
              <w:jc w:val="both"/>
            </w:pPr>
            <w:r>
              <w:rPr>
                <w:rFonts w:ascii="Calibri" w:hAnsi="Calibri" w:eastAsia="Calibri" w:cs="Calibri"/>
              </w:rPr>
              <w:t>201</w:t>
            </w:r>
          </w:p>
        </w:tc>
      </w:tr>
      <w:tr w14:paraId="6A3211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A8557B0">
            <w:pPr>
              <w:jc w:val="both"/>
            </w:pPr>
            <w:r>
              <w:rPr>
                <w:rFonts w:ascii="Calibri" w:hAnsi="Calibri" w:eastAsia="Calibri" w:cs="Calibri"/>
              </w:rPr>
              <w:t>silla_correcto</w:t>
            </w:r>
          </w:p>
        </w:tc>
        <w:tc>
          <w:tcPr>
            <w:tcW w:w="4320" w:type="dxa"/>
          </w:tcPr>
          <w:p w14:paraId="34A336C1">
            <w:pPr>
              <w:jc w:val="both"/>
            </w:pPr>
            <w:r>
              <w:rPr>
                <w:rFonts w:ascii="Calibri" w:hAnsi="Calibri" w:eastAsia="Calibri" w:cs="Calibri"/>
              </w:rPr>
              <w:t>202</w:t>
            </w:r>
          </w:p>
        </w:tc>
      </w:tr>
      <w:tr w14:paraId="4AEB280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15B7464">
            <w:pPr>
              <w:jc w:val="both"/>
            </w:pPr>
            <w:r>
              <w:rPr>
                <w:rFonts w:ascii="Calibri" w:hAnsi="Calibri" w:eastAsia="Calibri" w:cs="Calibri"/>
              </w:rPr>
              <w:t>silla_incorrecto</w:t>
            </w:r>
          </w:p>
        </w:tc>
        <w:tc>
          <w:tcPr>
            <w:tcW w:w="4320" w:type="dxa"/>
          </w:tcPr>
          <w:p w14:paraId="6FC15B71">
            <w:pPr>
              <w:jc w:val="both"/>
            </w:pPr>
            <w:r>
              <w:rPr>
                <w:rFonts w:ascii="Calibri" w:hAnsi="Calibri" w:eastAsia="Calibri" w:cs="Calibri"/>
              </w:rPr>
              <w:t>201</w:t>
            </w:r>
          </w:p>
        </w:tc>
      </w:tr>
      <w:tr w14:paraId="6B3C7E0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354D3E56">
            <w:pPr>
              <w:jc w:val="both"/>
            </w:pPr>
            <w:r>
              <w:rPr>
                <w:rFonts w:ascii="Calibri" w:hAnsi="Calibri" w:eastAsia="Calibri" w:cs="Calibri"/>
              </w:rPr>
              <w:t>sopa_correcto</w:t>
            </w:r>
          </w:p>
        </w:tc>
        <w:tc>
          <w:tcPr>
            <w:tcW w:w="4320" w:type="dxa"/>
          </w:tcPr>
          <w:p w14:paraId="027837C5">
            <w:pPr>
              <w:jc w:val="both"/>
            </w:pPr>
            <w:r>
              <w:rPr>
                <w:rFonts w:ascii="Calibri" w:hAnsi="Calibri" w:eastAsia="Calibri" w:cs="Calibri"/>
              </w:rPr>
              <w:t>202</w:t>
            </w:r>
          </w:p>
        </w:tc>
      </w:tr>
      <w:tr w14:paraId="35366F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1063ACE">
            <w:pPr>
              <w:jc w:val="both"/>
            </w:pPr>
            <w:r>
              <w:rPr>
                <w:rFonts w:ascii="Calibri" w:hAnsi="Calibri" w:eastAsia="Calibri" w:cs="Calibri"/>
              </w:rPr>
              <w:t>sopa_incorrecto</w:t>
            </w:r>
          </w:p>
        </w:tc>
        <w:tc>
          <w:tcPr>
            <w:tcW w:w="4320" w:type="dxa"/>
          </w:tcPr>
          <w:p w14:paraId="1932C6A1">
            <w:pPr>
              <w:jc w:val="both"/>
            </w:pPr>
            <w:r>
              <w:rPr>
                <w:rFonts w:ascii="Calibri" w:hAnsi="Calibri" w:eastAsia="Calibri" w:cs="Calibri"/>
              </w:rPr>
              <w:t>201</w:t>
            </w:r>
          </w:p>
        </w:tc>
      </w:tr>
      <w:tr w14:paraId="08BCCE8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DA091D0">
            <w:pPr>
              <w:jc w:val="both"/>
            </w:pPr>
            <w:r>
              <w:rPr>
                <w:rFonts w:ascii="Calibri" w:hAnsi="Calibri" w:eastAsia="Calibri" w:cs="Calibri"/>
              </w:rPr>
              <w:t>torre_correcto</w:t>
            </w:r>
          </w:p>
        </w:tc>
        <w:tc>
          <w:tcPr>
            <w:tcW w:w="4320" w:type="dxa"/>
          </w:tcPr>
          <w:p w14:paraId="66644353">
            <w:pPr>
              <w:jc w:val="both"/>
            </w:pPr>
            <w:r>
              <w:rPr>
                <w:rFonts w:ascii="Calibri" w:hAnsi="Calibri" w:eastAsia="Calibri" w:cs="Calibri"/>
              </w:rPr>
              <w:t>200</w:t>
            </w:r>
          </w:p>
        </w:tc>
      </w:tr>
      <w:tr w14:paraId="6A3CEC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855F3F6">
            <w:pPr>
              <w:jc w:val="both"/>
            </w:pPr>
            <w:r>
              <w:rPr>
                <w:rFonts w:ascii="Calibri" w:hAnsi="Calibri" w:eastAsia="Calibri" w:cs="Calibri"/>
              </w:rPr>
              <w:t>torre_incorrecto</w:t>
            </w:r>
          </w:p>
        </w:tc>
        <w:tc>
          <w:tcPr>
            <w:tcW w:w="4320" w:type="dxa"/>
          </w:tcPr>
          <w:p w14:paraId="75F7532D">
            <w:pPr>
              <w:jc w:val="both"/>
            </w:pPr>
            <w:r>
              <w:rPr>
                <w:rFonts w:ascii="Calibri" w:hAnsi="Calibri" w:eastAsia="Calibri" w:cs="Calibri"/>
              </w:rPr>
              <w:t>201</w:t>
            </w:r>
          </w:p>
        </w:tc>
      </w:tr>
      <w:tr w14:paraId="5E735DB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02548790">
            <w:pPr>
              <w:jc w:val="both"/>
            </w:pPr>
            <w:r>
              <w:rPr>
                <w:rFonts w:ascii="Calibri" w:hAnsi="Calibri" w:eastAsia="Calibri" w:cs="Calibri"/>
              </w:rPr>
              <w:t>torre_medias_correcto</w:t>
            </w:r>
          </w:p>
        </w:tc>
        <w:tc>
          <w:tcPr>
            <w:tcW w:w="4320" w:type="dxa"/>
          </w:tcPr>
          <w:p w14:paraId="4F128FA6">
            <w:pPr>
              <w:jc w:val="both"/>
            </w:pPr>
            <w:r>
              <w:rPr>
                <w:rFonts w:ascii="Calibri" w:hAnsi="Calibri" w:eastAsia="Calibri" w:cs="Calibri"/>
              </w:rPr>
              <w:t>201</w:t>
            </w:r>
          </w:p>
        </w:tc>
      </w:tr>
      <w:tr w14:paraId="0D96E03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8617E5C">
            <w:pPr>
              <w:jc w:val="both"/>
            </w:pPr>
            <w:r>
              <w:rPr>
                <w:rFonts w:ascii="Calibri" w:hAnsi="Calibri" w:eastAsia="Calibri" w:cs="Calibri"/>
              </w:rPr>
              <w:t>torre_medias_incorrecto</w:t>
            </w:r>
          </w:p>
        </w:tc>
        <w:tc>
          <w:tcPr>
            <w:tcW w:w="4320" w:type="dxa"/>
          </w:tcPr>
          <w:p w14:paraId="7A17A662">
            <w:pPr>
              <w:jc w:val="both"/>
            </w:pPr>
            <w:r>
              <w:rPr>
                <w:rFonts w:ascii="Calibri" w:hAnsi="Calibri" w:eastAsia="Calibri" w:cs="Calibri"/>
              </w:rPr>
              <w:t>201</w:t>
            </w:r>
          </w:p>
        </w:tc>
      </w:tr>
      <w:tr w14:paraId="268B41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9F6E321">
            <w:pPr>
              <w:jc w:val="both"/>
            </w:pPr>
            <w:r>
              <w:rPr>
                <w:rFonts w:ascii="Calibri" w:hAnsi="Calibri" w:eastAsia="Calibri" w:cs="Calibri"/>
              </w:rPr>
              <w:t>Total (usado en el entrenamiento actual)</w:t>
            </w:r>
          </w:p>
        </w:tc>
        <w:tc>
          <w:tcPr>
            <w:tcW w:w="4320" w:type="dxa"/>
          </w:tcPr>
          <w:p w14:paraId="541E6C17">
            <w:pPr>
              <w:jc w:val="both"/>
            </w:pPr>
            <w:r>
              <w:rPr>
                <w:rFonts w:ascii="Calibri" w:hAnsi="Calibri" w:eastAsia="Calibri" w:cs="Calibri"/>
              </w:rPr>
              <w:t>12758</w:t>
            </w:r>
          </w:p>
        </w:tc>
      </w:tr>
    </w:tbl>
    <w:p w14:paraId="2CBAC49F">
      <w:pPr>
        <w:jc w:val="both"/>
        <w:rPr>
          <w:color w:val="auto"/>
        </w:rPr>
      </w:pPr>
    </w:p>
    <w:p w14:paraId="4709A16E">
      <w:pPr>
        <w:jc w:val="both"/>
        <w:rPr>
          <w:color w:val="auto"/>
        </w:rPr>
      </w:pPr>
      <w:r>
        <w:rPr>
          <w:rFonts w:ascii="Calibri" w:hAnsi="Calibri" w:eastAsia="Calibri" w:cs="Calibri"/>
          <w:color w:val="auto"/>
        </w:rPr>
        <w:t>Además de la palabra completa, el camino de aprendizaje de la app (ver 3.3.6) define pasos previos por palabra -- sonido suelto ("r"), sonido doble ("rr") y palabra a medias ("per") -- pensados como andamiaje pedagógico antes de la palabra entera. De esos, "a medias" ya tiene evaluación real entrenada para las 5 palabras de la categoría "R y RR" (único lugar donde tiene sentido ese corte, porque el sonido difícil está a mitad de palabra), y "doble" (RR) tiene evaluación real solo para "perro" (única palabra con ese paso grabado hasta ahora); el sonido suelto ("R") todavía no tiene datos grabados para ninguna palabra y queda como práctica libre sin calificación. Las otras 4 categorías entrenadas (S, Sinfones, G suave, C/K) no tienen ese desglose: como su sonido difícil está al PRINCIPIO de la palabra, no al medio, solo se entrenó "correcto"/"incorrecto" de la palabra completa para cada una.</w:t>
      </w:r>
    </w:p>
    <w:p w14:paraId="7981CBA2">
      <w:pPr>
        <w:pStyle w:val="4"/>
        <w:bidi w:val="0"/>
        <w:jc w:val="both"/>
        <w:rPr>
          <w:color w:val="auto"/>
        </w:rPr>
      </w:pPr>
      <w:bookmarkStart w:id="31" w:name="_Toc14487"/>
      <w:r>
        <w:rPr>
          <w:rFonts w:ascii="Calibri" w:hAnsi="Calibri" w:eastAsia="Calibri" w:cs="Calibri"/>
          <w:color w:val="auto"/>
        </w:rPr>
        <w:t>3.3.5 Servidor de Inferencia (API HTTP)</w:t>
      </w:r>
      <w:bookmarkEnd w:id="31"/>
    </w:p>
    <w:p w14:paraId="72ADF7F4">
      <w:pPr>
        <w:pStyle w:val="5"/>
        <w:bidi w:val="0"/>
        <w:jc w:val="both"/>
        <w:rPr>
          <w:color w:val="auto"/>
        </w:rPr>
      </w:pPr>
      <w:bookmarkStart w:id="32" w:name="_Toc28276"/>
      <w:r>
        <w:rPr>
          <w:rFonts w:ascii="Calibri" w:hAnsi="Calibri" w:eastAsia="Calibri" w:cs="Calibri"/>
          <w:color w:val="auto"/>
        </w:rPr>
        <w:t>3.3.5.1 Endpoint /predict y veredicto combinado</w:t>
      </w:r>
      <w:bookmarkEnd w:id="32"/>
    </w:p>
    <w:p w14:paraId="225403ED">
      <w:pPr>
        <w:jc w:val="both"/>
        <w:rPr>
          <w:color w:val="auto"/>
        </w:rPr>
      </w:pPr>
      <w:r>
        <w:rPr>
          <w:rFonts w:ascii="Calibri" w:hAnsi="Calibri" w:eastAsia="Calibri" w:cs="Calibri"/>
          <w:color w:val="auto"/>
        </w:rPr>
        <w:t>server/main.py expone una API FastAPI que corre el mismo pipeline de percepción y predicción visual descrito en 3.3.1-3.3.2, sirviendo el checkpoint models/best.pth cargado una única vez al arrancar, y en paralelo corre el análisis de audio descrito en 3.3.3 sobre el mismo clip. Una predicción visual solo se considera confiable si la probabilidad de la clase más probable supera el 40% (MIN_CONFIDENCE_PROB) Y el margen sobre la segunda clase más probable supera 15 puntos porcentuales (MIN_CONFIDENCE_MARGIN). El veredicto final combina ambas señales dándole PRIORIDAD AL AUDIO cuando está seguro: el clasificador de audio entrenado mide ~99% de accuracy real en validación contra ~67% del modelo visual sobre las 58 clases actuales (ver 8.2 y 8.3) -- con muchas palabras que comparten casi el mismo movimiento de labios (no solo la "rr" de perro/carro/burro/gorra/torre, ahora también entre palabras de distinta categoría como "casa"/"gato"/"gorra"), el video se equivoca con más frecuencia, a veces con alta confianza. Si el clasificador de audio entrenado supera su propio umbral de confianza (≥60% de probabilidad, AUDIO_MIN_CONFIDENCE), su predicción decide el veredicto final en cualquier dirección -- puede tanto CONFIRMAR como REVERTIR lo que dijo el video, incluso si el video no llegó a su propio umbral de confianza. Si el audio no está disponible o no está seguro, se conserva el criterio anterior: decide el video, y el audio (GOP + clasificador) solo puede degradar un "bien" a "a practicar", nunca al revés. Se agregó además una señal aparte, "palabra_distinta": cuando el video reconoce con confianza una palabra totalmente distinta a la pedida (ej. dijo "perro" en un paso de "carro"), el chico ve un mensaje específico ("esa no es la palabra de este paso") en vez del genérico de pronunciación -- esta señal depende únicamente del video, porque el clasificador de audio compara solo contra las clases de la palabra pedida y nunca puede detectar por sí solo que se dijo otra. Así el chico/padre ve un único veredicto, no varios números que interpretar por separado.</w:t>
      </w:r>
    </w:p>
    <w:p w14:paraId="7C3ABA03">
      <w:pPr>
        <w:pStyle w:val="4"/>
        <w:bidi w:val="0"/>
        <w:jc w:val="both"/>
        <w:rPr>
          <w:color w:val="auto"/>
        </w:rPr>
      </w:pPr>
      <w:bookmarkStart w:id="33" w:name="_Toc1918"/>
      <w:r>
        <w:rPr>
          <w:rFonts w:ascii="Calibri" w:hAnsi="Calibri" w:eastAsia="Calibri" w:cs="Calibri"/>
          <w:color w:val="auto"/>
        </w:rPr>
        <w:t>3.3.6 Interfaz Web (React) -- Camino de Aprendizaje</w:t>
      </w:r>
      <w:bookmarkEnd w:id="33"/>
    </w:p>
    <w:p w14:paraId="6A1615EE">
      <w:pPr>
        <w:pStyle w:val="5"/>
        <w:bidi w:val="0"/>
        <w:jc w:val="both"/>
        <w:rPr>
          <w:color w:val="auto"/>
        </w:rPr>
      </w:pPr>
      <w:bookmarkStart w:id="34" w:name="_Toc1199"/>
      <w:r>
        <w:rPr>
          <w:rFonts w:ascii="Calibri" w:hAnsi="Calibri" w:eastAsia="Calibri" w:cs="Calibri"/>
          <w:color w:val="auto"/>
        </w:rPr>
        <w:t>3.3.6.1 Pantallas de la aplicación</w:t>
      </w:r>
      <w:bookmarkEnd w:id="34"/>
    </w:p>
    <w:p w14:paraId="6A3986C3">
      <w:pPr>
        <w:jc w:val="both"/>
        <w:rPr>
          <w:color w:val="auto"/>
        </w:rPr>
      </w:pPr>
      <w:r>
        <w:rPr>
          <w:rFonts w:ascii="Calibri" w:hAnsi="Calibri" w:eastAsia="Calibri" w:cs="Calibri"/>
          <w:color w:val="auto"/>
        </w:rPr>
        <w:t>La app (web/, React 18 + Vite) organiza la práctica como un camino de aprendizaje estilo Duolingo, con navegación lateral en cuatro secciones: Aprender, Sonidos, Logros y Para practicar. En Aprender y en Sonidos, la práctica se agrupa por las mismas 8 CATEGORÍAS de sonido (fuente única compartida en web/src/soundCategories.js, para que las dos pantallas nunca se desincronicen) en vez de una lista plana de palabras: 5 categorías tienen datos entrenados ("R y RR", "S", "Sinfones", "G suave", "C/K"), y "CH / LL-Y" ya está visible en la interfaz marcada "Próximamente" hasta que se graben sus datos. En Aprender, dentro de cada categoría entrenada, el camino navega categoría -&gt; palabra -&gt; pasos: para "R y RR" cada palabra (perro, torre, carro, burro, gorra) tiene sus pasos -- sonido suelto, doble (solo "perro"), a medias y palabra completa --; para las otras 4 categorías entrenadas, cada palabra va directo a un único paso evaluable (palabra completa), porque su sonido difícil no tiene el desglose de "a medias" (ver 3.3.4). Antes de cada paso evaluable, se pregunta cámara o solo voz (con consentimiento explícito de cámara), en vez de un interruptor global. Los nodos con datos entrenados (ver 8.1) evalúan de verdad con cámara y/o micrófono; los que todavía no, quedan como repetición libre con texto a voz del navegador (Web Speech API) para escuchar la palabra. En Logros, un intento solo queda registrado (y suma al progreso) cuando la palabra se dijo BIEN -- un intento fallido no se guarda ahí, evitando llevar un registro punitivo del error; el historial visible tampoco muestra fotos reales de la cara del chico, solo un ícono genérico, por privacidad. La pantalla nueva Para practicar sí muestra los intentos fallidos, agrupados por palabra y por TODOS los tipos de error detectados (no solo el más frecuente), con un ícono y un consejo concreto por tipo (ver 8.5). Logros y Para practicar persisten en MySQL (server/db.py, tabla practice_attempts) además de los archivos en disco, con degradación silenciosa si la base no está disponible.</w:t>
      </w:r>
    </w:p>
    <w:p w14:paraId="3AD759E7">
      <w:pPr>
        <w:pStyle w:val="2"/>
        <w:bidi w:val="0"/>
        <w:jc w:val="both"/>
        <w:rPr>
          <w:color w:val="auto"/>
        </w:rPr>
      </w:pPr>
      <w:bookmarkStart w:id="35" w:name="_Toc2976"/>
      <w:r>
        <w:rPr>
          <w:rFonts w:ascii="Calibri" w:hAnsi="Calibri" w:eastAsia="Calibri" w:cs="Calibri"/>
          <w:color w:val="auto"/>
        </w:rPr>
        <w:t>4. OBJETIVOS</w:t>
      </w:r>
      <w:bookmarkEnd w:id="35"/>
    </w:p>
    <w:p w14:paraId="256B1292">
      <w:pPr>
        <w:pStyle w:val="3"/>
        <w:bidi w:val="0"/>
        <w:jc w:val="both"/>
        <w:rPr>
          <w:color w:val="auto"/>
        </w:rPr>
      </w:pPr>
      <w:bookmarkStart w:id="36" w:name="_Toc13557"/>
      <w:r>
        <w:rPr>
          <w:rFonts w:ascii="Calibri" w:hAnsi="Calibri" w:eastAsia="Calibri" w:cs="Calibri"/>
          <w:color w:val="auto"/>
        </w:rPr>
        <w:t>4.1. Objetivo General</w:t>
      </w:r>
      <w:bookmarkEnd w:id="36"/>
    </w:p>
    <w:p w14:paraId="1DC5126B">
      <w:pPr>
        <w:jc w:val="both"/>
        <w:rPr>
          <w:color w:val="auto"/>
        </w:rPr>
      </w:pPr>
      <w:r>
        <w:rPr>
          <w:rFonts w:ascii="Calibri" w:hAnsi="Calibri" w:eastAsia="Calibri" w:cs="Calibri"/>
          <w:color w:val="auto"/>
        </w:rPr>
        <w:t>Desarrollar un sistema de práctica de pronunciación infantil que, combinando lectura labial (video) y análisis de voz (audio), evalúe si una palabra objetivo fue pronunciada correctamente, e indique -- cuando la confianza del modelo lo permita -- el tipo específico de error articulatorio cometido (dentalización, lambdacismo u omisión).</w:t>
      </w:r>
    </w:p>
    <w:p w14:paraId="1EA14B05">
      <w:pPr>
        <w:pStyle w:val="3"/>
        <w:bidi w:val="0"/>
        <w:jc w:val="both"/>
        <w:rPr>
          <w:color w:val="auto"/>
        </w:rPr>
      </w:pPr>
      <w:bookmarkStart w:id="37" w:name="_Toc4462"/>
      <w:r>
        <w:rPr>
          <w:rFonts w:ascii="Calibri" w:hAnsi="Calibri" w:eastAsia="Calibri" w:cs="Calibri"/>
          <w:color w:val="auto"/>
        </w:rPr>
        <w:t>4.2. Objetivos Específicos</w:t>
      </w:r>
      <w:bookmarkEnd w:id="37"/>
    </w:p>
    <w:p w14:paraId="7ABD84FC">
      <w:pPr>
        <w:pStyle w:val="33"/>
        <w:jc w:val="both"/>
        <w:rPr>
          <w:color w:val="auto"/>
        </w:rPr>
      </w:pPr>
      <w:r>
        <w:rPr>
          <w:rFonts w:ascii="Calibri" w:hAnsi="Calibri" w:eastAsia="Calibri" w:cs="Calibri"/>
          <w:color w:val="auto"/>
        </w:rPr>
        <w:t>Extraer y normalizar la secuencia de landmarks de labios (índices 48-67) a partir del video de la cámara, invariante a traslación, rotación y escala de la cara.</w:t>
      </w:r>
    </w:p>
    <w:p w14:paraId="592C8AB0">
      <w:pPr>
        <w:pStyle w:val="33"/>
        <w:jc w:val="both"/>
        <w:rPr>
          <w:color w:val="auto"/>
        </w:rPr>
      </w:pPr>
      <w:r>
        <w:rPr>
          <w:rFonts w:ascii="Calibri" w:hAnsi="Calibri" w:eastAsia="Calibri" w:cs="Calibri"/>
          <w:color w:val="auto"/>
        </w:rPr>
        <w:t>Entrenar la arquitectura TCN + Conformer para clasificar esa secuencia entre "pronunciación correcta" y los subtipos de error conocidos de la palabra objetivo.</w:t>
      </w:r>
    </w:p>
    <w:p w14:paraId="55311EAA">
      <w:pPr>
        <w:pStyle w:val="33"/>
        <w:jc w:val="both"/>
        <w:rPr>
          <w:color w:val="auto"/>
        </w:rPr>
      </w:pPr>
      <w:r>
        <w:rPr>
          <w:rFonts w:ascii="Calibri" w:hAnsi="Calibri" w:eastAsia="Calibri" w:cs="Calibri"/>
          <w:color w:val="auto"/>
        </w:rPr>
        <w:t>Complementar la señal visual con un análisis de audio en dos niveles: puntuación fonema por fonema (GOP) contra la palabra esperada, y un clasificador entrenado sobre embeddings de wav2vec2.</w:t>
      </w:r>
    </w:p>
    <w:p w14:paraId="12BBD4CC">
      <w:pPr>
        <w:pStyle w:val="33"/>
        <w:jc w:val="both"/>
        <w:rPr>
          <w:color w:val="auto"/>
        </w:rPr>
      </w:pPr>
      <w:r>
        <w:rPr>
          <w:rFonts w:ascii="Calibri" w:hAnsi="Calibri" w:eastAsia="Calibri" w:cs="Calibri"/>
          <w:color w:val="auto"/>
        </w:rPr>
        <w:t>Combinar ambas señales (video + audio) en un veredicto único y comprensible, evitando que el video y el audio se contradigan de cara al usuario.</w:t>
      </w:r>
    </w:p>
    <w:p w14:paraId="4DB12210">
      <w:pPr>
        <w:pStyle w:val="33"/>
        <w:jc w:val="both"/>
        <w:rPr>
          <w:color w:val="auto"/>
        </w:rPr>
      </w:pPr>
      <w:r>
        <w:rPr>
          <w:rFonts w:ascii="Calibri" w:hAnsi="Calibri" w:eastAsia="Calibri" w:cs="Calibri"/>
          <w:color w:val="auto"/>
        </w:rPr>
        <w:t>Diseñar una interfaz de práctica gamificada tipo Duolingo (camino de etapas y pasos) que motive la práctica repetida, incluso en los pasos que todavía no tienen evaluación real de IA.</w:t>
      </w:r>
    </w:p>
    <w:p w14:paraId="72516153">
      <w:pPr>
        <w:pStyle w:val="2"/>
        <w:bidi w:val="0"/>
        <w:jc w:val="both"/>
        <w:rPr>
          <w:color w:val="auto"/>
        </w:rPr>
      </w:pPr>
      <w:bookmarkStart w:id="38" w:name="_Toc31177"/>
      <w:r>
        <w:rPr>
          <w:rFonts w:ascii="Calibri" w:hAnsi="Calibri" w:eastAsia="Calibri" w:cs="Calibri"/>
          <w:color w:val="auto"/>
        </w:rPr>
        <w:t>5. MARCO TEÓRICO</w:t>
      </w:r>
      <w:bookmarkEnd w:id="38"/>
    </w:p>
    <w:p w14:paraId="2F3DB2B3">
      <w:pPr>
        <w:pStyle w:val="3"/>
        <w:bidi w:val="0"/>
        <w:jc w:val="both"/>
        <w:rPr>
          <w:color w:val="auto"/>
        </w:rPr>
      </w:pPr>
      <w:bookmarkStart w:id="39" w:name="_Toc29137"/>
      <w:r>
        <w:rPr>
          <w:rFonts w:ascii="Calibri" w:hAnsi="Calibri" w:eastAsia="Calibri" w:cs="Calibri"/>
          <w:color w:val="auto"/>
        </w:rPr>
        <w:t>5.1. Estado del Arte (SOA): Reconocimiento de Habla Visual (VSR) y Evaluación de Pronunciación (CAPT)</w:t>
      </w:r>
      <w:bookmarkEnd w:id="39"/>
    </w:p>
    <w:p w14:paraId="4FCA9577">
      <w:pPr>
        <w:jc w:val="both"/>
        <w:rPr>
          <w:color w:val="auto"/>
        </w:rPr>
      </w:pPr>
      <w:r>
        <w:rPr>
          <w:rFonts w:ascii="Calibri" w:hAnsi="Calibri" w:eastAsia="Calibri" w:cs="Calibri"/>
          <w:color w:val="auto"/>
        </w:rPr>
        <w:t>El Reconocimiento de Habla Visual (Visual Speech Recognition -- VSR) procesa secuencias de visemas y patrones orofaciales apoyándose en corpus masivos como LRW (Chung &amp; Zisserman, 2016) y LRS3-TED (Afouras et al., 2018). Al no existir un corpus público de video enfocado en errores de pronunciación infantil en español, este proyecto construye y utiliza un dataset propio, grabado específicamente por/para el proyecto.</w:t>
      </w:r>
    </w:p>
    <w:p w14:paraId="2FEB917D">
      <w:pPr>
        <w:jc w:val="both"/>
        <w:rPr>
          <w:color w:val="auto"/>
        </w:rPr>
      </w:pPr>
      <w:r>
        <w:rPr>
          <w:rFonts w:ascii="Calibri" w:hAnsi="Calibri" w:eastAsia="Calibri" w:cs="Calibri"/>
          <w:color w:val="auto"/>
        </w:rPr>
        <w:t>Para la detección de landmarks se usa HRNet (vía la librería face-alignment, basada en Bulat &amp; Tzimiropoulos, 2017), localizando 68 puntos faciales por frame de los cuales se aísla la región labial. Para el modelado temporal se combina una Red Convolucional Temporal (TCN) (Martinez et al., 2020) con un Conformer (Gulati et al., 2020), que aporta auto-atención (Vaswani et al., 2017) junto con convoluciones locales -- la misma combinación que en tareas de VSR generales, aplicada acá a clasificar CALIDAD de pronunciación en vez de identidad de palabra.</w:t>
      </w:r>
    </w:p>
    <w:p w14:paraId="38028C2E">
      <w:pPr>
        <w:jc w:val="both"/>
        <w:rPr>
          <w:color w:val="auto"/>
        </w:rPr>
      </w:pPr>
      <w:r>
        <w:rPr>
          <w:rFonts w:ascii="Calibri" w:hAnsi="Calibri" w:eastAsia="Calibri" w:cs="Calibri"/>
          <w:color w:val="auto"/>
        </w:rPr>
        <w:t>En paralelo, el campo de Computer-Assisted Pronunciation Training (CAPT) usa desde hace tiempo métricas de tipo Goodness of Pronunciation (GOP) (Witt &amp; Young, 2000) sobre modelos acústicos para puntuar fonema por fonema. Este proyecto adapta esa idea usando wav2vec2 (Baevski et al., 2020) -- un modelo de voz autosupervisado de propósito general -- en su variante afinada para reconocimiento de fonemas (facebook/wav2vec2-xlsr-53-espeak-cv-ft), tanto para GOP como para extraer embeddings que alimentan un clasificador entrenado con datos propios.</w:t>
      </w:r>
    </w:p>
    <w:p w14:paraId="71D54F6D">
      <w:pPr>
        <w:pStyle w:val="2"/>
        <w:bidi w:val="0"/>
        <w:jc w:val="both"/>
        <w:rPr>
          <w:color w:val="auto"/>
        </w:rPr>
      </w:pPr>
      <w:bookmarkStart w:id="40" w:name="_Toc14111"/>
      <w:r>
        <w:rPr>
          <w:rFonts w:ascii="Calibri" w:hAnsi="Calibri" w:eastAsia="Calibri" w:cs="Calibri"/>
          <w:color w:val="auto"/>
        </w:rPr>
        <w:t>6. METODOLOGÍA</w:t>
      </w:r>
      <w:bookmarkEnd w:id="40"/>
    </w:p>
    <w:p w14:paraId="7E975900">
      <w:pPr>
        <w:pStyle w:val="3"/>
        <w:bidi w:val="0"/>
        <w:jc w:val="both"/>
        <w:rPr>
          <w:color w:val="auto"/>
        </w:rPr>
      </w:pPr>
      <w:bookmarkStart w:id="41" w:name="_Toc23794"/>
      <w:r>
        <w:rPr>
          <w:rFonts w:ascii="Calibri" w:hAnsi="Calibri" w:eastAsia="Calibri" w:cs="Calibri"/>
          <w:color w:val="auto"/>
        </w:rPr>
        <w:t>6.1 Enfoque Metodológico</w:t>
      </w:r>
      <w:bookmarkEnd w:id="41"/>
    </w:p>
    <w:p w14:paraId="221B0E29">
      <w:pPr>
        <w:jc w:val="both"/>
        <w:rPr>
          <w:color w:val="auto"/>
        </w:rPr>
      </w:pPr>
      <w:r>
        <w:rPr>
          <w:rFonts w:ascii="Calibri" w:hAnsi="Calibri" w:eastAsia="Calibri" w:cs="Calibri"/>
          <w:color w:val="auto"/>
        </w:rPr>
        <w:t>La metodología adoptada sigue un modelo de desarrollo iterativo-incremental, con ciclos de retroalimentación entre la recolección del dataset, el entrenamiento de los modelos (visual y de audio), y la evaluación end-to-end sobre la aplicación web real (cámara y micrófono del navegador -&gt; servidor de inferencia -&gt; veredicto combinado). Cada iteración incorpora hallazgos de la etapa anterior: nuevos clips grabados, ajustes de arquitectura o de umbrales de decisión, y correcciones detectadas en pruebas de uso real (por ejemplo, el ajuste de la lógica de veredicto combinado tras detectar que una palabra distinta a la esperada no siempre se marcaba como error).</w:t>
      </w:r>
    </w:p>
    <w:p w14:paraId="2ABF026A">
      <w:pPr>
        <w:pStyle w:val="3"/>
        <w:bidi w:val="0"/>
        <w:jc w:val="both"/>
        <w:rPr>
          <w:color w:val="auto"/>
        </w:rPr>
      </w:pPr>
      <w:bookmarkStart w:id="42" w:name="_Toc20599"/>
      <w:r>
        <w:rPr>
          <w:rFonts w:ascii="Calibri" w:hAnsi="Calibri" w:eastAsia="Calibri" w:cs="Calibri"/>
          <w:color w:val="auto"/>
        </w:rPr>
        <w:t>6.2 Fases de Desarrollo</w:t>
      </w:r>
      <w:bookmarkEnd w:id="42"/>
    </w:p>
    <w:p w14:paraId="03182A2D">
      <w:pPr>
        <w:pStyle w:val="4"/>
        <w:bidi w:val="0"/>
        <w:jc w:val="both"/>
        <w:rPr>
          <w:color w:val="auto"/>
        </w:rPr>
      </w:pPr>
      <w:bookmarkStart w:id="43" w:name="_Toc13409"/>
      <w:r>
        <w:rPr>
          <w:rFonts w:ascii="Calibri" w:hAnsi="Calibri" w:eastAsia="Calibri" w:cs="Calibri"/>
          <w:color w:val="auto"/>
        </w:rPr>
        <w:t>Fase 1: Construcción del entorno de software</w:t>
      </w:r>
      <w:bookmarkEnd w:id="43"/>
    </w:p>
    <w:p w14:paraId="4503FC56">
      <w:pPr>
        <w:jc w:val="both"/>
        <w:rPr>
          <w:color w:val="auto"/>
        </w:rPr>
      </w:pPr>
      <w:r>
        <w:rPr>
          <w:rFonts w:ascii="Calibri" w:hAnsi="Calibri" w:eastAsia="Calibri" w:cs="Calibri"/>
          <w:color w:val="auto"/>
        </w:rPr>
        <w:t>Instalación del entorno Python 3.10 con entorno virtual e instalación de dependencias: PyTorch 2.5.1, face-alignment 1.5.0 (detector HRNet/FAN), transformers (wav2vec2), FastAPI y Uvicorn (servidor HTTP). En paralelo, construcción de la app cliente en React 18 + Vite (Node.js), que graba video y audio desde el navegador y se comunica con el servidor por HTTP.</w:t>
      </w:r>
    </w:p>
    <w:p w14:paraId="3D95E4DA">
      <w:pPr>
        <w:pStyle w:val="4"/>
        <w:bidi w:val="0"/>
        <w:jc w:val="both"/>
        <w:rPr>
          <w:color w:val="auto"/>
        </w:rPr>
      </w:pPr>
      <w:bookmarkStart w:id="44" w:name="_Toc17635"/>
      <w:r>
        <w:rPr>
          <w:rFonts w:ascii="Calibri" w:hAnsi="Calibri" w:eastAsia="Calibri" w:cs="Calibri"/>
          <w:color w:val="auto"/>
        </w:rPr>
        <w:t>Fase 2: Recolección del dataset</w:t>
      </w:r>
      <w:bookmarkEnd w:id="44"/>
    </w:p>
    <w:p w14:paraId="7CFDBC15">
      <w:pPr>
        <w:jc w:val="both"/>
        <w:rPr>
          <w:color w:val="auto"/>
        </w:rPr>
      </w:pPr>
      <w:r>
        <w:rPr>
          <w:rFonts w:ascii="Calibri" w:hAnsi="Calibri" w:eastAsia="Calibri" w:cs="Calibri"/>
          <w:color w:val="auto"/>
        </w:rPr>
        <w:t>Grabación de clips de video + audio por clase mediante scripts/grabar_video_continuo.py. Los .wav se resumen a embeddings de wav2vec2 (cacheados en data/audio_embeddings_cache/) y los frames de video a secuencias de landmarks (data/landmarks_npy/) -- esas dos carpetas son hoy la fuente de verdad del dataset. El dataset actual cubre 24 palabras en 5 categorías por sonido ("R y RR": perro, carro, burro, gorra, torre; "S": sandia, sapo, sopa, serpiente, silla; "Sinfones": blanco, flor, globo, platano, clavo; "G suave": gato, goma, gota, gusano; "C/K": casa, cama, cohete, copa, cubo), con 12 758 muestras de video y 12 453 clips de audio en 58 clases (ver Tabla 4). Además, se armaron dos notebooks de Google Colab (Colab/Entrenar_FonoKids.ipynb para la extracción de landmarks y embeddings, y Colab/Entrenar_Modelos_FonoKids.ipynb para el entrenamiento de ambos modelos) que replican el mismo pipeline usando la GPU gratuita de Colab y Google Drive, para no depender solo del hardware local.</w:t>
      </w:r>
    </w:p>
    <w:p w14:paraId="40B955B2">
      <w:pPr>
        <w:pStyle w:val="4"/>
        <w:bidi w:val="0"/>
        <w:jc w:val="both"/>
        <w:rPr>
          <w:color w:val="auto"/>
        </w:rPr>
      </w:pPr>
      <w:bookmarkStart w:id="45" w:name="_Toc14219"/>
      <w:r>
        <w:rPr>
          <w:rFonts w:ascii="Calibri" w:hAnsi="Calibri" w:eastAsia="Calibri" w:cs="Calibri"/>
          <w:color w:val="auto"/>
        </w:rPr>
        <w:t>Fase 3: Extracción y normalización de landmarks</w:t>
      </w:r>
      <w:bookmarkEnd w:id="45"/>
    </w:p>
    <w:p w14:paraId="4CDD03C5">
      <w:pPr>
        <w:jc w:val="both"/>
        <w:rPr>
          <w:color w:val="auto"/>
        </w:rPr>
      </w:pPr>
      <w:r>
        <w:rPr>
          <w:rFonts w:ascii="Calibri" w:hAnsi="Calibri" w:eastAsia="Calibri" w:cs="Calibri"/>
          <w:color w:val="auto"/>
        </w:rPr>
        <w:t>Detección de 68 puntos faciales por frame con HRNet/FAN y aislamiento de los 20 puntos de labios, con normalización geométrica (traslación, rotación y escala respecto a las comisuras de la boca, no a los ojos -- así el encuadre de los ojos no importa mientras la boca sea visible) para que la predicción sea invariante a la posición y el ángulo de la cara frente a la cámara. La extracción es incremental: scripts/extraer_landmarks_npy.py salta los clips que ya tienen su .npy generado, así reentrenar tras sumar clips nuevos solo procesa lo agregado.</w:t>
      </w:r>
    </w:p>
    <w:p w14:paraId="4D6588B9">
      <w:pPr>
        <w:pStyle w:val="4"/>
        <w:bidi w:val="0"/>
        <w:jc w:val="both"/>
        <w:rPr>
          <w:color w:val="auto"/>
        </w:rPr>
      </w:pPr>
      <w:bookmarkStart w:id="46" w:name="_Toc10304"/>
      <w:r>
        <w:rPr>
          <w:rFonts w:ascii="Calibri" w:hAnsi="Calibri" w:eastAsia="Calibri" w:cs="Calibri"/>
          <w:color w:val="auto"/>
        </w:rPr>
        <w:t>Fase 4: Entrenamiento de los modelos (visual y de audio)</w:t>
      </w:r>
      <w:bookmarkEnd w:id="46"/>
    </w:p>
    <w:p w14:paraId="26CEB677">
      <w:pPr>
        <w:jc w:val="both"/>
        <w:rPr>
          <w:color w:val="auto"/>
        </w:rPr>
      </w:pPr>
      <w:r>
        <w:rPr>
          <w:rFonts w:ascii="Calibri" w:hAnsi="Calibri" w:eastAsia="Calibri" w:cs="Calibri"/>
          <w:color w:val="auto"/>
        </w:rPr>
        <w:t>Ambos checkpoints (models/best.pth y models/audio_classifier.pth) se cargan de forma independiente en el servidor.</w:t>
      </w:r>
    </w:p>
    <w:p w14:paraId="6B0211C3">
      <w:pPr>
        <w:pStyle w:val="4"/>
        <w:bidi w:val="0"/>
        <w:jc w:val="both"/>
        <w:rPr>
          <w:color w:val="auto"/>
        </w:rPr>
      </w:pPr>
      <w:bookmarkStart w:id="47" w:name="_Toc7305"/>
      <w:r>
        <w:rPr>
          <w:rFonts w:ascii="Calibri" w:hAnsi="Calibri" w:eastAsia="Calibri" w:cs="Calibri"/>
          <w:color w:val="auto"/>
        </w:rPr>
        <w:t>Fase 5: Integración y pruebas end-to-end</w:t>
      </w:r>
      <w:bookmarkEnd w:id="47"/>
    </w:p>
    <w:p w14:paraId="6A1CAD67">
      <w:pPr>
        <w:jc w:val="both"/>
        <w:rPr>
          <w:color w:val="auto"/>
        </w:rPr>
      </w:pPr>
      <w:r>
        <w:rPr>
          <w:rFonts w:ascii="Calibri" w:hAnsi="Calibri" w:eastAsia="Calibri" w:cs="Calibri"/>
          <w:color w:val="auto"/>
        </w:rPr>
        <w:t>Exposición de ambos modelos mediante una API HTTP (server/main.py, FastAPI) que corre exactamente el mismo pipeline de detección/normalización/inferencia usado en el entrenamiento, y combina las dos señales en el veredicto único descrito en 3.3.5.1. La app web (React) grava un clip corto desde la cámara y el micrófono del navegador, lo envía al endpoint /predict, y muestra el veredicto -- incluyendo, cuando el audio libre no coincide con la palabra esperada, una devolución explícita de qué sonó en vez de un porcentaje genérico.</w:t>
      </w:r>
    </w:p>
    <w:p w14:paraId="627B8845">
      <w:pPr>
        <w:rPr>
          <w:color w:val="auto"/>
        </w:rPr>
      </w:pPr>
    </w:p>
    <w:p w14:paraId="4A056367">
      <w:pPr>
        <w:rPr>
          <w:color w:val="auto"/>
        </w:rPr>
      </w:pPr>
    </w:p>
    <w:p w14:paraId="0C078A96">
      <w:pPr>
        <w:rPr>
          <w:color w:val="auto"/>
        </w:rPr>
      </w:pPr>
    </w:p>
    <w:p w14:paraId="0FEC96E9">
      <w:pPr>
        <w:pStyle w:val="2"/>
        <w:bidi w:val="0"/>
        <w:rPr>
          <w:color w:val="auto"/>
        </w:rPr>
      </w:pPr>
      <w:bookmarkStart w:id="48" w:name="_Toc19236"/>
      <w:r>
        <w:rPr>
          <w:rFonts w:ascii="Calibri" w:hAnsi="Calibri" w:eastAsia="Calibri" w:cs="Calibri"/>
          <w:color w:val="auto"/>
        </w:rPr>
        <w:t>7. PLAN DE TRABAJO Y CRONOGRAMA DE GANTT</w:t>
      </w:r>
      <w:bookmarkEnd w:id="48"/>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97"/>
        <w:gridCol w:w="1411"/>
        <w:gridCol w:w="1412"/>
        <w:gridCol w:w="1412"/>
        <w:gridCol w:w="1412"/>
        <w:gridCol w:w="1412"/>
      </w:tblGrid>
      <w:tr w14:paraId="79C51A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287AD346">
            <w:pPr>
              <w:spacing w:after="0" w:line="240" w:lineRule="auto"/>
              <w:rPr>
                <w:color w:val="auto"/>
              </w:rPr>
            </w:pPr>
            <w:r>
              <w:rPr>
                <w:rFonts w:ascii="Calibri" w:hAnsi="Calibri" w:eastAsia="Calibri" w:cs="Calibri"/>
                <w:color w:val="auto"/>
              </w:rPr>
              <w:t>Actividad / Hito</w:t>
            </w:r>
          </w:p>
        </w:tc>
        <w:tc>
          <w:tcPr>
            <w:tcW w:w="1440" w:type="dxa"/>
          </w:tcPr>
          <w:p w14:paraId="4544AF7A">
            <w:pPr>
              <w:spacing w:after="0" w:line="240" w:lineRule="auto"/>
              <w:rPr>
                <w:color w:val="auto"/>
              </w:rPr>
            </w:pPr>
            <w:r>
              <w:rPr>
                <w:rFonts w:ascii="Calibri" w:hAnsi="Calibri" w:eastAsia="Calibri" w:cs="Calibri"/>
                <w:color w:val="auto"/>
              </w:rPr>
              <w:t>Sem 1-3</w:t>
            </w:r>
          </w:p>
        </w:tc>
        <w:tc>
          <w:tcPr>
            <w:tcW w:w="1440" w:type="dxa"/>
          </w:tcPr>
          <w:p w14:paraId="443D0B7F">
            <w:pPr>
              <w:spacing w:after="0" w:line="240" w:lineRule="auto"/>
              <w:rPr>
                <w:color w:val="auto"/>
              </w:rPr>
            </w:pPr>
            <w:r>
              <w:rPr>
                <w:rFonts w:ascii="Calibri" w:hAnsi="Calibri" w:eastAsia="Calibri" w:cs="Calibri"/>
                <w:color w:val="auto"/>
              </w:rPr>
              <w:t>Sem 3-5</w:t>
            </w:r>
          </w:p>
        </w:tc>
        <w:tc>
          <w:tcPr>
            <w:tcW w:w="1440" w:type="dxa"/>
          </w:tcPr>
          <w:p w14:paraId="5AC262A4">
            <w:pPr>
              <w:spacing w:after="0" w:line="240" w:lineRule="auto"/>
              <w:rPr>
                <w:color w:val="auto"/>
              </w:rPr>
            </w:pPr>
            <w:r>
              <w:rPr>
                <w:rFonts w:ascii="Calibri" w:hAnsi="Calibri" w:eastAsia="Calibri" w:cs="Calibri"/>
                <w:color w:val="auto"/>
              </w:rPr>
              <w:t>Sem 6-9</w:t>
            </w:r>
          </w:p>
        </w:tc>
        <w:tc>
          <w:tcPr>
            <w:tcW w:w="1440" w:type="dxa"/>
          </w:tcPr>
          <w:p w14:paraId="545B9E13">
            <w:pPr>
              <w:spacing w:after="0" w:line="240" w:lineRule="auto"/>
              <w:rPr>
                <w:color w:val="auto"/>
              </w:rPr>
            </w:pPr>
            <w:r>
              <w:rPr>
                <w:rFonts w:ascii="Calibri" w:hAnsi="Calibri" w:eastAsia="Calibri" w:cs="Calibri"/>
                <w:color w:val="auto"/>
              </w:rPr>
              <w:t>Sem 9-10</w:t>
            </w:r>
          </w:p>
        </w:tc>
        <w:tc>
          <w:tcPr>
            <w:tcW w:w="1440" w:type="dxa"/>
          </w:tcPr>
          <w:p w14:paraId="566F7984">
            <w:pPr>
              <w:spacing w:after="0" w:line="240" w:lineRule="auto"/>
              <w:rPr>
                <w:color w:val="auto"/>
              </w:rPr>
            </w:pPr>
            <w:r>
              <w:rPr>
                <w:rFonts w:ascii="Calibri" w:hAnsi="Calibri" w:eastAsia="Calibri" w:cs="Calibri"/>
                <w:color w:val="auto"/>
              </w:rPr>
              <w:t>Sem 10-12</w:t>
            </w:r>
          </w:p>
        </w:tc>
      </w:tr>
      <w:tr w14:paraId="16B29D5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96030AD">
            <w:pPr>
              <w:spacing w:after="0" w:line="240" w:lineRule="auto"/>
              <w:rPr>
                <w:color w:val="auto"/>
              </w:rPr>
            </w:pPr>
            <w:r>
              <w:rPr>
                <w:rFonts w:ascii="Calibri" w:hAnsi="Calibri" w:eastAsia="Calibri" w:cs="Calibri"/>
                <w:color w:val="auto"/>
              </w:rPr>
              <w:t>H1: Construir Dataset (video + audio)</w:t>
            </w:r>
          </w:p>
        </w:tc>
        <w:tc>
          <w:tcPr>
            <w:tcW w:w="1440" w:type="dxa"/>
            <w:shd w:val="clear" w:color="auto" w:fill="1F497D" w:themeFill="text2"/>
          </w:tcPr>
          <w:p w14:paraId="469B5F48">
            <w:pPr>
              <w:spacing w:after="0" w:line="240" w:lineRule="auto"/>
              <w:rPr>
                <w:color w:val="auto"/>
              </w:rPr>
            </w:pPr>
          </w:p>
        </w:tc>
        <w:tc>
          <w:tcPr>
            <w:tcW w:w="1440" w:type="dxa"/>
            <w:shd w:val="clear" w:color="auto" w:fill="1F497D" w:themeFill="text2"/>
          </w:tcPr>
          <w:p w14:paraId="384C24DC">
            <w:pPr>
              <w:spacing w:after="0" w:line="240" w:lineRule="auto"/>
              <w:rPr>
                <w:color w:val="auto"/>
              </w:rPr>
            </w:pPr>
          </w:p>
        </w:tc>
        <w:tc>
          <w:tcPr>
            <w:tcW w:w="1440" w:type="dxa"/>
          </w:tcPr>
          <w:p w14:paraId="34DC7E34">
            <w:pPr>
              <w:spacing w:after="0" w:line="240" w:lineRule="auto"/>
              <w:rPr>
                <w:color w:val="auto"/>
              </w:rPr>
            </w:pPr>
          </w:p>
        </w:tc>
        <w:tc>
          <w:tcPr>
            <w:tcW w:w="1440" w:type="dxa"/>
          </w:tcPr>
          <w:p w14:paraId="22F6ABC9">
            <w:pPr>
              <w:spacing w:after="0" w:line="240" w:lineRule="auto"/>
              <w:rPr>
                <w:color w:val="auto"/>
              </w:rPr>
            </w:pPr>
          </w:p>
        </w:tc>
        <w:tc>
          <w:tcPr>
            <w:tcW w:w="1440" w:type="dxa"/>
          </w:tcPr>
          <w:p w14:paraId="67AD0B5A">
            <w:pPr>
              <w:spacing w:after="0" w:line="240" w:lineRule="auto"/>
              <w:rPr>
                <w:color w:val="auto"/>
              </w:rPr>
            </w:pPr>
          </w:p>
        </w:tc>
      </w:tr>
      <w:tr w14:paraId="00F561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127950B9">
            <w:pPr>
              <w:spacing w:after="0" w:line="240" w:lineRule="auto"/>
              <w:rPr>
                <w:color w:val="auto"/>
              </w:rPr>
            </w:pPr>
            <w:r>
              <w:rPr>
                <w:rFonts w:ascii="Calibri" w:hAnsi="Calibri" w:eastAsia="Calibri" w:cs="Calibri"/>
                <w:color w:val="auto"/>
              </w:rPr>
              <w:t>H2: Arquitectura y Entrenamiento Visual (TCN+Conformer)</w:t>
            </w:r>
          </w:p>
        </w:tc>
        <w:tc>
          <w:tcPr>
            <w:tcW w:w="1440" w:type="dxa"/>
          </w:tcPr>
          <w:p w14:paraId="1C6BDE9A">
            <w:pPr>
              <w:spacing w:after="0" w:line="240" w:lineRule="auto"/>
              <w:rPr>
                <w:color w:val="auto"/>
              </w:rPr>
            </w:pPr>
          </w:p>
        </w:tc>
        <w:tc>
          <w:tcPr>
            <w:tcW w:w="1440" w:type="dxa"/>
            <w:shd w:val="clear" w:color="auto" w:fill="1F497D" w:themeFill="text2"/>
          </w:tcPr>
          <w:p w14:paraId="307A9EF6">
            <w:pPr>
              <w:spacing w:after="0" w:line="240" w:lineRule="auto"/>
              <w:rPr>
                <w:color w:val="auto"/>
              </w:rPr>
            </w:pPr>
          </w:p>
        </w:tc>
        <w:tc>
          <w:tcPr>
            <w:tcW w:w="1440" w:type="dxa"/>
          </w:tcPr>
          <w:p w14:paraId="4482EB0F">
            <w:pPr>
              <w:spacing w:after="0" w:line="240" w:lineRule="auto"/>
              <w:rPr>
                <w:color w:val="auto"/>
              </w:rPr>
            </w:pPr>
          </w:p>
        </w:tc>
        <w:tc>
          <w:tcPr>
            <w:tcW w:w="1440" w:type="dxa"/>
          </w:tcPr>
          <w:p w14:paraId="62FB1A23">
            <w:pPr>
              <w:spacing w:after="0" w:line="240" w:lineRule="auto"/>
              <w:rPr>
                <w:color w:val="auto"/>
              </w:rPr>
            </w:pPr>
          </w:p>
        </w:tc>
        <w:tc>
          <w:tcPr>
            <w:tcW w:w="1440" w:type="dxa"/>
          </w:tcPr>
          <w:p w14:paraId="47FAAE65">
            <w:pPr>
              <w:spacing w:after="0" w:line="240" w:lineRule="auto"/>
              <w:rPr>
                <w:color w:val="auto"/>
              </w:rPr>
            </w:pPr>
          </w:p>
        </w:tc>
      </w:tr>
      <w:tr w14:paraId="05F715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646971F9">
            <w:pPr>
              <w:spacing w:after="0" w:line="240" w:lineRule="auto"/>
              <w:rPr>
                <w:color w:val="auto"/>
              </w:rPr>
            </w:pPr>
            <w:r>
              <w:rPr>
                <w:rFonts w:ascii="Calibri" w:hAnsi="Calibri" w:eastAsia="Calibri" w:cs="Calibri"/>
                <w:color w:val="auto"/>
              </w:rPr>
              <w:t>H3: Análisis de Audio y Clasificador Entrenado (wav2vec2)</w:t>
            </w:r>
          </w:p>
        </w:tc>
        <w:tc>
          <w:tcPr>
            <w:tcW w:w="1440" w:type="dxa"/>
          </w:tcPr>
          <w:p w14:paraId="68CF3765">
            <w:pPr>
              <w:spacing w:after="0" w:line="240" w:lineRule="auto"/>
              <w:rPr>
                <w:color w:val="auto"/>
              </w:rPr>
            </w:pPr>
          </w:p>
        </w:tc>
        <w:tc>
          <w:tcPr>
            <w:tcW w:w="1440" w:type="dxa"/>
          </w:tcPr>
          <w:p w14:paraId="66BD2E71">
            <w:pPr>
              <w:spacing w:after="0" w:line="240" w:lineRule="auto"/>
              <w:rPr>
                <w:color w:val="auto"/>
              </w:rPr>
            </w:pPr>
          </w:p>
        </w:tc>
        <w:tc>
          <w:tcPr>
            <w:tcW w:w="1440" w:type="dxa"/>
            <w:shd w:val="clear" w:color="auto" w:fill="1F497D" w:themeFill="text2"/>
          </w:tcPr>
          <w:p w14:paraId="6D1B345C">
            <w:pPr>
              <w:spacing w:after="0" w:line="240" w:lineRule="auto"/>
              <w:rPr>
                <w:color w:val="auto"/>
              </w:rPr>
            </w:pPr>
          </w:p>
        </w:tc>
        <w:tc>
          <w:tcPr>
            <w:tcW w:w="1440" w:type="dxa"/>
          </w:tcPr>
          <w:p w14:paraId="352A8F2C">
            <w:pPr>
              <w:spacing w:after="0" w:line="240" w:lineRule="auto"/>
              <w:rPr>
                <w:color w:val="auto"/>
              </w:rPr>
            </w:pPr>
          </w:p>
        </w:tc>
        <w:tc>
          <w:tcPr>
            <w:tcW w:w="1440" w:type="dxa"/>
          </w:tcPr>
          <w:p w14:paraId="222BA680">
            <w:pPr>
              <w:spacing w:after="0" w:line="240" w:lineRule="auto"/>
              <w:rPr>
                <w:color w:val="auto"/>
              </w:rPr>
            </w:pPr>
          </w:p>
        </w:tc>
      </w:tr>
      <w:tr w14:paraId="162F8B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0F1B98A5">
            <w:pPr>
              <w:spacing w:after="0" w:line="240" w:lineRule="auto"/>
              <w:rPr>
                <w:color w:val="auto"/>
              </w:rPr>
            </w:pPr>
            <w:r>
              <w:rPr>
                <w:rFonts w:ascii="Calibri" w:hAnsi="Calibri" w:eastAsia="Calibri" w:cs="Calibri"/>
                <w:color w:val="auto"/>
              </w:rPr>
              <w:t>H4: Integración del Veredicto Combinado</w:t>
            </w:r>
          </w:p>
        </w:tc>
        <w:tc>
          <w:tcPr>
            <w:tcW w:w="1440" w:type="dxa"/>
          </w:tcPr>
          <w:p w14:paraId="06522BD8">
            <w:pPr>
              <w:spacing w:after="0" w:line="240" w:lineRule="auto"/>
              <w:rPr>
                <w:color w:val="auto"/>
              </w:rPr>
            </w:pPr>
          </w:p>
        </w:tc>
        <w:tc>
          <w:tcPr>
            <w:tcW w:w="1440" w:type="dxa"/>
          </w:tcPr>
          <w:p w14:paraId="628C2107">
            <w:pPr>
              <w:spacing w:after="0" w:line="240" w:lineRule="auto"/>
              <w:rPr>
                <w:color w:val="auto"/>
              </w:rPr>
            </w:pPr>
          </w:p>
        </w:tc>
        <w:tc>
          <w:tcPr>
            <w:tcW w:w="1440" w:type="dxa"/>
            <w:shd w:val="clear" w:color="auto" w:fill="1F497D" w:themeFill="text2"/>
          </w:tcPr>
          <w:p w14:paraId="128CDDDD">
            <w:pPr>
              <w:spacing w:after="0" w:line="240" w:lineRule="auto"/>
              <w:rPr>
                <w:color w:val="auto"/>
              </w:rPr>
            </w:pPr>
          </w:p>
        </w:tc>
        <w:tc>
          <w:tcPr>
            <w:tcW w:w="1440" w:type="dxa"/>
          </w:tcPr>
          <w:p w14:paraId="610EC12F">
            <w:pPr>
              <w:spacing w:after="0" w:line="240" w:lineRule="auto"/>
              <w:rPr>
                <w:color w:val="auto"/>
              </w:rPr>
            </w:pPr>
          </w:p>
        </w:tc>
        <w:tc>
          <w:tcPr>
            <w:tcW w:w="1440" w:type="dxa"/>
          </w:tcPr>
          <w:p w14:paraId="48BF5E8D">
            <w:pPr>
              <w:spacing w:after="0" w:line="240" w:lineRule="auto"/>
              <w:rPr>
                <w:color w:val="auto"/>
              </w:rPr>
            </w:pPr>
          </w:p>
        </w:tc>
      </w:tr>
      <w:tr w14:paraId="6F2F68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7913286F">
            <w:pPr>
              <w:spacing w:after="0" w:line="240" w:lineRule="auto"/>
              <w:rPr>
                <w:color w:val="auto"/>
              </w:rPr>
            </w:pPr>
            <w:r>
              <w:rPr>
                <w:rFonts w:ascii="Calibri" w:hAnsi="Calibri" w:eastAsia="Calibri" w:cs="Calibri"/>
                <w:color w:val="auto"/>
              </w:rPr>
              <w:t>H5: Interfaz de Camino de Aprendizaje (Duolingo-style)</w:t>
            </w:r>
          </w:p>
        </w:tc>
        <w:tc>
          <w:tcPr>
            <w:tcW w:w="1440" w:type="dxa"/>
          </w:tcPr>
          <w:p w14:paraId="22C77BA0">
            <w:pPr>
              <w:spacing w:after="0" w:line="240" w:lineRule="auto"/>
              <w:rPr>
                <w:color w:val="auto"/>
              </w:rPr>
            </w:pPr>
          </w:p>
        </w:tc>
        <w:tc>
          <w:tcPr>
            <w:tcW w:w="1440" w:type="dxa"/>
          </w:tcPr>
          <w:p w14:paraId="57E26E14">
            <w:pPr>
              <w:spacing w:after="0" w:line="240" w:lineRule="auto"/>
              <w:rPr>
                <w:color w:val="auto"/>
              </w:rPr>
            </w:pPr>
          </w:p>
        </w:tc>
        <w:tc>
          <w:tcPr>
            <w:tcW w:w="1440" w:type="dxa"/>
          </w:tcPr>
          <w:p w14:paraId="4E2FC59F">
            <w:pPr>
              <w:spacing w:after="0" w:line="240" w:lineRule="auto"/>
              <w:rPr>
                <w:color w:val="auto"/>
              </w:rPr>
            </w:pPr>
          </w:p>
        </w:tc>
        <w:tc>
          <w:tcPr>
            <w:tcW w:w="1440" w:type="dxa"/>
            <w:shd w:val="clear" w:color="auto" w:fill="1F497D" w:themeFill="text2"/>
          </w:tcPr>
          <w:p w14:paraId="23434DB6">
            <w:pPr>
              <w:spacing w:after="0" w:line="240" w:lineRule="auto"/>
              <w:rPr>
                <w:color w:val="auto"/>
              </w:rPr>
            </w:pPr>
          </w:p>
        </w:tc>
        <w:tc>
          <w:tcPr>
            <w:tcW w:w="1440" w:type="dxa"/>
          </w:tcPr>
          <w:p w14:paraId="41AE8710">
            <w:pPr>
              <w:spacing w:after="0" w:line="240" w:lineRule="auto"/>
              <w:rPr>
                <w:color w:val="auto"/>
              </w:rPr>
            </w:pPr>
          </w:p>
        </w:tc>
      </w:tr>
      <w:tr w14:paraId="082919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Pr>
          <w:p w14:paraId="4CA3E145">
            <w:pPr>
              <w:spacing w:after="0" w:line="240" w:lineRule="auto"/>
              <w:rPr>
                <w:color w:val="auto"/>
              </w:rPr>
            </w:pPr>
            <w:r>
              <w:rPr>
                <w:rFonts w:ascii="Calibri" w:hAnsi="Calibri" w:eastAsia="Calibri" w:cs="Calibri"/>
                <w:color w:val="auto"/>
              </w:rPr>
              <w:t>H6: Evaluación de Métricas y Redacción</w:t>
            </w:r>
          </w:p>
        </w:tc>
        <w:tc>
          <w:tcPr>
            <w:tcW w:w="1440" w:type="dxa"/>
          </w:tcPr>
          <w:p w14:paraId="7C64D37E">
            <w:pPr>
              <w:spacing w:after="0" w:line="240" w:lineRule="auto"/>
              <w:rPr>
                <w:color w:val="auto"/>
              </w:rPr>
            </w:pPr>
          </w:p>
        </w:tc>
        <w:tc>
          <w:tcPr>
            <w:tcW w:w="1440" w:type="dxa"/>
          </w:tcPr>
          <w:p w14:paraId="40E24BC0">
            <w:pPr>
              <w:spacing w:after="0" w:line="240" w:lineRule="auto"/>
              <w:rPr>
                <w:color w:val="auto"/>
              </w:rPr>
            </w:pPr>
          </w:p>
        </w:tc>
        <w:tc>
          <w:tcPr>
            <w:tcW w:w="1440" w:type="dxa"/>
          </w:tcPr>
          <w:p w14:paraId="4F202FDC">
            <w:pPr>
              <w:spacing w:after="0" w:line="240" w:lineRule="auto"/>
              <w:rPr>
                <w:color w:val="auto"/>
              </w:rPr>
            </w:pPr>
          </w:p>
        </w:tc>
        <w:tc>
          <w:tcPr>
            <w:tcW w:w="1440" w:type="dxa"/>
          </w:tcPr>
          <w:p w14:paraId="3E5DEABA">
            <w:pPr>
              <w:spacing w:after="0" w:line="240" w:lineRule="auto"/>
              <w:rPr>
                <w:color w:val="auto"/>
              </w:rPr>
            </w:pPr>
          </w:p>
        </w:tc>
        <w:tc>
          <w:tcPr>
            <w:tcW w:w="1440" w:type="dxa"/>
            <w:shd w:val="clear" w:color="auto" w:fill="1F497D" w:themeFill="text2"/>
          </w:tcPr>
          <w:p w14:paraId="669D083D">
            <w:pPr>
              <w:spacing w:after="0" w:line="240" w:lineRule="auto"/>
              <w:rPr>
                <w:color w:val="auto"/>
              </w:rPr>
            </w:pPr>
          </w:p>
        </w:tc>
      </w:tr>
    </w:tbl>
    <w:p w14:paraId="183666CE">
      <w:pPr>
        <w:rPr>
          <w:color w:val="auto"/>
        </w:rPr>
      </w:pPr>
    </w:p>
    <w:p w14:paraId="2AAB2227">
      <w:pPr>
        <w:pStyle w:val="2"/>
        <w:bidi w:val="0"/>
        <w:rPr>
          <w:color w:val="auto"/>
        </w:rPr>
      </w:pPr>
      <w:bookmarkStart w:id="49" w:name="_Toc16602"/>
      <w:r>
        <w:rPr>
          <w:rFonts w:ascii="Calibri" w:hAnsi="Calibri" w:eastAsia="Calibri" w:cs="Calibri"/>
          <w:color w:val="auto"/>
        </w:rPr>
        <w:t>8. Resultados y Análisis</w:t>
      </w:r>
      <w:bookmarkEnd w:id="49"/>
    </w:p>
    <w:p w14:paraId="061E952D">
      <w:pPr>
        <w:pStyle w:val="3"/>
        <w:bidi w:val="0"/>
        <w:rPr>
          <w:color w:val="auto"/>
        </w:rPr>
      </w:pPr>
      <w:bookmarkStart w:id="50" w:name="_Toc12115"/>
      <w:r>
        <w:rPr>
          <w:rFonts w:ascii="Calibri" w:hAnsi="Calibri" w:eastAsia="Calibri" w:cs="Calibri"/>
          <w:color w:val="auto"/>
        </w:rPr>
        <w:t>8.1 Cobertura del Vocabulario y Dataset Actual</w:t>
      </w:r>
      <w:bookmarkEnd w:id="50"/>
    </w:p>
    <w:p w14:paraId="19E0FEE8">
      <w:pPr>
        <w:jc w:val="both"/>
        <w:rPr>
          <w:color w:val="auto"/>
        </w:rPr>
      </w:pPr>
      <w:r>
        <w:rPr>
          <w:rFonts w:ascii="Calibri" w:hAnsi="Calibri" w:eastAsia="Calibri" w:cs="Calibri"/>
          <w:color w:val="auto"/>
        </w:rPr>
        <w:t>El plan original consideraba 9 palabras sueltas (perro, carro, ratón, mariposa, tren, fresa, rueda, sombrero, bicicleta). Durante el desarrollo, el enfoque se reorganizó en CATEGORÍAS por sonido objetivo en vez de una lista plana de palabras. A la fecha de este corte hay 5 categorías con datos entrenados de verdad -- "R y RR" (perro, carro, burro, gorra, torre), "S" (sandía, sapo, sopa, serpiente, silla), "Sinfones" (blanco, flor, globo, plátano, clavo), "G suave" (gato, goma, gota, gusano) y "C/K" (casa, cama, cohete, copa, cubo) -- sumando 24 palabras, 12 453 clips de audio y 12 758 muestras de video en 58 clases (correcto/incorrecto y, para las 5 de RR, también "a medias"; "perro" además tiene el paso "doble" -- RR sola -- evaluado). La categoría "CH / LL-Y" ya está visible en la interfaz como próxima categoría, todavía pendiente de grabación.</w:t>
      </w:r>
    </w:p>
    <w:p w14:paraId="6130735E">
      <w:pPr>
        <w:pStyle w:val="3"/>
        <w:bidi w:val="0"/>
        <w:rPr>
          <w:color w:val="auto"/>
        </w:rPr>
      </w:pPr>
      <w:bookmarkStart w:id="51" w:name="_Toc14473"/>
      <w:r>
        <w:rPr>
          <w:rFonts w:ascii="Calibri" w:hAnsi="Calibri" w:eastAsia="Calibri" w:cs="Calibri"/>
          <w:color w:val="auto"/>
        </w:rPr>
        <w:t>8.2 Métricas del Modelo Visual (TCN + Conformer)</w:t>
      </w:r>
      <w:bookmarkEnd w:id="51"/>
    </w:p>
    <w:p w14:paraId="0319F4A6">
      <w:pPr>
        <w:rPr>
          <w:color w:val="auto"/>
        </w:rPr>
      </w:pPr>
      <w:r>
        <w:rPr>
          <w:rFonts w:ascii="Calibri" w:hAnsi="Calibri" w:eastAsia="Calibri" w:cs="Calibri"/>
          <w:i/>
          <w:color w:val="auto"/>
        </w:rPr>
        <w:t>Tabla 5. Métricas de evaluación del modelo LipReadingConformer sobre el set de validación (2543 muestras).</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3D3B1C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DEEA3D6">
            <w:pPr>
              <w:spacing w:after="0" w:line="240" w:lineRule="auto"/>
              <w:rPr>
                <w:color w:val="auto"/>
              </w:rPr>
            </w:pPr>
            <w:r>
              <w:rPr>
                <w:rFonts w:ascii="Calibri" w:hAnsi="Calibri" w:eastAsia="Calibri" w:cs="Calibri"/>
                <w:color w:val="auto"/>
              </w:rPr>
              <w:t>Métrica</w:t>
            </w:r>
          </w:p>
        </w:tc>
        <w:tc>
          <w:tcPr>
            <w:tcW w:w="4320" w:type="dxa"/>
          </w:tcPr>
          <w:p w14:paraId="595BAE9D">
            <w:pPr>
              <w:spacing w:after="0" w:line="240" w:lineRule="auto"/>
              <w:rPr>
                <w:color w:val="auto"/>
              </w:rPr>
            </w:pPr>
            <w:r>
              <w:rPr>
                <w:rFonts w:ascii="Calibri" w:hAnsi="Calibri" w:eastAsia="Calibri" w:cs="Calibri"/>
                <w:color w:val="auto"/>
              </w:rPr>
              <w:t>Valor</w:t>
            </w:r>
          </w:p>
        </w:tc>
      </w:tr>
      <w:tr w14:paraId="6B60B2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444E5B5E">
            <w:r>
              <w:rPr>
                <w:rFonts w:ascii="Calibri" w:hAnsi="Calibri" w:eastAsia="Calibri" w:cs="Calibri"/>
              </w:rPr>
              <w:t>Accuracy Top-1 (clase exacta, 58 clases)</w:t>
            </w:r>
          </w:p>
        </w:tc>
        <w:tc>
          <w:tcPr>
            <w:tcW w:w="4320" w:type="dxa"/>
          </w:tcPr>
          <w:p w14:paraId="0FBBDAF9">
            <w:r>
              <w:rPr>
                <w:rFonts w:ascii="Calibri" w:hAnsi="Calibri" w:eastAsia="Calibri" w:cs="Calibri"/>
              </w:rPr>
              <w:t>66.93%</w:t>
            </w:r>
          </w:p>
        </w:tc>
      </w:tr>
      <w:tr w14:paraId="107325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63C04584">
            <w:r>
              <w:rPr>
                <w:rFonts w:ascii="Calibri" w:hAnsi="Calibri" w:eastAsia="Calibri" w:cs="Calibri"/>
              </w:rPr>
              <w:t>Accuracy Top-3</w:t>
            </w:r>
          </w:p>
        </w:tc>
        <w:tc>
          <w:tcPr>
            <w:tcW w:w="4320" w:type="dxa"/>
          </w:tcPr>
          <w:p w14:paraId="6BB9A5D7">
            <w:r>
              <w:rPr>
                <w:rFonts w:ascii="Calibri" w:hAnsi="Calibri" w:eastAsia="Calibri" w:cs="Calibri"/>
              </w:rPr>
              <w:t>94.42%</w:t>
            </w:r>
          </w:p>
        </w:tc>
      </w:tr>
      <w:tr w14:paraId="50D2E7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CB73CD5">
            <w:r>
              <w:rPr>
                <w:rFonts w:ascii="Calibri" w:hAnsi="Calibri" w:eastAsia="Calibri" w:cs="Calibri"/>
              </w:rPr>
              <w:t>Accuracy binaria (correcto vs. incorrecto)</w:t>
            </w:r>
          </w:p>
        </w:tc>
        <w:tc>
          <w:tcPr>
            <w:tcW w:w="4320" w:type="dxa"/>
          </w:tcPr>
          <w:p w14:paraId="55FC5E16">
            <w:r>
              <w:rPr>
                <w:rFonts w:ascii="Calibri" w:hAnsi="Calibri" w:eastAsia="Calibri" w:cs="Calibri"/>
              </w:rPr>
              <w:t>74.68%</w:t>
            </w:r>
          </w:p>
        </w:tc>
      </w:tr>
      <w:tr w14:paraId="19CB8E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542101F6">
            <w:r>
              <w:rPr>
                <w:rFonts w:ascii="Calibri" w:hAnsi="Calibri" w:eastAsia="Calibri" w:cs="Calibri"/>
              </w:rPr>
              <w:t>Latencia de inferencia (batch=1, GPU)</w:t>
            </w:r>
          </w:p>
        </w:tc>
        <w:tc>
          <w:tcPr>
            <w:tcW w:w="4320" w:type="dxa"/>
          </w:tcPr>
          <w:p w14:paraId="277CD6B5">
            <w:r>
              <w:rPr>
                <w:rFonts w:ascii="Calibri" w:hAnsi="Calibri" w:eastAsia="Calibri" w:cs="Calibri"/>
              </w:rPr>
              <w:t>21.64 ms promedio</w:t>
            </w:r>
          </w:p>
        </w:tc>
      </w:tr>
      <w:tr w14:paraId="5913966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5833B1E">
            <w:r>
              <w:rPr>
                <w:rFonts w:ascii="Calibri" w:hAnsi="Calibri" w:eastAsia="Calibri" w:cs="Calibri"/>
              </w:rPr>
              <w:t>Muestras de validación</w:t>
            </w:r>
          </w:p>
        </w:tc>
        <w:tc>
          <w:tcPr>
            <w:tcW w:w="4320" w:type="dxa"/>
          </w:tcPr>
          <w:p w14:paraId="4A4E7957">
            <w:r>
              <w:rPr>
                <w:rFonts w:ascii="Calibri" w:hAnsi="Calibri" w:eastAsia="Calibri" w:cs="Calibri"/>
              </w:rPr>
              <w:t>2543</w:t>
            </w:r>
          </w:p>
        </w:tc>
      </w:tr>
    </w:tbl>
    <w:p w14:paraId="645ABDF3">
      <w:pPr>
        <w:rPr>
          <w:color w:val="auto"/>
        </w:rPr>
      </w:pPr>
    </w:p>
    <w:p w14:paraId="518E2F7D">
      <w:pPr>
        <w:jc w:val="center"/>
      </w:pPr>
      <w:r>
        <w:rPr>
          <w:rFonts w:ascii="Calibri" w:hAnsi="Calibri" w:eastAsia="Calibri" w:cs="Calibri"/>
        </w:rPr>
        <w:drawing>
          <wp:inline distT="0" distB="0" distL="114300" distR="114300">
            <wp:extent cx="5029200" cy="209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029200" cy="2095500"/>
                    </a:xfrm>
                    <a:prstGeom prst="rect">
                      <a:avLst/>
                    </a:prstGeom>
                  </pic:spPr>
                </pic:pic>
              </a:graphicData>
            </a:graphic>
          </wp:inline>
        </w:drawing>
      </w:r>
    </w:p>
    <w:p w14:paraId="0ACA3E27">
      <w:pPr>
        <w:jc w:val="center"/>
      </w:pPr>
      <w:r>
        <w:rPr>
          <w:rFonts w:ascii="Calibri" w:hAnsi="Calibri" w:eastAsia="Calibri" w:cs="Calibri"/>
          <w:i/>
          <w:sz w:val="18"/>
        </w:rPr>
        <w:t>Curvas de entrenamiento del modelo visual (Train/Val Loss y Accuracy).</w:t>
      </w:r>
    </w:p>
    <w:p w14:paraId="09A3BE65">
      <w:pPr>
        <w:jc w:val="center"/>
      </w:pPr>
      <w:r>
        <w:rPr>
          <w:rFonts w:ascii="Calibri" w:hAnsi="Calibri" w:eastAsia="Calibri" w:cs="Calibri"/>
        </w:rPr>
        <w:drawing>
          <wp:inline distT="0" distB="0" distL="114300" distR="114300">
            <wp:extent cx="5029200" cy="4400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029200" cy="4400550"/>
                    </a:xfrm>
                    <a:prstGeom prst="rect">
                      <a:avLst/>
                    </a:prstGeom>
                  </pic:spPr>
                </pic:pic>
              </a:graphicData>
            </a:graphic>
          </wp:inline>
        </w:drawing>
      </w:r>
    </w:p>
    <w:p w14:paraId="1445BFBC">
      <w:pPr>
        <w:jc w:val="center"/>
      </w:pPr>
      <w:r>
        <w:rPr>
          <w:rFonts w:ascii="Calibri" w:hAnsi="Calibri" w:eastAsia="Calibri" w:cs="Calibri"/>
          <w:i/>
          <w:sz w:val="18"/>
        </w:rPr>
        <w:t>Matriz de confusión del modelo visual sobre el set de validación (58 clases).</w:t>
      </w:r>
    </w:p>
    <w:p w14:paraId="52A4ACD5">
      <w:pPr>
        <w:jc w:val="both"/>
        <w:rPr>
          <w:color w:val="auto"/>
        </w:rPr>
      </w:pPr>
      <w:r>
        <w:rPr>
          <w:rFonts w:ascii="Calibri" w:hAnsi="Calibri" w:eastAsia="Calibri" w:cs="Calibri"/>
          <w:color w:val="auto"/>
        </w:rPr>
        <w:t>Con 58 clases (24 palabras x sus variantes), el modelo alcanza 66.93% de exactitud exacta (Top-1) y 94.42% considerando las 3 clases más probables (Top-3); la exactitud binaria (si la pronunciación fue correcta o no, más allá del subtipo exacto) baja a 74.68%. Los tres números cayeron frente a la corrida anterior con 20 clases (79.00% / 95.80% / 86.90%) -- esperable: se triplicó la cantidad de clases a distinguir, muchas visualmente muy parecidas entre sí (el movimiento de labios de "casa", "gato" o "gorra" es difícil de separar solo con video). El patrón de confusión sigue siendo el mismo que con 20 clases: el modelo confunde más los distintos PASOS de una misma palabra entre sí que palabras distintas entre sí -- ver la discusión en 8.5. Con el umbral de confianza configurado (≥40% probabilidad y ≥15 puntos de margen sobre la segunda opción), el modelo entrega una predicción con confianza suficiente en el 85.21% de los intentos de validación; el resto queda como "no concluyente" y se le pide al chico repetir la toma.</w:t>
      </w:r>
    </w:p>
    <w:p w14:paraId="64F94159">
      <w:pPr>
        <w:pStyle w:val="3"/>
        <w:bidi w:val="0"/>
        <w:rPr>
          <w:color w:val="auto"/>
        </w:rPr>
      </w:pPr>
      <w:bookmarkStart w:id="52" w:name="_Toc5300"/>
      <w:r>
        <w:rPr>
          <w:rFonts w:ascii="Calibri" w:hAnsi="Calibri" w:eastAsia="Calibri" w:cs="Calibri"/>
          <w:color w:val="auto"/>
        </w:rPr>
        <w:t>8.3 Métricas del Modelo de Audio (Clasificador wav2vec2)</w:t>
      </w:r>
      <w:bookmarkEnd w:id="52"/>
    </w:p>
    <w:p w14:paraId="79A1D8FC">
      <w:pPr>
        <w:rPr>
          <w:i/>
          <w:color w:val="auto"/>
        </w:rPr>
      </w:pPr>
      <w:r>
        <w:rPr>
          <w:rFonts w:ascii="Calibri" w:hAnsi="Calibri" w:eastAsia="Calibri" w:cs="Calibri"/>
          <w:i/>
          <w:color w:val="auto"/>
        </w:rPr>
        <w:t>Tabla 6. Métricas de evaluación del clasificador de audio sobre el set de validación (2483 muestras).</w:t>
      </w:r>
    </w:p>
    <w:p w14:paraId="1D4E91AB">
      <w:pPr>
        <w:rPr>
          <w:i/>
          <w:color w:val="auto"/>
        </w:rPr>
      </w:pP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4320"/>
        <w:gridCol w:w="4320"/>
      </w:tblGrid>
      <w:tr w14:paraId="0D1C9180">
        <w:tblPrEx>
          <w:tblCellMar>
            <w:top w:w="0" w:type="dxa"/>
            <w:left w:w="108" w:type="dxa"/>
            <w:bottom w:w="0" w:type="dxa"/>
            <w:right w:w="108" w:type="dxa"/>
          </w:tblCellMar>
        </w:tblPrEx>
        <w:tc>
          <w:tcPr>
            <w:tcW w:w="4320" w:type="dxa"/>
          </w:tcPr>
          <w:p w14:paraId="1D30919C">
            <w:pPr>
              <w:spacing w:after="0" w:line="240" w:lineRule="auto"/>
              <w:rPr>
                <w:color w:val="auto"/>
              </w:rPr>
            </w:pPr>
            <w:r>
              <w:rPr>
                <w:rFonts w:ascii="Calibri" w:hAnsi="Calibri" w:eastAsia="Calibri" w:cs="Calibri"/>
                <w:color w:val="auto"/>
              </w:rPr>
              <w:t>Métrica</w:t>
            </w:r>
          </w:p>
        </w:tc>
        <w:tc>
          <w:tcPr>
            <w:tcW w:w="4320" w:type="dxa"/>
          </w:tcPr>
          <w:p w14:paraId="64A40F5E">
            <w:pPr>
              <w:spacing w:after="0" w:line="240" w:lineRule="auto"/>
              <w:rPr>
                <w:color w:val="auto"/>
              </w:rPr>
            </w:pPr>
            <w:r>
              <w:rPr>
                <w:rFonts w:ascii="Calibri" w:hAnsi="Calibri" w:eastAsia="Calibri" w:cs="Calibri"/>
                <w:color w:val="auto"/>
              </w:rPr>
              <w:t>Valor</w:t>
            </w:r>
          </w:p>
        </w:tc>
      </w:tr>
      <w:tr w14:paraId="19868E8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763EB816">
            <w:r>
              <w:rPr>
                <w:rFonts w:ascii="Calibri" w:hAnsi="Calibri" w:eastAsia="Calibri" w:cs="Calibri"/>
              </w:rPr>
              <w:t>Accuracy de validación</w:t>
            </w:r>
          </w:p>
        </w:tc>
        <w:tc>
          <w:tcPr>
            <w:tcW w:w="4320" w:type="dxa"/>
          </w:tcPr>
          <w:p w14:paraId="075FF41E">
            <w:r>
              <w:rPr>
                <w:rFonts w:ascii="Calibri" w:hAnsi="Calibri" w:eastAsia="Calibri" w:cs="Calibri"/>
              </w:rPr>
              <w:t>2450/2483 (99.00%)</w:t>
            </w:r>
          </w:p>
        </w:tc>
      </w:tr>
      <w:tr w14:paraId="774DB7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4320" w:type="dxa"/>
          </w:tcPr>
          <w:p w14:paraId="1836C52D">
            <w:r>
              <w:rPr>
                <w:rFonts w:ascii="Calibri" w:hAnsi="Calibri" w:eastAsia="Calibri" w:cs="Calibri"/>
              </w:rPr>
              <w:t>Matriz de confusión</w:t>
            </w:r>
          </w:p>
        </w:tc>
        <w:tc>
          <w:tcPr>
            <w:tcW w:w="4320" w:type="dxa"/>
          </w:tcPr>
          <w:p w14:paraId="18A3501A">
            <w:r>
              <w:rPr>
                <w:rFonts w:ascii="Calibri" w:hAnsi="Calibri" w:eastAsia="Calibri" w:cs="Calibri"/>
              </w:rPr>
              <w:t>Prácticamente diagonal sobre las 58 clases (confusiones puntuales entre pasos de una misma palabra)</w:t>
            </w:r>
          </w:p>
        </w:tc>
      </w:tr>
    </w:tbl>
    <w:p w14:paraId="451779FC">
      <w:pPr>
        <w:rPr>
          <w:color w:val="auto"/>
        </w:rPr>
      </w:pPr>
    </w:p>
    <w:p w14:paraId="0692BB3E">
      <w:pPr>
        <w:jc w:val="center"/>
      </w:pPr>
      <w:r>
        <w:rPr>
          <w:rFonts w:ascii="Calibri" w:hAnsi="Calibri" w:eastAsia="Calibri" w:cs="Calibri"/>
        </w:rPr>
        <w:drawing>
          <wp:inline distT="0" distB="0" distL="114300" distR="114300">
            <wp:extent cx="5029200" cy="2095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029200" cy="2095500"/>
                    </a:xfrm>
                    <a:prstGeom prst="rect">
                      <a:avLst/>
                    </a:prstGeom>
                  </pic:spPr>
                </pic:pic>
              </a:graphicData>
            </a:graphic>
          </wp:inline>
        </w:drawing>
      </w:r>
    </w:p>
    <w:p w14:paraId="1886DB84">
      <w:pPr>
        <w:jc w:val="center"/>
      </w:pPr>
      <w:r>
        <w:rPr>
          <w:rFonts w:ascii="Calibri" w:hAnsi="Calibri" w:eastAsia="Calibri" w:cs="Calibri"/>
          <w:i/>
          <w:sz w:val="18"/>
        </w:rPr>
        <w:t>Curvas de entrenamiento del clasificador de audio (Train/Val Loss y Accuracy).</w:t>
      </w:r>
    </w:p>
    <w:p w14:paraId="33E9CEE2">
      <w:pPr>
        <w:jc w:val="center"/>
      </w:pPr>
      <w:r>
        <w:rPr>
          <w:rFonts w:ascii="Calibri" w:hAnsi="Calibri" w:eastAsia="Calibri" w:cs="Calibri"/>
        </w:rPr>
        <w:drawing>
          <wp:inline distT="0" distB="0" distL="114300" distR="114300">
            <wp:extent cx="5029200" cy="5029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029200" cy="5029200"/>
                    </a:xfrm>
                    <a:prstGeom prst="rect">
                      <a:avLst/>
                    </a:prstGeom>
                  </pic:spPr>
                </pic:pic>
              </a:graphicData>
            </a:graphic>
          </wp:inline>
        </w:drawing>
      </w:r>
    </w:p>
    <w:p w14:paraId="10088C9F">
      <w:pPr>
        <w:jc w:val="center"/>
      </w:pPr>
      <w:r>
        <w:rPr>
          <w:rFonts w:ascii="Calibri" w:hAnsi="Calibri" w:eastAsia="Calibri" w:cs="Calibri"/>
          <w:i/>
          <w:sz w:val="18"/>
        </w:rPr>
        <w:t>Matriz de confusión del clasificador de audio sobre el set de validación (58 clases).</w:t>
      </w:r>
    </w:p>
    <w:p w14:paraId="3E1D6FB1">
      <w:pPr>
        <w:pStyle w:val="3"/>
        <w:bidi w:val="0"/>
        <w:rPr>
          <w:rFonts w:ascii="Calibri" w:hAnsi="Calibri" w:eastAsia="Calibri" w:cs="Calibri"/>
          <w:color w:val="auto"/>
        </w:rPr>
      </w:pPr>
      <w:bookmarkStart w:id="53" w:name="_Toc30656"/>
    </w:p>
    <w:p w14:paraId="0DF18327">
      <w:pPr>
        <w:pStyle w:val="3"/>
        <w:bidi w:val="0"/>
        <w:rPr>
          <w:color w:val="auto"/>
        </w:rPr>
      </w:pPr>
      <w:r>
        <w:rPr>
          <w:rFonts w:ascii="Calibri" w:hAnsi="Calibri" w:eastAsia="Calibri" w:cs="Calibri"/>
          <w:color w:val="auto"/>
        </w:rPr>
        <w:t>8.4 Resultados de las Pruebas de Integración</w:t>
      </w:r>
      <w:bookmarkEnd w:id="53"/>
    </w:p>
    <w:p w14:paraId="37E667FF">
      <w:pPr>
        <w:rPr>
          <w:color w:val="auto"/>
        </w:rPr>
      </w:pPr>
      <w:r>
        <w:rPr>
          <w:rFonts w:ascii="Calibri" w:hAnsi="Calibri" w:eastAsia="Calibri" w:cs="Calibri"/>
          <w:i/>
          <w:color w:val="auto"/>
        </w:rPr>
        <w:t>Tabla 7. Estado de integración por componente del sistema FonoKids.</w:t>
      </w:r>
    </w:p>
    <w:tbl>
      <w:tblPr>
        <w:tblStyle w:val="86"/>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0C288EF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255B114">
            <w:pPr>
              <w:spacing w:after="0" w:line="240" w:lineRule="auto"/>
              <w:rPr>
                <w:color w:val="auto"/>
              </w:rPr>
            </w:pPr>
            <w:r>
              <w:rPr>
                <w:rFonts w:ascii="Calibri" w:hAnsi="Calibri" w:eastAsia="Calibri" w:cs="Calibri"/>
                <w:color w:val="auto"/>
              </w:rPr>
              <w:t>Componente evaluado</w:t>
            </w:r>
          </w:p>
        </w:tc>
        <w:tc>
          <w:tcPr>
            <w:tcW w:w="2880" w:type="dxa"/>
          </w:tcPr>
          <w:p w14:paraId="6F56A0FD">
            <w:pPr>
              <w:spacing w:after="0" w:line="240" w:lineRule="auto"/>
              <w:rPr>
                <w:color w:val="auto"/>
              </w:rPr>
            </w:pPr>
            <w:r>
              <w:rPr>
                <w:rFonts w:ascii="Calibri" w:hAnsi="Calibri" w:eastAsia="Calibri" w:cs="Calibri"/>
                <w:color w:val="auto"/>
              </w:rPr>
              <w:t>Estado</w:t>
            </w:r>
          </w:p>
        </w:tc>
        <w:tc>
          <w:tcPr>
            <w:tcW w:w="2880" w:type="dxa"/>
          </w:tcPr>
          <w:p w14:paraId="7FBFF8FC">
            <w:pPr>
              <w:spacing w:after="0" w:line="240" w:lineRule="auto"/>
              <w:rPr>
                <w:color w:val="auto"/>
              </w:rPr>
            </w:pPr>
            <w:r>
              <w:rPr>
                <w:rFonts w:ascii="Calibri" w:hAnsi="Calibri" w:eastAsia="Calibri" w:cs="Calibri"/>
                <w:color w:val="auto"/>
              </w:rPr>
              <w:t>Observación</w:t>
            </w:r>
          </w:p>
        </w:tc>
      </w:tr>
      <w:tr w14:paraId="384C50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4789F41C">
            <w:pPr>
              <w:spacing w:after="0" w:line="240" w:lineRule="auto"/>
              <w:rPr>
                <w:color w:val="auto"/>
              </w:rPr>
            </w:pPr>
            <w:r>
              <w:rPr>
                <w:rFonts w:ascii="Calibri" w:hAnsi="Calibri" w:eastAsia="Calibri" w:cs="Calibri"/>
                <w:color w:val="auto"/>
              </w:rPr>
              <w:t>Detección HRNet/FAN + normalización de labios</w:t>
            </w:r>
          </w:p>
        </w:tc>
        <w:tc>
          <w:tcPr>
            <w:tcW w:w="2880" w:type="dxa"/>
          </w:tcPr>
          <w:p w14:paraId="59CC1175">
            <w:pPr>
              <w:spacing w:after="0" w:line="240" w:lineRule="auto"/>
              <w:rPr>
                <w:color w:val="auto"/>
              </w:rPr>
            </w:pPr>
            <w:r>
              <w:rPr>
                <w:rFonts w:ascii="Calibri" w:hAnsi="Calibri" w:eastAsia="Calibri" w:cs="Calibri"/>
                <w:color w:val="auto"/>
              </w:rPr>
              <w:t>Funcional</w:t>
            </w:r>
          </w:p>
        </w:tc>
        <w:tc>
          <w:tcPr>
            <w:tcW w:w="2880" w:type="dxa"/>
          </w:tcPr>
          <w:p w14:paraId="74675163">
            <w:pPr>
              <w:spacing w:after="0" w:line="240" w:lineRule="auto"/>
              <w:rPr>
                <w:color w:val="auto"/>
              </w:rPr>
            </w:pPr>
            <w:r>
              <w:rPr>
                <w:rFonts w:ascii="Calibri" w:hAnsi="Calibri" w:eastAsia="Calibri" w:cs="Calibri"/>
                <w:color w:val="auto"/>
              </w:rPr>
              <w:t>Confirmado con clips reales de la clase "perro"</w:t>
            </w:r>
          </w:p>
        </w:tc>
      </w:tr>
      <w:tr w14:paraId="4C0A750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0009A906">
            <w:pPr>
              <w:spacing w:after="0" w:line="240" w:lineRule="auto"/>
              <w:rPr>
                <w:color w:val="auto"/>
              </w:rPr>
            </w:pPr>
            <w:r>
              <w:rPr>
                <w:rFonts w:ascii="Calibri" w:hAnsi="Calibri" w:eastAsia="Calibri" w:cs="Calibri"/>
                <w:color w:val="auto"/>
              </w:rPr>
              <w:t>Servidor FastAPI (/health, /predict)</w:t>
            </w:r>
          </w:p>
        </w:tc>
        <w:tc>
          <w:tcPr>
            <w:tcW w:w="2880" w:type="dxa"/>
          </w:tcPr>
          <w:p w14:paraId="6223B5CA">
            <w:pPr>
              <w:spacing w:after="0" w:line="240" w:lineRule="auto"/>
              <w:rPr>
                <w:color w:val="auto"/>
              </w:rPr>
            </w:pPr>
            <w:r>
              <w:rPr>
                <w:rFonts w:ascii="Calibri" w:hAnsi="Calibri" w:eastAsia="Calibri" w:cs="Calibri"/>
                <w:color w:val="auto"/>
              </w:rPr>
              <w:t>Funcional</w:t>
            </w:r>
          </w:p>
        </w:tc>
        <w:tc>
          <w:tcPr>
            <w:tcW w:w="2880" w:type="dxa"/>
          </w:tcPr>
          <w:p w14:paraId="07E545D8">
            <w:pPr>
              <w:spacing w:after="0" w:line="240" w:lineRule="auto"/>
              <w:rPr>
                <w:color w:val="auto"/>
              </w:rPr>
            </w:pPr>
            <w:r>
              <w:rPr>
                <w:rFonts w:ascii="Calibri" w:hAnsi="Calibri" w:eastAsia="Calibri" w:cs="Calibri"/>
                <w:color w:val="auto"/>
              </w:rPr>
              <w:t>Respuestas correctas verificadas por curl tras cada reinicio</w:t>
            </w:r>
          </w:p>
        </w:tc>
      </w:tr>
      <w:tr w14:paraId="43C519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396FDF32">
            <w:pPr>
              <w:spacing w:after="0" w:line="240" w:lineRule="auto"/>
              <w:rPr>
                <w:color w:val="auto"/>
              </w:rPr>
            </w:pPr>
            <w:r>
              <w:rPr>
                <w:rFonts w:ascii="Calibri" w:hAnsi="Calibri" w:eastAsia="Calibri" w:cs="Calibri"/>
                <w:color w:val="auto"/>
              </w:rPr>
              <w:t>Clasificador de audio entrenado</w:t>
            </w:r>
          </w:p>
        </w:tc>
        <w:tc>
          <w:tcPr>
            <w:tcW w:w="2880" w:type="dxa"/>
          </w:tcPr>
          <w:p w14:paraId="4C9E40C4">
            <w:pPr>
              <w:spacing w:after="0" w:line="240" w:lineRule="auto"/>
              <w:rPr>
                <w:color w:val="auto"/>
              </w:rPr>
            </w:pPr>
            <w:r>
              <w:rPr>
                <w:rFonts w:ascii="Calibri" w:hAnsi="Calibri" w:eastAsia="Calibri" w:cs="Calibri"/>
                <w:color w:val="auto"/>
              </w:rPr>
              <w:t>Funcional</w:t>
            </w:r>
          </w:p>
        </w:tc>
        <w:tc>
          <w:tcPr>
            <w:tcW w:w="2880" w:type="dxa"/>
          </w:tcPr>
          <w:p w14:paraId="34DDAC42">
            <w:pPr>
              <w:spacing w:after="0" w:line="240" w:lineRule="auto"/>
              <w:rPr>
                <w:color w:val="auto"/>
              </w:rPr>
            </w:pPr>
            <w:r>
              <w:rPr>
                <w:rFonts w:ascii="Calibri" w:hAnsi="Calibri" w:eastAsia="Calibri" w:cs="Calibri"/>
                <w:color w:val="auto"/>
              </w:rPr>
              <w:t>Corrección de bug de forma de tensor que lo hacía fallar silenciosamente</w:t>
            </w:r>
          </w:p>
        </w:tc>
      </w:tr>
      <w:tr w14:paraId="06189D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20E48EA">
            <w:pPr>
              <w:spacing w:after="0" w:line="240" w:lineRule="auto"/>
              <w:rPr>
                <w:color w:val="auto"/>
              </w:rPr>
            </w:pPr>
            <w:r>
              <w:rPr>
                <w:rFonts w:ascii="Calibri" w:hAnsi="Calibri" w:eastAsia="Calibri" w:cs="Calibri"/>
                <w:color w:val="auto"/>
              </w:rPr>
              <w:t>Veredicto combinado (video + audio)</w:t>
            </w:r>
          </w:p>
        </w:tc>
        <w:tc>
          <w:tcPr>
            <w:tcW w:w="2880" w:type="dxa"/>
          </w:tcPr>
          <w:p w14:paraId="2E5E3E26">
            <w:pPr>
              <w:spacing w:after="0" w:line="240" w:lineRule="auto"/>
              <w:rPr>
                <w:color w:val="auto"/>
              </w:rPr>
            </w:pPr>
            <w:r>
              <w:rPr>
                <w:rFonts w:ascii="Calibri" w:hAnsi="Calibri" w:eastAsia="Calibri" w:cs="Calibri"/>
                <w:color w:val="auto"/>
              </w:rPr>
              <w:t>Funcional, corregido</w:t>
            </w:r>
          </w:p>
        </w:tc>
        <w:tc>
          <w:tcPr>
            <w:tcW w:w="2880" w:type="dxa"/>
          </w:tcPr>
          <w:p w14:paraId="2257CDC9">
            <w:r>
              <w:rPr>
                <w:rFonts w:ascii="Calibri" w:hAnsi="Calibri" w:eastAsia="Calibri" w:cs="Calibri"/>
              </w:rPr>
              <w:t>Se detectaron y corrigieron dos casos reales: decir "pelo" en vez de "perro" (no detectado solo por el clasificador entrenado), y decir "gorra" bien pero el video la marcó mal con 91% de confianza -- esto último llevó a rediseñar el veredicto para que el audio decida primero cuando está seguro.</w:t>
            </w:r>
          </w:p>
        </w:tc>
      </w:tr>
      <w:tr w14:paraId="3244EB3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712C5FB">
            <w:pPr>
              <w:spacing w:after="0" w:line="240" w:lineRule="auto"/>
              <w:rPr>
                <w:color w:val="auto"/>
              </w:rPr>
            </w:pPr>
            <w:r>
              <w:rPr>
                <w:rFonts w:ascii="Calibri" w:hAnsi="Calibri" w:eastAsia="Calibri" w:cs="Calibri"/>
                <w:color w:val="auto"/>
              </w:rPr>
              <w:t>App web React (camino de etapas y pasos)</w:t>
            </w:r>
          </w:p>
        </w:tc>
        <w:tc>
          <w:tcPr>
            <w:tcW w:w="2880" w:type="dxa"/>
          </w:tcPr>
          <w:p w14:paraId="0E619261">
            <w:pPr>
              <w:spacing w:after="0" w:line="240" w:lineRule="auto"/>
              <w:rPr>
                <w:color w:val="auto"/>
              </w:rPr>
            </w:pPr>
            <w:r>
              <w:rPr>
                <w:rFonts w:ascii="Calibri" w:hAnsi="Calibri" w:eastAsia="Calibri" w:cs="Calibri"/>
                <w:color w:val="auto"/>
              </w:rPr>
              <w:t>Funcional</w:t>
            </w:r>
          </w:p>
        </w:tc>
        <w:tc>
          <w:tcPr>
            <w:tcW w:w="2880" w:type="dxa"/>
          </w:tcPr>
          <w:p w14:paraId="3E311F9E">
            <w:pPr>
              <w:spacing w:after="0" w:line="240" w:lineRule="auto"/>
              <w:rPr>
                <w:color w:val="auto"/>
              </w:rPr>
            </w:pPr>
            <w:r>
              <w:rPr>
                <w:rFonts w:ascii="Calibri" w:hAnsi="Calibri" w:eastAsia="Calibri" w:cs="Calibri"/>
                <w:color w:val="auto"/>
              </w:rPr>
              <w:t>Verificado navegando la app: etapas rectangulares, pasos en zigzag, cámara solo en el paso final</w:t>
            </w:r>
          </w:p>
        </w:tc>
      </w:tr>
      <w:tr w14:paraId="7D9BEA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14:paraId="625E2224">
            <w:r>
              <w:rPr>
                <w:rFonts w:ascii="Calibri" w:hAnsi="Calibri" w:eastAsia="Calibri" w:cs="Calibri"/>
              </w:rPr>
              <w:t>Notebooks de Google Colab (extracción + entrenamiento)</w:t>
            </w:r>
          </w:p>
        </w:tc>
        <w:tc>
          <w:tcPr>
            <w:tcW w:w="2880" w:type="dxa"/>
          </w:tcPr>
          <w:p w14:paraId="2B5ECE09">
            <w:r>
              <w:rPr>
                <w:rFonts w:ascii="Calibri" w:hAnsi="Calibri" w:eastAsia="Calibri" w:cs="Calibri"/>
              </w:rPr>
              <w:t>Funcional</w:t>
            </w:r>
          </w:p>
        </w:tc>
        <w:tc>
          <w:tcPr>
            <w:tcW w:w="2880" w:type="dxa"/>
          </w:tcPr>
          <w:p w14:paraId="7234EF4E">
            <w:r>
              <w:rPr>
                <w:rFonts w:ascii="Calibri" w:hAnsi="Calibri" w:eastAsia="Calibri" w:cs="Calibri"/>
              </w:rPr>
              <w:t>Replican el pipeline completo (landmarks + embeddings + ambos modelos) en la GPU gratuita de Colab, leyendo/escribiendo desde Google Drive</w:t>
            </w:r>
          </w:p>
        </w:tc>
      </w:tr>
    </w:tbl>
    <w:p w14:paraId="6D025E18">
      <w:pPr>
        <w:rPr>
          <w:color w:val="auto"/>
        </w:rPr>
      </w:pPr>
    </w:p>
    <w:p w14:paraId="392CE104">
      <w:pPr>
        <w:pStyle w:val="3"/>
        <w:bidi w:val="0"/>
        <w:jc w:val="both"/>
        <w:rPr>
          <w:color w:val="auto"/>
        </w:rPr>
      </w:pPr>
      <w:bookmarkStart w:id="54" w:name="_Toc2847"/>
      <w:r>
        <w:rPr>
          <w:rFonts w:ascii="Calibri" w:hAnsi="Calibri" w:eastAsia="Calibri" w:cs="Calibri"/>
          <w:color w:val="auto"/>
        </w:rPr>
        <w:t>8.5 Discusión Crítica</w:t>
      </w:r>
      <w:bookmarkEnd w:id="54"/>
    </w:p>
    <w:p w14:paraId="13143D79">
      <w:pPr>
        <w:jc w:val="both"/>
        <w:rPr>
          <w:color w:val="auto"/>
        </w:rPr>
      </w:pPr>
      <w:r>
        <w:rPr>
          <w:rFonts w:ascii="Calibri" w:hAnsi="Calibri" w:eastAsia="Calibri" w:cs="Calibri"/>
          <w:color w:val="auto"/>
        </w:rPr>
        <w:t>Los resultados confirman que es posible combinar una señal visual (movimiento de labios) y una señal de audio (fonemas) en un único veredicto de pronunciación. El diseño original ("el video decide, el audio solo puede degradar") resultó insuficiente al escalar de 1 a 5 palabras: se confirmó un caso real donde el video, con 91% de confianza, clasificó como incorrecta una palabra ("gorra") que sí estaba bien dicha, mientras que tanto el GOP como el clasificador de audio entrenado coincidían en que había estado bien. Como el clasificador de audio mide ~99% de accuracy real contra ~67% del video sobre el dataset actual de 58 clases (la brecha entre ambas señales se agrandó al escalar de 20 a 58 clases: el video cayó de 79% a 66.93%, el audio se mantuvo estable), se rediseñó el veredicto para que el AUDIO decida primero cuando está seguro (≥60% de probabilidad), en cualquier dirección -- el video pasa a ser la señal de respaldo, que solo decide cuando el audio no está disponible o no está seguro. También se corrigió un segundo problema real: pedir la palabra completa y que el video dude entre esa clase y sus propios sub-pasos (ej. "perro_correcto" vs. "perro_medias_correcto") se penalizaba como si fuera una palabra totalmente distinta -- ahora esa confusión, propia del video, ya no invalida un resultado que el audio confirma como correcto. Además, se agregó un diagnóstico de subtipo de error (omisión / lambdacismo / dentalización) derivado directamente del audio (alineación entre lo esperado y el reconocimiento libre de wav2vec2, ver 3.3.3.1) para las clases que no tienen esos subtipos grabados por separado -- que es la mayoría del dataset actual, ver 8.5 limitaciones.</w:t>
      </w:r>
    </w:p>
    <w:p w14:paraId="6E025CF3">
      <w:pPr>
        <w:jc w:val="both"/>
        <w:rPr>
          <w:color w:val="auto"/>
        </w:rPr>
      </w:pPr>
      <w:r>
        <w:rPr>
          <w:rFonts w:ascii="Calibri" w:hAnsi="Calibri" w:eastAsia="Calibri" w:cs="Calibri"/>
          <w:color w:val="auto"/>
        </w:rPr>
        <w:t>Las limitaciones identificadas son: (1) el modelo cubre 24 de las palabras planificadas en 5 categorías (R y RR, S, Sinfones, G suave, C/K), y la categoría "CH / LL-Y" todavía no tiene datos grabados; el paso de sonido suelto ("R") solo está entrenado para "perro" (paso "doble"), no para las otras 4 palabras de RR ni para ninguna de las otras categorías; (2) la accuracy del modelo visual bajó de 79% a 66.93% Top-1 al escalar de 20 a 58 clases -- confirma que el video por sí solo no escala bien frente a más palabras visualmente parecidas, y refuerza por qué el diseño actual necesita que el audio predomine; (3) la accuracy casi perfecta del clasificador de audio (99%) sigue sin estar validada fuera de la sesión de grabación en la que se entrenó, lo que pesa más todavía ahora que cubre más del triple de clases y que el audio predomina en el veredicto final; (4) el diagnóstico de subtipo de error derivado del audio (ver 3.3.3.1) se probó con clips reales archivados y dio resultados inconsistentes (reconocimiento libre muy ruidoso en grabaciones con silencio/ruido de fondo alrededor de la palabra), por lo que todavía no es confiable para mostrarle un subtipo específico al chico en la mayoría de los casos. Como trabajo futuro se identifican: grabar el paso de sonido suelto para las 23 palabras que todavía no lo tienen, grabar y entrenar la categoría "CH / LL-Y", validar el clasificador de audio con grabaciones frescas -- de otro micrófono, ambiente y chico --, y validar el diagnóstico de subtipo de error con audio en vivo (no archivado) antes de confiar en él.</w:t>
      </w:r>
    </w:p>
    <w:p w14:paraId="0C171349">
      <w:pPr>
        <w:pStyle w:val="2"/>
        <w:bidi w:val="0"/>
        <w:jc w:val="both"/>
        <w:rPr>
          <w:color w:val="auto"/>
        </w:rPr>
      </w:pPr>
      <w:bookmarkStart w:id="55" w:name="_Toc29163"/>
      <w:r>
        <w:rPr>
          <w:rFonts w:ascii="Calibri" w:hAnsi="Calibri" w:eastAsia="Calibri" w:cs="Calibri"/>
          <w:color w:val="auto"/>
        </w:rPr>
        <w:t>9. Consideraciones Éticas y de Impacto Social</w:t>
      </w:r>
      <w:bookmarkEnd w:id="55"/>
    </w:p>
    <w:p w14:paraId="27F40581">
      <w:pPr>
        <w:jc w:val="both"/>
        <w:rPr>
          <w:color w:val="auto"/>
        </w:rPr>
      </w:pPr>
      <w:r>
        <w:rPr>
          <w:rFonts w:ascii="Calibri" w:hAnsi="Calibri" w:eastAsia="Calibri" w:cs="Calibri"/>
          <w:color w:val="auto"/>
        </w:rPr>
        <w:t>FonoKids procesa video y audio de niños practicando pronunciación, y usa ambas señales para decidir si la palabra se dijo bien o si necesita más práctica. Por tratarse de una aplicación usada por menores, y por el tipo de dato que procesa (rostro y voz de un niño), su uso conlleva implicancias éticas y sociales que van más allá de la precisión técnica del modelo.</w:t>
      </w:r>
    </w:p>
    <w:p w14:paraId="14397310">
      <w:pPr>
        <w:pStyle w:val="3"/>
        <w:bidi w:val="0"/>
        <w:jc w:val="both"/>
        <w:rPr>
          <w:color w:val="auto"/>
        </w:rPr>
      </w:pPr>
      <w:bookmarkStart w:id="56" w:name="_Toc6016"/>
      <w:r>
        <w:rPr>
          <w:rFonts w:ascii="Calibri" w:hAnsi="Calibri" w:eastAsia="Calibri" w:cs="Calibri"/>
          <w:color w:val="auto"/>
        </w:rPr>
        <w:t>Privacidad y consentimiento de menores</w:t>
      </w:r>
      <w:bookmarkEnd w:id="56"/>
    </w:p>
    <w:p w14:paraId="2B02BB4E">
      <w:pPr>
        <w:jc w:val="both"/>
        <w:rPr>
          <w:color w:val="auto"/>
        </w:rPr>
      </w:pPr>
      <w:r>
        <w:rPr>
          <w:rFonts w:ascii="Calibri" w:hAnsi="Calibri" w:eastAsia="Calibri" w:cs="Calibri"/>
          <w:color w:val="auto"/>
        </w:rPr>
        <w:t>El sistema captura y almacena en disco clips de video y audio de quien practica (data/sesiones_continuas/&lt;clase&gt;/clips/); el guardado automático ahora solo ocurre cuando el veredicto final es "bien dicho", para no acumular sin necesidad clips de intentos fallidos. Además, la interfaz web ya no muestra fotos reales de la cara del chico en el historial de práctica visible ("Racha de hoy"), solo un ícono genérico -- aunque el clip en sí sigue guardándose en el servidor. Actualmente no existe en el código un flujo de consentimiento explícito antes de grabar. Para un uso real con niños, esto exige consentimiento informado de los padres/tutores, y dejar explícito qué se guarda, por cuánto tiempo y quién puede acceder a esas grabaciones.</w:t>
      </w:r>
    </w:p>
    <w:p w14:paraId="6318480F">
      <w:pPr>
        <w:pStyle w:val="3"/>
        <w:bidi w:val="0"/>
        <w:jc w:val="both"/>
        <w:rPr>
          <w:color w:val="auto"/>
        </w:rPr>
      </w:pPr>
      <w:bookmarkStart w:id="57" w:name="_Toc8901"/>
      <w:r>
        <w:rPr>
          <w:rFonts w:ascii="Calibri" w:hAnsi="Calibri" w:eastAsia="Calibri" w:cs="Calibri"/>
          <w:color w:val="auto"/>
        </w:rPr>
        <w:t>Riesgo de falsa tranquilidad o de diagnóstico erróneo</w:t>
      </w:r>
      <w:bookmarkEnd w:id="57"/>
    </w:p>
    <w:p w14:paraId="7C7EE248">
      <w:pPr>
        <w:jc w:val="both"/>
        <w:rPr>
          <w:color w:val="auto"/>
        </w:rPr>
      </w:pPr>
      <w:r>
        <w:rPr>
          <w:rFonts w:ascii="Calibri" w:hAnsi="Calibri" w:eastAsia="Calibri" w:cs="Calibri"/>
          <w:color w:val="auto"/>
        </w:rPr>
        <w:t>La app NO reemplaza una evaluación fonoaudiológica profesional. Un veredicto de "bien dicho" o "a practicar" es una señal de práctica basada en un sistema donde el audio (accuracy real ~99%) predomina sobre el video (accuracy binaria 74.68%) -- no un diagnóstico clínico. Debe comunicarse con claridad a los padres que la herramienta es complementaria, y que un patrón persistente de dificultad debería derivar en una consulta profesional real, no solo en más práctica dentro de la app.</w:t>
      </w:r>
    </w:p>
    <w:p w14:paraId="42A84CFC">
      <w:pPr>
        <w:pStyle w:val="3"/>
        <w:bidi w:val="0"/>
        <w:jc w:val="both"/>
        <w:rPr>
          <w:color w:val="auto"/>
        </w:rPr>
      </w:pPr>
      <w:bookmarkStart w:id="58" w:name="_Toc12062"/>
      <w:r>
        <w:rPr>
          <w:rFonts w:ascii="Calibri" w:hAnsi="Calibri" w:eastAsia="Calibri" w:cs="Calibri"/>
          <w:color w:val="auto"/>
        </w:rPr>
        <w:t>Uso previsto vs. expectativas de los padres</w:t>
      </w:r>
      <w:bookmarkEnd w:id="58"/>
    </w:p>
    <w:p w14:paraId="2129CD1D">
      <w:pPr>
        <w:jc w:val="both"/>
        <w:rPr>
          <w:color w:val="auto"/>
        </w:rPr>
      </w:pPr>
      <w:r>
        <w:rPr>
          <w:rFonts w:ascii="Calibri" w:hAnsi="Calibri" w:eastAsia="Calibri" w:cs="Calibri"/>
          <w:color w:val="auto"/>
        </w:rPr>
        <w:t>El sistema está pensado como herramienta de práctica complementaria y motivacional (camino de aprendizaje gamificado), no como sustituto de terapia profesional para casos que requieran intervención clínica. Es importante que la interfaz comunique esta distinción de forma clara, en vez de transmitir una falsa sensación de precisión médica.</w:t>
      </w:r>
    </w:p>
    <w:p w14:paraId="2DAF55A7">
      <w:pPr>
        <w:pStyle w:val="3"/>
        <w:bidi w:val="0"/>
        <w:jc w:val="both"/>
        <w:rPr>
          <w:color w:val="auto"/>
        </w:rPr>
      </w:pPr>
      <w:bookmarkStart w:id="59" w:name="_Toc22795"/>
      <w:r>
        <w:rPr>
          <w:rFonts w:ascii="Calibri" w:hAnsi="Calibri" w:eastAsia="Calibri" w:cs="Calibri"/>
          <w:color w:val="auto"/>
        </w:rPr>
        <w:t>Alcance del vocabulario y sesgo de representación</w:t>
      </w:r>
      <w:bookmarkEnd w:id="59"/>
    </w:p>
    <w:p w14:paraId="1C56EE39">
      <w:pPr>
        <w:jc w:val="both"/>
        <w:rPr>
          <w:color w:val="auto"/>
        </w:rPr>
      </w:pPr>
      <w:r>
        <w:rPr>
          <w:rFonts w:ascii="Calibri" w:hAnsi="Calibri" w:eastAsia="Calibri" w:cs="Calibri"/>
          <w:color w:val="auto"/>
        </w:rPr>
        <w:t>El modelo aprende de la voz y la articulación de quien grabó el dataset de entrenamiento. Su desempeño puede variar según el acento, la edad o la forma de vocalizar de cada chico, y no está pensado para funcionar con otros idiomas o variantes no representadas en el dataset. Ampliar el conjunto de personas (y en especial de niños reales) que graban el dataset ayuda a que el sistema generalice mejor y no favorezca a un perfil particular de hablante.</w:t>
      </w:r>
    </w:p>
    <w:p w14:paraId="77847B1B">
      <w:pPr>
        <w:pStyle w:val="3"/>
        <w:bidi w:val="0"/>
        <w:jc w:val="both"/>
        <w:rPr>
          <w:color w:val="auto"/>
        </w:rPr>
      </w:pPr>
      <w:bookmarkStart w:id="60" w:name="_Toc8711"/>
      <w:r>
        <w:rPr>
          <w:rFonts w:ascii="Calibri" w:hAnsi="Calibri" w:eastAsia="Calibri" w:cs="Calibri"/>
          <w:color w:val="auto"/>
        </w:rPr>
        <w:t>Seguridad y manejo de los datos guardados</w:t>
      </w:r>
      <w:bookmarkEnd w:id="60"/>
    </w:p>
    <w:p w14:paraId="3694CA13">
      <w:pPr>
        <w:jc w:val="both"/>
        <w:rPr>
          <w:color w:val="auto"/>
        </w:rPr>
      </w:pPr>
      <w:r>
        <w:rPr>
          <w:rFonts w:ascii="Calibri" w:hAnsi="Calibri" w:eastAsia="Calibri" w:cs="Calibri"/>
          <w:color w:val="auto"/>
        </w:rPr>
        <w:t>Los clips y capturas guardados son datos sensibles de menores. El servidor actual (server/main.py) escucha únicamente en 127.0.0.1, sin exponerse a la red, pero tampoco implementa autenticación -- pensado para uso local de desarrollo. Antes de cualquier despliegue más allá de pruebas locales, el manejo de estos datos necesita control de acceso real y una política clara de retención.</w:t>
      </w:r>
    </w:p>
    <w:p w14:paraId="5BB880EA">
      <w:pPr>
        <w:pStyle w:val="2"/>
        <w:bidi w:val="0"/>
        <w:jc w:val="both"/>
        <w:rPr>
          <w:color w:val="auto"/>
        </w:rPr>
      </w:pPr>
      <w:bookmarkStart w:id="61" w:name="_Toc6070"/>
      <w:r>
        <w:rPr>
          <w:rFonts w:ascii="Calibri" w:hAnsi="Calibri" w:eastAsia="Calibri" w:cs="Calibri"/>
          <w:color w:val="auto"/>
        </w:rPr>
        <w:t>10. CONCLUSIONES</w:t>
      </w:r>
      <w:bookmarkEnd w:id="61"/>
    </w:p>
    <w:p w14:paraId="21355526">
      <w:pPr>
        <w:jc w:val="both"/>
        <w:rPr>
          <w:color w:val="auto"/>
        </w:rPr>
      </w:pPr>
      <w:r>
        <w:rPr>
          <w:rFonts w:ascii="Calibri" w:hAnsi="Calibri" w:eastAsia="Calibri" w:cs="Calibri"/>
          <w:color w:val="auto"/>
        </w:rPr>
        <w:t>El desarrollo iterativo descrito permitió llegar a un sistema end-to-end funcional para 5 categorías de sonido ("R y RR", "S", "Sinfones", "G suave", "C/K"): la app web graba video y/o audio desde el navegador, el servidor corre en paralelo el pipeline visual (HRNet/FAN + TCN/Conformer) y el de audio (wav2vec2, GOP + clasificador entrenado), y combina ambas señales en un veredicto único, sin intervención manual, para 24 palabras y 58 clases en total.</w:t>
      </w:r>
    </w:p>
    <w:p w14:paraId="2D5BD43F">
      <w:pPr>
        <w:jc w:val="both"/>
        <w:rPr>
          <w:color w:val="auto"/>
        </w:rPr>
      </w:pPr>
      <w:r>
        <w:rPr>
          <w:rFonts w:ascii="Calibri" w:hAnsi="Calibri" w:eastAsia="Calibri" w:cs="Calibri"/>
          <w:color w:val="auto"/>
        </w:rPr>
        <w:t>La combinación de dos señales independientes demostró ser necesaria y no redundante, y ese hallazgo se profundizó al escalar primero de 1 a 5 palabras y después de 5 a 24: durante las pruebas se detectaron dos casos reales de desacuerdo entre señales -- decir "pelo" en vez de "perro" (donde el reconocimiento libre de audio tuvo que intervenir, no solo el clasificador entrenado), y decir "gorra" correctamente pero con el video clasificándola como incorrecta con alta confianza (resuelto rediseñando el veredicto para que el audio, más confiable en este dataset, decida primero cuando está seguro). Al escalar de 20 a 58 clases se confirmó el mismo patrón con más fuerza: la accuracy del video cayó de 79% a 66.93% mientras la del audio se mantuvo estable en ~99%, ampliando la brecha que justifica que el audio predomine. Ambos casos confirman que ninguna de las dos señales por separado es suficiente, y que el criterio de combinación necesita revisarse a medida que el dataset crece.</w:t>
      </w:r>
    </w:p>
    <w:p w14:paraId="3716F4E7">
      <w:pPr>
        <w:jc w:val="both"/>
        <w:rPr>
          <w:color w:val="auto"/>
        </w:rPr>
      </w:pPr>
      <w:r>
        <w:rPr>
          <w:rFonts w:ascii="Calibri" w:hAnsi="Calibri" w:eastAsia="Calibri" w:cs="Calibri"/>
          <w:color w:val="auto"/>
        </w:rPr>
        <w:t>La principal limitación actual sigue siendo la brecha entre el alcance planificado y lo entrenado: de las 9 palabras originales, el proyecto se reorganizó en categorías por sonido, completando 5 de ellas ("R y RR", "S", "Sinfones", "G suave", "C/K", 24 palabras) con evaluación real -- "a medias" y "doble" solo existen para la categoría "R y RR" (ver 3.3.4), las otras 4 solo evalúan la palabra completa. La categoría "CH / LL-Y" (ya visible en la interfaz como "Próximamente"), el paso de sonido suelto para las 23 palabras que todavía no lo tienen, y la validación del diagnóstico de subtipo de error con audio en vivo (ver 8.5) quedan como el trabajo pendiente más importante antes de considerar el sistema completo respecto al alcance planificado originalmente.</w:t>
      </w:r>
      <w:bookmarkStart w:id="63" w:name="_GoBack"/>
      <w:bookmarkEnd w:id="63"/>
    </w:p>
    <w:p w14:paraId="66E1C4F9">
      <w:pPr>
        <w:pStyle w:val="2"/>
        <w:bidi w:val="0"/>
        <w:rPr>
          <w:color w:val="auto"/>
        </w:rPr>
      </w:pPr>
      <w:bookmarkStart w:id="62" w:name="_Toc5617"/>
      <w:r>
        <w:rPr>
          <w:rFonts w:ascii="Calibri" w:hAnsi="Calibri" w:eastAsia="Calibri" w:cs="Calibri"/>
          <w:color w:val="auto"/>
        </w:rPr>
        <w:t>11. REFERENCIAS</w:t>
      </w:r>
      <w:bookmarkEnd w:id="62"/>
    </w:p>
    <w:p w14:paraId="0F5ADB36">
      <w:pPr>
        <w:pStyle w:val="33"/>
        <w:rPr>
          <w:color w:val="auto"/>
        </w:rPr>
      </w:pPr>
      <w:r>
        <w:rPr>
          <w:rFonts w:ascii="Calibri" w:hAnsi="Calibri" w:eastAsia="Calibri" w:cs="Calibri"/>
          <w:color w:val="auto"/>
        </w:rPr>
        <w:t>Afouras, T., Chung, J. S., &amp; Zisserman, A. (2018). LRS3-TED: Extensive dataset for visual speech recognition. arXiv preprint arXiv:1809.00496. https://arxiv.org/abs/1809.00496</w:t>
      </w:r>
    </w:p>
    <w:p w14:paraId="3A5E2989">
      <w:pPr>
        <w:pStyle w:val="33"/>
        <w:rPr>
          <w:color w:val="auto"/>
        </w:rPr>
      </w:pPr>
      <w:r>
        <w:rPr>
          <w:rFonts w:ascii="Calibri" w:hAnsi="Calibri" w:eastAsia="Calibri" w:cs="Calibri"/>
          <w:color w:val="auto"/>
        </w:rPr>
        <w:t>Baevski, A., Zhou, H., Mohamed, A., &amp; Auli, M. (2020). wav2vec 2.0: A framework for self-supervised learning of speech representations. Advances in Neural Information Processing Systems (NeurIPS), 33. https://arxiv.org/abs/2006.11477</w:t>
      </w:r>
    </w:p>
    <w:p w14:paraId="5282E6B2">
      <w:pPr>
        <w:pStyle w:val="33"/>
        <w:rPr>
          <w:color w:val="auto"/>
        </w:rPr>
      </w:pPr>
      <w:r>
        <w:rPr>
          <w:rFonts w:ascii="Calibri" w:hAnsi="Calibri" w:eastAsia="Calibri" w:cs="Calibri"/>
          <w:color w:val="auto"/>
        </w:rPr>
        <w:t>Bulat, A., &amp; Tzimiropoulos, G. (2017). How far are we from solving the 2D &amp; 3D face alignment problem? En Proceedings of the IEEE International Conference on Computer Vision (ICCV). https://arxiv.org/abs/1703.07332</w:t>
      </w:r>
    </w:p>
    <w:p w14:paraId="2C0C690F">
      <w:pPr>
        <w:pStyle w:val="33"/>
        <w:rPr>
          <w:color w:val="auto"/>
        </w:rPr>
      </w:pPr>
      <w:r>
        <w:rPr>
          <w:rFonts w:ascii="Calibri" w:hAnsi="Calibri" w:eastAsia="Calibri" w:cs="Calibri"/>
          <w:color w:val="auto"/>
        </w:rPr>
        <w:t>Chung, J. S., &amp; Zisserman, A. (2016). Lip reading in the wild. En Proceedings of the Asian Conference on Computer Vision (ACCV) (pp. 87-103). https://www.robots.ox.ac.uk/~vgg/publications/2016/Chung16/chung16.pdf</w:t>
      </w:r>
    </w:p>
    <w:p w14:paraId="75573204">
      <w:pPr>
        <w:pStyle w:val="33"/>
        <w:rPr>
          <w:color w:val="auto"/>
        </w:rPr>
      </w:pPr>
      <w:r>
        <w:rPr>
          <w:rFonts w:ascii="Calibri" w:hAnsi="Calibri" w:eastAsia="Calibri" w:cs="Calibri"/>
          <w:color w:val="auto"/>
        </w:rPr>
        <w:t>Gulati, A., Qin, J., Chiu, C.-C., Parmar, N., Zhang, Y., Yu, J., Han, W., Wang, S., Zhang, Z., Wu, Y., &amp; Pang, R. (2020). Conformer: Convolution-augmented transformer for speech recognition. Interspeech 2020. https://arxiv.org/abs/2005.08100</w:t>
      </w:r>
    </w:p>
    <w:p w14:paraId="0A4114EA">
      <w:pPr>
        <w:pStyle w:val="33"/>
        <w:rPr>
          <w:color w:val="auto"/>
        </w:rPr>
      </w:pPr>
      <w:r>
        <w:rPr>
          <w:rFonts w:ascii="Calibri" w:hAnsi="Calibri" w:eastAsia="Calibri" w:cs="Calibri"/>
          <w:color w:val="auto"/>
        </w:rPr>
        <w:t>Martinez, B., Ma, P., Petridis, S., &amp; Pantic, M. (2020). Lipreading using temporal convolutional networks. En IEEE International Conference on Acoustics, Speech and Signal Processing (ICASSP) (pp. 6319-6323). https://arxiv.org/abs/2001.08702</w:t>
      </w:r>
    </w:p>
    <w:p w14:paraId="41A97C32">
      <w:pPr>
        <w:pStyle w:val="33"/>
        <w:rPr>
          <w:color w:val="auto"/>
        </w:rPr>
      </w:pPr>
      <w:r>
        <w:rPr>
          <w:rFonts w:ascii="Calibri" w:hAnsi="Calibri" w:eastAsia="Calibri" w:cs="Calibri"/>
          <w:color w:val="auto"/>
        </w:rPr>
        <w:t>Vaswani, A., Shazeer, N., Parmar, N., Uszkoreit, J., Jones, L., Gomez, A. N., Kaiser, Ł., &amp; Polosukhin, I. (2017). Attention is all you need. En Advances in Neural Information Processing Systems (NeurIPS) (Vol. 30). https://arxiv.org/abs/1706.03762</w:t>
      </w:r>
    </w:p>
    <w:p w14:paraId="75DBDE2B">
      <w:pPr>
        <w:pStyle w:val="33"/>
        <w:rPr>
          <w:color w:val="auto"/>
        </w:rPr>
      </w:pPr>
      <w:r>
        <w:rPr>
          <w:rFonts w:ascii="Calibri" w:hAnsi="Calibri" w:eastAsia="Calibri" w:cs="Calibri"/>
          <w:color w:val="auto"/>
        </w:rPr>
        <w:t>Witt, S. M., &amp; Young, S. J. (2000). Phone-level pronunciation scoring and assessment for interactive language learning. Speech Communication, 30(2-3), 95-108.</w:t>
      </w:r>
    </w:p>
    <w:sectPr>
      <w:headerReference r:id="rId5" w:type="default"/>
      <w:footerReference r:id="rId6"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D682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43E0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6"/>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FD34E6"/>
    <w:rsid w:val="09F45C96"/>
    <w:rsid w:val="0DF40DB4"/>
    <w:rsid w:val="0E382316"/>
    <w:rsid w:val="0F4D2CA8"/>
    <w:rsid w:val="1B70766E"/>
    <w:rsid w:val="343D403D"/>
    <w:rsid w:val="387105B8"/>
    <w:rsid w:val="3E1A30F3"/>
    <w:rsid w:val="3FEF1D74"/>
    <w:rsid w:val="41021F25"/>
    <w:rsid w:val="4534250F"/>
    <w:rsid w:val="6A1C03CD"/>
    <w:rsid w:val="6CE42593"/>
    <w:rsid w:val="74F622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7"/>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8"/>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rPr>
      <w:rFonts w:ascii="Calibri" w:hAnsi="Calibri" w:eastAsia="Calibri" w:cs="Calibri"/>
    </w:rPr>
  </w:style>
  <w:style w:type="table" w:default="1" w:styleId="12">
    <w:name w:val="Normal Table"/>
    <w:semiHidden/>
    <w:unhideWhenUsed/>
    <w:qFormat/>
    <w:uiPriority w:val="99"/>
    <w:rPr>
      <w:rFonts w:ascii="Calibri" w:hAnsi="Calibri" w:eastAsia="Calibri" w:cs="Calibri"/>
    </w:rPr>
    <w:tblPr>
      <w:tblCellMar>
        <w:top w:w="0" w:type="dxa"/>
        <w:left w:w="108" w:type="dxa"/>
        <w:bottom w:w="0" w:type="dxa"/>
        <w:right w:w="108" w:type="dxa"/>
      </w:tblCellMar>
    </w:tblPr>
  </w:style>
  <w:style w:type="character" w:styleId="13">
    <w:name w:val="Emphasis"/>
    <w:basedOn w:val="11"/>
    <w:qFormat/>
    <w:uiPriority w:val="20"/>
    <w:rPr>
      <w:rFonts w:ascii="Calibri" w:hAnsi="Calibri" w:eastAsia="Calibri" w:cs="Calibri"/>
      <w:i/>
      <w:iCs/>
    </w:rPr>
  </w:style>
  <w:style w:type="character" w:styleId="14">
    <w:name w:val="Strong"/>
    <w:basedOn w:val="11"/>
    <w:qFormat/>
    <w:uiPriority w:val="22"/>
    <w:rPr>
      <w:rFonts w:ascii="Calibri" w:hAnsi="Calibri" w:eastAsia="Calibri" w:cs="Calibri"/>
      <w:b/>
      <w:bCs/>
    </w:rPr>
  </w:style>
  <w:style w:type="paragraph" w:styleId="15">
    <w:name w:val="List Continue 2"/>
    <w:basedOn w:val="1"/>
    <w:unhideWhenUsed/>
    <w:qFormat/>
    <w:uiPriority w:val="99"/>
    <w:pPr>
      <w:spacing w:after="120"/>
      <w:ind w:left="720"/>
      <w:contextualSpacing/>
    </w:pPr>
    <w:rPr>
      <w:rFonts w:ascii="Calibri" w:hAnsi="Calibri" w:eastAsia="Calibri" w:cs="Calibri"/>
    </w:rPr>
  </w:style>
  <w:style w:type="paragraph" w:styleId="16">
    <w:name w:val="toc 3"/>
    <w:basedOn w:val="1"/>
    <w:next w:val="1"/>
    <w:semiHidden/>
    <w:unhideWhenUsed/>
    <w:qFormat/>
    <w:uiPriority w:val="39"/>
    <w:pPr>
      <w:ind w:left="840" w:leftChars="400"/>
    </w:pPr>
    <w:rPr>
      <w:rFonts w:ascii="Calibri" w:hAnsi="Calibri" w:eastAsia="Calibri" w:cs="Calibri"/>
    </w:rPr>
  </w:style>
  <w:style w:type="paragraph" w:styleId="17">
    <w:name w:val="caption"/>
    <w:basedOn w:val="1"/>
    <w:next w:val="1"/>
    <w:semiHidden/>
    <w:unhideWhenUsed/>
    <w:qFormat/>
    <w:uiPriority w:val="35"/>
    <w:pPr>
      <w:spacing w:line="240" w:lineRule="auto"/>
    </w:pPr>
    <w:rPr>
      <w:rFonts w:ascii="Calibri" w:hAnsi="Calibri" w:eastAsia="Calibri" w:cs="Calibri"/>
      <w:b/>
      <w:bCs/>
      <w:color w:val="4F81BD" w:themeColor="accent1"/>
      <w:sz w:val="18"/>
      <w:szCs w:val="18"/>
      <w14:textFill>
        <w14:solidFill>
          <w14:schemeClr w14:val="accent1"/>
        </w14:solidFill>
      </w14:textFill>
    </w:rPr>
  </w:style>
  <w:style w:type="paragraph" w:styleId="18">
    <w:name w:val="toc 1"/>
    <w:basedOn w:val="1"/>
    <w:next w:val="1"/>
    <w:semiHidden/>
    <w:unhideWhenUsed/>
    <w:qFormat/>
    <w:uiPriority w:val="39"/>
    <w:rPr>
      <w:rFonts w:ascii="Calibri" w:hAnsi="Calibri" w:eastAsia="Calibri" w:cs="Calibri"/>
    </w:rPr>
  </w:style>
  <w:style w:type="paragraph" w:styleId="19">
    <w:name w:val="toc 2"/>
    <w:basedOn w:val="1"/>
    <w:next w:val="1"/>
    <w:semiHidden/>
    <w:unhideWhenUsed/>
    <w:qFormat/>
    <w:uiPriority w:val="39"/>
    <w:pPr>
      <w:ind w:left="420" w:leftChars="200"/>
    </w:pPr>
    <w:rPr>
      <w:rFonts w:ascii="Calibri" w:hAnsi="Calibri" w:eastAsia="Calibri" w:cs="Calibri"/>
    </w:rPr>
  </w:style>
  <w:style w:type="paragraph" w:styleId="20">
    <w:name w:val="macro"/>
    <w:link w:val="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alibri" w:hAnsi="Calibri" w:eastAsiaTheme="minorEastAsia" w:cstheme="minorBidi"/>
      <w:sz w:val="20"/>
      <w:szCs w:val="20"/>
      <w:lang w:val="en-US" w:eastAsia="en-US" w:bidi="ar-SA"/>
    </w:rPr>
  </w:style>
  <w:style w:type="paragraph" w:styleId="21">
    <w:name w:val="List Continue 3"/>
    <w:basedOn w:val="1"/>
    <w:unhideWhenUsed/>
    <w:qFormat/>
    <w:uiPriority w:val="99"/>
    <w:pPr>
      <w:spacing w:after="120"/>
      <w:ind w:left="1080"/>
      <w:contextualSpacing/>
    </w:pPr>
    <w:rPr>
      <w:rFonts w:ascii="Calibri" w:hAnsi="Calibri" w:eastAsia="Calibri" w:cs="Calibri"/>
    </w:rPr>
  </w:style>
  <w:style w:type="paragraph" w:styleId="22">
    <w:name w:val="toc 4"/>
    <w:basedOn w:val="1"/>
    <w:next w:val="1"/>
    <w:semiHidden/>
    <w:unhideWhenUsed/>
    <w:uiPriority w:val="39"/>
    <w:pPr>
      <w:ind w:left="1260" w:leftChars="600"/>
    </w:pPr>
    <w:rPr>
      <w:rFonts w:ascii="Calibri" w:hAnsi="Calibri" w:eastAsia="Calibri" w:cs="Calibri"/>
    </w:rPr>
  </w:style>
  <w:style w:type="paragraph" w:styleId="23">
    <w:name w:val="List Continue"/>
    <w:basedOn w:val="1"/>
    <w:unhideWhenUsed/>
    <w:uiPriority w:val="99"/>
    <w:pPr>
      <w:spacing w:after="120"/>
      <w:ind w:left="360"/>
      <w:contextualSpacing/>
    </w:pPr>
    <w:rPr>
      <w:rFonts w:ascii="Calibri" w:hAnsi="Calibri" w:eastAsia="Calibri" w:cs="Calibri"/>
    </w:rPr>
  </w:style>
  <w:style w:type="paragraph" w:styleId="24">
    <w:name w:val="Body Text 2"/>
    <w:basedOn w:val="1"/>
    <w:link w:val="52"/>
    <w:unhideWhenUsed/>
    <w:qFormat/>
    <w:uiPriority w:val="99"/>
    <w:pPr>
      <w:spacing w:after="120" w:line="480" w:lineRule="auto"/>
    </w:pPr>
    <w:rPr>
      <w:rFonts w:ascii="Calibri" w:hAnsi="Calibri" w:eastAsia="Calibri" w:cs="Calibri"/>
    </w:rPr>
  </w:style>
  <w:style w:type="paragraph" w:styleId="25">
    <w:name w:val="List 3"/>
    <w:basedOn w:val="1"/>
    <w:unhideWhenUsed/>
    <w:qFormat/>
    <w:uiPriority w:val="99"/>
    <w:pPr>
      <w:ind w:left="1080" w:hanging="360"/>
      <w:contextualSpacing/>
    </w:pPr>
    <w:rPr>
      <w:rFonts w:ascii="Calibri" w:hAnsi="Calibri" w:eastAsia="Calibri" w:cs="Calibri"/>
    </w:rPr>
  </w:style>
  <w:style w:type="paragraph" w:styleId="26">
    <w:name w:val="List Number 2"/>
    <w:basedOn w:val="1"/>
    <w:unhideWhenUsed/>
    <w:uiPriority w:val="99"/>
    <w:pPr>
      <w:numPr>
        <w:ilvl w:val="0"/>
        <w:numId w:val="1"/>
      </w:numPr>
      <w:contextualSpacing/>
    </w:pPr>
    <w:rPr>
      <w:rFonts w:ascii="Calibri" w:hAnsi="Calibri" w:eastAsia="Calibri" w:cs="Calibri"/>
    </w:rPr>
  </w:style>
  <w:style w:type="paragraph" w:styleId="27">
    <w:name w:val="header"/>
    <w:basedOn w:val="1"/>
    <w:link w:val="42"/>
    <w:unhideWhenUsed/>
    <w:qFormat/>
    <w:uiPriority w:val="99"/>
    <w:pPr>
      <w:tabs>
        <w:tab w:val="center" w:pos="4680"/>
        <w:tab w:val="right" w:pos="9360"/>
      </w:tabs>
      <w:spacing w:after="0" w:line="240" w:lineRule="auto"/>
    </w:pPr>
    <w:rPr>
      <w:rFonts w:ascii="Calibri" w:hAnsi="Calibri" w:eastAsia="Calibri" w:cs="Calibri"/>
    </w:rPr>
  </w:style>
  <w:style w:type="paragraph" w:styleId="28">
    <w:name w:val="List Number 3"/>
    <w:basedOn w:val="1"/>
    <w:unhideWhenUsed/>
    <w:qFormat/>
    <w:uiPriority w:val="99"/>
    <w:pPr>
      <w:numPr>
        <w:ilvl w:val="0"/>
        <w:numId w:val="2"/>
      </w:numPr>
      <w:contextualSpacing/>
    </w:pPr>
    <w:rPr>
      <w:rFonts w:ascii="Calibri" w:hAnsi="Calibri" w:eastAsia="Calibri" w:cs="Calibri"/>
    </w:rPr>
  </w:style>
  <w:style w:type="paragraph" w:styleId="29">
    <w:name w:val="List Number"/>
    <w:basedOn w:val="1"/>
    <w:unhideWhenUsed/>
    <w:qFormat/>
    <w:uiPriority w:val="99"/>
    <w:pPr>
      <w:numPr>
        <w:ilvl w:val="0"/>
        <w:numId w:val="3"/>
      </w:numPr>
      <w:contextualSpacing/>
    </w:pPr>
    <w:rPr>
      <w:rFonts w:ascii="Calibri" w:hAnsi="Calibri" w:eastAsia="Calibri" w:cs="Calibri"/>
    </w:rPr>
  </w:style>
  <w:style w:type="paragraph" w:styleId="30">
    <w:name w:val="List 2"/>
    <w:basedOn w:val="1"/>
    <w:unhideWhenUsed/>
    <w:qFormat/>
    <w:uiPriority w:val="99"/>
    <w:pPr>
      <w:ind w:left="720" w:hanging="360"/>
      <w:contextualSpacing/>
    </w:pPr>
    <w:rPr>
      <w:rFonts w:ascii="Calibri" w:hAnsi="Calibri" w:eastAsia="Calibri" w:cs="Calibri"/>
    </w:rPr>
  </w:style>
  <w:style w:type="paragraph" w:styleId="31">
    <w:name w:val="List Bullet 3"/>
    <w:basedOn w:val="1"/>
    <w:unhideWhenUsed/>
    <w:uiPriority w:val="99"/>
    <w:pPr>
      <w:numPr>
        <w:ilvl w:val="0"/>
        <w:numId w:val="4"/>
      </w:numPr>
      <w:contextualSpacing/>
    </w:pPr>
    <w:rPr>
      <w:rFonts w:ascii="Calibri" w:hAnsi="Calibri" w:eastAsia="Calibri" w:cs="Calibri"/>
    </w:rPr>
  </w:style>
  <w:style w:type="paragraph" w:styleId="32">
    <w:name w:val="List"/>
    <w:basedOn w:val="1"/>
    <w:unhideWhenUsed/>
    <w:qFormat/>
    <w:uiPriority w:val="99"/>
    <w:pPr>
      <w:ind w:left="360" w:hanging="360"/>
      <w:contextualSpacing/>
    </w:pPr>
    <w:rPr>
      <w:rFonts w:ascii="Calibri" w:hAnsi="Calibri" w:eastAsia="Calibri" w:cs="Calibri"/>
    </w:rPr>
  </w:style>
  <w:style w:type="paragraph" w:styleId="33">
    <w:name w:val="List Bullet"/>
    <w:basedOn w:val="1"/>
    <w:unhideWhenUsed/>
    <w:qFormat/>
    <w:uiPriority w:val="99"/>
    <w:pPr>
      <w:numPr>
        <w:ilvl w:val="0"/>
        <w:numId w:val="5"/>
      </w:numPr>
      <w:contextualSpacing/>
    </w:pPr>
    <w:rPr>
      <w:rFonts w:ascii="Calibri" w:hAnsi="Calibri" w:eastAsia="Calibri" w:cs="Calibri"/>
    </w:rPr>
  </w:style>
  <w:style w:type="paragraph" w:styleId="34">
    <w:name w:val="List Bullet 2"/>
    <w:basedOn w:val="1"/>
    <w:unhideWhenUsed/>
    <w:qFormat/>
    <w:uiPriority w:val="99"/>
    <w:pPr>
      <w:numPr>
        <w:ilvl w:val="0"/>
        <w:numId w:val="6"/>
      </w:numPr>
      <w:contextualSpacing/>
    </w:pPr>
    <w:rPr>
      <w:rFonts w:ascii="Calibri" w:hAnsi="Calibri" w:eastAsia="Calibri" w:cs="Calibri"/>
    </w:rPr>
  </w:style>
  <w:style w:type="paragraph" w:styleId="35">
    <w:name w:val="Normal (Web)"/>
    <w:semiHidden/>
    <w:unhideWhenUsed/>
    <w:qFormat/>
    <w:uiPriority w:val="99"/>
    <w:pPr>
      <w:spacing w:before="0" w:beforeAutospacing="1" w:after="0" w:afterAutospacing="1"/>
      <w:ind w:left="0" w:right="0"/>
      <w:jc w:val="left"/>
    </w:pPr>
    <w:rPr>
      <w:rFonts w:ascii="Calibri" w:hAnsi="Calibri" w:eastAsia="Calibri" w:cs="Calibri"/>
      <w:kern w:val="0"/>
      <w:sz w:val="24"/>
      <w:szCs w:val="24"/>
      <w:lang w:val="en-US" w:eastAsia="zh-CN" w:bidi="ar"/>
    </w:rPr>
  </w:style>
  <w:style w:type="paragraph" w:styleId="36">
    <w:name w:val="footer"/>
    <w:basedOn w:val="1"/>
    <w:link w:val="43"/>
    <w:unhideWhenUsed/>
    <w:qFormat/>
    <w:uiPriority w:val="99"/>
    <w:pPr>
      <w:tabs>
        <w:tab w:val="center" w:pos="4680"/>
        <w:tab w:val="right" w:pos="9360"/>
      </w:tabs>
      <w:spacing w:after="0" w:line="240" w:lineRule="auto"/>
    </w:pPr>
    <w:rPr>
      <w:rFonts w:ascii="Calibri" w:hAnsi="Calibri" w:eastAsia="Calibri" w:cs="Calibri"/>
    </w:rPr>
  </w:style>
  <w:style w:type="paragraph" w:styleId="37">
    <w:name w:val="Subtitle"/>
    <w:basedOn w:val="1"/>
    <w:next w:val="1"/>
    <w:link w:val="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8">
    <w:name w:val="Body Text"/>
    <w:basedOn w:val="1"/>
    <w:link w:val="51"/>
    <w:unhideWhenUsed/>
    <w:qFormat/>
    <w:uiPriority w:val="99"/>
    <w:pPr>
      <w:spacing w:after="120"/>
    </w:pPr>
    <w:rPr>
      <w:rFonts w:ascii="Calibri" w:hAnsi="Calibri" w:eastAsia="Calibri" w:cs="Calibri"/>
    </w:rPr>
  </w:style>
  <w:style w:type="paragraph" w:styleId="39">
    <w:name w:val="Body Text 3"/>
    <w:basedOn w:val="1"/>
    <w:link w:val="53"/>
    <w:unhideWhenUsed/>
    <w:qFormat/>
    <w:uiPriority w:val="99"/>
    <w:pPr>
      <w:spacing w:after="120"/>
    </w:pPr>
    <w:rPr>
      <w:rFonts w:ascii="Calibri" w:hAnsi="Calibri" w:eastAsia="Calibri" w:cs="Calibri"/>
      <w:sz w:val="16"/>
      <w:szCs w:val="16"/>
    </w:rPr>
  </w:style>
  <w:style w:type="paragraph" w:styleId="40">
    <w:name w:val="Title"/>
    <w:basedOn w:val="1"/>
    <w:next w:val="1"/>
    <w:link w:val="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Table Grid"/>
    <w:basedOn w:val="12"/>
    <w:qFormat/>
    <w:uiPriority w:val="59"/>
    <w:pPr>
      <w:spacing w:after="0" w:line="240" w:lineRule="auto"/>
    </w:pPr>
    <w:rPr>
      <w:rFonts w:ascii="Calibri" w:hAnsi="Calibri" w:eastAsia="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2">
    <w:name w:val="Header Char"/>
    <w:basedOn w:val="11"/>
    <w:link w:val="27"/>
    <w:qFormat/>
    <w:uiPriority w:val="99"/>
    <w:rPr>
      <w:rFonts w:ascii="Calibri" w:hAnsi="Calibri" w:eastAsia="Calibri" w:cs="Calibri"/>
    </w:rPr>
  </w:style>
  <w:style w:type="character" w:customStyle="1" w:styleId="43">
    <w:name w:val="Footer Char"/>
    <w:basedOn w:val="11"/>
    <w:link w:val="36"/>
    <w:qFormat/>
    <w:uiPriority w:val="99"/>
    <w:rPr>
      <w:rFonts w:ascii="Calibri" w:hAnsi="Calibri" w:eastAsia="Calibri" w:cs="Calibri"/>
    </w:rPr>
  </w:style>
  <w:style w:type="paragraph" w:styleId="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5">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6">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7">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8">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9">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50">
    <w:name w:val="List Paragraph"/>
    <w:basedOn w:val="1"/>
    <w:qFormat/>
    <w:uiPriority w:val="34"/>
    <w:pPr>
      <w:ind w:left="720"/>
      <w:contextualSpacing/>
    </w:pPr>
    <w:rPr>
      <w:rFonts w:ascii="Calibri" w:hAnsi="Calibri" w:eastAsia="Calibri" w:cs="Calibri"/>
    </w:rPr>
  </w:style>
  <w:style w:type="character" w:customStyle="1" w:styleId="51">
    <w:name w:val="Body Text Char"/>
    <w:basedOn w:val="11"/>
    <w:link w:val="38"/>
    <w:qFormat/>
    <w:uiPriority w:val="99"/>
    <w:rPr>
      <w:rFonts w:ascii="Calibri" w:hAnsi="Calibri" w:eastAsia="Calibri" w:cs="Calibri"/>
    </w:rPr>
  </w:style>
  <w:style w:type="character" w:customStyle="1" w:styleId="52">
    <w:name w:val="Body Text 2 Char"/>
    <w:basedOn w:val="11"/>
    <w:link w:val="24"/>
    <w:uiPriority w:val="99"/>
    <w:rPr>
      <w:rFonts w:ascii="Calibri" w:hAnsi="Calibri" w:eastAsia="Calibri" w:cs="Calibri"/>
    </w:rPr>
  </w:style>
  <w:style w:type="character" w:customStyle="1" w:styleId="53">
    <w:name w:val="Body Text 3 Char"/>
    <w:basedOn w:val="11"/>
    <w:link w:val="39"/>
    <w:uiPriority w:val="99"/>
    <w:rPr>
      <w:rFonts w:ascii="Calibri" w:hAnsi="Calibri" w:eastAsia="Calibri" w:cs="Calibri"/>
      <w:sz w:val="16"/>
      <w:szCs w:val="16"/>
    </w:rPr>
  </w:style>
  <w:style w:type="character" w:customStyle="1" w:styleId="54">
    <w:name w:val="Macro Text Char"/>
    <w:basedOn w:val="11"/>
    <w:link w:val="20"/>
    <w:qFormat/>
    <w:uiPriority w:val="99"/>
    <w:rPr>
      <w:rFonts w:ascii="Calibri" w:hAnsi="Calibri" w:eastAsia="Calibri" w:cs="Calibri"/>
      <w:sz w:val="20"/>
      <w:szCs w:val="20"/>
    </w:rPr>
  </w:style>
  <w:style w:type="paragraph" w:styleId="55">
    <w:name w:val="Quote"/>
    <w:basedOn w:val="1"/>
    <w:next w:val="1"/>
    <w:link w:val="56"/>
    <w:qFormat/>
    <w:uiPriority w:val="29"/>
    <w:rPr>
      <w:rFonts w:ascii="Calibri" w:hAnsi="Calibri" w:eastAsia="Calibri" w:cs="Calibri"/>
      <w:i/>
      <w:iCs/>
      <w:color w:val="000000" w:themeColor="text1"/>
      <w14:textFill>
        <w14:solidFill>
          <w14:schemeClr w14:val="tx1"/>
        </w14:solidFill>
      </w14:textFill>
    </w:rPr>
  </w:style>
  <w:style w:type="character" w:customStyle="1" w:styleId="56">
    <w:name w:val="Quote Char"/>
    <w:basedOn w:val="11"/>
    <w:link w:val="55"/>
    <w:uiPriority w:val="29"/>
    <w:rPr>
      <w:rFonts w:ascii="Calibri" w:hAnsi="Calibri" w:eastAsia="Calibri" w:cs="Calibri"/>
      <w:i/>
      <w:iCs/>
      <w:color w:val="000000" w:themeColor="text1"/>
      <w14:textFill>
        <w14:solidFill>
          <w14:schemeClr w14:val="tx1"/>
        </w14:solidFill>
      </w14:textFill>
    </w:rPr>
  </w:style>
  <w:style w:type="character" w:customStyle="1" w:styleId="57">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8">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9">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60">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6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62">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63">
    <w:name w:val="Intense Quote"/>
    <w:basedOn w:val="1"/>
    <w:next w:val="1"/>
    <w:link w:val="64"/>
    <w:qFormat/>
    <w:uiPriority w:val="30"/>
    <w:pPr>
      <w:pBdr>
        <w:bottom w:val="single" w:color="4F81BD" w:themeColor="accent1" w:sz="4" w:space="4"/>
      </w:pBdr>
      <w:spacing w:before="200" w:after="280"/>
      <w:ind w:left="936" w:right="936"/>
    </w:pPr>
    <w:rPr>
      <w:rFonts w:ascii="Calibri" w:hAnsi="Calibri" w:eastAsia="Calibri" w:cs="Calibri"/>
      <w:b/>
      <w:bCs/>
      <w:i/>
      <w:iCs/>
      <w:color w:val="4F81BD" w:themeColor="accent1"/>
      <w14:textFill>
        <w14:solidFill>
          <w14:schemeClr w14:val="accent1"/>
        </w14:solidFill>
      </w14:textFill>
    </w:rPr>
  </w:style>
  <w:style w:type="character" w:customStyle="1" w:styleId="64">
    <w:name w:val="Intense Quote Char"/>
    <w:basedOn w:val="11"/>
    <w:link w:val="63"/>
    <w:qFormat/>
    <w:uiPriority w:val="30"/>
    <w:rPr>
      <w:rFonts w:ascii="Calibri" w:hAnsi="Calibri" w:eastAsia="Calibri" w:cs="Calibri"/>
      <w:b/>
      <w:bCs/>
      <w:i/>
      <w:iCs/>
      <w:color w:val="4F81BD" w:themeColor="accent1"/>
      <w14:textFill>
        <w14:solidFill>
          <w14:schemeClr w14:val="accent1"/>
        </w14:solidFill>
      </w14:textFill>
    </w:rPr>
  </w:style>
  <w:style w:type="character" w:customStyle="1" w:styleId="65">
    <w:name w:val="Subtle Emphasis"/>
    <w:basedOn w:val="11"/>
    <w:qFormat/>
    <w:uiPriority w:val="19"/>
    <w:rPr>
      <w:rFonts w:ascii="Calibri" w:hAnsi="Calibri" w:eastAsia="Calibri" w:cs="Calibri"/>
      <w:i/>
      <w:iCs/>
      <w:color w:val="808080" w:themeColor="text1" w:themeTint="80"/>
      <w14:textFill>
        <w14:solidFill>
          <w14:schemeClr w14:val="tx1">
            <w14:lumMod w14:val="50000"/>
            <w14:lumOff w14:val="50000"/>
          </w14:schemeClr>
        </w14:solidFill>
      </w14:textFill>
    </w:rPr>
  </w:style>
  <w:style w:type="character" w:customStyle="1" w:styleId="66">
    <w:name w:val="Intense Emphasis"/>
    <w:basedOn w:val="11"/>
    <w:qFormat/>
    <w:uiPriority w:val="21"/>
    <w:rPr>
      <w:rFonts w:ascii="Calibri" w:hAnsi="Calibri" w:eastAsia="Calibri" w:cs="Calibri"/>
      <w:b/>
      <w:bCs/>
      <w:i/>
      <w:iCs/>
      <w:color w:val="4F81BD" w:themeColor="accent1"/>
      <w14:textFill>
        <w14:solidFill>
          <w14:schemeClr w14:val="accent1"/>
        </w14:solidFill>
      </w14:textFill>
    </w:rPr>
  </w:style>
  <w:style w:type="character" w:customStyle="1" w:styleId="67">
    <w:name w:val="Subtle Reference"/>
    <w:basedOn w:val="11"/>
    <w:qFormat/>
    <w:uiPriority w:val="31"/>
    <w:rPr>
      <w:rFonts w:ascii="Calibri" w:hAnsi="Calibri" w:eastAsia="Calibri" w:cs="Calibri"/>
      <w:smallCaps/>
      <w:color w:val="C0504D" w:themeColor="accent2"/>
      <w:u w:val="single"/>
      <w14:textFill>
        <w14:solidFill>
          <w14:schemeClr w14:val="accent2"/>
        </w14:solidFill>
      </w14:textFill>
    </w:rPr>
  </w:style>
  <w:style w:type="character" w:customStyle="1" w:styleId="68">
    <w:name w:val="Intense Reference"/>
    <w:basedOn w:val="11"/>
    <w:qFormat/>
    <w:uiPriority w:val="32"/>
    <w:rPr>
      <w:rFonts w:ascii="Calibri" w:hAnsi="Calibri" w:eastAsia="Calibri" w:cs="Calibri"/>
      <w:b/>
      <w:bCs/>
      <w:smallCaps/>
      <w:color w:val="C0504D" w:themeColor="accent2"/>
      <w:spacing w:val="5"/>
      <w:u w:val="single"/>
      <w14:textFill>
        <w14:solidFill>
          <w14:schemeClr w14:val="accent2"/>
        </w14:solidFill>
      </w14:textFill>
    </w:rPr>
  </w:style>
  <w:style w:type="character" w:customStyle="1" w:styleId="69">
    <w:name w:val="Book Title"/>
    <w:basedOn w:val="11"/>
    <w:qFormat/>
    <w:uiPriority w:val="33"/>
    <w:rPr>
      <w:rFonts w:ascii="Calibri" w:hAnsi="Calibri" w:eastAsia="Calibri" w:cs="Calibri"/>
      <w:b/>
      <w:bCs/>
      <w:smallCaps/>
      <w:spacing w:val="5"/>
    </w:rPr>
  </w:style>
  <w:style w:type="paragraph" w:customStyle="1" w:styleId="70">
    <w:name w:val="TOC Heading"/>
    <w:basedOn w:val="2"/>
    <w:next w:val="1"/>
    <w:semiHidden/>
    <w:unhideWhenUsed/>
    <w:qFormat/>
    <w:uiPriority w:val="39"/>
    <w:pPr>
      <w:outlineLvl w:val="9"/>
    </w:pPr>
    <w:rPr>
      <w:rFonts w:ascii="Calibri" w:hAnsi="Calibri" w:eastAsia="Calibri" w:cs="Calibri"/>
    </w:rPr>
  </w:style>
  <w:style w:type="table" w:styleId="71">
    <w:name w:val="Light Shading"/>
    <w:basedOn w:val="12"/>
    <w:uiPriority w:val="60"/>
    <w:pPr>
      <w:spacing w:after="0" w:line="240" w:lineRule="auto"/>
    </w:pPr>
    <w:rPr>
      <w:rFonts w:ascii="Calibri" w:hAnsi="Calibri" w:eastAsia="Calibri" w:cs="Calibri"/>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72">
    <w:name w:val="Light Shading Accent 1"/>
    <w:basedOn w:val="12"/>
    <w:uiPriority w:val="60"/>
    <w:pPr>
      <w:spacing w:after="0" w:line="240" w:lineRule="auto"/>
    </w:pPr>
    <w:rPr>
      <w:rFonts w:ascii="Calibri" w:hAnsi="Calibri" w:eastAsia="Calibri" w:cs="Calibri"/>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73">
    <w:name w:val="Light Shading Accent 2"/>
    <w:basedOn w:val="12"/>
    <w:uiPriority w:val="60"/>
    <w:pPr>
      <w:spacing w:after="0" w:line="240" w:lineRule="auto"/>
    </w:pPr>
    <w:rPr>
      <w:rFonts w:ascii="Calibri" w:hAnsi="Calibri" w:eastAsia="Calibri" w:cs="Calibri"/>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4">
    <w:name w:val="Light Shading Accent 3"/>
    <w:basedOn w:val="12"/>
    <w:qFormat/>
    <w:uiPriority w:val="60"/>
    <w:pPr>
      <w:spacing w:after="0" w:line="240" w:lineRule="auto"/>
    </w:pPr>
    <w:rPr>
      <w:rFonts w:ascii="Calibri" w:hAnsi="Calibri" w:eastAsia="Calibri" w:cs="Calibri"/>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5">
    <w:name w:val="Light Shading Accent 4"/>
    <w:basedOn w:val="12"/>
    <w:uiPriority w:val="60"/>
    <w:pPr>
      <w:spacing w:after="0" w:line="240" w:lineRule="auto"/>
    </w:pPr>
    <w:rPr>
      <w:rFonts w:ascii="Calibri" w:hAnsi="Calibri" w:eastAsia="Calibri" w:cs="Calibri"/>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6">
    <w:name w:val="Light Shading Accent 5"/>
    <w:basedOn w:val="12"/>
    <w:qFormat/>
    <w:uiPriority w:val="60"/>
    <w:pPr>
      <w:spacing w:after="0" w:line="240" w:lineRule="auto"/>
    </w:pPr>
    <w:rPr>
      <w:rFonts w:ascii="Calibri" w:hAnsi="Calibri" w:eastAsia="Calibri" w:cs="Calibri"/>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7">
    <w:name w:val="Light Shading Accent 6"/>
    <w:basedOn w:val="12"/>
    <w:qFormat/>
    <w:uiPriority w:val="60"/>
    <w:pPr>
      <w:spacing w:after="0" w:line="240" w:lineRule="auto"/>
    </w:pPr>
    <w:rPr>
      <w:rFonts w:ascii="Calibri" w:hAnsi="Calibri" w:eastAsia="Calibri" w:cs="Calibri"/>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8">
    <w:name w:val="Light List"/>
    <w:basedOn w:val="12"/>
    <w:uiPriority w:val="61"/>
    <w:pPr>
      <w:spacing w:after="0" w:line="240" w:lineRule="auto"/>
    </w:pPr>
    <w:rPr>
      <w:rFonts w:ascii="Calibri" w:hAnsi="Calibri" w:eastAsia="Calibri" w:cs="Calibri"/>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9">
    <w:name w:val="Light List Accent 1"/>
    <w:basedOn w:val="12"/>
    <w:uiPriority w:val="61"/>
    <w:pPr>
      <w:spacing w:after="0" w:line="240" w:lineRule="auto"/>
    </w:pPr>
    <w:rPr>
      <w:rFonts w:ascii="Calibri" w:hAnsi="Calibri" w:eastAsia="Calibri" w:cs="Calibri"/>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80">
    <w:name w:val="Light List Accent 2"/>
    <w:basedOn w:val="12"/>
    <w:qFormat/>
    <w:uiPriority w:val="61"/>
    <w:pPr>
      <w:spacing w:after="0" w:line="240" w:lineRule="auto"/>
    </w:pPr>
    <w:rPr>
      <w:rFonts w:ascii="Calibri" w:hAnsi="Calibri" w:eastAsia="Calibri" w:cs="Calibri"/>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81">
    <w:name w:val="Light List Accent 3"/>
    <w:basedOn w:val="12"/>
    <w:uiPriority w:val="61"/>
    <w:pPr>
      <w:spacing w:after="0" w:line="240" w:lineRule="auto"/>
    </w:pPr>
    <w:rPr>
      <w:rFonts w:ascii="Calibri" w:hAnsi="Calibri" w:eastAsia="Calibri" w:cs="Calibri"/>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82">
    <w:name w:val="Light List Accent 4"/>
    <w:basedOn w:val="12"/>
    <w:qFormat/>
    <w:uiPriority w:val="61"/>
    <w:pPr>
      <w:spacing w:after="0" w:line="240" w:lineRule="auto"/>
    </w:pPr>
    <w:rPr>
      <w:rFonts w:ascii="Calibri" w:hAnsi="Calibri" w:eastAsia="Calibri" w:cs="Calibri"/>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83">
    <w:name w:val="Light List Accent 5"/>
    <w:basedOn w:val="12"/>
    <w:qFormat/>
    <w:uiPriority w:val="61"/>
    <w:pPr>
      <w:spacing w:after="0" w:line="240" w:lineRule="auto"/>
    </w:pPr>
    <w:rPr>
      <w:rFonts w:ascii="Calibri" w:hAnsi="Calibri" w:eastAsia="Calibri" w:cs="Calibri"/>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4">
    <w:name w:val="Light List Accent 6"/>
    <w:basedOn w:val="12"/>
    <w:qFormat/>
    <w:uiPriority w:val="61"/>
    <w:pPr>
      <w:spacing w:after="0" w:line="240" w:lineRule="auto"/>
    </w:pPr>
    <w:rPr>
      <w:rFonts w:ascii="Calibri" w:hAnsi="Calibri" w:eastAsia="Calibri" w:cs="Calibri"/>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5">
    <w:name w:val="Light Grid"/>
    <w:basedOn w:val="12"/>
    <w:qFormat/>
    <w:uiPriority w:val="62"/>
    <w:pPr>
      <w:spacing w:after="0" w:line="240" w:lineRule="auto"/>
    </w:pPr>
    <w:rPr>
      <w:rFonts w:ascii="Calibri" w:hAnsi="Calibri" w:eastAsia="Calibri" w:cs="Calibri"/>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6">
    <w:name w:val="Light Grid Accent 1"/>
    <w:basedOn w:val="12"/>
    <w:qFormat/>
    <w:uiPriority w:val="62"/>
    <w:pPr>
      <w:spacing w:after="0" w:line="240" w:lineRule="auto"/>
    </w:pPr>
    <w:rPr>
      <w:rFonts w:ascii="Calibri" w:hAnsi="Calibri" w:eastAsia="Calibri" w:cs="Calibri"/>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7">
    <w:name w:val="Light Grid Accent 2"/>
    <w:basedOn w:val="12"/>
    <w:qFormat/>
    <w:uiPriority w:val="62"/>
    <w:pPr>
      <w:spacing w:after="0" w:line="240" w:lineRule="auto"/>
    </w:pPr>
    <w:rPr>
      <w:rFonts w:ascii="Calibri" w:hAnsi="Calibri" w:eastAsia="Calibri" w:cs="Calibri"/>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8">
    <w:name w:val="Light Grid Accent 3"/>
    <w:basedOn w:val="12"/>
    <w:qFormat/>
    <w:uiPriority w:val="62"/>
    <w:pPr>
      <w:spacing w:after="0" w:line="240" w:lineRule="auto"/>
    </w:pPr>
    <w:rPr>
      <w:rFonts w:ascii="Calibri" w:hAnsi="Calibri" w:eastAsia="Calibri" w:cs="Calibri"/>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9">
    <w:name w:val="Light Grid Accent 4"/>
    <w:basedOn w:val="12"/>
    <w:uiPriority w:val="62"/>
    <w:pPr>
      <w:spacing w:after="0" w:line="240" w:lineRule="auto"/>
    </w:pPr>
    <w:rPr>
      <w:rFonts w:ascii="Calibri" w:hAnsi="Calibri" w:eastAsia="Calibri" w:cs="Calibri"/>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90">
    <w:name w:val="Light Grid Accent 5"/>
    <w:basedOn w:val="12"/>
    <w:uiPriority w:val="62"/>
    <w:pPr>
      <w:spacing w:after="0" w:line="240" w:lineRule="auto"/>
    </w:pPr>
    <w:rPr>
      <w:rFonts w:ascii="Calibri" w:hAnsi="Calibri" w:eastAsia="Calibri" w:cs="Calibri"/>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91">
    <w:name w:val="Light Grid Accent 6"/>
    <w:basedOn w:val="12"/>
    <w:qFormat/>
    <w:uiPriority w:val="62"/>
    <w:pPr>
      <w:spacing w:after="0" w:line="240" w:lineRule="auto"/>
    </w:pPr>
    <w:rPr>
      <w:rFonts w:ascii="Calibri" w:hAnsi="Calibri" w:eastAsia="Calibri" w:cs="Calibri"/>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92">
    <w:name w:val="Medium Shading 1"/>
    <w:basedOn w:val="12"/>
    <w:qFormat/>
    <w:uiPriority w:val="63"/>
    <w:pPr>
      <w:spacing w:after="0" w:line="240" w:lineRule="auto"/>
    </w:pPr>
    <w:rPr>
      <w:rFonts w:ascii="Calibri" w:hAnsi="Calibri" w:eastAsia="Calibri" w:cs="Calibri"/>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93">
    <w:name w:val="Medium Shading 1 Accent 1"/>
    <w:basedOn w:val="12"/>
    <w:qFormat/>
    <w:uiPriority w:val="63"/>
    <w:pPr>
      <w:spacing w:after="0" w:line="240" w:lineRule="auto"/>
    </w:pPr>
    <w:rPr>
      <w:rFonts w:ascii="Calibri" w:hAnsi="Calibri" w:eastAsia="Calibri" w:cs="Calibri"/>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4">
    <w:name w:val="Medium Shading 1 Accent 2"/>
    <w:basedOn w:val="12"/>
    <w:uiPriority w:val="63"/>
    <w:pPr>
      <w:spacing w:after="0" w:line="240" w:lineRule="auto"/>
    </w:pPr>
    <w:rPr>
      <w:rFonts w:ascii="Calibri" w:hAnsi="Calibri" w:eastAsia="Calibri" w:cs="Calibri"/>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5">
    <w:name w:val="Medium Shading 1 Accent 3"/>
    <w:basedOn w:val="12"/>
    <w:uiPriority w:val="63"/>
    <w:pPr>
      <w:spacing w:after="0" w:line="240" w:lineRule="auto"/>
    </w:pPr>
    <w:rPr>
      <w:rFonts w:ascii="Calibri" w:hAnsi="Calibri" w:eastAsia="Calibri" w:cs="Calibri"/>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6">
    <w:name w:val="Medium Shading 1 Accent 4"/>
    <w:basedOn w:val="12"/>
    <w:uiPriority w:val="63"/>
    <w:pPr>
      <w:spacing w:after="0" w:line="240" w:lineRule="auto"/>
    </w:pPr>
    <w:rPr>
      <w:rFonts w:ascii="Calibri" w:hAnsi="Calibri" w:eastAsia="Calibri" w:cs="Calibri"/>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7">
    <w:name w:val="Medium Shading 1 Accent 5"/>
    <w:basedOn w:val="12"/>
    <w:uiPriority w:val="63"/>
    <w:pPr>
      <w:spacing w:after="0" w:line="240" w:lineRule="auto"/>
    </w:pPr>
    <w:rPr>
      <w:rFonts w:ascii="Calibri" w:hAnsi="Calibri" w:eastAsia="Calibri" w:cs="Calibri"/>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8">
    <w:name w:val="Medium Shading 1 Accent 6"/>
    <w:basedOn w:val="12"/>
    <w:qFormat/>
    <w:uiPriority w:val="63"/>
    <w:pPr>
      <w:spacing w:after="0" w:line="240" w:lineRule="auto"/>
    </w:pPr>
    <w:rPr>
      <w:rFonts w:ascii="Calibri" w:hAnsi="Calibri" w:eastAsia="Calibri" w:cs="Calibri"/>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9">
    <w:name w:val="Medium Shading 2"/>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1"/>
    <w:basedOn w:val="12"/>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2"/>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Shading 2 Accent 3"/>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3">
    <w:name w:val="Medium Shading 2 Accent 4"/>
    <w:basedOn w:val="12"/>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4">
    <w:name w:val="Medium Shading 2 Accent 5"/>
    <w:basedOn w:val="12"/>
    <w:qFormat/>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5">
    <w:name w:val="Medium Shading 2 Accent 6"/>
    <w:basedOn w:val="12"/>
    <w:uiPriority w:val="64"/>
    <w:pPr>
      <w:spacing w:after="0" w:line="240" w:lineRule="auto"/>
    </w:pPr>
    <w:rPr>
      <w:rFonts w:ascii="Calibri" w:hAnsi="Calibri" w:eastAsia="Calibri" w:cs="Calibri"/>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6">
    <w:name w:val="Medium List 1"/>
    <w:basedOn w:val="12"/>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7">
    <w:name w:val="Medium List 1 Accent 1"/>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8">
    <w:name w:val="Medium List 1 Accent 2"/>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9">
    <w:name w:val="Medium List 1 Accent 3"/>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10">
    <w:name w:val="Medium List 1 Accent 4"/>
    <w:basedOn w:val="12"/>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11">
    <w:name w:val="Medium List 1 Accent 5"/>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12">
    <w:name w:val="Medium List 1 Accent 6"/>
    <w:basedOn w:val="12"/>
    <w:qFormat/>
    <w:uiPriority w:val="65"/>
    <w:pPr>
      <w:spacing w:after="0" w:line="240" w:lineRule="auto"/>
    </w:pPr>
    <w:rPr>
      <w:rFonts w:ascii="Calibri" w:hAnsi="Calibri" w:eastAsia="Calibri" w:cs="Calibri"/>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1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20">
    <w:name w:val="Medium Grid 1"/>
    <w:basedOn w:val="12"/>
    <w:uiPriority w:val="67"/>
    <w:pPr>
      <w:spacing w:after="0" w:line="240" w:lineRule="auto"/>
    </w:pPr>
    <w:rPr>
      <w:rFonts w:ascii="Calibri" w:hAnsi="Calibri" w:eastAsia="Calibri" w:cs="Calibri"/>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21">
    <w:name w:val="Medium Grid 1 Accent 1"/>
    <w:basedOn w:val="12"/>
    <w:uiPriority w:val="67"/>
    <w:pPr>
      <w:spacing w:after="0" w:line="240" w:lineRule="auto"/>
    </w:pPr>
    <w:rPr>
      <w:rFonts w:ascii="Calibri" w:hAnsi="Calibri" w:eastAsia="Calibri" w:cs="Calibri"/>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22">
    <w:name w:val="Medium Grid 1 Accent 2"/>
    <w:basedOn w:val="12"/>
    <w:uiPriority w:val="67"/>
    <w:pPr>
      <w:spacing w:after="0" w:line="240" w:lineRule="auto"/>
    </w:pPr>
    <w:rPr>
      <w:rFonts w:ascii="Calibri" w:hAnsi="Calibri" w:eastAsia="Calibri" w:cs="Calibri"/>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23">
    <w:name w:val="Medium Grid 1 Accent 3"/>
    <w:basedOn w:val="12"/>
    <w:uiPriority w:val="67"/>
    <w:pPr>
      <w:spacing w:after="0" w:line="240" w:lineRule="auto"/>
    </w:pPr>
    <w:rPr>
      <w:rFonts w:ascii="Calibri" w:hAnsi="Calibri" w:eastAsia="Calibri" w:cs="Calibri"/>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4">
    <w:name w:val="Medium Grid 1 Accent 4"/>
    <w:basedOn w:val="12"/>
    <w:uiPriority w:val="67"/>
    <w:pPr>
      <w:spacing w:after="0" w:line="240" w:lineRule="auto"/>
    </w:pPr>
    <w:rPr>
      <w:rFonts w:ascii="Calibri" w:hAnsi="Calibri" w:eastAsia="Calibri" w:cs="Calibri"/>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5">
    <w:name w:val="Medium Grid 1 Accent 5"/>
    <w:basedOn w:val="12"/>
    <w:uiPriority w:val="67"/>
    <w:pPr>
      <w:spacing w:after="0" w:line="240" w:lineRule="auto"/>
    </w:pPr>
    <w:rPr>
      <w:rFonts w:ascii="Calibri" w:hAnsi="Calibri" w:eastAsia="Calibri" w:cs="Calibri"/>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6">
    <w:name w:val="Medium Grid 1 Accent 6"/>
    <w:basedOn w:val="12"/>
    <w:uiPriority w:val="67"/>
    <w:pPr>
      <w:spacing w:after="0" w:line="240" w:lineRule="auto"/>
    </w:pPr>
    <w:rPr>
      <w:rFonts w:ascii="Calibri" w:hAnsi="Calibri" w:eastAsia="Calibri" w:cs="Calibri"/>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3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3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3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3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34">
    <w:name w:val="Medium Grid 3"/>
    <w:basedOn w:val="12"/>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5">
    <w:name w:val="Medium Grid 3 Accent 1"/>
    <w:basedOn w:val="12"/>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6">
    <w:name w:val="Medium Grid 3 Accent 2"/>
    <w:basedOn w:val="12"/>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7">
    <w:name w:val="Medium Grid 3 Accent 3"/>
    <w:basedOn w:val="12"/>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8">
    <w:name w:val="Medium Grid 3 Accent 4"/>
    <w:basedOn w:val="12"/>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9">
    <w:name w:val="Medium Grid 3 Accent 5"/>
    <w:basedOn w:val="12"/>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40">
    <w:name w:val="Medium Grid 3 Accent 6"/>
    <w:basedOn w:val="12"/>
    <w:uiPriority w:val="69"/>
    <w:pPr>
      <w:spacing w:after="0" w:line="240" w:lineRule="auto"/>
    </w:pPr>
    <w:rPr>
      <w:rFonts w:ascii="Calibri" w:hAnsi="Calibri" w:eastAsia="Calibri" w:cs="Calibri"/>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41">
    <w:name w:val="Dark List"/>
    <w:basedOn w:val="12"/>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42">
    <w:name w:val="Dark List Accent 1"/>
    <w:basedOn w:val="12"/>
    <w:qFormat/>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43">
    <w:name w:val="Dark List Accent 2"/>
    <w:basedOn w:val="12"/>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4">
    <w:name w:val="Dark List Accent 3"/>
    <w:basedOn w:val="12"/>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5">
    <w:name w:val="Dark List Accent 4"/>
    <w:basedOn w:val="12"/>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6">
    <w:name w:val="Dark List Accent 5"/>
    <w:basedOn w:val="12"/>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7">
    <w:name w:val="Dark List Accent 6"/>
    <w:basedOn w:val="12"/>
    <w:uiPriority w:val="70"/>
    <w:pPr>
      <w:spacing w:after="0" w:line="240" w:lineRule="auto"/>
    </w:pPr>
    <w:rPr>
      <w:rFonts w:ascii="Calibri" w:hAnsi="Calibri" w:eastAsia="Calibri" w:cs="Calibri"/>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8">
    <w:name w:val="Colorful Shading"/>
    <w:basedOn w:val="12"/>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1"/>
    <w:basedOn w:val="12"/>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Shading Accent 2"/>
    <w:basedOn w:val="12"/>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1">
    <w:name w:val="Colorful Shading Accent 3"/>
    <w:basedOn w:val="12"/>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52">
    <w:name w:val="Colorful Shading Accent 4"/>
    <w:basedOn w:val="12"/>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3">
    <w:name w:val="Colorful Shading Accent 5"/>
    <w:basedOn w:val="12"/>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4">
    <w:name w:val="Colorful Shading Accent 6"/>
    <w:basedOn w:val="12"/>
    <w:uiPriority w:val="71"/>
    <w:pPr>
      <w:spacing w:after="0" w:line="240" w:lineRule="auto"/>
    </w:pPr>
    <w:rPr>
      <w:rFonts w:ascii="Calibri" w:hAnsi="Calibri" w:eastAsia="Calibri" w:cs="Calibri"/>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5">
    <w:name w:val="Colorful List"/>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6">
    <w:name w:val="Colorful List Accent 1"/>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7">
    <w:name w:val="Colorful List Accent 2"/>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8">
    <w:name w:val="Colorful List Accent 3"/>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9">
    <w:name w:val="Colorful List Accent 4"/>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60">
    <w:name w:val="Colorful List Accent 5"/>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61">
    <w:name w:val="Colorful List Accent 6"/>
    <w:basedOn w:val="12"/>
    <w:uiPriority w:val="72"/>
    <w:pPr>
      <w:spacing w:after="0" w:line="240" w:lineRule="auto"/>
    </w:pPr>
    <w:rPr>
      <w:rFonts w:ascii="Calibri" w:hAnsi="Calibri" w:eastAsia="Calibri" w:cs="Calibri"/>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62">
    <w:name w:val="Colorful Grid"/>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63">
    <w:name w:val="Colorful Grid Accent 1"/>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4">
    <w:name w:val="Colorful Grid Accent 2"/>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5">
    <w:name w:val="Colorful Grid Accent 3"/>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6">
    <w:name w:val="Colorful Grid Accent 4"/>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7">
    <w:name w:val="Colorful Grid Accent 5"/>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8">
    <w:name w:val="Colorful Grid Accent 6"/>
    <w:basedOn w:val="12"/>
    <w:uiPriority w:val="73"/>
    <w:pPr>
      <w:spacing w:after="0" w:line="240" w:lineRule="auto"/>
    </w:pPr>
    <w:rPr>
      <w:rFonts w:ascii="Calibri" w:hAnsi="Calibri" w:eastAsia="Calibri" w:cs="Calibri"/>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7145</Words>
  <Characters>39748</Characters>
  <Lines>0</Lines>
  <Paragraphs>0</Paragraphs>
  <TotalTime>26</TotalTime>
  <ScaleCrop>false</ScaleCrop>
  <LinksUpToDate>false</LinksUpToDate>
  <CharactersWithSpaces>46445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Josè Davìd Quispe Sucullani</cp:lastModifiedBy>
  <dcterms:modified xsi:type="dcterms:W3CDTF">2026-09-28T04:46:16Z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eyJoZGlkIjoiMWQ1OTM1NjcxOTBjYmY3YjgyNzlhNjFmNTI3OTk3NWIiLCJ1c2VySWQiOiIxNTQxMTA3MzE5NDIxMSJ9</vt:lpwstr>
  </property>
  <property fmtid="{D5CDD505-2E9C-101B-9397-08002B2CF9AE}" pid="3" name="KSOProductBuildVer">
    <vt:lpwstr>3082-12.1.0.28485</vt:lpwstr>
  </property>
  <property fmtid="{D5CDD505-2E9C-101B-9397-08002B2CF9AE}" pid="4" name="ICV">
    <vt:lpwstr>5D485466368C4463A9061E39F499127F_12</vt:lpwstr>
  </property>
</Properties>
</file>