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16A" w:rsidRDefault="00C5516A">
      <w:pPr>
        <w:spacing w:after="0" w:line="240" w:lineRule="auto"/>
        <w:jc w:val="right"/>
        <w:rPr>
          <w:rFonts w:ascii="Titillium Web" w:eastAsia="Arial" w:hAnsi="Titillium Web" w:cs="Arial"/>
          <w:b/>
          <w:sz w:val="40"/>
          <w:szCs w:val="40"/>
        </w:rPr>
      </w:pPr>
    </w:p>
    <w:p w:rsidR="003E6027" w:rsidRDefault="003E6027" w:rsidP="000237FF">
      <w:pPr>
        <w:spacing w:after="0" w:line="240" w:lineRule="auto"/>
        <w:jc w:val="center"/>
        <w:rPr>
          <w:rFonts w:ascii="Titillium Web" w:eastAsia="Arial" w:hAnsi="Titillium Web" w:cs="Arial"/>
          <w:b/>
          <w:sz w:val="40"/>
          <w:szCs w:val="40"/>
        </w:rPr>
      </w:pPr>
    </w:p>
    <w:p w:rsidR="003E6027" w:rsidRPr="00C5516A" w:rsidRDefault="003E6027">
      <w:pPr>
        <w:spacing w:after="0" w:line="240" w:lineRule="auto"/>
        <w:jc w:val="right"/>
        <w:rPr>
          <w:rFonts w:ascii="Titillium Web" w:eastAsia="Arial" w:hAnsi="Titillium Web" w:cs="Arial"/>
          <w:b/>
          <w:sz w:val="40"/>
          <w:szCs w:val="40"/>
        </w:rPr>
      </w:pPr>
    </w:p>
    <w:p w:rsidR="003E6027" w:rsidRPr="003E6027" w:rsidRDefault="00DC2BAC" w:rsidP="003E6027">
      <w:pPr>
        <w:pStyle w:val="Sinespaciado"/>
        <w:jc w:val="center"/>
        <w:rPr>
          <w:rFonts w:ascii="Titillium Web" w:hAnsi="Titillium Web"/>
          <w:color w:val="1A3850"/>
        </w:rPr>
      </w:pPr>
      <w:r>
        <w:rPr>
          <w:rFonts w:ascii="Titillium Web" w:hAnsi="Titillium Web"/>
          <w:color w:val="1A3850"/>
        </w:rPr>
        <w:t>Enunciado de Trabajo</w:t>
      </w:r>
    </w:p>
    <w:p w:rsidR="003E6027" w:rsidRPr="003E6027" w:rsidRDefault="004B1DF5" w:rsidP="003E6027">
      <w:pPr>
        <w:pStyle w:val="Sinespaciado"/>
        <w:jc w:val="center"/>
        <w:rPr>
          <w:rFonts w:ascii="Titillium Web" w:hAnsi="Titillium Web"/>
          <w:color w:val="1A3850"/>
          <w:sz w:val="40"/>
          <w:szCs w:val="40"/>
        </w:rPr>
      </w:pPr>
      <w:r w:rsidRPr="003E6027">
        <w:rPr>
          <w:rFonts w:ascii="Titillium Web" w:hAnsi="Titillium Web"/>
          <w:color w:val="1A3850"/>
          <w:sz w:val="40"/>
          <w:szCs w:val="40"/>
        </w:rPr>
        <w:t>“</w:t>
      </w:r>
      <w:r w:rsidR="00FE32BF" w:rsidRPr="00FE32BF">
        <w:rPr>
          <w:rFonts w:ascii="Titillium Web" w:hAnsi="Titillium Web"/>
          <w:bCs/>
          <w:color w:val="1A3850"/>
          <w:sz w:val="40"/>
          <w:szCs w:val="40"/>
        </w:rPr>
        <w:t xml:space="preserve">Medición de la </w:t>
      </w:r>
      <w:r w:rsidR="00FE32BF">
        <w:rPr>
          <w:rFonts w:ascii="Titillium Web" w:hAnsi="Titillium Web"/>
          <w:bCs/>
          <w:color w:val="1A3850"/>
          <w:sz w:val="40"/>
          <w:szCs w:val="40"/>
        </w:rPr>
        <w:t xml:space="preserve">intensidad de </w:t>
      </w:r>
      <w:r w:rsidR="00FE32BF" w:rsidRPr="00FE32BF">
        <w:rPr>
          <w:rFonts w:ascii="Titillium Web" w:hAnsi="Titillium Web"/>
          <w:bCs/>
          <w:color w:val="1A3850"/>
          <w:sz w:val="40"/>
          <w:szCs w:val="40"/>
        </w:rPr>
        <w:t xml:space="preserve">potencia </w:t>
      </w:r>
      <w:r w:rsidR="00666B39">
        <w:rPr>
          <w:rFonts w:ascii="Titillium Web" w:hAnsi="Titillium Web"/>
          <w:bCs/>
          <w:color w:val="1A3850"/>
          <w:sz w:val="40"/>
          <w:szCs w:val="40"/>
        </w:rPr>
        <w:t>de</w:t>
      </w:r>
      <w:r w:rsidR="00FE32BF" w:rsidRPr="00FE32BF">
        <w:rPr>
          <w:rFonts w:ascii="Titillium Web" w:hAnsi="Titillium Web"/>
          <w:bCs/>
          <w:color w:val="1A3850"/>
          <w:sz w:val="40"/>
          <w:szCs w:val="40"/>
        </w:rPr>
        <w:t xml:space="preserve"> la</w:t>
      </w:r>
      <w:r w:rsidR="00666B39">
        <w:rPr>
          <w:rFonts w:ascii="Titillium Web" w:hAnsi="Titillium Web"/>
          <w:bCs/>
          <w:color w:val="1A3850"/>
          <w:sz w:val="40"/>
          <w:szCs w:val="40"/>
        </w:rPr>
        <w:t>s</w:t>
      </w:r>
      <w:r w:rsidR="00FE32BF" w:rsidRPr="00FE32BF">
        <w:rPr>
          <w:rFonts w:ascii="Titillium Web" w:hAnsi="Titillium Web"/>
          <w:bCs/>
          <w:color w:val="1A3850"/>
          <w:sz w:val="40"/>
          <w:szCs w:val="40"/>
        </w:rPr>
        <w:t xml:space="preserve"> tecnología</w:t>
      </w:r>
      <w:r w:rsidR="00666B39">
        <w:rPr>
          <w:rFonts w:ascii="Titillium Web" w:hAnsi="Titillium Web"/>
          <w:bCs/>
          <w:color w:val="1A3850"/>
          <w:sz w:val="40"/>
          <w:szCs w:val="40"/>
        </w:rPr>
        <w:t>s</w:t>
      </w:r>
      <w:r w:rsidR="00FE32BF" w:rsidRPr="00FE32BF">
        <w:rPr>
          <w:rFonts w:ascii="Titillium Web" w:hAnsi="Titillium Web"/>
          <w:bCs/>
          <w:color w:val="1A3850"/>
          <w:sz w:val="40"/>
          <w:szCs w:val="40"/>
        </w:rPr>
        <w:t xml:space="preserve"> 2G, 3G, 4G y WiFi</w:t>
      </w:r>
      <w:r w:rsidRPr="003E6027">
        <w:rPr>
          <w:rFonts w:ascii="Titillium Web" w:hAnsi="Titillium Web"/>
          <w:color w:val="1A3850"/>
          <w:sz w:val="40"/>
          <w:szCs w:val="40"/>
        </w:rPr>
        <w:t>”</w:t>
      </w:r>
      <w:bookmarkStart w:id="0" w:name="_gjdgxs" w:colFirst="0" w:colLast="0"/>
      <w:bookmarkEnd w:id="0"/>
    </w:p>
    <w:p w:rsidR="003E6027" w:rsidRPr="003E6027" w:rsidRDefault="002C0DA7" w:rsidP="003E6027">
      <w:pPr>
        <w:pStyle w:val="Sinespaciado"/>
        <w:jc w:val="center"/>
        <w:rPr>
          <w:rFonts w:ascii="Titillium Web" w:hAnsi="Titillium Web"/>
          <w:color w:val="1A3850"/>
          <w:sz w:val="40"/>
          <w:szCs w:val="40"/>
        </w:rPr>
      </w:pPr>
      <w:r>
        <w:rPr>
          <w:rFonts w:ascii="Titillium Web" w:hAnsi="Titillium Web"/>
          <w:color w:val="1A3850"/>
          <w:sz w:val="40"/>
          <w:szCs w:val="40"/>
        </w:rPr>
        <w:t>“</w:t>
      </w:r>
      <w:r w:rsidR="00E90F48" w:rsidRPr="00C15254">
        <w:rPr>
          <w:rFonts w:ascii="Titillium Web" w:hAnsi="Titillium Web"/>
          <w:color w:val="1A3850"/>
          <w:sz w:val="40"/>
          <w:szCs w:val="40"/>
        </w:rPr>
        <w:t>LASEC Telecomunicaciones SAPI de CV</w:t>
      </w:r>
      <w:r w:rsidR="004B1DF5" w:rsidRPr="003E6027">
        <w:rPr>
          <w:rFonts w:ascii="Titillium Web" w:hAnsi="Titillium Web"/>
          <w:color w:val="1A3850"/>
          <w:sz w:val="40"/>
          <w:szCs w:val="40"/>
        </w:rPr>
        <w:t>”</w:t>
      </w:r>
    </w:p>
    <w:p w:rsidR="00C5516A" w:rsidRPr="003E6027" w:rsidRDefault="004B1DF5" w:rsidP="003E6027">
      <w:pPr>
        <w:pStyle w:val="Sinespaciado"/>
        <w:jc w:val="center"/>
        <w:rPr>
          <w:rFonts w:ascii="Titillium Web" w:eastAsia="Arial" w:hAnsi="Titillium Web" w:cs="Arial"/>
          <w:b/>
          <w:color w:val="1A3850"/>
        </w:rPr>
      </w:pPr>
      <w:r w:rsidRPr="003E6027">
        <w:rPr>
          <w:rFonts w:ascii="Titillium Web" w:eastAsia="Arial" w:hAnsi="Titillium Web" w:cs="Arial"/>
          <w:b/>
          <w:color w:val="1A3850"/>
        </w:rPr>
        <w:t>ISO/IEC 29110-4-1:2011</w:t>
      </w: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3E6027" w:rsidRPr="00C5516A" w:rsidRDefault="003E6027" w:rsidP="003E6027">
      <w:pPr>
        <w:pStyle w:val="Sinespaciado"/>
        <w:jc w:val="center"/>
        <w:rPr>
          <w:rFonts w:ascii="Titillium Web" w:eastAsia="Arial" w:hAnsi="Titillium Web" w:cs="Arial"/>
          <w:b/>
        </w:rPr>
      </w:pPr>
    </w:p>
    <w:p w:rsidR="00C5516A" w:rsidRPr="00C5516A" w:rsidRDefault="00C5516A">
      <w:pPr>
        <w:ind w:left="-426"/>
        <w:rPr>
          <w:rFonts w:ascii="Titillium Web" w:eastAsia="Arial" w:hAnsi="Titillium Web" w:cs="Arial"/>
          <w:b/>
        </w:rPr>
      </w:pPr>
    </w:p>
    <w:p w:rsidR="009D1144" w:rsidRPr="00C5516A" w:rsidRDefault="00C5516A" w:rsidP="00C5516A">
      <w:pPr>
        <w:ind w:left="-426"/>
        <w:rPr>
          <w:rFonts w:ascii="Titillium Web" w:eastAsia="Arial" w:hAnsi="Titillium Web" w:cs="Arial"/>
          <w:b/>
          <w:color w:val="002060"/>
        </w:rPr>
      </w:pPr>
      <w:r w:rsidRPr="00C5516A">
        <w:rPr>
          <w:rFonts w:ascii="Titillium Web" w:eastAsia="Arial" w:hAnsi="Titillium Web" w:cs="Arial"/>
          <w:b/>
          <w:color w:val="002060"/>
        </w:rPr>
        <w:t xml:space="preserve"> HISTORIAL DE VERSIONES</w:t>
      </w: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979"/>
        <w:gridCol w:w="3746"/>
        <w:gridCol w:w="1829"/>
        <w:gridCol w:w="2022"/>
      </w:tblGrid>
      <w:tr w:rsidR="0037472A" w:rsidRPr="00C5516A" w:rsidTr="0037472A">
        <w:trPr>
          <w:trHeight w:val="400"/>
        </w:trPr>
        <w:tc>
          <w:tcPr>
            <w:tcW w:w="1033" w:type="pct"/>
            <w:shd w:val="clear" w:color="auto" w:fill="1B2F57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</w:pPr>
            <w:r w:rsidRPr="00C5516A"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VERSI</w:t>
            </w:r>
            <w:r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Ó</w:t>
            </w:r>
            <w:r w:rsidRPr="00C5516A"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N</w:t>
            </w:r>
          </w:p>
        </w:tc>
        <w:tc>
          <w:tcPr>
            <w:tcW w:w="1956" w:type="pct"/>
            <w:shd w:val="clear" w:color="auto" w:fill="1B2F57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</w:pPr>
            <w:r w:rsidRPr="00C5516A"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DETALLE DEL CAMBIO</w:t>
            </w:r>
          </w:p>
        </w:tc>
        <w:tc>
          <w:tcPr>
            <w:tcW w:w="955" w:type="pct"/>
            <w:shd w:val="clear" w:color="auto" w:fill="1B2F57"/>
          </w:tcPr>
          <w:p w:rsidR="0037472A" w:rsidRPr="00C5516A" w:rsidRDefault="00971EC9">
            <w:pPr>
              <w:jc w:val="center"/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</w:pPr>
            <w:r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AUTOR</w:t>
            </w:r>
          </w:p>
        </w:tc>
        <w:tc>
          <w:tcPr>
            <w:tcW w:w="1056" w:type="pct"/>
            <w:shd w:val="clear" w:color="auto" w:fill="1B2F57"/>
          </w:tcPr>
          <w:p w:rsidR="0037472A" w:rsidRPr="00C5516A" w:rsidRDefault="0037472A" w:rsidP="0037472A">
            <w:pPr>
              <w:jc w:val="center"/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</w:pPr>
            <w:r w:rsidRPr="00C5516A"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 xml:space="preserve">FECHA </w:t>
            </w:r>
            <w:r>
              <w:rPr>
                <w:rFonts w:ascii="Titillium Web" w:eastAsia="Arial" w:hAnsi="Titillium Web" w:cs="Arial"/>
                <w:color w:val="FFFFFF"/>
                <w:sz w:val="15"/>
                <w:szCs w:val="15"/>
              </w:rPr>
              <w:t>DE CAMBIO</w:t>
            </w:r>
          </w:p>
        </w:tc>
      </w:tr>
      <w:tr w:rsidR="0037472A" w:rsidRPr="00C5516A" w:rsidTr="0037472A">
        <w:tc>
          <w:tcPr>
            <w:tcW w:w="1033" w:type="pct"/>
          </w:tcPr>
          <w:p w:rsidR="0037472A" w:rsidRPr="00C5516A" w:rsidRDefault="00FE32BF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  <w:r>
              <w:rPr>
                <w:rFonts w:ascii="Titillium Web" w:eastAsia="Arial" w:hAnsi="Titillium Web" w:cs="Arial"/>
                <w:sz w:val="18"/>
                <w:szCs w:val="18"/>
              </w:rPr>
              <w:t>0.0.1</w:t>
            </w:r>
          </w:p>
        </w:tc>
        <w:tc>
          <w:tcPr>
            <w:tcW w:w="1956" w:type="pct"/>
          </w:tcPr>
          <w:p w:rsidR="0037472A" w:rsidRPr="00C5516A" w:rsidRDefault="00FE32BF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  <w:r>
              <w:rPr>
                <w:rFonts w:ascii="Titillium Web" w:eastAsia="Arial" w:hAnsi="Titillium Web" w:cs="Arial"/>
                <w:sz w:val="18"/>
                <w:szCs w:val="18"/>
              </w:rPr>
              <w:t>Versión inicial</w:t>
            </w:r>
          </w:p>
        </w:tc>
        <w:tc>
          <w:tcPr>
            <w:tcW w:w="955" w:type="pct"/>
          </w:tcPr>
          <w:p w:rsidR="0037472A" w:rsidRPr="00C5516A" w:rsidRDefault="00FE32BF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  <w:r>
              <w:rPr>
                <w:rFonts w:ascii="Titillium Web" w:eastAsia="Arial" w:hAnsi="Titillium Web" w:cs="Arial"/>
                <w:sz w:val="18"/>
                <w:szCs w:val="18"/>
              </w:rPr>
              <w:t>GOLD</w:t>
            </w:r>
          </w:p>
        </w:tc>
        <w:tc>
          <w:tcPr>
            <w:tcW w:w="1056" w:type="pct"/>
          </w:tcPr>
          <w:p w:rsidR="0037472A" w:rsidRPr="00C5516A" w:rsidRDefault="00666B39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  <w:r>
              <w:rPr>
                <w:rFonts w:ascii="Titillium Web" w:eastAsia="Arial" w:hAnsi="Titillium Web" w:cs="Arial"/>
                <w:sz w:val="18"/>
                <w:szCs w:val="18"/>
              </w:rPr>
              <w:t>02/10/2019</w:t>
            </w:r>
          </w:p>
        </w:tc>
      </w:tr>
      <w:tr w:rsidR="0037472A" w:rsidRPr="00C5516A" w:rsidTr="0037472A">
        <w:tc>
          <w:tcPr>
            <w:tcW w:w="1033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956" w:type="pct"/>
          </w:tcPr>
          <w:p w:rsidR="0037472A" w:rsidRPr="00C5516A" w:rsidRDefault="0037472A">
            <w:pPr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955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056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</w:tr>
      <w:tr w:rsidR="0037472A" w:rsidRPr="00C5516A" w:rsidTr="0037472A">
        <w:tc>
          <w:tcPr>
            <w:tcW w:w="1033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956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955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056" w:type="pct"/>
          </w:tcPr>
          <w:p w:rsidR="0037472A" w:rsidRPr="00C5516A" w:rsidRDefault="0037472A">
            <w:pPr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</w:tr>
      <w:tr w:rsidR="0037472A" w:rsidRPr="00C5516A" w:rsidTr="0037472A">
        <w:tc>
          <w:tcPr>
            <w:tcW w:w="1033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956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955" w:type="pct"/>
          </w:tcPr>
          <w:p w:rsidR="0037472A" w:rsidRPr="00C5516A" w:rsidRDefault="0037472A">
            <w:pPr>
              <w:jc w:val="center"/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  <w:tc>
          <w:tcPr>
            <w:tcW w:w="1056" w:type="pct"/>
          </w:tcPr>
          <w:p w:rsidR="0037472A" w:rsidRPr="00C5516A" w:rsidRDefault="0037472A">
            <w:pPr>
              <w:rPr>
                <w:rFonts w:ascii="Titillium Web" w:eastAsia="Arial" w:hAnsi="Titillium Web" w:cs="Arial"/>
                <w:sz w:val="18"/>
                <w:szCs w:val="18"/>
              </w:rPr>
            </w:pPr>
          </w:p>
        </w:tc>
      </w:tr>
    </w:tbl>
    <w:p w:rsidR="008E70D6" w:rsidRDefault="008E70D6" w:rsidP="005C11E8">
      <w:pPr>
        <w:tabs>
          <w:tab w:val="left" w:pos="6593"/>
        </w:tabs>
        <w:rPr>
          <w:rFonts w:ascii="Titillium Web" w:eastAsia="Arial" w:hAnsi="Titillium Web" w:cs="Arial"/>
        </w:rPr>
      </w:pPr>
      <w:bookmarkStart w:id="1" w:name="_30j0zll" w:colFirst="0" w:colLast="0"/>
      <w:bookmarkEnd w:id="1"/>
    </w:p>
    <w:p w:rsidR="008E70D6" w:rsidRDefault="008E70D6" w:rsidP="005C11E8">
      <w:pPr>
        <w:tabs>
          <w:tab w:val="left" w:pos="6593"/>
        </w:tabs>
        <w:rPr>
          <w:rFonts w:ascii="Titillium Web" w:eastAsia="Arial" w:hAnsi="Titillium Web" w:cs="Arial"/>
        </w:rPr>
      </w:pPr>
    </w:p>
    <w:p w:rsidR="008E70D6" w:rsidRDefault="008E70D6" w:rsidP="005C11E8">
      <w:pPr>
        <w:tabs>
          <w:tab w:val="left" w:pos="6593"/>
        </w:tabs>
        <w:rPr>
          <w:rFonts w:ascii="Titillium Web" w:eastAsia="Arial" w:hAnsi="Titillium Web" w:cs="Arial"/>
        </w:rPr>
      </w:pPr>
    </w:p>
    <w:p w:rsidR="009D1144" w:rsidRDefault="009D1144" w:rsidP="000D7DB7">
      <w:pPr>
        <w:spacing w:after="0" w:line="240" w:lineRule="auto"/>
        <w:rPr>
          <w:rFonts w:ascii="Titillium Web" w:eastAsia="Arial" w:hAnsi="Titillium Web" w:cs="Arial"/>
        </w:rPr>
      </w:pPr>
    </w:p>
    <w:bookmarkStart w:id="2" w:name="30j0zll" w:colFirst="0" w:colLast="0" w:displacedByCustomXml="next"/>
    <w:bookmarkEnd w:id="2" w:displacedByCustomXml="next"/>
    <w:sdt>
      <w:sdtPr>
        <w:rPr>
          <w:rFonts w:ascii="Source Sans Pro" w:eastAsia="Source Sans Pro" w:hAnsi="Source Sans Pro" w:cs="Source Sans Pro"/>
          <w:color w:val="auto"/>
          <w:sz w:val="22"/>
          <w:szCs w:val="22"/>
          <w:lang w:val="es-ES" w:eastAsia="es-ES_tradnl"/>
        </w:rPr>
        <w:id w:val="-1515457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66DD" w:rsidRPr="00344816" w:rsidRDefault="00F566DD" w:rsidP="00F566DD">
          <w:pPr>
            <w:pStyle w:val="TtulodeTDC"/>
            <w:jc w:val="center"/>
            <w:rPr>
              <w:rFonts w:ascii="Titillium Web" w:hAnsi="Titillium Web"/>
              <w:b/>
              <w:color w:val="002B49"/>
              <w:sz w:val="28"/>
              <w:szCs w:val="28"/>
            </w:rPr>
          </w:pPr>
          <w:r w:rsidRPr="00344816">
            <w:rPr>
              <w:rFonts w:ascii="Titillium Web" w:hAnsi="Titillium Web"/>
              <w:b/>
              <w:color w:val="002B49"/>
              <w:sz w:val="28"/>
              <w:szCs w:val="28"/>
              <w:lang w:val="es-ES"/>
            </w:rPr>
            <w:t>Contenido</w:t>
          </w:r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r w:rsidRPr="00344816">
            <w:rPr>
              <w:b/>
              <w:bCs/>
              <w:color w:val="002B49"/>
              <w:lang w:val="es-ES"/>
            </w:rPr>
            <w:fldChar w:fldCharType="begin"/>
          </w:r>
          <w:r w:rsidR="00F566DD" w:rsidRPr="00344816">
            <w:rPr>
              <w:b/>
              <w:bCs/>
              <w:color w:val="002B49"/>
              <w:lang w:val="es-ES"/>
            </w:rPr>
            <w:instrText xml:space="preserve"> TOC \o "1-3" \h \z \u </w:instrText>
          </w:r>
          <w:r w:rsidRPr="00344816">
            <w:rPr>
              <w:b/>
              <w:bCs/>
              <w:color w:val="002B49"/>
              <w:lang w:val="es-ES"/>
            </w:rPr>
            <w:fldChar w:fldCharType="separate"/>
          </w:r>
          <w:hyperlink w:anchor="_Toc16849169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1.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Prop</w:t>
            </w:r>
            <w:r w:rsidR="00F566DD" w:rsidRPr="00344816">
              <w:rPr>
                <w:rStyle w:val="Hipervnculo"/>
                <w:rFonts w:ascii="Titillium Web" w:eastAsia="Arial" w:hAnsi="Titillium Web" w:cstheme="majorHAnsi"/>
                <w:b/>
                <w:bCs/>
                <w:noProof/>
                <w:color w:val="002B49"/>
              </w:rPr>
              <w:t>ó</w:t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sito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_Toc16849169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0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2.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Objetivo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_Toc16849170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1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3.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Descripción de producto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_Toc16849171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2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4.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Alcance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_Toc16849172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3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5.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Entregables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_Toc16849173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4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6.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Necesidad de negocio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_Toc16849174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5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7.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Datos del cliente e integración del equipo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_Toc16849175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6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1.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Cliente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_Toc16849176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3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7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2.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Responsable del Proyecto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_Toc16849177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4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8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3.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Equipo de trabajo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_Toc16849178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4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79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8.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Supuestos y premisas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_Toc16849179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4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66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80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9.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Restricciones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_Toc16849180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4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Pr="00344816" w:rsidRDefault="00CE3E35" w:rsidP="00F566DD">
          <w:pPr>
            <w:pStyle w:val="TDC2"/>
            <w:tabs>
              <w:tab w:val="left" w:pos="880"/>
              <w:tab w:val="right" w:leader="dot" w:pos="9350"/>
            </w:tabs>
            <w:rPr>
              <w:rFonts w:ascii="Titillium Web" w:eastAsiaTheme="minorEastAsia" w:hAnsi="Titillium Web" w:cstheme="minorBidi"/>
              <w:noProof/>
              <w:color w:val="002B49"/>
              <w:lang w:eastAsia="es-MX"/>
            </w:rPr>
          </w:pPr>
          <w:hyperlink w:anchor="_Toc16849181" w:history="1"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10.</w:t>
            </w:r>
            <w:r w:rsidR="00F566DD" w:rsidRPr="00344816">
              <w:rPr>
                <w:rFonts w:ascii="Titillium Web" w:eastAsiaTheme="minorEastAsia" w:hAnsi="Titillium Web" w:cstheme="minorBidi"/>
                <w:noProof/>
                <w:color w:val="002B49"/>
                <w:lang w:eastAsia="es-MX"/>
              </w:rPr>
              <w:tab/>
            </w:r>
            <w:r w:rsidR="00F566DD" w:rsidRPr="00344816">
              <w:rPr>
                <w:rStyle w:val="Hipervnculo"/>
                <w:rFonts w:ascii="Titillium Web" w:eastAsia="Arial" w:hAnsi="Titillium Web" w:cs="Arial"/>
                <w:b/>
                <w:bCs/>
                <w:noProof/>
                <w:color w:val="002B49"/>
              </w:rPr>
              <w:t>Comunicación con el cliente durante el proyecto</w:t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tab/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begin"/>
            </w:r>
            <w:r w:rsidR="00F566DD" w:rsidRPr="00344816">
              <w:rPr>
                <w:rFonts w:ascii="Titillium Web" w:hAnsi="Titillium Web"/>
                <w:noProof/>
                <w:webHidden/>
                <w:color w:val="002B49"/>
              </w:rPr>
              <w:instrText xml:space="preserve"> PAGEREF _Toc16849181 \h </w:instrTex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separate"/>
            </w:r>
            <w:r w:rsidR="00B64964">
              <w:rPr>
                <w:rFonts w:ascii="Titillium Web" w:hAnsi="Titillium Web"/>
                <w:noProof/>
                <w:webHidden/>
                <w:color w:val="002B49"/>
              </w:rPr>
              <w:t>4</w:t>
            </w:r>
            <w:r w:rsidRPr="00344816">
              <w:rPr>
                <w:rFonts w:ascii="Titillium Web" w:hAnsi="Titillium Web"/>
                <w:noProof/>
                <w:webHidden/>
                <w:color w:val="002B49"/>
              </w:rPr>
              <w:fldChar w:fldCharType="end"/>
            </w:r>
          </w:hyperlink>
        </w:p>
        <w:p w:rsidR="00F566DD" w:rsidRDefault="00CE3E35" w:rsidP="00F566DD">
          <w:pPr>
            <w:rPr>
              <w:b/>
              <w:bCs/>
              <w:lang w:val="es-ES"/>
            </w:rPr>
          </w:pPr>
          <w:r w:rsidRPr="00344816">
            <w:rPr>
              <w:b/>
              <w:bCs/>
              <w:color w:val="002B49"/>
              <w:lang w:val="es-ES"/>
            </w:rPr>
            <w:fldChar w:fldCharType="end"/>
          </w:r>
        </w:p>
      </w:sdtContent>
    </w:sdt>
    <w:p w:rsidR="00DC2BAC" w:rsidRDefault="00DC2BAC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F566DD" w:rsidRDefault="00F566DD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F566DD" w:rsidRDefault="00F566DD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F566DD" w:rsidRDefault="00F566DD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F566DD" w:rsidRDefault="00F566DD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F566DD" w:rsidRDefault="00F566DD" w:rsidP="00F566DD">
      <w:pPr>
        <w:rPr>
          <w:rFonts w:ascii="Titillium Web" w:eastAsia="Arial" w:hAnsi="Titillium Web" w:cs="Arial"/>
          <w:b/>
          <w:bCs/>
        </w:rPr>
      </w:pPr>
    </w:p>
    <w:p w:rsidR="00F566DD" w:rsidRPr="00DC2BAC" w:rsidRDefault="00F566DD" w:rsidP="00DC2BAC">
      <w:pPr>
        <w:spacing w:after="0" w:line="240" w:lineRule="auto"/>
        <w:jc w:val="center"/>
        <w:rPr>
          <w:rFonts w:ascii="Titillium Web" w:eastAsia="Arial" w:hAnsi="Titillium Web" w:cs="Arial"/>
          <w:b/>
          <w:bCs/>
        </w:rPr>
      </w:pPr>
    </w:p>
    <w:p w:rsidR="00DC2BAC" w:rsidRDefault="00DC2BAC" w:rsidP="00DC2BAC"/>
    <w:p w:rsidR="00FC6F45" w:rsidRDefault="00FC6F45" w:rsidP="00DC2BAC"/>
    <w:p w:rsidR="00FC6F45" w:rsidRDefault="00FC6F45">
      <w:r>
        <w:br w:type="page"/>
      </w:r>
    </w:p>
    <w:p w:rsidR="00FC6F45" w:rsidRPr="00146DFE" w:rsidRDefault="00FC6F45" w:rsidP="00FC6F45">
      <w:pPr>
        <w:pStyle w:val="Prrafodelista"/>
        <w:spacing w:line="360" w:lineRule="auto"/>
        <w:jc w:val="center"/>
        <w:rPr>
          <w:rFonts w:ascii="Titillium Web" w:eastAsia="Arial" w:hAnsi="Titillium Web" w:cs="Arial"/>
          <w:b/>
          <w:bCs/>
          <w:color w:val="002B49"/>
          <w:sz w:val="28"/>
        </w:rPr>
      </w:pPr>
      <w:r w:rsidRPr="00146DFE">
        <w:rPr>
          <w:rFonts w:ascii="Titillium Web" w:eastAsia="Arial" w:hAnsi="Titillium Web" w:cs="Arial"/>
          <w:b/>
          <w:bCs/>
          <w:color w:val="002B49"/>
          <w:sz w:val="28"/>
        </w:rPr>
        <w:lastRenderedPageBreak/>
        <w:t>Enunciado de Trabajo</w:t>
      </w:r>
    </w:p>
    <w:p w:rsidR="00FC6F45" w:rsidRPr="006A43C2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3" w:name="_Toc16849169"/>
      <w:r w:rsidRPr="006A43C2">
        <w:rPr>
          <w:rFonts w:ascii="Titillium Web" w:eastAsia="Arial" w:hAnsi="Titillium Web" w:cs="Arial"/>
          <w:b/>
          <w:bCs/>
          <w:color w:val="152D50"/>
          <w:sz w:val="28"/>
        </w:rPr>
        <w:t>Prop</w:t>
      </w:r>
      <w:r w:rsidRPr="006A43C2">
        <w:rPr>
          <w:rFonts w:ascii="Titillium Web" w:eastAsia="Arial" w:hAnsi="Titillium Web" w:cstheme="majorHAnsi"/>
          <w:b/>
          <w:bCs/>
          <w:color w:val="152D50"/>
          <w:sz w:val="28"/>
        </w:rPr>
        <w:t>ó</w:t>
      </w:r>
      <w:r w:rsidRPr="006A43C2">
        <w:rPr>
          <w:rFonts w:ascii="Titillium Web" w:eastAsia="Arial" w:hAnsi="Titillium Web" w:cs="Arial"/>
          <w:b/>
          <w:bCs/>
          <w:color w:val="152D50"/>
          <w:sz w:val="28"/>
        </w:rPr>
        <w:t>sito</w:t>
      </w:r>
      <w:bookmarkEnd w:id="3"/>
    </w:p>
    <w:p w:rsidR="00FC6F45" w:rsidRDefault="00666B39" w:rsidP="00FC6F45">
      <w:p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Aplicación móvil para la medición de potencia en diferentes señales 2G, 3G, 4G y WiFi.</w:t>
      </w:r>
    </w:p>
    <w:p w:rsidR="00FC6F45" w:rsidRPr="006A43C2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4" w:name="_Toc16849170"/>
      <w:r w:rsidRPr="006A43C2">
        <w:rPr>
          <w:rFonts w:ascii="Titillium Web" w:eastAsia="Arial" w:hAnsi="Titillium Web" w:cs="Arial"/>
          <w:b/>
          <w:bCs/>
          <w:color w:val="152D50"/>
          <w:sz w:val="28"/>
        </w:rPr>
        <w:t>Objetivo</w:t>
      </w:r>
      <w:bookmarkEnd w:id="4"/>
    </w:p>
    <w:p w:rsidR="00FC6F45" w:rsidRPr="00C314F4" w:rsidRDefault="00666B39" w:rsidP="00FC6F45">
      <w:pPr>
        <w:spacing w:line="360" w:lineRule="auto"/>
        <w:jc w:val="both"/>
        <w:rPr>
          <w:rFonts w:ascii="Titillium Web" w:eastAsia="Arial" w:hAnsi="Titillium Web" w:cs="Arial"/>
          <w:bCs/>
        </w:rPr>
      </w:pPr>
      <w:bookmarkStart w:id="5" w:name="_1fob9te" w:colFirst="0" w:colLast="0"/>
      <w:bookmarkEnd w:id="5"/>
      <w:r>
        <w:rPr>
          <w:rFonts w:ascii="Titillium Web" w:eastAsia="Arial" w:hAnsi="Titillium Web" w:cs="Arial"/>
          <w:bCs/>
        </w:rPr>
        <w:t>Crear una aplicación móvil que pueda medir la intensidad de potencia de las tecnologías 2G, 3G, 4G y WiFi.</w:t>
      </w:r>
    </w:p>
    <w:p w:rsidR="00FC6F45" w:rsidRPr="000F1B5D" w:rsidRDefault="00FC6F45" w:rsidP="00FC6F45">
      <w:pPr>
        <w:pStyle w:val="Prrafodelista"/>
        <w:numPr>
          <w:ilvl w:val="0"/>
          <w:numId w:val="11"/>
        </w:numPr>
        <w:spacing w:after="0"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</w:rPr>
      </w:pPr>
      <w:bookmarkStart w:id="6" w:name="_Toc16849171"/>
      <w:r w:rsidRPr="006A43C2">
        <w:rPr>
          <w:rFonts w:ascii="Titillium Web" w:eastAsia="Arial" w:hAnsi="Titillium Web" w:cs="Arial"/>
          <w:b/>
          <w:bCs/>
          <w:color w:val="152D50"/>
          <w:sz w:val="28"/>
        </w:rPr>
        <w:t>Descripción de producto</w:t>
      </w:r>
      <w:bookmarkEnd w:id="6"/>
    </w:p>
    <w:p w:rsidR="00FC6F45" w:rsidRPr="00C314F4" w:rsidRDefault="00FC6F45" w:rsidP="00FC6F45">
      <w:pPr>
        <w:spacing w:line="360" w:lineRule="auto"/>
        <w:jc w:val="both"/>
        <w:rPr>
          <w:rFonts w:ascii="Titillium Web" w:eastAsia="Arial" w:hAnsi="Titillium Web" w:cs="Arial"/>
          <w:bCs/>
        </w:rPr>
      </w:pPr>
      <w:r w:rsidRPr="009D6908">
        <w:rPr>
          <w:rFonts w:ascii="Titillium Web" w:eastAsia="Arial" w:hAnsi="Titillium Web" w:cs="Arial"/>
          <w:b/>
          <w:bCs/>
        </w:rPr>
        <w:t>Nombre del proyecto:</w:t>
      </w:r>
      <w:r w:rsidR="00666B39" w:rsidRPr="00666B39">
        <w:rPr>
          <w:rFonts w:ascii="Titillium Web" w:hAnsi="Titillium Web"/>
          <w:bCs/>
          <w:color w:val="1A3850"/>
          <w:sz w:val="40"/>
          <w:szCs w:val="40"/>
        </w:rPr>
        <w:t xml:space="preserve"> </w:t>
      </w:r>
      <w:r w:rsidR="00666B39" w:rsidRPr="00666B39">
        <w:rPr>
          <w:rFonts w:ascii="Titillium Web" w:eastAsia="Arial" w:hAnsi="Titillium Web" w:cs="Arial"/>
          <w:bCs/>
        </w:rPr>
        <w:t>Medición de la intensidad de potencia de las tecnologías 2G, 3G, 4G y WiFi</w:t>
      </w:r>
      <w:r w:rsidR="00666B39">
        <w:rPr>
          <w:rFonts w:ascii="Titillium Web" w:eastAsia="Arial" w:hAnsi="Titillium Web" w:cs="Arial"/>
          <w:bCs/>
        </w:rPr>
        <w:t>.</w:t>
      </w:r>
    </w:p>
    <w:p w:rsidR="004E3A32" w:rsidRDefault="00FC6F45" w:rsidP="00FC6F45">
      <w:pPr>
        <w:spacing w:line="360" w:lineRule="auto"/>
        <w:jc w:val="both"/>
        <w:rPr>
          <w:rFonts w:ascii="Titillium Web" w:eastAsia="Arial" w:hAnsi="Titillium Web" w:cs="Arial"/>
          <w:b/>
          <w:bCs/>
          <w:color w:val="000000" w:themeColor="text1"/>
        </w:rPr>
      </w:pPr>
      <w:r w:rsidRPr="009D6908">
        <w:rPr>
          <w:rFonts w:ascii="Titillium Web" w:eastAsia="Arial" w:hAnsi="Titillium Web" w:cs="Arial"/>
          <w:b/>
          <w:bCs/>
          <w:color w:val="000000" w:themeColor="text1"/>
        </w:rPr>
        <w:t xml:space="preserve">Requerimientos funcionales: </w:t>
      </w:r>
    </w:p>
    <w:p w:rsidR="004E3A32" w:rsidRPr="00A05FAD" w:rsidRDefault="004E3A32" w:rsidP="004E3A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tillium Web" w:eastAsia="Arial" w:hAnsi="Titillium Web" w:cs="Arial"/>
          <w:bCs/>
          <w:color w:val="000000" w:themeColor="text1"/>
        </w:rPr>
      </w:pPr>
      <w:r w:rsidRPr="004E3A32">
        <w:rPr>
          <w:rFonts w:ascii="Titillium Web" w:eastAsia="Arial" w:hAnsi="Titillium Web" w:cs="Arial"/>
          <w:b/>
          <w:bCs/>
          <w:color w:val="000000" w:themeColor="text1"/>
        </w:rPr>
        <w:t>RFAN_001</w:t>
      </w:r>
      <w:r>
        <w:rPr>
          <w:rFonts w:ascii="Titillium Web" w:eastAsia="Arial" w:hAnsi="Titillium Web" w:cs="Arial"/>
          <w:bCs/>
          <w:color w:val="000000" w:themeColor="text1"/>
        </w:rPr>
        <w:t xml:space="preserve"> La aplicación deberá </w:t>
      </w:r>
      <w:r w:rsidRPr="00A05FAD">
        <w:rPr>
          <w:rFonts w:ascii="Titillium Web" w:eastAsia="Arial" w:hAnsi="Titillium Web" w:cs="Arial"/>
          <w:bCs/>
          <w:color w:val="000000" w:themeColor="text1"/>
        </w:rPr>
        <w:t>mostrar una gráfica de frecuencia de la intensidad de señal que está recibiendo el celular</w:t>
      </w:r>
      <w:r>
        <w:rPr>
          <w:rFonts w:ascii="Titillium Web" w:eastAsia="Arial" w:hAnsi="Titillium Web" w:cs="Arial"/>
          <w:bCs/>
          <w:color w:val="000000" w:themeColor="text1"/>
        </w:rPr>
        <w:t>.</w:t>
      </w:r>
    </w:p>
    <w:p w:rsidR="004E3A32" w:rsidRPr="00A05FAD" w:rsidRDefault="004E3A32" w:rsidP="004E3A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tillium Web" w:eastAsia="Arial" w:hAnsi="Titillium Web" w:cs="Arial"/>
          <w:bCs/>
          <w:color w:val="000000" w:themeColor="text1"/>
        </w:rPr>
      </w:pPr>
      <w:r w:rsidRPr="004E3A32">
        <w:rPr>
          <w:rFonts w:ascii="Titillium Web" w:eastAsia="Arial" w:hAnsi="Titillium Web" w:cs="Arial"/>
          <w:b/>
          <w:bCs/>
          <w:color w:val="000000" w:themeColor="text1"/>
        </w:rPr>
        <w:t>RFAN_002</w:t>
      </w:r>
      <w:r w:rsidRPr="00A05FAD">
        <w:rPr>
          <w:rFonts w:ascii="Titillium Web" w:eastAsia="Arial" w:hAnsi="Titillium Web" w:cs="Arial"/>
          <w:bCs/>
          <w:color w:val="000000" w:themeColor="text1"/>
        </w:rPr>
        <w:t xml:space="preserve"> la App contara con notificaciones push</w:t>
      </w:r>
    </w:p>
    <w:p w:rsidR="004E3A32" w:rsidRDefault="004E3A32" w:rsidP="004E3A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tillium Web" w:eastAsia="Arial" w:hAnsi="Titillium Web" w:cs="Arial"/>
          <w:bCs/>
          <w:color w:val="000000" w:themeColor="text1"/>
        </w:rPr>
      </w:pPr>
      <w:r w:rsidRPr="004E3A32">
        <w:rPr>
          <w:rFonts w:ascii="Titillium Web" w:eastAsia="Arial" w:hAnsi="Titillium Web" w:cs="Arial"/>
          <w:b/>
          <w:bCs/>
          <w:color w:val="000000" w:themeColor="text1"/>
        </w:rPr>
        <w:t>RFAN_003</w:t>
      </w:r>
      <w:r w:rsidRPr="00A05FAD">
        <w:rPr>
          <w:rFonts w:ascii="Titillium Web" w:eastAsia="Arial" w:hAnsi="Titillium Web" w:cs="Arial"/>
          <w:bCs/>
          <w:color w:val="000000" w:themeColor="text1"/>
        </w:rPr>
        <w:t xml:space="preserve"> La aplicación deberá de mostrarte el código de país </w:t>
      </w:r>
    </w:p>
    <w:p w:rsidR="00666B39" w:rsidRPr="004E3A32" w:rsidRDefault="004E3A32" w:rsidP="004E3A32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tillium Web" w:eastAsia="Arial" w:hAnsi="Titillium Web" w:cs="Arial"/>
          <w:bCs/>
          <w:color w:val="000000" w:themeColor="text1"/>
        </w:rPr>
      </w:pPr>
      <w:r w:rsidRPr="004E3A32">
        <w:rPr>
          <w:rFonts w:ascii="Titillium Web" w:eastAsia="Arial" w:hAnsi="Titillium Web" w:cs="Arial"/>
          <w:b/>
          <w:bCs/>
          <w:color w:val="000000" w:themeColor="text1"/>
        </w:rPr>
        <w:t>RFAN_004</w:t>
      </w:r>
      <w:r w:rsidRPr="004E3A32">
        <w:rPr>
          <w:rFonts w:ascii="Titillium Web" w:eastAsia="Arial" w:hAnsi="Titillium Web" w:cs="Arial"/>
          <w:bCs/>
          <w:color w:val="000000" w:themeColor="text1"/>
        </w:rPr>
        <w:t xml:space="preserve"> La aplicación deberá de medir la intensidad de potencia en la señales en las unidades de dBm y asu</w:t>
      </w:r>
      <w:r>
        <w:rPr>
          <w:rFonts w:ascii="Titillium Web" w:eastAsia="Arial" w:hAnsi="Titillium Web" w:cs="Arial"/>
          <w:bCs/>
          <w:color w:val="000000" w:themeColor="text1"/>
        </w:rPr>
        <w:t>.</w:t>
      </w:r>
    </w:p>
    <w:p w:rsidR="00FC6F45" w:rsidRPr="00C314F4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7" w:name="_Toc16849172"/>
      <w:r w:rsidRPr="00C314F4">
        <w:rPr>
          <w:rFonts w:ascii="Titillium Web" w:eastAsia="Arial" w:hAnsi="Titillium Web" w:cs="Arial"/>
          <w:b/>
          <w:bCs/>
          <w:color w:val="152D50"/>
          <w:sz w:val="28"/>
        </w:rPr>
        <w:t>Alcance</w:t>
      </w:r>
      <w:bookmarkEnd w:id="7"/>
    </w:p>
    <w:p w:rsidR="00B13463" w:rsidRDefault="00FC6F45" w:rsidP="00FC6F45">
      <w:pPr>
        <w:spacing w:line="360" w:lineRule="auto"/>
        <w:jc w:val="both"/>
        <w:rPr>
          <w:rFonts w:ascii="Titillium Web" w:eastAsia="Arial" w:hAnsi="Titillium Web" w:cs="Arial"/>
          <w:b/>
          <w:bCs/>
        </w:rPr>
      </w:pPr>
      <w:r w:rsidRPr="009D6908">
        <w:rPr>
          <w:rFonts w:ascii="Titillium Web" w:eastAsia="Arial" w:hAnsi="Titillium Web" w:cs="Arial"/>
          <w:b/>
          <w:bCs/>
        </w:rPr>
        <w:t>El proyecto incluye:</w:t>
      </w:r>
      <w:r w:rsidR="004E3A32">
        <w:rPr>
          <w:rFonts w:ascii="Titillium Web" w:eastAsia="Arial" w:hAnsi="Titillium Web" w:cs="Arial"/>
          <w:b/>
          <w:bCs/>
        </w:rPr>
        <w:t xml:space="preserve"> </w:t>
      </w:r>
    </w:p>
    <w:p w:rsidR="00B13463" w:rsidRPr="00053932" w:rsidRDefault="00B13463" w:rsidP="00053932">
      <w:pPr>
        <w:pStyle w:val="Prrafodelista"/>
        <w:numPr>
          <w:ilvl w:val="0"/>
          <w:numId w:val="19"/>
        </w:numPr>
        <w:spacing w:line="360" w:lineRule="auto"/>
        <w:jc w:val="both"/>
        <w:rPr>
          <w:rFonts w:ascii="Titillium Web" w:eastAsia="Arial" w:hAnsi="Titillium Web" w:cs="Arial"/>
          <w:b/>
          <w:bCs/>
        </w:rPr>
      </w:pPr>
      <w:r w:rsidRPr="00B13463">
        <w:rPr>
          <w:rFonts w:ascii="Titillium Web" w:eastAsia="Arial" w:hAnsi="Titillium Web" w:cs="Arial"/>
          <w:b/>
          <w:bCs/>
        </w:rPr>
        <w:t>Capacitación para la utilización de la app.</w:t>
      </w:r>
    </w:p>
    <w:p w:rsidR="00FC6F45" w:rsidRDefault="00FC6F45" w:rsidP="00FC6F45">
      <w:pPr>
        <w:spacing w:line="360" w:lineRule="auto"/>
        <w:jc w:val="both"/>
        <w:rPr>
          <w:rFonts w:ascii="Titillium Web" w:eastAsia="Arial" w:hAnsi="Titillium Web" w:cs="Arial"/>
          <w:b/>
          <w:bCs/>
        </w:rPr>
      </w:pPr>
      <w:r w:rsidRPr="009D6908">
        <w:rPr>
          <w:rFonts w:ascii="Titillium Web" w:eastAsia="Arial" w:hAnsi="Titillium Web" w:cs="Arial"/>
          <w:b/>
          <w:bCs/>
        </w:rPr>
        <w:t>El proyecto no incluye:</w:t>
      </w:r>
      <w:r w:rsidR="00B13463">
        <w:rPr>
          <w:rFonts w:ascii="Titillium Web" w:eastAsia="Arial" w:hAnsi="Titillium Web" w:cs="Arial"/>
          <w:b/>
          <w:bCs/>
        </w:rPr>
        <w:t xml:space="preserve"> </w:t>
      </w:r>
    </w:p>
    <w:p w:rsidR="00B13463" w:rsidRDefault="00B13463" w:rsidP="0005393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tillium Web" w:eastAsia="Arial" w:hAnsi="Titillium Web" w:cs="Arial"/>
          <w:b/>
          <w:bCs/>
        </w:rPr>
      </w:pPr>
      <w:r>
        <w:rPr>
          <w:rFonts w:ascii="Titillium Web" w:eastAsia="Arial" w:hAnsi="Titillium Web" w:cs="Arial"/>
          <w:b/>
          <w:bCs/>
        </w:rPr>
        <w:t>Hardware necesario para el manejo de la app, por ejemplo, un móvil.</w:t>
      </w:r>
    </w:p>
    <w:p w:rsidR="00E06CBB" w:rsidRPr="00053932" w:rsidRDefault="00E06CBB" w:rsidP="00053932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tillium Web" w:eastAsia="Arial" w:hAnsi="Titillium Web" w:cs="Arial"/>
          <w:b/>
          <w:bCs/>
        </w:rPr>
      </w:pPr>
      <w:r>
        <w:rPr>
          <w:rFonts w:ascii="Titillium Web" w:eastAsia="Arial" w:hAnsi="Titillium Web" w:cs="Arial"/>
          <w:b/>
          <w:bCs/>
        </w:rPr>
        <w:t>Soporte técnico en caso de fallas en la aplicación.</w:t>
      </w:r>
    </w:p>
    <w:p w:rsidR="00FC6F45" w:rsidRPr="00C314F4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8" w:name="_Toc16849173"/>
      <w:r w:rsidRPr="00C314F4">
        <w:rPr>
          <w:rFonts w:ascii="Titillium Web" w:eastAsia="Arial" w:hAnsi="Titillium Web" w:cs="Arial"/>
          <w:b/>
          <w:bCs/>
          <w:color w:val="152D50"/>
          <w:sz w:val="28"/>
        </w:rPr>
        <w:t>Entregables</w:t>
      </w:r>
      <w:bookmarkEnd w:id="8"/>
    </w:p>
    <w:p w:rsidR="00FC6F45" w:rsidRPr="009D6908" w:rsidRDefault="00E90F48" w:rsidP="00FC6F4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lastRenderedPageBreak/>
        <w:t xml:space="preserve">Aplicación móvil en formato APK </w:t>
      </w:r>
    </w:p>
    <w:p w:rsidR="00FC6F45" w:rsidRPr="009D6908" w:rsidRDefault="00E90F48" w:rsidP="00FC6F4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 xml:space="preserve">Código fuente del proyecto </w:t>
      </w:r>
    </w:p>
    <w:p w:rsidR="00FC6F45" w:rsidRDefault="00E90F48" w:rsidP="00FC6F45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Manual de usuario</w:t>
      </w:r>
    </w:p>
    <w:p w:rsidR="00B13463" w:rsidRPr="00B13463" w:rsidRDefault="00B13463" w:rsidP="00B1346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 w:rsidRPr="00B13463">
        <w:rPr>
          <w:rFonts w:ascii="Titillium Web" w:eastAsia="Arial" w:hAnsi="Titillium Web" w:cs="Arial"/>
          <w:bCs/>
        </w:rPr>
        <w:t xml:space="preserve">Manual de operación </w:t>
      </w:r>
    </w:p>
    <w:p w:rsidR="00B13463" w:rsidRPr="00B13463" w:rsidRDefault="00B13463" w:rsidP="00B1346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 w:rsidRPr="00B13463">
        <w:rPr>
          <w:rFonts w:ascii="Titillium Web" w:eastAsia="Arial" w:hAnsi="Titillium Web" w:cs="Arial"/>
          <w:bCs/>
        </w:rPr>
        <w:t xml:space="preserve">Manual de mantenimiento </w:t>
      </w:r>
    </w:p>
    <w:p w:rsidR="00B13463" w:rsidRPr="009D6908" w:rsidRDefault="00B13463" w:rsidP="00B13463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 w:rsidRPr="00B13463">
        <w:rPr>
          <w:rFonts w:ascii="Titillium Web" w:eastAsia="Arial" w:hAnsi="Titillium Web" w:cs="Arial"/>
          <w:bCs/>
        </w:rPr>
        <w:t>Desarrollo preliminar (prototipos) de la plataforma de software.</w:t>
      </w:r>
    </w:p>
    <w:p w:rsidR="00FC6F45" w:rsidRPr="00C314F4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9" w:name="_Toc16849174"/>
      <w:r w:rsidRPr="00C314F4">
        <w:rPr>
          <w:rFonts w:ascii="Titillium Web" w:eastAsia="Arial" w:hAnsi="Titillium Web" w:cs="Arial"/>
          <w:b/>
          <w:bCs/>
          <w:color w:val="152D50"/>
          <w:sz w:val="28"/>
        </w:rPr>
        <w:t>Necesidad de negocio</w:t>
      </w:r>
      <w:bookmarkEnd w:id="9"/>
    </w:p>
    <w:p w:rsidR="00FC6F45" w:rsidRDefault="00053932" w:rsidP="00FC6F45">
      <w:pPr>
        <w:pStyle w:val="Prrafodelista"/>
        <w:spacing w:line="360" w:lineRule="auto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10" w:name="_Toc16849175"/>
      <w:r>
        <w:rPr>
          <w:rFonts w:ascii="Titillium Web" w:eastAsia="Arial" w:hAnsi="Titillium Web" w:cs="Arial"/>
          <w:bCs/>
        </w:rPr>
        <w:t>Ayudará a la medición de la intensidad de potencia de diferentes tecnologías en el campo de trabajo (minas) para realización de pruebas en los dispositivos.</w:t>
      </w:r>
    </w:p>
    <w:p w:rsidR="00FC6F45" w:rsidRPr="00C314F4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r w:rsidRPr="00C314F4">
        <w:rPr>
          <w:rFonts w:ascii="Titillium Web" w:eastAsia="Arial" w:hAnsi="Titillium Web" w:cs="Arial"/>
          <w:b/>
          <w:bCs/>
          <w:color w:val="152D50"/>
          <w:sz w:val="28"/>
        </w:rPr>
        <w:t xml:space="preserve">Datos del cliente e </w:t>
      </w:r>
      <w:r>
        <w:rPr>
          <w:rFonts w:ascii="Titillium Web" w:eastAsia="Arial" w:hAnsi="Titillium Web" w:cs="Arial"/>
          <w:b/>
          <w:bCs/>
          <w:color w:val="152D50"/>
          <w:sz w:val="28"/>
        </w:rPr>
        <w:t>i</w:t>
      </w:r>
      <w:r w:rsidRPr="00C314F4">
        <w:rPr>
          <w:rFonts w:ascii="Titillium Web" w:eastAsia="Arial" w:hAnsi="Titillium Web" w:cs="Arial"/>
          <w:b/>
          <w:bCs/>
          <w:color w:val="152D50"/>
          <w:sz w:val="28"/>
        </w:rPr>
        <w:t>ntegración del equipo</w:t>
      </w:r>
      <w:bookmarkEnd w:id="10"/>
    </w:p>
    <w:p w:rsidR="00FC6F45" w:rsidRPr="00125D41" w:rsidRDefault="00FC6F45" w:rsidP="00FC6F45">
      <w:pPr>
        <w:pStyle w:val="Prrafodelista"/>
        <w:numPr>
          <w:ilvl w:val="0"/>
          <w:numId w:val="14"/>
        </w:numPr>
        <w:outlineLvl w:val="1"/>
        <w:rPr>
          <w:rFonts w:ascii="Titillium Web" w:eastAsia="Arial" w:hAnsi="Titillium Web" w:cs="Arial"/>
          <w:b/>
          <w:bCs/>
          <w:color w:val="152D50"/>
          <w:sz w:val="24"/>
        </w:rPr>
      </w:pPr>
      <w:bookmarkStart w:id="11" w:name="_Toc16849176"/>
      <w:r w:rsidRPr="00B02641">
        <w:rPr>
          <w:rFonts w:ascii="Titillium Web" w:eastAsia="Arial" w:hAnsi="Titillium Web" w:cs="Arial"/>
          <w:b/>
          <w:bCs/>
          <w:color w:val="152D50"/>
          <w:sz w:val="24"/>
        </w:rPr>
        <w:t>Cl</w:t>
      </w:r>
      <w:r w:rsidRPr="00C314F4">
        <w:rPr>
          <w:rFonts w:ascii="Titillium Web" w:eastAsia="Arial" w:hAnsi="Titillium Web" w:cs="Arial"/>
          <w:b/>
          <w:bCs/>
          <w:color w:val="152D50"/>
          <w:sz w:val="24"/>
        </w:rPr>
        <w:t>iente</w:t>
      </w:r>
      <w:bookmarkEnd w:id="11"/>
    </w:p>
    <w:tbl>
      <w:tblPr>
        <w:tblW w:w="9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518"/>
        <w:gridCol w:w="6575"/>
      </w:tblGrid>
      <w:tr w:rsidR="00FC6F45" w:rsidRPr="009D6908" w:rsidTr="00DC394A">
        <w:trPr>
          <w:trHeight w:val="396"/>
        </w:trPr>
        <w:tc>
          <w:tcPr>
            <w:tcW w:w="2518" w:type="dxa"/>
            <w:shd w:val="clear" w:color="auto" w:fill="1B2F57"/>
            <w:vAlign w:val="center"/>
          </w:tcPr>
          <w:p w:rsidR="00FC6F45" w:rsidRPr="009D6908" w:rsidRDefault="00FC6F45" w:rsidP="00DC394A">
            <w:pPr>
              <w:spacing w:line="360" w:lineRule="auto"/>
              <w:jc w:val="right"/>
              <w:rPr>
                <w:rFonts w:ascii="Titillium Web" w:eastAsia="Arial" w:hAnsi="Titillium Web" w:cs="Arial"/>
                <w:b/>
                <w:bCs/>
                <w:color w:val="FFFFFF"/>
              </w:rPr>
            </w:pPr>
            <w:r w:rsidRPr="009D6908">
              <w:rPr>
                <w:rFonts w:ascii="Titillium Web" w:eastAsia="Arial" w:hAnsi="Titillium Web" w:cs="Arial"/>
                <w:b/>
                <w:bCs/>
                <w:color w:val="FFFFFF"/>
              </w:rPr>
              <w:t>Nombre de la empresa: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FC6F45" w:rsidRPr="009D6908" w:rsidRDefault="00053932" w:rsidP="00DC394A">
            <w:pPr>
              <w:spacing w:line="360" w:lineRule="auto"/>
              <w:jc w:val="center"/>
              <w:rPr>
                <w:rFonts w:ascii="Titillium Web" w:eastAsia="Arial" w:hAnsi="Titillium Web" w:cs="Arial"/>
                <w:bCs/>
              </w:rPr>
            </w:pPr>
            <w:r>
              <w:rPr>
                <w:rFonts w:ascii="Titillium Web" w:eastAsia="Arial" w:hAnsi="Titillium Web" w:cs="Arial"/>
                <w:bCs/>
              </w:rPr>
              <w:t>LASEC</w:t>
            </w:r>
            <w:r w:rsidR="00E90F48">
              <w:rPr>
                <w:rFonts w:ascii="Titillium Web" w:eastAsia="Arial" w:hAnsi="Titillium Web" w:cs="Arial"/>
                <w:bCs/>
              </w:rPr>
              <w:t xml:space="preserve"> Telecomunicaciones SAPI de CV</w:t>
            </w:r>
          </w:p>
        </w:tc>
      </w:tr>
      <w:tr w:rsidR="00FC6F45" w:rsidRPr="009D6908" w:rsidTr="00DC394A">
        <w:trPr>
          <w:trHeight w:val="396"/>
        </w:trPr>
        <w:tc>
          <w:tcPr>
            <w:tcW w:w="2518" w:type="dxa"/>
            <w:shd w:val="clear" w:color="auto" w:fill="1B2F57"/>
            <w:vAlign w:val="center"/>
          </w:tcPr>
          <w:p w:rsidR="00FC6F45" w:rsidRPr="009D6908" w:rsidRDefault="00FC6F45" w:rsidP="00DC394A">
            <w:pPr>
              <w:spacing w:line="360" w:lineRule="auto"/>
              <w:jc w:val="right"/>
              <w:rPr>
                <w:rFonts w:ascii="Titillium Web" w:eastAsia="Arial" w:hAnsi="Titillium Web" w:cs="Arial"/>
                <w:b/>
                <w:bCs/>
                <w:color w:val="FFFFFF"/>
              </w:rPr>
            </w:pPr>
            <w:r w:rsidRPr="009D6908">
              <w:rPr>
                <w:rFonts w:ascii="Titillium Web" w:eastAsia="Arial" w:hAnsi="Titillium Web" w:cs="Arial"/>
                <w:b/>
                <w:bCs/>
                <w:color w:val="FFFFFF"/>
              </w:rPr>
              <w:t>Nombre del cliente: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FC6F45" w:rsidRPr="009D6908" w:rsidRDefault="00734F82" w:rsidP="00DC394A">
            <w:pPr>
              <w:spacing w:line="360" w:lineRule="auto"/>
              <w:jc w:val="center"/>
              <w:rPr>
                <w:rFonts w:ascii="Titillium Web" w:eastAsia="Arial" w:hAnsi="Titillium Web" w:cs="Arial"/>
                <w:bCs/>
              </w:rPr>
            </w:pPr>
            <w:r>
              <w:rPr>
                <w:rFonts w:ascii="Titillium Web" w:eastAsia="Arial" w:hAnsi="Titillium Web" w:cs="Arial"/>
                <w:bCs/>
              </w:rPr>
              <w:t>Julio Cé</w:t>
            </w:r>
            <w:r w:rsidR="00E90F48">
              <w:rPr>
                <w:rFonts w:ascii="Titillium Web" w:eastAsia="Arial" w:hAnsi="Titillium Web" w:cs="Arial"/>
                <w:bCs/>
              </w:rPr>
              <w:t>sar Santibáñez Valles</w:t>
            </w:r>
          </w:p>
        </w:tc>
      </w:tr>
      <w:tr w:rsidR="00FC6F45" w:rsidRPr="009D6908" w:rsidTr="00DC394A">
        <w:trPr>
          <w:trHeight w:val="396"/>
        </w:trPr>
        <w:tc>
          <w:tcPr>
            <w:tcW w:w="2518" w:type="dxa"/>
            <w:shd w:val="clear" w:color="auto" w:fill="1B2F57"/>
            <w:vAlign w:val="center"/>
          </w:tcPr>
          <w:p w:rsidR="00FC6F45" w:rsidRPr="009D6908" w:rsidRDefault="00FC6F45" w:rsidP="00DC394A">
            <w:pPr>
              <w:spacing w:line="360" w:lineRule="auto"/>
              <w:jc w:val="right"/>
              <w:rPr>
                <w:rFonts w:ascii="Titillium Web" w:eastAsia="Arial" w:hAnsi="Titillium Web" w:cs="Arial"/>
                <w:b/>
                <w:bCs/>
                <w:color w:val="FFFFFF"/>
              </w:rPr>
            </w:pPr>
            <w:r w:rsidRPr="009D6908">
              <w:rPr>
                <w:rFonts w:ascii="Titillium Web" w:eastAsia="Arial" w:hAnsi="Titillium Web" w:cs="Arial"/>
                <w:b/>
                <w:bCs/>
                <w:color w:val="FFFFFF"/>
              </w:rPr>
              <w:t>Correo: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FC6F45" w:rsidRPr="009D6908" w:rsidRDefault="00734F82" w:rsidP="00DC394A">
            <w:pPr>
              <w:spacing w:line="360" w:lineRule="auto"/>
              <w:jc w:val="center"/>
              <w:rPr>
                <w:rFonts w:ascii="Titillium Web" w:eastAsia="Arial" w:hAnsi="Titillium Web" w:cs="Arial"/>
                <w:bCs/>
              </w:rPr>
            </w:pPr>
            <w:r>
              <w:rPr>
                <w:rFonts w:ascii="Titillium Web" w:eastAsia="Arial" w:hAnsi="Titillium Web" w:cs="Arial"/>
                <w:bCs/>
              </w:rPr>
              <w:t>j</w:t>
            </w:r>
            <w:r w:rsidR="00E90F48">
              <w:rPr>
                <w:rFonts w:ascii="Titillium Web" w:eastAsia="Arial" w:hAnsi="Titillium Web" w:cs="Arial"/>
                <w:bCs/>
              </w:rPr>
              <w:t>ulio_santibanez@lasec.com.mx</w:t>
            </w:r>
          </w:p>
        </w:tc>
      </w:tr>
      <w:tr w:rsidR="00FC6F45" w:rsidRPr="009D6908" w:rsidTr="00DC394A">
        <w:trPr>
          <w:trHeight w:val="396"/>
        </w:trPr>
        <w:tc>
          <w:tcPr>
            <w:tcW w:w="2518" w:type="dxa"/>
            <w:shd w:val="clear" w:color="auto" w:fill="1B2F57"/>
            <w:vAlign w:val="center"/>
          </w:tcPr>
          <w:p w:rsidR="00FC6F45" w:rsidRPr="009D6908" w:rsidRDefault="00FC6F45" w:rsidP="00DC394A">
            <w:pPr>
              <w:spacing w:line="360" w:lineRule="auto"/>
              <w:jc w:val="right"/>
              <w:rPr>
                <w:rFonts w:ascii="Titillium Web" w:eastAsia="Arial" w:hAnsi="Titillium Web" w:cs="Arial"/>
                <w:b/>
                <w:bCs/>
                <w:color w:val="FFFFFF"/>
              </w:rPr>
            </w:pPr>
            <w:r w:rsidRPr="009D6908">
              <w:rPr>
                <w:rFonts w:ascii="Titillium Web" w:eastAsia="Arial" w:hAnsi="Titillium Web" w:cs="Arial"/>
                <w:b/>
                <w:bCs/>
                <w:color w:val="FFFFFF"/>
              </w:rPr>
              <w:t>Teléfono:</w:t>
            </w:r>
          </w:p>
        </w:tc>
        <w:tc>
          <w:tcPr>
            <w:tcW w:w="6575" w:type="dxa"/>
            <w:shd w:val="clear" w:color="auto" w:fill="auto"/>
            <w:vAlign w:val="center"/>
          </w:tcPr>
          <w:p w:rsidR="00FC6F45" w:rsidRPr="009D6908" w:rsidRDefault="00FC6F45" w:rsidP="00DC394A">
            <w:pPr>
              <w:spacing w:line="360" w:lineRule="auto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</w:p>
        </w:tc>
      </w:tr>
    </w:tbl>
    <w:p w:rsidR="00FC6F45" w:rsidRPr="009D6908" w:rsidRDefault="00FC6F45" w:rsidP="00FC6F45">
      <w:pPr>
        <w:rPr>
          <w:rFonts w:ascii="Titillium Web" w:eastAsia="Arial" w:hAnsi="Titillium Web" w:cs="Arial"/>
          <w:b/>
          <w:bCs/>
          <w:u w:val="single"/>
        </w:rPr>
      </w:pPr>
    </w:p>
    <w:p w:rsidR="00FC6F45" w:rsidRPr="00B02641" w:rsidRDefault="00FC6F45" w:rsidP="00FC6F45">
      <w:pPr>
        <w:pStyle w:val="Prrafodelista"/>
        <w:numPr>
          <w:ilvl w:val="0"/>
          <w:numId w:val="14"/>
        </w:numPr>
        <w:spacing w:line="360" w:lineRule="auto"/>
        <w:outlineLvl w:val="1"/>
        <w:rPr>
          <w:rFonts w:ascii="Titillium Web" w:eastAsia="Arial" w:hAnsi="Titillium Web" w:cs="Arial"/>
          <w:b/>
          <w:bCs/>
          <w:color w:val="152D50"/>
          <w:sz w:val="24"/>
        </w:rPr>
      </w:pPr>
      <w:bookmarkStart w:id="12" w:name="_Toc16849177"/>
      <w:r w:rsidRPr="00B02641">
        <w:rPr>
          <w:rFonts w:ascii="Titillium Web" w:eastAsia="Arial" w:hAnsi="Titillium Web" w:cs="Arial"/>
          <w:b/>
          <w:bCs/>
          <w:color w:val="152D50"/>
          <w:sz w:val="24"/>
        </w:rPr>
        <w:t>Responsable del Proyecto</w:t>
      </w:r>
      <w:bookmarkEnd w:id="12"/>
    </w:p>
    <w:p w:rsidR="00FC6F45" w:rsidRPr="00B02641" w:rsidRDefault="00E90F48" w:rsidP="00FC6F45">
      <w:pPr>
        <w:spacing w:line="360" w:lineRule="auto"/>
        <w:rPr>
          <w:rFonts w:ascii="Titillium Web" w:eastAsia="Arial" w:hAnsi="Titillium Web" w:cs="Arial"/>
          <w:bCs/>
          <w:szCs w:val="18"/>
        </w:rPr>
      </w:pPr>
      <w:r>
        <w:rPr>
          <w:rFonts w:ascii="Titillium Web" w:eastAsia="Arial" w:hAnsi="Titillium Web" w:cs="Arial"/>
          <w:bCs/>
          <w:szCs w:val="18"/>
        </w:rPr>
        <w:t>David Fernández Villar</w:t>
      </w:r>
      <w:r w:rsidR="00734F82">
        <w:rPr>
          <w:rFonts w:ascii="Titillium Web" w:eastAsia="Arial" w:hAnsi="Titillium Web" w:cs="Arial"/>
          <w:bCs/>
          <w:szCs w:val="18"/>
        </w:rPr>
        <w:t>r</w:t>
      </w:r>
      <w:r>
        <w:rPr>
          <w:rFonts w:ascii="Titillium Web" w:eastAsia="Arial" w:hAnsi="Titillium Web" w:cs="Arial"/>
          <w:bCs/>
          <w:szCs w:val="18"/>
        </w:rPr>
        <w:t>eal</w:t>
      </w:r>
    </w:p>
    <w:p w:rsidR="00FC6F45" w:rsidRPr="00B02641" w:rsidRDefault="00FC6F45" w:rsidP="00FC6F45">
      <w:pPr>
        <w:pStyle w:val="Prrafodelista"/>
        <w:numPr>
          <w:ilvl w:val="0"/>
          <w:numId w:val="14"/>
        </w:numPr>
        <w:spacing w:line="360" w:lineRule="auto"/>
        <w:outlineLvl w:val="1"/>
        <w:rPr>
          <w:rFonts w:ascii="Titillium Web" w:eastAsia="Arial" w:hAnsi="Titillium Web" w:cs="Arial"/>
          <w:b/>
          <w:bCs/>
          <w:color w:val="152D50"/>
          <w:sz w:val="24"/>
        </w:rPr>
      </w:pPr>
      <w:bookmarkStart w:id="13" w:name="_Toc16849178"/>
      <w:r w:rsidRPr="00B02641">
        <w:rPr>
          <w:rFonts w:ascii="Titillium Web" w:eastAsia="Arial" w:hAnsi="Titillium Web" w:cs="Arial"/>
          <w:b/>
          <w:bCs/>
          <w:color w:val="152D50"/>
          <w:sz w:val="24"/>
        </w:rPr>
        <w:t>Equipo de trabajo</w:t>
      </w:r>
      <w:bookmarkEnd w:id="13"/>
    </w:p>
    <w:tbl>
      <w:tblPr>
        <w:tblW w:w="9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75"/>
        <w:gridCol w:w="6718"/>
      </w:tblGrid>
      <w:tr w:rsidR="00734F82" w:rsidRPr="009D6908" w:rsidTr="00DC394A">
        <w:trPr>
          <w:trHeight w:val="79"/>
        </w:trPr>
        <w:tc>
          <w:tcPr>
            <w:tcW w:w="2375" w:type="dxa"/>
            <w:vMerge w:val="restart"/>
            <w:shd w:val="clear" w:color="auto" w:fill="1B2F57"/>
            <w:vAlign w:val="center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</w:rPr>
            </w:pPr>
            <w:r w:rsidRPr="009D6908">
              <w:rPr>
                <w:rFonts w:ascii="Titillium Web" w:eastAsia="Arial" w:hAnsi="Titillium Web" w:cs="Arial"/>
                <w:b/>
                <w:bCs/>
                <w:color w:val="FFFFFF"/>
              </w:rPr>
              <w:t>Integrantes:</w:t>
            </w: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A44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  <w:r w:rsidRPr="00E90F48">
              <w:rPr>
                <w:rFonts w:ascii="Titillium Web" w:eastAsia="Arial" w:hAnsi="Titillium Web" w:cs="Arial"/>
                <w:bCs/>
                <w:color w:val="000000" w:themeColor="text1"/>
              </w:rPr>
              <w:t>Emmanuel Eduardo López Díaz</w:t>
            </w:r>
          </w:p>
        </w:tc>
      </w:tr>
      <w:tr w:rsidR="00734F82" w:rsidRPr="009D6908" w:rsidTr="00DC394A">
        <w:trPr>
          <w:trHeight w:val="79"/>
        </w:trPr>
        <w:tc>
          <w:tcPr>
            <w:tcW w:w="2375" w:type="dxa"/>
            <w:vMerge/>
            <w:shd w:val="clear" w:color="auto" w:fill="1B2F57"/>
            <w:vAlign w:val="center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both"/>
              <w:rPr>
                <w:rFonts w:ascii="Titillium Web" w:eastAsia="Arial" w:hAnsi="Titillium Web" w:cs="Arial"/>
                <w:b/>
                <w:bCs/>
                <w:color w:val="FFFFFF"/>
              </w:rPr>
            </w:pP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A44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  <w:r w:rsidRPr="00E90F48">
              <w:rPr>
                <w:rFonts w:ascii="Titillium Web" w:eastAsia="Arial" w:hAnsi="Titillium Web" w:cs="Arial"/>
                <w:bCs/>
                <w:color w:val="000000" w:themeColor="text1"/>
              </w:rPr>
              <w:t>Guadalupe Orlando López Díaz</w:t>
            </w:r>
          </w:p>
        </w:tc>
      </w:tr>
      <w:tr w:rsidR="00734F82" w:rsidRPr="009D6908" w:rsidTr="00DC394A">
        <w:trPr>
          <w:trHeight w:val="79"/>
        </w:trPr>
        <w:tc>
          <w:tcPr>
            <w:tcW w:w="2375" w:type="dxa"/>
            <w:vMerge/>
            <w:shd w:val="clear" w:color="auto" w:fill="1B2F57"/>
            <w:vAlign w:val="center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both"/>
              <w:rPr>
                <w:rFonts w:ascii="Titillium Web" w:eastAsia="Arial" w:hAnsi="Titillium Web" w:cs="Arial"/>
                <w:b/>
                <w:bCs/>
                <w:color w:val="FFFFFF"/>
              </w:rPr>
            </w:pP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A449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</w:p>
        </w:tc>
      </w:tr>
      <w:tr w:rsidR="00734F82" w:rsidRPr="009D6908" w:rsidTr="00DC394A">
        <w:trPr>
          <w:trHeight w:val="79"/>
        </w:trPr>
        <w:tc>
          <w:tcPr>
            <w:tcW w:w="2375" w:type="dxa"/>
            <w:vMerge/>
            <w:shd w:val="clear" w:color="auto" w:fill="1B2F57"/>
            <w:vAlign w:val="center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both"/>
              <w:rPr>
                <w:rFonts w:ascii="Titillium Web" w:eastAsia="Arial" w:hAnsi="Titillium Web" w:cs="Arial"/>
                <w:b/>
                <w:bCs/>
                <w:color w:val="FFFFFF"/>
              </w:rPr>
            </w:pP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E90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</w:p>
        </w:tc>
      </w:tr>
      <w:tr w:rsidR="00734F82" w:rsidRPr="009D6908" w:rsidTr="00DC394A">
        <w:trPr>
          <w:trHeight w:val="145"/>
        </w:trPr>
        <w:tc>
          <w:tcPr>
            <w:tcW w:w="2375" w:type="dxa"/>
            <w:vMerge/>
            <w:shd w:val="clear" w:color="auto" w:fill="1B2F57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both"/>
              <w:rPr>
                <w:rFonts w:ascii="Titillium Web" w:eastAsia="Arial" w:hAnsi="Titillium Web" w:cs="Arial"/>
                <w:b/>
                <w:bCs/>
                <w:color w:val="FFFFFF"/>
              </w:rPr>
            </w:pP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FC6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</w:p>
        </w:tc>
      </w:tr>
      <w:tr w:rsidR="00734F82" w:rsidRPr="009D6908" w:rsidTr="00DC394A">
        <w:trPr>
          <w:trHeight w:val="158"/>
        </w:trPr>
        <w:tc>
          <w:tcPr>
            <w:tcW w:w="2375" w:type="dxa"/>
            <w:vMerge/>
            <w:shd w:val="clear" w:color="auto" w:fill="1B2F57"/>
          </w:tcPr>
          <w:p w:rsidR="00734F82" w:rsidRPr="009D6908" w:rsidRDefault="00734F82" w:rsidP="00DC39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left="64" w:right="87"/>
              <w:jc w:val="both"/>
              <w:rPr>
                <w:rFonts w:ascii="Titillium Web" w:eastAsia="Arial" w:hAnsi="Titillium Web" w:cs="Arial"/>
                <w:b/>
                <w:bCs/>
                <w:color w:val="FFFFFF"/>
              </w:rPr>
            </w:pPr>
          </w:p>
        </w:tc>
        <w:tc>
          <w:tcPr>
            <w:tcW w:w="6718" w:type="dxa"/>
            <w:shd w:val="clear" w:color="auto" w:fill="auto"/>
            <w:vAlign w:val="center"/>
          </w:tcPr>
          <w:p w:rsidR="00734F82" w:rsidRPr="009D6908" w:rsidRDefault="00734F82" w:rsidP="00FC6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360" w:lineRule="auto"/>
              <w:ind w:right="87"/>
              <w:jc w:val="both"/>
              <w:rPr>
                <w:rFonts w:ascii="Titillium Web" w:eastAsia="Arial" w:hAnsi="Titillium Web" w:cs="Arial"/>
                <w:bCs/>
                <w:color w:val="A6A6A6" w:themeColor="background1" w:themeShade="A6"/>
              </w:rPr>
            </w:pPr>
          </w:p>
        </w:tc>
      </w:tr>
    </w:tbl>
    <w:p w:rsidR="00FC6F45" w:rsidRPr="009D6908" w:rsidRDefault="00FC6F45" w:rsidP="00FC6F45">
      <w:pPr>
        <w:spacing w:line="360" w:lineRule="auto"/>
        <w:jc w:val="both"/>
        <w:rPr>
          <w:rFonts w:ascii="Titillium Web" w:eastAsia="Arial" w:hAnsi="Titillium Web" w:cs="Arial"/>
          <w:b/>
          <w:bCs/>
          <w:color w:val="152D50"/>
        </w:rPr>
      </w:pPr>
    </w:p>
    <w:p w:rsidR="00FC6F45" w:rsidRPr="00B02641" w:rsidRDefault="00FC6F45" w:rsidP="00FC6F45">
      <w:pPr>
        <w:pStyle w:val="Prrafodelista"/>
        <w:numPr>
          <w:ilvl w:val="0"/>
          <w:numId w:val="11"/>
        </w:numPr>
        <w:spacing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14" w:name="_Toc16849179"/>
      <w:r w:rsidRPr="00B02641">
        <w:rPr>
          <w:rFonts w:ascii="Titillium Web" w:eastAsia="Arial" w:hAnsi="Titillium Web" w:cs="Arial"/>
          <w:b/>
          <w:bCs/>
          <w:color w:val="152D50"/>
          <w:sz w:val="28"/>
        </w:rPr>
        <w:t>Supuestos y premisas</w:t>
      </w:r>
      <w:bookmarkEnd w:id="14"/>
    </w:p>
    <w:p w:rsidR="00FC6F45" w:rsidRPr="00FC6F45" w:rsidRDefault="003922C4" w:rsidP="00416791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Prolongarse más tiempo de lo establecido debido a malas estimaciones.</w:t>
      </w:r>
    </w:p>
    <w:p w:rsidR="003922C4" w:rsidRPr="00F652AE" w:rsidRDefault="00F652AE" w:rsidP="00F652AE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Una</w:t>
      </w:r>
      <w:r w:rsidR="003922C4">
        <w:rPr>
          <w:rFonts w:ascii="Titillium Web" w:eastAsia="Arial" w:hAnsi="Titillium Web" w:cs="Arial"/>
          <w:bCs/>
        </w:rPr>
        <w:t xml:space="preserve"> biblioteca del API de Android Studio </w:t>
      </w:r>
      <w:r>
        <w:rPr>
          <w:rFonts w:ascii="Titillium Web" w:eastAsia="Arial" w:hAnsi="Titillium Web" w:cs="Arial"/>
          <w:bCs/>
        </w:rPr>
        <w:t xml:space="preserve">que se utiliza </w:t>
      </w:r>
      <w:r w:rsidR="003922C4">
        <w:rPr>
          <w:rFonts w:ascii="Titillium Web" w:eastAsia="Arial" w:hAnsi="Titillium Web" w:cs="Arial"/>
          <w:bCs/>
        </w:rPr>
        <w:t>se haga obsoleta.</w:t>
      </w:r>
    </w:p>
    <w:p w:rsidR="00FC6F45" w:rsidRPr="007E3C82" w:rsidRDefault="00FC6F45" w:rsidP="00FC6F45">
      <w:pPr>
        <w:pStyle w:val="Prrafodelista"/>
        <w:numPr>
          <w:ilvl w:val="0"/>
          <w:numId w:val="11"/>
        </w:numPr>
        <w:spacing w:after="0"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15" w:name="_Toc16849180"/>
      <w:r w:rsidRPr="00B02641">
        <w:rPr>
          <w:rFonts w:ascii="Titillium Web" w:eastAsia="Arial" w:hAnsi="Titillium Web" w:cs="Arial"/>
          <w:b/>
          <w:bCs/>
          <w:color w:val="152D50"/>
          <w:sz w:val="28"/>
        </w:rPr>
        <w:t>Restricciones</w:t>
      </w:r>
      <w:bookmarkEnd w:id="15"/>
    </w:p>
    <w:p w:rsidR="00FC6F45" w:rsidRPr="00FC6F45" w:rsidRDefault="00F652AE" w:rsidP="0052095B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No sobrepasar los 4 meses para el desarrollo del proyecto</w:t>
      </w:r>
      <w:r w:rsidR="0025598C">
        <w:rPr>
          <w:rFonts w:ascii="Titillium Web" w:eastAsia="Arial" w:hAnsi="Titillium Web" w:cs="Arial"/>
          <w:bCs/>
        </w:rPr>
        <w:t xml:space="preserve">. </w:t>
      </w:r>
    </w:p>
    <w:p w:rsidR="00FC6F45" w:rsidRPr="00FC6F45" w:rsidRDefault="00FF7BC6" w:rsidP="00A85CA0">
      <w:pPr>
        <w:pStyle w:val="Prrafodelista"/>
        <w:numPr>
          <w:ilvl w:val="0"/>
          <w:numId w:val="16"/>
        </w:numPr>
        <w:spacing w:after="0"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No hacer modificaciones grandes a los requerimientos funcionales del proyecto.</w:t>
      </w:r>
    </w:p>
    <w:p w:rsidR="00FC6F45" w:rsidRPr="00943B52" w:rsidRDefault="00FC6F45" w:rsidP="00FC6F45">
      <w:pPr>
        <w:pStyle w:val="Prrafodelista"/>
        <w:numPr>
          <w:ilvl w:val="0"/>
          <w:numId w:val="11"/>
        </w:numPr>
        <w:spacing w:after="0" w:line="360" w:lineRule="auto"/>
        <w:jc w:val="center"/>
        <w:outlineLvl w:val="1"/>
        <w:rPr>
          <w:rFonts w:ascii="Titillium Web" w:eastAsia="Arial" w:hAnsi="Titillium Web" w:cs="Arial"/>
          <w:b/>
          <w:bCs/>
          <w:color w:val="152D50"/>
          <w:sz w:val="28"/>
        </w:rPr>
      </w:pPr>
      <w:bookmarkStart w:id="16" w:name="_Toc16849181"/>
      <w:r w:rsidRPr="00943B52">
        <w:rPr>
          <w:rFonts w:ascii="Titillium Web" w:eastAsia="Arial" w:hAnsi="Titillium Web" w:cs="Arial"/>
          <w:b/>
          <w:bCs/>
          <w:color w:val="152D50"/>
          <w:sz w:val="28"/>
        </w:rPr>
        <w:t>Comunicación con el cliente durante el proyecto</w:t>
      </w:r>
      <w:bookmarkEnd w:id="16"/>
    </w:p>
    <w:p w:rsidR="00FF7BC6" w:rsidRPr="00FF7BC6" w:rsidRDefault="00FF7BC6" w:rsidP="00FF7BC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>
        <w:rPr>
          <w:rFonts w:ascii="Titillium Web" w:eastAsia="Arial" w:hAnsi="Titillium Web" w:cs="Arial"/>
          <w:bCs/>
        </w:rPr>
        <w:t>S</w:t>
      </w:r>
      <w:r w:rsidRPr="00FF7BC6">
        <w:rPr>
          <w:rFonts w:ascii="Titillium Web" w:eastAsia="Arial" w:hAnsi="Titillium Web" w:cs="Arial"/>
          <w:bCs/>
        </w:rPr>
        <w:t xml:space="preserve">e realizaran juntas cada </w:t>
      </w:r>
      <w:r>
        <w:rPr>
          <w:rFonts w:ascii="Titillium Web" w:eastAsia="Arial" w:hAnsi="Titillium Web" w:cs="Arial"/>
          <w:bCs/>
        </w:rPr>
        <w:t>semana</w:t>
      </w:r>
      <w:r w:rsidRPr="00FF7BC6">
        <w:rPr>
          <w:rFonts w:ascii="Titillium Web" w:eastAsia="Arial" w:hAnsi="Titillium Web" w:cs="Arial"/>
          <w:bCs/>
        </w:rPr>
        <w:t xml:space="preserve"> en donde se levantará un acta de avances y acuerdos con firma de aportación de los interesados, se levantará una solicitud, de cambios o de nuevos requerimientos con firma del solicitante y la firma de quien la autoriza en caso de necesario mediante reuniones. </w:t>
      </w:r>
    </w:p>
    <w:p w:rsidR="00FC6F45" w:rsidRPr="00FC6F45" w:rsidRDefault="00FF7BC6" w:rsidP="00FF7BC6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tillium Web" w:eastAsia="Arial" w:hAnsi="Titillium Web" w:cs="Arial"/>
          <w:bCs/>
        </w:rPr>
      </w:pPr>
      <w:r w:rsidRPr="00FF7BC6">
        <w:rPr>
          <w:rFonts w:ascii="Titillium Web" w:eastAsia="Arial" w:hAnsi="Titillium Web" w:cs="Arial"/>
          <w:bCs/>
        </w:rPr>
        <w:t>Se solicitará información al cliente a t</w:t>
      </w:r>
      <w:r>
        <w:rPr>
          <w:rFonts w:ascii="Titillium Web" w:eastAsia="Arial" w:hAnsi="Titillium Web" w:cs="Arial"/>
          <w:bCs/>
        </w:rPr>
        <w:t xml:space="preserve">ravés de correos electrónicos </w:t>
      </w:r>
      <w:r w:rsidRPr="00FF7BC6">
        <w:rPr>
          <w:rFonts w:ascii="Titillium Web" w:eastAsia="Arial" w:hAnsi="Titillium Web" w:cs="Arial"/>
          <w:bCs/>
        </w:rPr>
        <w:t>o de ser necesario se podrán solicitar cambios o requerimientos nuevos en caso de emergencia, los cuales deberán documentarse formalmente en el archivo de solicitud de cambio.</w:t>
      </w:r>
      <w:r w:rsidRPr="00FC6F45">
        <w:rPr>
          <w:rFonts w:ascii="Titillium Web" w:eastAsia="Arial" w:hAnsi="Titillium Web" w:cs="Arial"/>
          <w:bCs/>
        </w:rPr>
        <w:t xml:space="preserve"> </w:t>
      </w:r>
    </w:p>
    <w:p w:rsidR="00A569C0" w:rsidRDefault="00A569C0">
      <w:r>
        <w:br w:type="page"/>
      </w:r>
    </w:p>
    <w:p w:rsidR="00FC6F45" w:rsidRPr="00FC6F45" w:rsidRDefault="00FC6F45" w:rsidP="00DC2BAC"/>
    <w:tbl>
      <w:tblPr>
        <w:tblStyle w:val="a2"/>
        <w:tblW w:w="92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195"/>
        <w:gridCol w:w="2741"/>
        <w:gridCol w:w="3292"/>
      </w:tblGrid>
      <w:tr w:rsidR="00DC2BAC" w:rsidRPr="00DC2BAC" w:rsidTr="00DC2BAC">
        <w:trPr>
          <w:trHeight w:val="480"/>
          <w:jc w:val="center"/>
        </w:trPr>
        <w:tc>
          <w:tcPr>
            <w:tcW w:w="3195" w:type="dxa"/>
            <w:shd w:val="clear" w:color="auto" w:fill="1B2F57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 xml:space="preserve">Elaboración: </w:t>
            </w: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B2F57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 xml:space="preserve">VO: BO. </w:t>
            </w: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B2F57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 xml:space="preserve">Autorización: </w:t>
            </w: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/>
                <w:bCs/>
                <w:color w:val="FFFFFF"/>
                <w:sz w:val="20"/>
                <w:szCs w:val="20"/>
              </w:rPr>
              <w:t>(Cliente)</w:t>
            </w:r>
          </w:p>
        </w:tc>
      </w:tr>
      <w:tr w:rsidR="00DC2BAC" w:rsidRPr="00DC2BAC" w:rsidTr="00B00026">
        <w:trPr>
          <w:trHeight w:val="640"/>
          <w:jc w:val="center"/>
        </w:trPr>
        <w:tc>
          <w:tcPr>
            <w:tcW w:w="3195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bookmarkStart w:id="17" w:name="3znysh7" w:colFirst="0" w:colLast="0"/>
            <w:bookmarkEnd w:id="17"/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     </w:t>
            </w:r>
          </w:p>
        </w:tc>
        <w:tc>
          <w:tcPr>
            <w:tcW w:w="2741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</w:p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     </w:t>
            </w:r>
          </w:p>
        </w:tc>
      </w:tr>
      <w:tr w:rsidR="00DC2BAC" w:rsidRPr="00DC2BAC" w:rsidTr="00B00026">
        <w:trPr>
          <w:trHeight w:val="280"/>
          <w:jc w:val="center"/>
        </w:trPr>
        <w:tc>
          <w:tcPr>
            <w:tcW w:w="3195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Nombre y Firma</w:t>
            </w:r>
          </w:p>
        </w:tc>
        <w:tc>
          <w:tcPr>
            <w:tcW w:w="2741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Nombre y Firma</w:t>
            </w:r>
          </w:p>
        </w:tc>
        <w:tc>
          <w:tcPr>
            <w:tcW w:w="3292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jc w:val="center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Nombre y Firma</w:t>
            </w:r>
          </w:p>
        </w:tc>
      </w:tr>
      <w:tr w:rsidR="00DC2BAC" w:rsidRPr="00DC2BAC" w:rsidTr="00B00026">
        <w:trPr>
          <w:trHeight w:val="440"/>
          <w:jc w:val="center"/>
        </w:trPr>
        <w:tc>
          <w:tcPr>
            <w:tcW w:w="3195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Fecha:</w:t>
            </w:r>
            <w:r w:rsidR="00906FE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 xml:space="preserve"> </w:t>
            </w:r>
          </w:p>
        </w:tc>
        <w:tc>
          <w:tcPr>
            <w:tcW w:w="2741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Fecha:</w:t>
            </w:r>
          </w:p>
        </w:tc>
        <w:tc>
          <w:tcPr>
            <w:tcW w:w="3292" w:type="dxa"/>
          </w:tcPr>
          <w:p w:rsidR="00DC2BAC" w:rsidRPr="00DC2BAC" w:rsidRDefault="00DC2BAC" w:rsidP="00B000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after="0" w:line="240" w:lineRule="auto"/>
              <w:ind w:left="64" w:right="87"/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</w:pPr>
            <w:r w:rsidRPr="00DC2BAC">
              <w:rPr>
                <w:rFonts w:ascii="Titillium Web" w:eastAsia="Arial" w:hAnsi="Titillium Web" w:cs="Arial"/>
                <w:bCs/>
                <w:color w:val="A6A6A6" w:themeColor="background1" w:themeShade="A6"/>
                <w:sz w:val="20"/>
                <w:szCs w:val="20"/>
              </w:rPr>
              <w:t>Fecha:</w:t>
            </w:r>
          </w:p>
        </w:tc>
      </w:tr>
    </w:tbl>
    <w:p w:rsidR="00DC2BAC" w:rsidRPr="00DC2BAC" w:rsidRDefault="00DC2BAC" w:rsidP="00DC2BAC">
      <w:pPr>
        <w:spacing w:after="0" w:line="240" w:lineRule="auto"/>
        <w:rPr>
          <w:rFonts w:ascii="Titillium Web" w:eastAsia="Arial" w:hAnsi="Titillium Web" w:cs="Arial"/>
          <w:b/>
          <w:bCs/>
        </w:rPr>
      </w:pPr>
    </w:p>
    <w:p w:rsidR="00DA71F6" w:rsidRDefault="00DA71F6" w:rsidP="00A569C0">
      <w:pPr>
        <w:spacing w:after="0" w:line="240" w:lineRule="auto"/>
        <w:rPr>
          <w:rFonts w:ascii="Titillium Web" w:eastAsia="Arial" w:hAnsi="Titillium Web" w:cs="Times New Roman"/>
          <w:b/>
          <w:color w:val="1B2F57"/>
          <w:sz w:val="32"/>
          <w:szCs w:val="18"/>
        </w:rPr>
      </w:pPr>
    </w:p>
    <w:p w:rsidR="00DA71F6" w:rsidRPr="00DA71F6" w:rsidRDefault="00DA71F6" w:rsidP="00DA71F6">
      <w:pPr>
        <w:spacing w:after="0" w:line="240" w:lineRule="auto"/>
        <w:jc w:val="center"/>
        <w:rPr>
          <w:rFonts w:ascii="Titillium Web" w:eastAsia="Arial" w:hAnsi="Titillium Web" w:cs="Times New Roman"/>
          <w:b/>
          <w:color w:val="1B2F57"/>
          <w:sz w:val="32"/>
          <w:szCs w:val="18"/>
        </w:rPr>
      </w:pPr>
    </w:p>
    <w:sectPr w:rsidR="00DA71F6" w:rsidRPr="00DA71F6" w:rsidSect="002743E3">
      <w:headerReference w:type="default" r:id="rId8"/>
      <w:footerReference w:type="default" r:id="rId9"/>
      <w:pgSz w:w="12240" w:h="15840"/>
      <w:pgMar w:top="1440" w:right="1440" w:bottom="1440" w:left="1440" w:header="283" w:footer="113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53A" w:rsidRDefault="004B453A">
      <w:pPr>
        <w:spacing w:after="0" w:line="240" w:lineRule="auto"/>
      </w:pPr>
      <w:r>
        <w:separator/>
      </w:r>
    </w:p>
  </w:endnote>
  <w:endnote w:type="continuationSeparator" w:id="1">
    <w:p w:rsidR="004B453A" w:rsidRDefault="004B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tillium Web">
    <w:altName w:val="Courier New"/>
    <w:charset w:val="00"/>
    <w:family w:val="auto"/>
    <w:pitch w:val="variable"/>
    <w:sig w:usb0="00000007" w:usb1="00000001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our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144" w:rsidRPr="00C5516A" w:rsidRDefault="00C5516A" w:rsidP="00C5516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134"/>
      <w:rPr>
        <w:color w:val="000000"/>
        <w:lang w:val="es-ES"/>
      </w:rPr>
    </w:pPr>
    <w:r>
      <w:rPr>
        <w:noProof/>
        <w:color w:val="000000"/>
        <w:lang w:eastAsia="es-MX"/>
      </w:rPr>
      <w:drawing>
        <wp:inline distT="0" distB="0" distL="0" distR="0">
          <wp:extent cx="7410728" cy="720487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CUMENTOS CLAUDIA LASEC_PIE DE HOJ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7612" cy="7610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53A" w:rsidRDefault="004B453A">
      <w:pPr>
        <w:spacing w:after="0" w:line="240" w:lineRule="auto"/>
      </w:pPr>
      <w:r>
        <w:separator/>
      </w:r>
    </w:p>
  </w:footnote>
  <w:footnote w:type="continuationSeparator" w:id="1">
    <w:p w:rsidR="004B453A" w:rsidRDefault="004B4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dTableLight"/>
      <w:tblpPr w:leftFromText="141" w:rightFromText="141" w:vertAnchor="text" w:horzAnchor="page" w:tblpX="8190" w:tblpY="-96"/>
      <w:tblW w:w="3653" w:type="dxa"/>
      <w:tblLook w:val="0000"/>
    </w:tblPr>
    <w:tblGrid>
      <w:gridCol w:w="1806"/>
      <w:gridCol w:w="1847"/>
    </w:tblGrid>
    <w:tr w:rsidR="003E6027" w:rsidTr="007D5C4B">
      <w:trPr>
        <w:trHeight w:val="256"/>
      </w:trPr>
      <w:tc>
        <w:tcPr>
          <w:tcW w:w="3653" w:type="dxa"/>
          <w:gridSpan w:val="2"/>
          <w:shd w:val="clear" w:color="auto" w:fill="1B2F57"/>
          <w:vAlign w:val="center"/>
        </w:tcPr>
        <w:p w:rsidR="003E6027" w:rsidRPr="003E6027" w:rsidRDefault="00DC2BAC" w:rsidP="00380387">
          <w:pPr>
            <w:tabs>
              <w:tab w:val="right" w:pos="3103"/>
            </w:tabs>
            <w:ind w:right="-61"/>
            <w:jc w:val="center"/>
            <w:rPr>
              <w:rFonts w:ascii="Titillium Web" w:eastAsia="Verdana" w:hAnsi="Titillium Web" w:cs="Verdana"/>
              <w:color w:val="FFFFFF" w:themeColor="background1"/>
              <w:sz w:val="20"/>
              <w:szCs w:val="20"/>
            </w:rPr>
          </w:pPr>
          <w:r>
            <w:rPr>
              <w:rFonts w:ascii="Titillium Web" w:eastAsia="Verdana" w:hAnsi="Titillium Web" w:cs="Verdana"/>
              <w:color w:val="FFFFFF" w:themeColor="background1"/>
              <w:sz w:val="20"/>
              <w:szCs w:val="20"/>
            </w:rPr>
            <w:t>ENUNCIADO DE TRABAJO</w:t>
          </w:r>
        </w:p>
      </w:tc>
    </w:tr>
    <w:tr w:rsidR="000237FF" w:rsidRPr="004C21D6" w:rsidTr="007D5C4B">
      <w:trPr>
        <w:trHeight w:val="203"/>
      </w:trPr>
      <w:tc>
        <w:tcPr>
          <w:tcW w:w="1806" w:type="dxa"/>
          <w:vAlign w:val="center"/>
        </w:tcPr>
        <w:p w:rsidR="000237FF" w:rsidRPr="003E6027" w:rsidRDefault="000237FF" w:rsidP="000237FF">
          <w:pPr>
            <w:ind w:right="-61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Hoja: </w:t>
          </w:r>
          <w:r w:rsidR="00CE3E35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begin"/>
          </w: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instrText>PAGE</w:instrText>
          </w:r>
          <w:r w:rsidR="00CE3E35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separate"/>
          </w:r>
          <w:r w:rsidR="000E30DD">
            <w:rPr>
              <w:rFonts w:ascii="Titillium Web" w:eastAsia="Verdana" w:hAnsi="Titillium Web" w:cs="Verdana"/>
              <w:noProof/>
              <w:color w:val="1A3850"/>
              <w:sz w:val="12"/>
              <w:szCs w:val="12"/>
            </w:rPr>
            <w:t>6</w:t>
          </w:r>
          <w:r w:rsidR="00CE3E35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end"/>
          </w: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 de </w:t>
          </w:r>
          <w:r w:rsidR="00CE3E35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begin"/>
          </w: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instrText>NUMPAGES</w:instrText>
          </w:r>
          <w:r w:rsidR="00CE3E35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separate"/>
          </w:r>
          <w:r w:rsidR="000E30DD">
            <w:rPr>
              <w:rFonts w:ascii="Titillium Web" w:eastAsia="Verdana" w:hAnsi="Titillium Web" w:cs="Verdana"/>
              <w:noProof/>
              <w:color w:val="1A3850"/>
              <w:sz w:val="12"/>
              <w:szCs w:val="12"/>
            </w:rPr>
            <w:t>6</w:t>
          </w:r>
          <w:r w:rsidR="00CE3E35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fldChar w:fldCharType="end"/>
          </w:r>
        </w:p>
      </w:tc>
      <w:tc>
        <w:tcPr>
          <w:tcW w:w="1847" w:type="dxa"/>
          <w:vAlign w:val="center"/>
        </w:tcPr>
        <w:p w:rsidR="000237FF" w:rsidRDefault="000237FF" w:rsidP="00122CA8">
          <w:pPr>
            <w:ind w:right="-61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>
            <w:rPr>
              <w:rFonts w:ascii="Titillium Web" w:eastAsia="Verdana" w:hAnsi="Titillium Web" w:cs="Verdana"/>
              <w:color w:val="1A3850"/>
              <w:sz w:val="12"/>
              <w:szCs w:val="12"/>
            </w:rPr>
            <w:t>Versión</w:t>
          </w:r>
          <w:r w:rsidR="00122CA8">
            <w:rPr>
              <w:rFonts w:ascii="Titillium Web" w:eastAsia="Verdana" w:hAnsi="Titillium Web" w:cs="Verdana"/>
              <w:color w:val="1A3850"/>
              <w:sz w:val="12"/>
              <w:szCs w:val="12"/>
            </w:rPr>
            <w:t>: 1.0</w:t>
          </w:r>
          <w:r w:rsidR="00971EC9">
            <w:rPr>
              <w:rFonts w:ascii="Titillium Web" w:eastAsia="Verdana" w:hAnsi="Titillium Web" w:cs="Verdana"/>
              <w:color w:val="1A3850"/>
              <w:sz w:val="12"/>
              <w:szCs w:val="12"/>
            </w:rPr>
            <w:t>.0</w:t>
          </w:r>
        </w:p>
        <w:p w:rsidR="00971EC9" w:rsidRPr="003E6027" w:rsidRDefault="00971EC9" w:rsidP="00122CA8">
          <w:pPr>
            <w:ind w:right="-61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</w:p>
      </w:tc>
    </w:tr>
    <w:tr w:rsidR="003E6027" w:rsidRPr="004C21D6" w:rsidTr="00F953AF">
      <w:trPr>
        <w:trHeight w:val="208"/>
      </w:trPr>
      <w:tc>
        <w:tcPr>
          <w:tcW w:w="1806" w:type="dxa"/>
          <w:vAlign w:val="center"/>
        </w:tcPr>
        <w:p w:rsidR="003E6027" w:rsidRPr="003E6027" w:rsidRDefault="003E6027" w:rsidP="000237FF">
          <w:pPr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t>Fecha de elaboración:</w:t>
          </w:r>
        </w:p>
      </w:tc>
      <w:tc>
        <w:tcPr>
          <w:tcW w:w="1847" w:type="dxa"/>
          <w:vAlign w:val="center"/>
        </w:tcPr>
        <w:p w:rsidR="003E6027" w:rsidRPr="003E6027" w:rsidRDefault="003E6027" w:rsidP="00DC53DF">
          <w:pPr>
            <w:ind w:right="58"/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</w:p>
      </w:tc>
    </w:tr>
    <w:tr w:rsidR="003E6027" w:rsidRPr="004C21D6" w:rsidTr="007D5C4B">
      <w:trPr>
        <w:trHeight w:val="289"/>
      </w:trPr>
      <w:tc>
        <w:tcPr>
          <w:tcW w:w="3653" w:type="dxa"/>
          <w:gridSpan w:val="2"/>
          <w:vAlign w:val="center"/>
        </w:tcPr>
        <w:p w:rsidR="003E6027" w:rsidRPr="003E6027" w:rsidRDefault="00401770" w:rsidP="00DC53DF">
          <w:pPr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>
            <w:rPr>
              <w:rFonts w:ascii="Titillium Web" w:eastAsia="Verdana" w:hAnsi="Titillium Web" w:cs="Verdana"/>
              <w:color w:val="1A3850"/>
              <w:sz w:val="12"/>
              <w:szCs w:val="12"/>
            </w:rPr>
            <w:t>Pro</w:t>
          </w:r>
          <w:r w:rsidR="00F953AF">
            <w:rPr>
              <w:rFonts w:ascii="Titillium Web" w:eastAsia="Verdana" w:hAnsi="Titillium Web" w:cs="Verdana"/>
              <w:color w:val="1A3850"/>
              <w:sz w:val="12"/>
              <w:szCs w:val="12"/>
            </w:rPr>
            <w:t>ces</w:t>
          </w:r>
          <w:r>
            <w:rPr>
              <w:rFonts w:ascii="Titillium Web" w:eastAsia="Verdana" w:hAnsi="Titillium Web" w:cs="Verdana"/>
              <w:color w:val="1A3850"/>
              <w:sz w:val="12"/>
              <w:szCs w:val="12"/>
            </w:rPr>
            <w:t>o</w:t>
          </w:r>
          <w:r w:rsidR="003E6027"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: </w:t>
          </w:r>
          <w:r w:rsidR="00DC53DF">
            <w:rPr>
              <w:rFonts w:ascii="Titillium Web" w:eastAsia="Verdana" w:hAnsi="Titillium Web" w:cs="Verdana"/>
              <w:b/>
              <w:color w:val="1A3850"/>
              <w:sz w:val="12"/>
              <w:szCs w:val="12"/>
            </w:rPr>
            <w:t>Gestión de Proyectos</w:t>
          </w:r>
        </w:p>
      </w:tc>
    </w:tr>
    <w:tr w:rsidR="00D12C98" w:rsidRPr="004C21D6" w:rsidTr="007D5C4B">
      <w:trPr>
        <w:trHeight w:val="266"/>
      </w:trPr>
      <w:tc>
        <w:tcPr>
          <w:tcW w:w="3653" w:type="dxa"/>
          <w:gridSpan w:val="2"/>
          <w:vAlign w:val="center"/>
        </w:tcPr>
        <w:p w:rsidR="00D12C98" w:rsidRPr="00D12C98" w:rsidRDefault="00D12C98" w:rsidP="00DC53DF">
          <w:pPr>
            <w:rPr>
              <w:rFonts w:ascii="Titillium Web" w:eastAsia="Verdana" w:hAnsi="Titillium Web" w:cs="Verdana"/>
              <w:sz w:val="12"/>
              <w:szCs w:val="12"/>
            </w:rPr>
          </w:pPr>
          <w:r w:rsidRPr="00D12C98">
            <w:rPr>
              <w:rFonts w:ascii="Titillium Web" w:eastAsia="Verdana" w:hAnsi="Titillium Web" w:cs="Verdana"/>
              <w:color w:val="1B2F57"/>
              <w:sz w:val="12"/>
              <w:szCs w:val="12"/>
            </w:rPr>
            <w:t xml:space="preserve">Código: </w:t>
          </w:r>
          <w:r w:rsidR="00F20D47" w:rsidRPr="00971EC9">
            <w:rPr>
              <w:rFonts w:ascii="Titillium Web" w:eastAsia="Verdana" w:hAnsi="Titillium Web" w:cs="Verdana"/>
              <w:b/>
              <w:color w:val="1A3850"/>
              <w:sz w:val="12"/>
              <w:szCs w:val="12"/>
            </w:rPr>
            <w:t>SF – ET - 001</w:t>
          </w:r>
        </w:p>
      </w:tc>
    </w:tr>
    <w:tr w:rsidR="00D12C98" w:rsidTr="00E65D69">
      <w:trPr>
        <w:trHeight w:val="236"/>
      </w:trPr>
      <w:tc>
        <w:tcPr>
          <w:tcW w:w="1806" w:type="dxa"/>
          <w:vAlign w:val="center"/>
        </w:tcPr>
        <w:p w:rsidR="00D12C98" w:rsidRPr="003E6027" w:rsidRDefault="00D12C98" w:rsidP="000237FF">
          <w:pPr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  <w:r w:rsidRPr="003E6027">
            <w:rPr>
              <w:rFonts w:ascii="Titillium Web" w:eastAsia="Verdana" w:hAnsi="Titillium Web" w:cs="Verdana"/>
              <w:color w:val="1A3850"/>
              <w:sz w:val="12"/>
              <w:szCs w:val="12"/>
            </w:rPr>
            <w:t xml:space="preserve">Fecha de vigencia: </w:t>
          </w:r>
        </w:p>
      </w:tc>
      <w:tc>
        <w:tcPr>
          <w:tcW w:w="1847" w:type="dxa"/>
          <w:vAlign w:val="center"/>
        </w:tcPr>
        <w:p w:rsidR="0037472A" w:rsidRPr="0037472A" w:rsidRDefault="0037472A" w:rsidP="00D75035">
          <w:pPr>
            <w:rPr>
              <w:rFonts w:ascii="Titillium Web" w:eastAsia="Verdana" w:hAnsi="Titillium Web" w:cs="Verdana"/>
              <w:color w:val="1A3850"/>
              <w:sz w:val="12"/>
              <w:szCs w:val="12"/>
            </w:rPr>
          </w:pPr>
        </w:p>
      </w:tc>
    </w:tr>
  </w:tbl>
  <w:p w:rsidR="009D1144" w:rsidRPr="007D5C4B" w:rsidRDefault="002743E3" w:rsidP="003E6027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-851"/>
      <w:rPr>
        <w:rFonts w:ascii="Arial" w:eastAsia="Arial" w:hAnsi="Arial" w:cs="Arial"/>
        <w:b/>
        <w:color w:val="002060"/>
      </w:rPr>
    </w:pPr>
    <w:r w:rsidRPr="004C21D6">
      <w:rPr>
        <w:rFonts w:ascii="Arial" w:eastAsia="Arial" w:hAnsi="Arial" w:cs="Arial"/>
        <w:b/>
        <w:i/>
        <w:noProof/>
        <w:color w:val="002060"/>
        <w:lang w:eastAsia="es-MX"/>
      </w:rPr>
      <w:drawing>
        <wp:inline distT="0" distB="0" distL="0" distR="0">
          <wp:extent cx="3213463" cy="891744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OCUMENTOS CLAUDIA LASEC_MEMBRETE CABEZ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8484" cy="8931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743E3" w:rsidRDefault="002743E3" w:rsidP="002743E3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-1134"/>
      <w:rPr>
        <w:rFonts w:ascii="Arial" w:eastAsia="Arial" w:hAnsi="Arial" w:cs="Arial"/>
        <w:b/>
        <w:i/>
      </w:rPr>
    </w:pPr>
  </w:p>
  <w:p w:rsidR="002743E3" w:rsidRPr="002743E3" w:rsidRDefault="002743E3" w:rsidP="002743E3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-1134"/>
      <w:rPr>
        <w:rFonts w:ascii="Arial" w:eastAsia="Arial" w:hAnsi="Arial" w:cs="Arial"/>
        <w:b/>
        <w:i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66B"/>
    <w:multiLevelType w:val="hybridMultilevel"/>
    <w:tmpl w:val="44C0C764"/>
    <w:lvl w:ilvl="0" w:tplc="FA366CF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A0A72"/>
    <w:multiLevelType w:val="multilevel"/>
    <w:tmpl w:val="B34ABBAE"/>
    <w:lvl w:ilvl="0">
      <w:start w:val="1"/>
      <w:numFmt w:val="decimal"/>
      <w:lvlText w:val="%1."/>
      <w:lvlJc w:val="left"/>
      <w:pPr>
        <w:ind w:left="360" w:firstLine="0"/>
      </w:pPr>
      <w:rPr>
        <w:rFonts w:ascii="Titillium Web" w:hAnsi="Titillium Web" w:hint="default"/>
        <w:color w:val="1B2F57"/>
      </w:r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>
    <w:nsid w:val="08D32C58"/>
    <w:multiLevelType w:val="multilevel"/>
    <w:tmpl w:val="BD1ECD56"/>
    <w:lvl w:ilvl="0">
      <w:start w:val="1"/>
      <w:numFmt w:val="decimal"/>
      <w:lvlText w:val="%1."/>
      <w:lvlJc w:val="left"/>
      <w:pPr>
        <w:ind w:left="1070" w:hanging="360"/>
      </w:pPr>
      <w:rPr>
        <w:rFonts w:ascii="Titillium Web" w:hAnsi="Titillium Web" w:hint="default"/>
        <w:i w:val="0"/>
        <w:color w:val="1B2F57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212D07"/>
    <w:multiLevelType w:val="hybridMultilevel"/>
    <w:tmpl w:val="7B1C6B82"/>
    <w:lvl w:ilvl="0" w:tplc="EDA45C0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50D5A"/>
    <w:multiLevelType w:val="multilevel"/>
    <w:tmpl w:val="F36AC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ECB372E"/>
    <w:multiLevelType w:val="hybridMultilevel"/>
    <w:tmpl w:val="5F4AFED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165CA9"/>
    <w:multiLevelType w:val="hybridMultilevel"/>
    <w:tmpl w:val="F274DA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6F53B2"/>
    <w:multiLevelType w:val="hybridMultilevel"/>
    <w:tmpl w:val="19C4B46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5912E0"/>
    <w:multiLevelType w:val="multilevel"/>
    <w:tmpl w:val="B18A9A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67145BB"/>
    <w:multiLevelType w:val="hybridMultilevel"/>
    <w:tmpl w:val="BCC6AF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D6FA2"/>
    <w:multiLevelType w:val="hybridMultilevel"/>
    <w:tmpl w:val="08F86D40"/>
    <w:lvl w:ilvl="0" w:tplc="3F9806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714892"/>
    <w:multiLevelType w:val="hybridMultilevel"/>
    <w:tmpl w:val="B358B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15F26"/>
    <w:multiLevelType w:val="multilevel"/>
    <w:tmpl w:val="0AAA7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110B49"/>
    <w:multiLevelType w:val="multilevel"/>
    <w:tmpl w:val="C374E632"/>
    <w:lvl w:ilvl="0">
      <w:start w:val="1"/>
      <w:numFmt w:val="upperLetter"/>
      <w:lvlText w:val="%1)"/>
      <w:lvlJc w:val="left"/>
      <w:pPr>
        <w:ind w:left="720" w:hanging="360"/>
      </w:pPr>
      <w:rPr>
        <w:rFonts w:ascii="Titillium Web" w:hAnsi="Titillium Web" w:hint="default"/>
        <w:i w:val="0"/>
        <w:color w:val="1B2F57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47FE6"/>
    <w:multiLevelType w:val="hybridMultilevel"/>
    <w:tmpl w:val="F6E084A8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5D5217"/>
    <w:multiLevelType w:val="multilevel"/>
    <w:tmpl w:val="099E6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0C7211E"/>
    <w:multiLevelType w:val="multilevel"/>
    <w:tmpl w:val="55E8FB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53FD61F8"/>
    <w:multiLevelType w:val="multilevel"/>
    <w:tmpl w:val="64E064A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7C7A245B"/>
    <w:multiLevelType w:val="multilevel"/>
    <w:tmpl w:val="E4A65E7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131DF7"/>
    <w:multiLevelType w:val="hybridMultilevel"/>
    <w:tmpl w:val="7E0AEB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8"/>
  </w:num>
  <w:num w:numId="5">
    <w:abstractNumId w:val="13"/>
  </w:num>
  <w:num w:numId="6">
    <w:abstractNumId w:val="2"/>
  </w:num>
  <w:num w:numId="7">
    <w:abstractNumId w:val="12"/>
  </w:num>
  <w:num w:numId="8">
    <w:abstractNumId w:val="16"/>
  </w:num>
  <w:num w:numId="9">
    <w:abstractNumId w:val="1"/>
  </w:num>
  <w:num w:numId="10">
    <w:abstractNumId w:val="17"/>
  </w:num>
  <w:num w:numId="11">
    <w:abstractNumId w:val="0"/>
  </w:num>
  <w:num w:numId="12">
    <w:abstractNumId w:val="10"/>
  </w:num>
  <w:num w:numId="13">
    <w:abstractNumId w:val="14"/>
  </w:num>
  <w:num w:numId="14">
    <w:abstractNumId w:val="6"/>
  </w:num>
  <w:num w:numId="15">
    <w:abstractNumId w:val="3"/>
  </w:num>
  <w:num w:numId="16">
    <w:abstractNumId w:val="7"/>
  </w:num>
  <w:num w:numId="17">
    <w:abstractNumId w:val="5"/>
  </w:num>
  <w:num w:numId="18">
    <w:abstractNumId w:val="9"/>
  </w:num>
  <w:num w:numId="19">
    <w:abstractNumId w:val="19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64964"/>
    <w:rsid w:val="00010D4B"/>
    <w:rsid w:val="0002255F"/>
    <w:rsid w:val="000237FF"/>
    <w:rsid w:val="000505BD"/>
    <w:rsid w:val="00053932"/>
    <w:rsid w:val="00082A83"/>
    <w:rsid w:val="000D7DB7"/>
    <w:rsid w:val="000E30DD"/>
    <w:rsid w:val="00122CA8"/>
    <w:rsid w:val="00151E16"/>
    <w:rsid w:val="001A3B57"/>
    <w:rsid w:val="001F51B6"/>
    <w:rsid w:val="0025598C"/>
    <w:rsid w:val="002743E3"/>
    <w:rsid w:val="002C0DA7"/>
    <w:rsid w:val="00300CCE"/>
    <w:rsid w:val="00310C3C"/>
    <w:rsid w:val="0037472A"/>
    <w:rsid w:val="00380387"/>
    <w:rsid w:val="003922C4"/>
    <w:rsid w:val="003B370F"/>
    <w:rsid w:val="003B381D"/>
    <w:rsid w:val="003E6027"/>
    <w:rsid w:val="00401770"/>
    <w:rsid w:val="00405040"/>
    <w:rsid w:val="00471DD1"/>
    <w:rsid w:val="004B1DF5"/>
    <w:rsid w:val="004B453A"/>
    <w:rsid w:val="004C21D6"/>
    <w:rsid w:val="004E3A32"/>
    <w:rsid w:val="0051149D"/>
    <w:rsid w:val="0052185A"/>
    <w:rsid w:val="005B51BE"/>
    <w:rsid w:val="005C11E8"/>
    <w:rsid w:val="006355C9"/>
    <w:rsid w:val="006360AA"/>
    <w:rsid w:val="0063656D"/>
    <w:rsid w:val="00661828"/>
    <w:rsid w:val="00666B39"/>
    <w:rsid w:val="006869BD"/>
    <w:rsid w:val="00691A30"/>
    <w:rsid w:val="006B76C6"/>
    <w:rsid w:val="007312FC"/>
    <w:rsid w:val="00734F82"/>
    <w:rsid w:val="00766AB6"/>
    <w:rsid w:val="00783093"/>
    <w:rsid w:val="007A1640"/>
    <w:rsid w:val="007C5F84"/>
    <w:rsid w:val="007D5C4B"/>
    <w:rsid w:val="008508B7"/>
    <w:rsid w:val="00855BAA"/>
    <w:rsid w:val="008824AD"/>
    <w:rsid w:val="008B6D7E"/>
    <w:rsid w:val="008E70D6"/>
    <w:rsid w:val="00906FEC"/>
    <w:rsid w:val="00921677"/>
    <w:rsid w:val="0095017F"/>
    <w:rsid w:val="009509C1"/>
    <w:rsid w:val="00971EC9"/>
    <w:rsid w:val="00991F87"/>
    <w:rsid w:val="009B57FC"/>
    <w:rsid w:val="009D1144"/>
    <w:rsid w:val="00A3284E"/>
    <w:rsid w:val="00A32B6F"/>
    <w:rsid w:val="00A569C0"/>
    <w:rsid w:val="00AC1D88"/>
    <w:rsid w:val="00AE283D"/>
    <w:rsid w:val="00B13463"/>
    <w:rsid w:val="00B537E0"/>
    <w:rsid w:val="00B55E04"/>
    <w:rsid w:val="00B64964"/>
    <w:rsid w:val="00BB5FA0"/>
    <w:rsid w:val="00C5516A"/>
    <w:rsid w:val="00CD586E"/>
    <w:rsid w:val="00CD7D90"/>
    <w:rsid w:val="00CE3E35"/>
    <w:rsid w:val="00CE7EFD"/>
    <w:rsid w:val="00CF0664"/>
    <w:rsid w:val="00D12C98"/>
    <w:rsid w:val="00D75035"/>
    <w:rsid w:val="00DA71F6"/>
    <w:rsid w:val="00DC2BAC"/>
    <w:rsid w:val="00DC53DF"/>
    <w:rsid w:val="00DE490C"/>
    <w:rsid w:val="00DE60CB"/>
    <w:rsid w:val="00E06CBB"/>
    <w:rsid w:val="00E14CBC"/>
    <w:rsid w:val="00E65D69"/>
    <w:rsid w:val="00E90F48"/>
    <w:rsid w:val="00EE5942"/>
    <w:rsid w:val="00F008E4"/>
    <w:rsid w:val="00F109F0"/>
    <w:rsid w:val="00F20D47"/>
    <w:rsid w:val="00F22B26"/>
    <w:rsid w:val="00F566DD"/>
    <w:rsid w:val="00F652AE"/>
    <w:rsid w:val="00F92E91"/>
    <w:rsid w:val="00F953AF"/>
    <w:rsid w:val="00FC6F45"/>
    <w:rsid w:val="00FE32BF"/>
    <w:rsid w:val="00FF7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2B26"/>
  </w:style>
  <w:style w:type="paragraph" w:styleId="Ttulo1">
    <w:name w:val="heading 1"/>
    <w:basedOn w:val="Normal"/>
    <w:next w:val="Normal"/>
    <w:rsid w:val="0051149D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rsid w:val="0051149D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rsid w:val="0051149D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rsid w:val="005114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1149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5114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114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1149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114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149D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149D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1149D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1149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51149D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551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16A"/>
  </w:style>
  <w:style w:type="paragraph" w:styleId="Piedepgina">
    <w:name w:val="footer"/>
    <w:basedOn w:val="Normal"/>
    <w:link w:val="PiedepginaCar"/>
    <w:uiPriority w:val="99"/>
    <w:unhideWhenUsed/>
    <w:rsid w:val="00C551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16A"/>
  </w:style>
  <w:style w:type="paragraph" w:styleId="Sinespaciado">
    <w:name w:val="No Spacing"/>
    <w:uiPriority w:val="1"/>
    <w:qFormat/>
    <w:rsid w:val="00C5516A"/>
    <w:pPr>
      <w:spacing w:after="0" w:line="240" w:lineRule="auto"/>
    </w:pPr>
  </w:style>
  <w:style w:type="table" w:customStyle="1" w:styleId="GridTableLight">
    <w:name w:val="Grid Table Light"/>
    <w:basedOn w:val="Tablanormal"/>
    <w:uiPriority w:val="40"/>
    <w:rsid w:val="003E602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E6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3E6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5">
    <w:name w:val="Plain Table 5"/>
    <w:basedOn w:val="Tablanormal"/>
    <w:uiPriority w:val="45"/>
    <w:rsid w:val="003E602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anormal"/>
    <w:uiPriority w:val="46"/>
    <w:rsid w:val="003E6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3E6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3E60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3E60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66DD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F566DD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F566DD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FC6F4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2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LASMMA\Desktop\Plasmma%209vo%20Semestre%20(Residencias)\Proyecto%20Aplicacion%20Android%20Para%20Medir%20Se&#241;ales%202G,%203G%20y%204G\Enunciado%20de%20Trabaj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C77871-4CC6-4E66-86D3-CEC81E110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Enunciado de Trabajo</Template>
  <TotalTime>101</TotalTime>
  <Pages>6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PLASMMA</dc:creator>
  <cp:lastModifiedBy>David Fernandez Villarreal</cp:lastModifiedBy>
  <cp:revision>11</cp:revision>
  <dcterms:created xsi:type="dcterms:W3CDTF">2019-09-26T20:15:00Z</dcterms:created>
  <dcterms:modified xsi:type="dcterms:W3CDTF">2019-10-02T15:22:00Z</dcterms:modified>
</cp:coreProperties>
</file>