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6"/>
        <w:gridCol w:w="3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PANASONIC APPLIANCES VIETNAM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B-6 Thang Long Industrial Park, Dong Anh, Hanoi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Warehouse Dept. Tel: +84-24-3950-0131 ext. 215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Code: 0101248141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28"/>
                <w:szCs w:val="28"/>
              </w:rPr>
              <w:t xml:space="preserve">WAREHOUSE RECEIPT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PHIẾU NHẬP KHO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(GOODS RECEIVED NOTE)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 Receipt No.: WR-2025-TL-00612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Received: 28 February 2025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B/L Ref: OOLU8823041500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Ref: INV-2025-PV-04872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Ref: PO-2025-VN-38810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7"/>
        <w:gridCol w:w="252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Arrival Date: 28 Feb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Vessel: OOCL Zhoushan V.025E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Port of Arrival: Hai Phong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Customs Clearance: 28 Feb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Container: OOLU2204315-6 / OOLU2204316-4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Seal Verified: YES — seals intact on arrival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Unloading: 28 Feb 2025, 14:30–18:45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Transport Co.: Asia Pacific Logistics JSC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(Exporter)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Shenzhen Huarong Electronic Components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8B, Nanshan Sci &amp; Tech Park, Shenzhen, China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Contact: Liu Wei Qiang | export@huarongec.com.cn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Receiving Warehouse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Thang Long Industrial Park, Warehouse Block A/B/C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Dong Anh District, Hanoi, Vietnam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Warehouse Manager: Nguyen Van Thanh | +84-98-123-4567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500"/>
        <w:gridCol w:w="500"/>
        <w:gridCol w:w="900"/>
        <w:gridCol w:w="900"/>
        <w:gridCol w:w="600"/>
        <w:gridCol w:w="1006"/>
        <w:gridCol w:w="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Storage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HR-ALU-CAP-105C-470UF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Aluminium Electrolytic Capacitor 470µF/105°C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20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WH-A / Rack-3-B2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50 ctns x 1,000 units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IGBT-MODULE-600V-30A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IGBT Module 600V/30A, DIP-7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7,980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Good*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WH-A / Rack-4-C1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ctn damaged (qty 20 short); see claim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PCB-ASSY-MAIN-CS-HZ25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 Control PCB Assembly CS-HZ25YKH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20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WH-B / Rack-1-A3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32 ctns x 100 units; ESD bags intact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WIRING-HAR-AW22-0.5SQ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AWG-22 Wiring Harness, 300mm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20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WH-A / Rack-5-D4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80 ctns x 250 units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NTC-THERMISTOR-10K-B3950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NTC Thermistor 10kΩ ±1%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20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WH-A / Rack-3-B4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ctns x 1,000 units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ABS-RESIN-PELLETS-HH1001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ABS Resin Pellets HH-1001, 25 kg bags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20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WH-C / Floor-01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 bags, moisture indicator normal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CONN-JST-XH-2P-2.5MM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JST XH 2-pin Connector Set, 2.5mm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E20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WH-A / Rack-6-E1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 ctns x 1,000 sets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156,200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156,180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312 ctns / 18.4 CBM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7"/>
                <w:szCs w:val="17"/>
              </w:rPr>
              <w:t xml:space="preserve">Shortfall: 20 pcs IGBT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Discrepancy / Damage Report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2 — IGBT-MODULE-600V-30A: Carton No. 068 received with visible crush damage to base panel.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count confirmed 180 units in carton vs. 200 declared on packing list. Shortfall: 20 units.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Photographs taken and filed as evidence. Damage claim ref: CLM-2025-TL-00612-01.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other cartons (311 of 312) received in good external condition with seals intact.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ESD packaging on PCB assemblies (Item 3) inspected and confirmed uncompromised.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Receiving Officer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 Tran Thi Huong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Title: Warehouse Receiving Officer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Dept: Logistics &amp; Warehousing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Signature &amp; Date: 28 / 02 /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Inspection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 Pham Duc Minh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Title: QC Inspector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 Date: 01 March 2025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 Result: Conditional PASS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(Subject to damage claim resolution)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by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 Nguyen Van Thanh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Title: Warehouse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Signature &amp; Date: 01 / 03 / 2025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Panasonic Appliances Vietnam Co., Ltd.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This document is subject to IDP system processing. WR-2025-TL-00612  |  Generated for SAP / WMS import entry  |  Retain for 7 years per Vietnamese customs regulation.</w:t>
      </w:r>
    </w:p>
    <w:sectPr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2026-03-13T04:00:29.030Z</dcterms:created>
  <dcterms:modified xsi:type="dcterms:W3CDTF">2026-03-13T04:00:29.030Z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