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DCE" w:rsidRPr="00123D9A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  <w:lang w:val="en-CA"/>
        </w:rPr>
      </w:pPr>
      <w:r w:rsidRPr="00123D9A">
        <w:rPr>
          <w:rFonts w:ascii="Serifa BT" w:hAnsi="Serifa BT"/>
          <w:i/>
          <w:sz w:val="40"/>
          <w:lang w:val="en-CA"/>
        </w:rPr>
        <w:t xml:space="preserve">CHEM 242 – </w:t>
      </w:r>
      <w:r w:rsidR="00EE371B" w:rsidRPr="00123D9A">
        <w:rPr>
          <w:rFonts w:ascii="Serifa BT" w:hAnsi="Serifa BT"/>
          <w:i/>
          <w:sz w:val="40"/>
          <w:lang w:val="en-CA"/>
        </w:rPr>
        <w:t xml:space="preserve">Lecture </w:t>
      </w:r>
      <w:r w:rsidR="00C3087B">
        <w:rPr>
          <w:rFonts w:ascii="Serifa BT" w:hAnsi="Serifa BT"/>
          <w:i/>
          <w:sz w:val="40"/>
          <w:lang w:val="en-CA"/>
        </w:rPr>
        <w:t>1</w:t>
      </w:r>
      <w:r w:rsidR="00C60C86">
        <w:rPr>
          <w:rFonts w:ascii="Serifa BT" w:hAnsi="Serifa BT"/>
          <w:i/>
          <w:sz w:val="40"/>
          <w:lang w:val="en-CA"/>
        </w:rPr>
        <w:t>7</w:t>
      </w:r>
      <w:r w:rsidR="00312B3E">
        <w:rPr>
          <w:rFonts w:ascii="Serifa BT" w:hAnsi="Serifa BT"/>
          <w:i/>
          <w:sz w:val="40"/>
          <w:lang w:val="en-CA"/>
        </w:rPr>
        <w:tab/>
      </w:r>
      <w:r w:rsidR="00D36243">
        <w:rPr>
          <w:rFonts w:ascii="Serifa BT" w:hAnsi="Serifa BT"/>
          <w:i/>
          <w:sz w:val="40"/>
          <w:lang w:val="en-CA"/>
        </w:rPr>
        <w:t>24</w:t>
      </w:r>
      <w:r w:rsidRPr="00123D9A">
        <w:rPr>
          <w:rFonts w:ascii="Serifa BT" w:hAnsi="Serifa BT"/>
          <w:i/>
          <w:sz w:val="40"/>
          <w:lang w:val="en-CA"/>
        </w:rPr>
        <w:t>/0</w:t>
      </w:r>
      <w:r w:rsidR="004B3690">
        <w:rPr>
          <w:rFonts w:ascii="Serifa BT" w:hAnsi="Serifa BT"/>
          <w:i/>
          <w:sz w:val="40"/>
          <w:lang w:val="en-CA"/>
        </w:rPr>
        <w:t>2</w:t>
      </w:r>
      <w:r w:rsidRPr="00123D9A">
        <w:rPr>
          <w:rFonts w:ascii="Serifa BT" w:hAnsi="Serifa BT"/>
          <w:i/>
          <w:sz w:val="40"/>
          <w:lang w:val="en-CA"/>
        </w:rPr>
        <w:t>/20</w:t>
      </w:r>
      <w:r w:rsidR="00541830">
        <w:rPr>
          <w:rFonts w:ascii="Serifa BT" w:hAnsi="Serifa BT"/>
          <w:i/>
          <w:sz w:val="40"/>
          <w:lang w:val="en-CA"/>
        </w:rPr>
        <w:t>1</w:t>
      </w:r>
      <w:r w:rsidR="00D36243">
        <w:rPr>
          <w:rFonts w:ascii="Serifa BT" w:hAnsi="Serifa BT"/>
          <w:i/>
          <w:sz w:val="40"/>
          <w:lang w:val="en-CA"/>
        </w:rPr>
        <w:t>4</w:t>
      </w:r>
    </w:p>
    <w:p w:rsidR="00F95DCE" w:rsidRPr="00123D9A" w:rsidRDefault="00F95DCE" w:rsidP="00BD0F0C">
      <w:pPr>
        <w:widowControl w:val="0"/>
        <w:tabs>
          <w:tab w:val="left" w:pos="2790"/>
        </w:tabs>
        <w:rPr>
          <w:sz w:val="28"/>
          <w:szCs w:val="28"/>
          <w:lang w:val="en-CA"/>
        </w:rPr>
      </w:pPr>
    </w:p>
    <w:p w:rsidR="00EE371B" w:rsidRDefault="00BD0F0C" w:rsidP="00BD0F0C">
      <w:pPr>
        <w:widowControl w:val="0"/>
        <w:rPr>
          <w:color w:val="FF0000"/>
          <w:sz w:val="28"/>
          <w:szCs w:val="28"/>
          <w:lang w:val="en-CA"/>
        </w:rPr>
      </w:pPr>
      <w:r w:rsidRPr="00123D9A">
        <w:rPr>
          <w:color w:val="FF0000"/>
          <w:sz w:val="28"/>
          <w:szCs w:val="28"/>
          <w:lang w:val="en-CA"/>
        </w:rPr>
        <w:t>Overheads:</w:t>
      </w:r>
      <w:r w:rsidRPr="00123D9A">
        <w:rPr>
          <w:color w:val="FF0000"/>
          <w:sz w:val="28"/>
          <w:szCs w:val="28"/>
          <w:lang w:val="en-CA"/>
        </w:rPr>
        <w:tab/>
        <w:t xml:space="preserve">- </w:t>
      </w:r>
      <w:r w:rsidR="00EE371B" w:rsidRPr="00123D9A">
        <w:rPr>
          <w:color w:val="FF0000"/>
          <w:sz w:val="28"/>
          <w:szCs w:val="28"/>
          <w:lang w:val="en-CA"/>
        </w:rPr>
        <w:t>Outline</w:t>
      </w:r>
    </w:p>
    <w:p w:rsidR="007F282C" w:rsidRDefault="007F282C" w:rsidP="00BD0F0C">
      <w:pPr>
        <w:widowControl w:val="0"/>
        <w:rPr>
          <w:color w:val="FF0000"/>
          <w:sz w:val="28"/>
          <w:szCs w:val="28"/>
          <w:lang w:val="en-CA"/>
        </w:rPr>
      </w:pPr>
      <w:r>
        <w:rPr>
          <w:color w:val="FF0000"/>
          <w:sz w:val="28"/>
          <w:szCs w:val="28"/>
          <w:lang w:val="en-CA"/>
        </w:rPr>
        <w:t>Handout: EAS template</w:t>
      </w:r>
    </w:p>
    <w:p w:rsidR="00BD0F0C" w:rsidRDefault="00BD0F0C" w:rsidP="00BD0F0C">
      <w:pPr>
        <w:widowControl w:val="0"/>
        <w:rPr>
          <w:sz w:val="28"/>
          <w:szCs w:val="28"/>
          <w:lang w:val="en-CA"/>
        </w:rPr>
      </w:pPr>
    </w:p>
    <w:p w:rsidR="00F86604" w:rsidRPr="00F86604" w:rsidRDefault="00F86604" w:rsidP="00F86604">
      <w:pPr>
        <w:widowControl w:val="0"/>
        <w:rPr>
          <w:sz w:val="28"/>
          <w:szCs w:val="28"/>
          <w:u w:val="single"/>
          <w:lang w:val="en-CA"/>
        </w:rPr>
      </w:pPr>
      <w:r w:rsidRPr="00F86604">
        <w:rPr>
          <w:sz w:val="28"/>
          <w:szCs w:val="28"/>
          <w:u w:val="single"/>
          <w:lang w:val="en-CA"/>
        </w:rPr>
        <w:t>Feedback on Midterm</w:t>
      </w:r>
    </w:p>
    <w:p w:rsidR="00F86604" w:rsidRDefault="00F86604" w:rsidP="00BD0F0C">
      <w:pPr>
        <w:widowControl w:val="0"/>
        <w:rPr>
          <w:sz w:val="28"/>
          <w:szCs w:val="28"/>
          <w:lang w:val="en-CA"/>
        </w:rPr>
      </w:pPr>
    </w:p>
    <w:p w:rsidR="00BD0F0C" w:rsidRDefault="00EE371B" w:rsidP="00BD0F0C">
      <w:pPr>
        <w:widowControl w:val="0"/>
        <w:rPr>
          <w:color w:val="0000FF"/>
          <w:sz w:val="28"/>
          <w:szCs w:val="28"/>
          <w:lang w:val="en-CA"/>
        </w:rPr>
      </w:pPr>
      <w:r w:rsidRPr="00123D9A">
        <w:rPr>
          <w:sz w:val="28"/>
          <w:szCs w:val="28"/>
          <w:u w:val="single"/>
          <w:lang w:val="en-CA"/>
        </w:rPr>
        <w:t xml:space="preserve">Recap </w:t>
      </w:r>
      <w:r w:rsidR="00D36243">
        <w:rPr>
          <w:sz w:val="28"/>
          <w:szCs w:val="28"/>
          <w:u w:val="single"/>
          <w:lang w:val="en-CA"/>
        </w:rPr>
        <w:t xml:space="preserve">before </w:t>
      </w:r>
      <w:proofErr w:type="gramStart"/>
      <w:r w:rsidR="00D36243">
        <w:rPr>
          <w:sz w:val="28"/>
          <w:szCs w:val="28"/>
          <w:u w:val="single"/>
          <w:lang w:val="en-CA"/>
        </w:rPr>
        <w:t>Break</w:t>
      </w:r>
      <w:r w:rsidR="00D3772F" w:rsidRPr="00123D9A">
        <w:rPr>
          <w:sz w:val="28"/>
          <w:szCs w:val="28"/>
          <w:lang w:val="en-CA"/>
        </w:rPr>
        <w:t xml:space="preserve">  </w:t>
      </w:r>
      <w:proofErr w:type="spellStart"/>
      <w:r w:rsidR="00D97A93">
        <w:rPr>
          <w:color w:val="0000FF"/>
          <w:sz w:val="28"/>
          <w:szCs w:val="28"/>
          <w:lang w:val="en-CA"/>
        </w:rPr>
        <w:t>Electrophilic</w:t>
      </w:r>
      <w:proofErr w:type="spellEnd"/>
      <w:proofErr w:type="gramEnd"/>
      <w:r w:rsidR="00D97A93">
        <w:rPr>
          <w:color w:val="0000FF"/>
          <w:sz w:val="28"/>
          <w:szCs w:val="28"/>
          <w:lang w:val="en-CA"/>
        </w:rPr>
        <w:t xml:space="preserve"> Aromatic Substitution</w:t>
      </w:r>
    </w:p>
    <w:p w:rsidR="00F16779" w:rsidRDefault="00F16779" w:rsidP="00F16779">
      <w:pPr>
        <w:tabs>
          <w:tab w:val="left" w:pos="810"/>
          <w:tab w:val="left" w:pos="1440"/>
          <w:tab w:val="left" w:pos="2160"/>
          <w:tab w:val="left" w:pos="4320"/>
        </w:tabs>
      </w:pPr>
    </w:p>
    <w:p w:rsidR="00B804ED" w:rsidRPr="00B804ED" w:rsidRDefault="00B804ED" w:rsidP="00F16779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</w:rPr>
      </w:pPr>
      <w:r w:rsidRPr="00B804ED">
        <w:rPr>
          <w:sz w:val="28"/>
          <w:szCs w:val="28"/>
          <w:u w:val="single"/>
        </w:rPr>
        <w:t>5 Types of E</w:t>
      </w:r>
      <w:r w:rsidRPr="00B804ED">
        <w:rPr>
          <w:sz w:val="28"/>
          <w:szCs w:val="28"/>
          <w:u w:val="single"/>
          <w:vertAlign w:val="superscript"/>
        </w:rPr>
        <w:t>+</w:t>
      </w:r>
      <w:r w:rsidRPr="00B804ED">
        <w:rPr>
          <w:sz w:val="28"/>
          <w:szCs w:val="28"/>
          <w:u w:val="single"/>
        </w:rPr>
        <w:t>:</w:t>
      </w:r>
    </w:p>
    <w:p w:rsidR="00D1256E" w:rsidRDefault="00F266CA" w:rsidP="00AE3063">
      <w:pPr>
        <w:tabs>
          <w:tab w:val="left" w:pos="810"/>
          <w:tab w:val="left" w:pos="1440"/>
          <w:tab w:val="left" w:pos="2160"/>
          <w:tab w:val="left" w:pos="4320"/>
        </w:tabs>
      </w:pPr>
      <w:r>
        <w:object w:dxaOrig="10282" w:dyaOrig="43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6pt;height:211.2pt" o:ole="">
            <v:imagedata r:id="rId6" o:title=""/>
          </v:shape>
          <o:OLEObject Type="Embed" ProgID="ChemDraw.Document.6.0" ShapeID="_x0000_i1025" DrawAspect="Content" ObjectID="_1454869016" r:id="rId7"/>
        </w:object>
      </w:r>
    </w:p>
    <w:p w:rsidR="00AE3063" w:rsidRDefault="00AE3063" w:rsidP="00AE3063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if there is already a group on the benzene ring?</w:t>
      </w:r>
    </w:p>
    <w:p w:rsidR="007F655A" w:rsidRDefault="00DB49FE" w:rsidP="00656142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color w:val="0000FF"/>
          <w:sz w:val="28"/>
          <w:szCs w:val="28"/>
        </w:rPr>
      </w:pPr>
      <w:r>
        <w:object w:dxaOrig="11006" w:dyaOrig="2964">
          <v:shape id="_x0000_i1026" type="#_x0000_t75" style="width:512.4pt;height:139.2pt" o:ole="">
            <v:imagedata r:id="rId8" o:title=""/>
          </v:shape>
          <o:OLEObject Type="Embed" ProgID="ChemDraw.Document.6.0" ShapeID="_x0000_i1026" DrawAspect="Content" ObjectID="_1454869017" r:id="rId9"/>
        </w:object>
      </w:r>
    </w:p>
    <w:p w:rsidR="00656142" w:rsidRDefault="00656142" w:rsidP="00656142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sym w:font="Wingdings" w:char="F0F0"/>
      </w:r>
      <w:r>
        <w:rPr>
          <w:color w:val="0000FF"/>
          <w:sz w:val="28"/>
          <w:szCs w:val="28"/>
        </w:rPr>
        <w:t xml:space="preserve"> Any alkyl (R) or aryl (</w:t>
      </w:r>
      <w:proofErr w:type="spellStart"/>
      <w:r>
        <w:rPr>
          <w:color w:val="0000FF"/>
          <w:sz w:val="28"/>
          <w:szCs w:val="28"/>
        </w:rPr>
        <w:t>Ar</w:t>
      </w:r>
      <w:proofErr w:type="spellEnd"/>
      <w:r>
        <w:rPr>
          <w:color w:val="0000FF"/>
          <w:sz w:val="28"/>
          <w:szCs w:val="28"/>
        </w:rPr>
        <w:t>) group on benzene ring directs E</w:t>
      </w:r>
      <w:r w:rsidRPr="000A506F">
        <w:rPr>
          <w:color w:val="0000FF"/>
          <w:sz w:val="28"/>
          <w:szCs w:val="28"/>
          <w:vertAlign w:val="superscript"/>
        </w:rPr>
        <w:t>+</w:t>
      </w:r>
      <w:r>
        <w:rPr>
          <w:color w:val="0000FF"/>
          <w:sz w:val="28"/>
          <w:szCs w:val="28"/>
        </w:rPr>
        <w:t xml:space="preserve"> to </w:t>
      </w:r>
      <w:proofErr w:type="spellStart"/>
      <w:r>
        <w:rPr>
          <w:color w:val="0000FF"/>
          <w:sz w:val="28"/>
          <w:szCs w:val="28"/>
        </w:rPr>
        <w:t>ortho</w:t>
      </w:r>
      <w:proofErr w:type="spellEnd"/>
      <w:r>
        <w:rPr>
          <w:color w:val="0000FF"/>
          <w:sz w:val="28"/>
          <w:szCs w:val="28"/>
        </w:rPr>
        <w:t xml:space="preserve"> and </w:t>
      </w:r>
      <w:proofErr w:type="spellStart"/>
      <w:r>
        <w:rPr>
          <w:color w:val="0000FF"/>
          <w:sz w:val="28"/>
          <w:szCs w:val="28"/>
        </w:rPr>
        <w:t>para</w:t>
      </w:r>
      <w:proofErr w:type="spellEnd"/>
    </w:p>
    <w:p w:rsidR="00656142" w:rsidRDefault="00656142" w:rsidP="00656142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  <w:t>Why?</w:t>
      </w:r>
      <w:r>
        <w:rPr>
          <w:color w:val="0000FF"/>
          <w:sz w:val="28"/>
          <w:szCs w:val="28"/>
        </w:rPr>
        <w:tab/>
        <w:t>Stabilization of C</w:t>
      </w:r>
      <w:r w:rsidRPr="000A506F">
        <w:rPr>
          <w:color w:val="0000FF"/>
          <w:sz w:val="28"/>
          <w:szCs w:val="28"/>
          <w:vertAlign w:val="superscript"/>
        </w:rPr>
        <w:t>+</w:t>
      </w:r>
      <w:r>
        <w:rPr>
          <w:color w:val="0000FF"/>
          <w:sz w:val="28"/>
          <w:szCs w:val="28"/>
        </w:rPr>
        <w:t xml:space="preserve"> intermediate</w:t>
      </w:r>
    </w:p>
    <w:p w:rsidR="00656142" w:rsidRPr="000A506F" w:rsidRDefault="00656142" w:rsidP="00656142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color w:val="FF0000"/>
          <w:sz w:val="28"/>
          <w:szCs w:val="28"/>
        </w:rPr>
      </w:pPr>
      <w:r w:rsidRPr="000A506F">
        <w:rPr>
          <w:color w:val="FF0000"/>
          <w:sz w:val="28"/>
          <w:szCs w:val="28"/>
        </w:rPr>
        <w:tab/>
      </w:r>
      <w:r w:rsidRPr="000A506F">
        <w:rPr>
          <w:color w:val="FF0000"/>
          <w:sz w:val="28"/>
          <w:szCs w:val="28"/>
        </w:rPr>
        <w:tab/>
      </w:r>
      <w:r w:rsidRPr="000A506F"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sym w:font="Wingdings" w:char="F0F0"/>
      </w:r>
      <w:r>
        <w:rPr>
          <w:color w:val="FF0000"/>
          <w:sz w:val="28"/>
          <w:szCs w:val="28"/>
        </w:rPr>
        <w:t xml:space="preserve"> </w:t>
      </w:r>
      <w:r w:rsidRPr="000A506F">
        <w:rPr>
          <w:color w:val="FF0000"/>
          <w:sz w:val="28"/>
          <w:szCs w:val="28"/>
        </w:rPr>
        <w:t>Must look at 3 resonance forms for C</w:t>
      </w:r>
      <w:r w:rsidRPr="000A506F">
        <w:rPr>
          <w:color w:val="FF0000"/>
          <w:sz w:val="28"/>
          <w:szCs w:val="28"/>
          <w:vertAlign w:val="superscript"/>
        </w:rPr>
        <w:t>+</w:t>
      </w:r>
    </w:p>
    <w:p w:rsidR="00656142" w:rsidRDefault="0025553C" w:rsidP="00656142">
      <w:pPr>
        <w:tabs>
          <w:tab w:val="left" w:pos="810"/>
          <w:tab w:val="left" w:pos="1440"/>
          <w:tab w:val="left" w:pos="2160"/>
          <w:tab w:val="left" w:pos="4320"/>
        </w:tabs>
        <w:ind w:left="-1080"/>
      </w:pPr>
      <w:r>
        <w:object w:dxaOrig="12173" w:dyaOrig="6526">
          <v:shape id="_x0000_i1027" type="#_x0000_t75" style="width:583.8pt;height:314.4pt" o:ole="">
            <v:imagedata r:id="rId10" o:title=""/>
          </v:shape>
          <o:OLEObject Type="Embed" ProgID="ChemDraw.Document.6.0" ShapeID="_x0000_i1027" DrawAspect="Content" ObjectID="_1454869018" r:id="rId11"/>
        </w:object>
      </w:r>
    </w:p>
    <w:p w:rsidR="00B32D3F" w:rsidRDefault="00656142" w:rsidP="002E3DA2">
      <w:pPr>
        <w:tabs>
          <w:tab w:val="left" w:pos="810"/>
          <w:tab w:val="left" w:pos="1440"/>
          <w:tab w:val="left" w:pos="2160"/>
          <w:tab w:val="left" w:pos="4320"/>
        </w:tabs>
      </w:pPr>
      <w:r>
        <w:object w:dxaOrig="9096" w:dyaOrig="2021">
          <v:shape id="_x0000_i1028" type="#_x0000_t75" style="width:454.2pt;height:101.4pt" o:ole="">
            <v:imagedata r:id="rId12" o:title=""/>
          </v:shape>
          <o:OLEObject Type="Embed" ProgID="ChemDraw.Document.6.0" ShapeID="_x0000_i1028" DrawAspect="Content" ObjectID="_1454869019" r:id="rId13"/>
        </w:object>
      </w:r>
    </w:p>
    <w:p w:rsidR="00656142" w:rsidRDefault="00656142" w:rsidP="00E40FC3">
      <w:pPr>
        <w:tabs>
          <w:tab w:val="left" w:pos="810"/>
          <w:tab w:val="left" w:pos="1440"/>
          <w:tab w:val="left" w:pos="2160"/>
          <w:tab w:val="left" w:pos="4320"/>
        </w:tabs>
        <w:ind w:left="-360"/>
        <w:rPr>
          <w:color w:val="0000FF"/>
          <w:sz w:val="28"/>
          <w:szCs w:val="28"/>
        </w:rPr>
      </w:pPr>
    </w:p>
    <w:p w:rsidR="001A6740" w:rsidRDefault="001A6740" w:rsidP="001A6740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  <w:u w:val="single"/>
        </w:rPr>
      </w:pPr>
      <w:r w:rsidRPr="00A12D23">
        <w:rPr>
          <w:sz w:val="28"/>
          <w:szCs w:val="28"/>
          <w:u w:val="single"/>
        </w:rPr>
        <w:t>Other Activating Groups</w:t>
      </w:r>
    </w:p>
    <w:p w:rsidR="001A6740" w:rsidRPr="0053342D" w:rsidRDefault="001A6740" w:rsidP="001A6740">
      <w:pPr>
        <w:numPr>
          <w:ilvl w:val="0"/>
          <w:numId w:val="29"/>
        </w:numPr>
        <w:tabs>
          <w:tab w:val="left" w:pos="810"/>
          <w:tab w:val="left" w:pos="1440"/>
          <w:tab w:val="left" w:pos="2160"/>
          <w:tab w:val="left" w:pos="4320"/>
        </w:tabs>
        <w:rPr>
          <w:color w:val="0000FF"/>
          <w:sz w:val="28"/>
          <w:szCs w:val="28"/>
        </w:rPr>
      </w:pPr>
      <w:r w:rsidRPr="0053342D">
        <w:rPr>
          <w:color w:val="0000FF"/>
          <w:sz w:val="28"/>
          <w:szCs w:val="28"/>
        </w:rPr>
        <w:t>all electron-donating groups can stabilize C</w:t>
      </w:r>
      <w:r w:rsidRPr="0053342D">
        <w:rPr>
          <w:color w:val="0000FF"/>
          <w:sz w:val="28"/>
          <w:szCs w:val="28"/>
          <w:vertAlign w:val="superscript"/>
        </w:rPr>
        <w:t>+</w:t>
      </w:r>
      <w:r w:rsidRPr="0053342D">
        <w:rPr>
          <w:color w:val="0000FF"/>
          <w:sz w:val="28"/>
          <w:szCs w:val="28"/>
        </w:rPr>
        <w:t xml:space="preserve"> </w:t>
      </w:r>
    </w:p>
    <w:p w:rsidR="001A6740" w:rsidRPr="0053342D" w:rsidRDefault="001A6740" w:rsidP="001A6740">
      <w:pPr>
        <w:numPr>
          <w:ilvl w:val="0"/>
          <w:numId w:val="29"/>
        </w:numPr>
        <w:tabs>
          <w:tab w:val="left" w:pos="810"/>
          <w:tab w:val="left" w:pos="1440"/>
          <w:tab w:val="left" w:pos="2160"/>
          <w:tab w:val="left" w:pos="4320"/>
        </w:tabs>
        <w:rPr>
          <w:color w:val="FF0000"/>
          <w:sz w:val="28"/>
          <w:szCs w:val="28"/>
        </w:rPr>
      </w:pPr>
      <w:r w:rsidRPr="0053342D">
        <w:rPr>
          <w:color w:val="FF0000"/>
          <w:sz w:val="28"/>
          <w:szCs w:val="28"/>
        </w:rPr>
        <w:sym w:font="WP MathA" w:char="F088"/>
      </w:r>
      <w:r w:rsidRPr="0053342D">
        <w:rPr>
          <w:color w:val="FF0000"/>
          <w:sz w:val="28"/>
          <w:szCs w:val="28"/>
        </w:rPr>
        <w:t xml:space="preserve"> speed up reaction and all direct o/p</w:t>
      </w:r>
    </w:p>
    <w:p w:rsidR="001A6740" w:rsidRPr="00967A48" w:rsidRDefault="001A6740" w:rsidP="001A6740">
      <w:pPr>
        <w:tabs>
          <w:tab w:val="left" w:pos="810"/>
          <w:tab w:val="left" w:pos="1440"/>
          <w:tab w:val="left" w:pos="2160"/>
          <w:tab w:val="left" w:pos="4320"/>
        </w:tabs>
        <w:ind w:left="810"/>
        <w:rPr>
          <w:sz w:val="16"/>
          <w:szCs w:val="16"/>
          <w:vertAlign w:val="superscript"/>
        </w:rPr>
      </w:pPr>
    </w:p>
    <w:p w:rsidR="006307D3" w:rsidRDefault="006307D3" w:rsidP="006307D3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</w:rPr>
        <w:t>eg</w:t>
      </w:r>
      <w:proofErr w:type="spellEnd"/>
      <w:proofErr w:type="gramEnd"/>
      <w:r>
        <w:rPr>
          <w:i/>
          <w:sz w:val="28"/>
          <w:szCs w:val="28"/>
        </w:rPr>
        <w:t xml:space="preserve"> </w:t>
      </w:r>
      <w:r w:rsidRPr="007326E6">
        <w:rPr>
          <w:sz w:val="28"/>
          <w:szCs w:val="28"/>
          <w:u w:val="single"/>
        </w:rPr>
        <w:t>OH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 - alcohols are </w:t>
      </w:r>
      <w:r>
        <w:rPr>
          <w:sz w:val="28"/>
          <w:szCs w:val="28"/>
          <w:u w:val="single"/>
        </w:rPr>
        <w:t>strongly</w:t>
      </w:r>
      <w:r w:rsidRPr="007326E6">
        <w:rPr>
          <w:sz w:val="28"/>
          <w:szCs w:val="28"/>
        </w:rPr>
        <w:t xml:space="preserve"> electron-donating</w:t>
      </w:r>
    </w:p>
    <w:p w:rsidR="006307D3" w:rsidRDefault="006307D3" w:rsidP="006307D3">
      <w:pPr>
        <w:numPr>
          <w:ilvl w:val="0"/>
          <w:numId w:val="29"/>
        </w:num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  <w:vertAlign w:val="superscript"/>
        </w:rPr>
      </w:pPr>
      <w:r>
        <w:rPr>
          <w:sz w:val="28"/>
          <w:szCs w:val="28"/>
        </w:rPr>
        <w:t>lone pairs on O can do resonance with C</w:t>
      </w:r>
      <w:r w:rsidRPr="007326E6">
        <w:rPr>
          <w:sz w:val="28"/>
          <w:szCs w:val="28"/>
          <w:vertAlign w:val="superscript"/>
        </w:rPr>
        <w:t>+</w:t>
      </w:r>
    </w:p>
    <w:p w:rsidR="006307D3" w:rsidRPr="00967A48" w:rsidRDefault="006307D3" w:rsidP="006307D3">
      <w:pPr>
        <w:tabs>
          <w:tab w:val="left" w:pos="810"/>
          <w:tab w:val="left" w:pos="1440"/>
          <w:tab w:val="left" w:pos="2160"/>
          <w:tab w:val="left" w:pos="4320"/>
        </w:tabs>
        <w:ind w:left="810"/>
        <w:rPr>
          <w:sz w:val="16"/>
          <w:szCs w:val="16"/>
          <w:vertAlign w:val="superscript"/>
        </w:rPr>
      </w:pPr>
    </w:p>
    <w:p w:rsidR="006307D3" w:rsidRPr="002B3BD4" w:rsidRDefault="0025553C" w:rsidP="006307D3">
      <w:pPr>
        <w:tabs>
          <w:tab w:val="left" w:pos="810"/>
          <w:tab w:val="left" w:pos="1440"/>
          <w:tab w:val="left" w:pos="2160"/>
          <w:tab w:val="left" w:pos="4320"/>
        </w:tabs>
        <w:ind w:left="-900"/>
        <w:rPr>
          <w:sz w:val="28"/>
          <w:szCs w:val="28"/>
        </w:rPr>
      </w:pPr>
      <w:r>
        <w:object w:dxaOrig="11729" w:dyaOrig="2750">
          <v:shape id="_x0000_i1029" type="#_x0000_t75" style="width:562.2pt;height:132pt" o:ole="">
            <v:imagedata r:id="rId14" o:title=""/>
          </v:shape>
          <o:OLEObject Type="Embed" ProgID="ChemDraw.Document.6.0" ShapeID="_x0000_i1029" DrawAspect="Content" ObjectID="_1454869020" r:id="rId15"/>
        </w:object>
      </w:r>
      <w:r w:rsidR="006307D3" w:rsidRPr="006E23F0">
        <w:rPr>
          <w:sz w:val="28"/>
          <w:szCs w:val="28"/>
        </w:rPr>
        <w:t>**</w:t>
      </w:r>
      <w:r w:rsidR="006307D3" w:rsidRPr="002B3BD4">
        <w:rPr>
          <w:sz w:val="28"/>
          <w:szCs w:val="28"/>
        </w:rPr>
        <w:t>Practice at home:</w:t>
      </w:r>
      <w:r w:rsidR="006307D3">
        <w:rPr>
          <w:sz w:val="28"/>
          <w:szCs w:val="28"/>
        </w:rPr>
        <w:t xml:space="preserve">  Draw res. Forms for m &amp; p, show only o &amp; p have “extra” res. form</w:t>
      </w:r>
    </w:p>
    <w:p w:rsidR="001A6740" w:rsidRDefault="001A6740" w:rsidP="001A6740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</w:rPr>
      </w:pPr>
    </w:p>
    <w:p w:rsidR="00A8417F" w:rsidRDefault="00A8417F" w:rsidP="00A8417F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</w:rPr>
      </w:pPr>
      <w:r w:rsidRPr="00342E22">
        <w:rPr>
          <w:sz w:val="28"/>
          <w:szCs w:val="28"/>
          <w:u w:val="single"/>
        </w:rPr>
        <w:lastRenderedPageBreak/>
        <w:t>Activating Groups</w:t>
      </w:r>
      <w:r w:rsidR="00F86604">
        <w:rPr>
          <w:sz w:val="28"/>
          <w:szCs w:val="28"/>
        </w:rPr>
        <w:t>:  Table 19.1/16.1</w:t>
      </w:r>
      <w:r>
        <w:rPr>
          <w:sz w:val="28"/>
          <w:szCs w:val="28"/>
        </w:rPr>
        <w:t xml:space="preserve"> in old book</w:t>
      </w:r>
    </w:p>
    <w:p w:rsidR="00A8417F" w:rsidRDefault="00A8417F" w:rsidP="00A8417F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</w:rPr>
      </w:pPr>
    </w:p>
    <w:p w:rsidR="00A8417F" w:rsidRDefault="005A47AC" w:rsidP="00A8417F">
      <w:pPr>
        <w:tabs>
          <w:tab w:val="left" w:pos="810"/>
          <w:tab w:val="left" w:pos="1440"/>
          <w:tab w:val="left" w:pos="2160"/>
          <w:tab w:val="left" w:pos="4320"/>
        </w:tabs>
      </w:pPr>
      <w:r>
        <w:object w:dxaOrig="10082" w:dyaOrig="2553">
          <v:shape id="_x0000_i1030" type="#_x0000_t75" style="width:484.2pt;height:123pt" o:ole="">
            <v:imagedata r:id="rId16" o:title=""/>
          </v:shape>
          <o:OLEObject Type="Embed" ProgID="ChemDraw.Document.6.0" ShapeID="_x0000_i1030" DrawAspect="Content" ObjectID="_1454869021" r:id="rId17"/>
        </w:object>
      </w:r>
    </w:p>
    <w:p w:rsidR="00A8417F" w:rsidRDefault="00A8417F" w:rsidP="00A8417F">
      <w:pPr>
        <w:tabs>
          <w:tab w:val="left" w:pos="810"/>
          <w:tab w:val="left" w:pos="1440"/>
          <w:tab w:val="left" w:pos="2160"/>
          <w:tab w:val="left" w:pos="4320"/>
        </w:tabs>
        <w:rPr>
          <w:sz w:val="28"/>
          <w:szCs w:val="28"/>
        </w:rPr>
      </w:pPr>
      <w:r w:rsidRPr="00EB3AE0">
        <w:rPr>
          <w:sz w:val="28"/>
          <w:szCs w:val="28"/>
        </w:rPr>
        <w:t>Electron-Withdrawing</w:t>
      </w:r>
      <w:r>
        <w:rPr>
          <w:sz w:val="28"/>
          <w:szCs w:val="28"/>
        </w:rPr>
        <w:t xml:space="preserve"> groups are </w:t>
      </w:r>
      <w:r w:rsidRPr="00EB3AE0">
        <w:rPr>
          <w:sz w:val="28"/>
          <w:szCs w:val="28"/>
          <w:u w:val="single"/>
        </w:rPr>
        <w:t>deactivating</w:t>
      </w:r>
      <w:r>
        <w:rPr>
          <w:sz w:val="28"/>
          <w:szCs w:val="28"/>
        </w:rPr>
        <w:t>:</w:t>
      </w:r>
    </w:p>
    <w:p w:rsidR="00A8417F" w:rsidRPr="00A8417F" w:rsidRDefault="00A8417F" w:rsidP="00A8417F">
      <w:pPr>
        <w:tabs>
          <w:tab w:val="left" w:pos="810"/>
          <w:tab w:val="left" w:pos="1440"/>
          <w:tab w:val="left" w:pos="2160"/>
          <w:tab w:val="left" w:pos="4320"/>
        </w:tabs>
        <w:rPr>
          <w:color w:val="00B050"/>
          <w:sz w:val="28"/>
          <w:szCs w:val="28"/>
        </w:rPr>
      </w:pPr>
      <w:r w:rsidRPr="00EB3AE0">
        <w:rPr>
          <w:color w:val="003300"/>
          <w:sz w:val="28"/>
          <w:szCs w:val="28"/>
        </w:rPr>
        <w:tab/>
      </w:r>
      <w:r w:rsidRPr="00A8417F">
        <w:rPr>
          <w:color w:val="00B050"/>
          <w:sz w:val="28"/>
          <w:szCs w:val="28"/>
        </w:rPr>
        <w:t xml:space="preserve">- </w:t>
      </w:r>
      <w:proofErr w:type="gramStart"/>
      <w:r w:rsidRPr="00A8417F">
        <w:rPr>
          <w:color w:val="00B050"/>
          <w:sz w:val="28"/>
          <w:szCs w:val="28"/>
        </w:rPr>
        <w:t>remove</w:t>
      </w:r>
      <w:proofErr w:type="gramEnd"/>
      <w:r w:rsidRPr="00A8417F">
        <w:rPr>
          <w:color w:val="00B050"/>
          <w:sz w:val="28"/>
          <w:szCs w:val="28"/>
        </w:rPr>
        <w:t xml:space="preserve"> e</w:t>
      </w:r>
      <w:r w:rsidRPr="00A8417F">
        <w:rPr>
          <w:color w:val="00B050"/>
          <w:sz w:val="28"/>
          <w:szCs w:val="28"/>
          <w:vertAlign w:val="superscript"/>
        </w:rPr>
        <w:t>-</w:t>
      </w:r>
      <w:r w:rsidRPr="00A8417F">
        <w:rPr>
          <w:color w:val="00B050"/>
          <w:sz w:val="28"/>
          <w:szCs w:val="28"/>
        </w:rPr>
        <w:t xml:space="preserve"> from ring </w:t>
      </w:r>
      <w:r w:rsidRPr="00A8417F">
        <w:rPr>
          <w:color w:val="00B050"/>
          <w:sz w:val="28"/>
          <w:szCs w:val="28"/>
        </w:rPr>
        <w:sym w:font="WP MathA" w:char="F088"/>
      </w:r>
      <w:r w:rsidRPr="00A8417F">
        <w:rPr>
          <w:color w:val="00B050"/>
          <w:sz w:val="28"/>
          <w:szCs w:val="28"/>
        </w:rPr>
        <w:t xml:space="preserve"> C</w:t>
      </w:r>
      <w:r w:rsidRPr="00A8417F">
        <w:rPr>
          <w:color w:val="00B050"/>
          <w:sz w:val="28"/>
          <w:szCs w:val="28"/>
          <w:vertAlign w:val="superscript"/>
        </w:rPr>
        <w:t>+</w:t>
      </w:r>
      <w:r w:rsidRPr="00A8417F">
        <w:rPr>
          <w:color w:val="00B050"/>
          <w:sz w:val="28"/>
          <w:szCs w:val="28"/>
        </w:rPr>
        <w:t xml:space="preserve"> </w:t>
      </w:r>
      <w:r w:rsidRPr="00A8417F">
        <w:rPr>
          <w:color w:val="00B050"/>
          <w:sz w:val="28"/>
          <w:szCs w:val="28"/>
          <w:u w:val="single"/>
        </w:rPr>
        <w:t>less</w:t>
      </w:r>
      <w:r w:rsidRPr="00A8417F">
        <w:rPr>
          <w:color w:val="00B050"/>
          <w:sz w:val="28"/>
          <w:szCs w:val="28"/>
        </w:rPr>
        <w:t xml:space="preserve"> stable, slower reaction</w:t>
      </w:r>
    </w:p>
    <w:p w:rsidR="00A8417F" w:rsidRDefault="00A8417F" w:rsidP="00A8417F">
      <w:pPr>
        <w:tabs>
          <w:tab w:val="left" w:pos="810"/>
          <w:tab w:val="left" w:pos="1440"/>
          <w:tab w:val="left" w:pos="2160"/>
          <w:tab w:val="left" w:pos="4320"/>
        </w:tabs>
        <w:rPr>
          <w:color w:val="003300"/>
          <w:sz w:val="28"/>
          <w:szCs w:val="28"/>
        </w:rPr>
      </w:pPr>
    </w:p>
    <w:p w:rsidR="00A8417F" w:rsidRPr="007351A2" w:rsidRDefault="00A8417F" w:rsidP="00A8417F">
      <w:pPr>
        <w:tabs>
          <w:tab w:val="left" w:pos="810"/>
          <w:tab w:val="left" w:pos="1440"/>
          <w:tab w:val="left" w:pos="2160"/>
          <w:tab w:val="left" w:pos="4320"/>
        </w:tabs>
        <w:rPr>
          <w:color w:val="003300"/>
          <w:sz w:val="28"/>
          <w:szCs w:val="28"/>
        </w:rPr>
      </w:pPr>
      <w:r w:rsidRPr="007351A2">
        <w:rPr>
          <w:color w:val="003300"/>
          <w:sz w:val="28"/>
          <w:szCs w:val="28"/>
          <w:u w:val="single"/>
        </w:rPr>
        <w:t>Deactivating Groups</w:t>
      </w:r>
      <w:r>
        <w:rPr>
          <w:color w:val="003300"/>
          <w:sz w:val="28"/>
          <w:szCs w:val="28"/>
        </w:rPr>
        <w:t>:  2 types:</w:t>
      </w:r>
    </w:p>
    <w:p w:rsidR="001A6740" w:rsidRDefault="009917D1" w:rsidP="00A8417F">
      <w:pPr>
        <w:tabs>
          <w:tab w:val="left" w:pos="810"/>
          <w:tab w:val="left" w:pos="1440"/>
          <w:tab w:val="left" w:pos="2160"/>
          <w:tab w:val="left" w:pos="4320"/>
        </w:tabs>
        <w:ind w:left="-360"/>
      </w:pPr>
      <w:r>
        <w:object w:dxaOrig="11652" w:dyaOrig="3468">
          <v:shape id="_x0000_i1031" type="#_x0000_t75" style="width:539.4pt;height:160.8pt" o:ole="">
            <v:imagedata r:id="rId18" o:title=""/>
          </v:shape>
          <o:OLEObject Type="Embed" ProgID="ChemDraw.Document.6.0" ShapeID="_x0000_i1031" DrawAspect="Content" ObjectID="_1454869022" r:id="rId19"/>
        </w:object>
      </w:r>
    </w:p>
    <w:p w:rsidR="00BE47D2" w:rsidRDefault="00BE47D2" w:rsidP="00BE47D2">
      <w:pPr>
        <w:tabs>
          <w:tab w:val="left" w:pos="810"/>
          <w:tab w:val="left" w:pos="1440"/>
          <w:tab w:val="left" w:pos="2160"/>
          <w:tab w:val="left" w:pos="4320"/>
        </w:tabs>
      </w:pPr>
    </w:p>
    <w:sectPr w:rsidR="00BE47D2" w:rsidSect="00DF7ABA">
      <w:endnotePr>
        <w:numFmt w:val="decimal"/>
      </w:endnotePr>
      <w:pgSz w:w="12240" w:h="15840"/>
      <w:pgMar w:top="720" w:right="1440" w:bottom="720" w:left="1440" w:header="72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rifa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WP MathA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A64"/>
    <w:multiLevelType w:val="hybridMultilevel"/>
    <w:tmpl w:val="33AC9EAC"/>
    <w:lvl w:ilvl="0" w:tplc="4DE8495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332052"/>
    <w:multiLevelType w:val="hybridMultilevel"/>
    <w:tmpl w:val="60ECAD9C"/>
    <w:lvl w:ilvl="0" w:tplc="3452BBDC">
      <w:start w:val="2"/>
      <w:numFmt w:val="bullet"/>
      <w:lvlText w:val=""/>
      <w:lvlJc w:val="left"/>
      <w:pPr>
        <w:tabs>
          <w:tab w:val="num" w:pos="2550"/>
        </w:tabs>
        <w:ind w:left="25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4E01B50"/>
    <w:multiLevelType w:val="hybridMultilevel"/>
    <w:tmpl w:val="3BE060EC"/>
    <w:lvl w:ilvl="0" w:tplc="A65CB772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B0D67B6"/>
    <w:multiLevelType w:val="hybridMultilevel"/>
    <w:tmpl w:val="C1C2CF3A"/>
    <w:lvl w:ilvl="0" w:tplc="9B54969E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1F8F6AE6"/>
    <w:multiLevelType w:val="hybridMultilevel"/>
    <w:tmpl w:val="ACC0DDC0"/>
    <w:lvl w:ilvl="0" w:tplc="D27A451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11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8BA7245"/>
    <w:multiLevelType w:val="hybridMultilevel"/>
    <w:tmpl w:val="A1A22C4A"/>
    <w:lvl w:ilvl="0" w:tplc="072A3A28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13">
    <w:nsid w:val="3DC857CE"/>
    <w:multiLevelType w:val="hybridMultilevel"/>
    <w:tmpl w:val="1DA008DE"/>
    <w:lvl w:ilvl="0" w:tplc="6EC01438">
      <w:start w:val="1"/>
      <w:numFmt w:val="bullet"/>
      <w:lvlText w:val=""/>
      <w:lvlJc w:val="left"/>
      <w:pPr>
        <w:tabs>
          <w:tab w:val="num" w:pos="750"/>
        </w:tabs>
        <w:ind w:left="7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0406ADC"/>
    <w:multiLevelType w:val="hybridMultilevel"/>
    <w:tmpl w:val="FD868ECA"/>
    <w:lvl w:ilvl="0" w:tplc="E5FEEB4A">
      <w:start w:val="6"/>
      <w:numFmt w:val="bullet"/>
      <w:lvlText w:val=""/>
      <w:lvlJc w:val="left"/>
      <w:pPr>
        <w:tabs>
          <w:tab w:val="num" w:pos="2520"/>
        </w:tabs>
        <w:ind w:left="2520" w:hanging="360"/>
      </w:pPr>
      <w:rPr>
        <w:rFonts w:ascii="Wingdings 3" w:eastAsia="Times New Roman" w:hAnsi="Wingdings 3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8">
    <w:nsid w:val="54F05054"/>
    <w:multiLevelType w:val="hybridMultilevel"/>
    <w:tmpl w:val="DCD6A428"/>
    <w:lvl w:ilvl="0" w:tplc="DCB6CE3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C0E30A0"/>
    <w:multiLevelType w:val="hybridMultilevel"/>
    <w:tmpl w:val="603C5D2E"/>
    <w:lvl w:ilvl="0" w:tplc="C0A861E0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D617366"/>
    <w:multiLevelType w:val="hybridMultilevel"/>
    <w:tmpl w:val="53A2E8B8"/>
    <w:lvl w:ilvl="0" w:tplc="0A025264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6">
    <w:nsid w:val="7599533B"/>
    <w:multiLevelType w:val="hybridMultilevel"/>
    <w:tmpl w:val="59C2CED4"/>
    <w:lvl w:ilvl="0" w:tplc="2DC2F3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7A207FB2"/>
    <w:multiLevelType w:val="hybridMultilevel"/>
    <w:tmpl w:val="677EB862"/>
    <w:lvl w:ilvl="0" w:tplc="708878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C577623"/>
    <w:multiLevelType w:val="hybridMultilevel"/>
    <w:tmpl w:val="DACEC986"/>
    <w:lvl w:ilvl="0" w:tplc="639276E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3"/>
  </w:num>
  <w:num w:numId="2">
    <w:abstractNumId w:val="3"/>
  </w:num>
  <w:num w:numId="3">
    <w:abstractNumId w:val="14"/>
  </w:num>
  <w:num w:numId="4">
    <w:abstractNumId w:val="16"/>
  </w:num>
  <w:num w:numId="5">
    <w:abstractNumId w:val="11"/>
  </w:num>
  <w:num w:numId="6">
    <w:abstractNumId w:val="8"/>
  </w:num>
  <w:num w:numId="7">
    <w:abstractNumId w:val="20"/>
  </w:num>
  <w:num w:numId="8">
    <w:abstractNumId w:val="2"/>
  </w:num>
  <w:num w:numId="9">
    <w:abstractNumId w:val="7"/>
  </w:num>
  <w:num w:numId="10">
    <w:abstractNumId w:val="19"/>
  </w:num>
  <w:num w:numId="11">
    <w:abstractNumId w:val="9"/>
  </w:num>
  <w:num w:numId="12">
    <w:abstractNumId w:val="10"/>
  </w:num>
  <w:num w:numId="13">
    <w:abstractNumId w:val="27"/>
  </w:num>
  <w:num w:numId="14">
    <w:abstractNumId w:val="15"/>
  </w:num>
  <w:num w:numId="15">
    <w:abstractNumId w:val="21"/>
  </w:num>
  <w:num w:numId="16">
    <w:abstractNumId w:val="22"/>
  </w:num>
  <w:num w:numId="17">
    <w:abstractNumId w:val="0"/>
  </w:num>
  <w:num w:numId="18">
    <w:abstractNumId w:val="26"/>
  </w:num>
  <w:num w:numId="19">
    <w:abstractNumId w:val="29"/>
  </w:num>
  <w:num w:numId="20">
    <w:abstractNumId w:val="17"/>
  </w:num>
  <w:num w:numId="21">
    <w:abstractNumId w:val="18"/>
  </w:num>
  <w:num w:numId="22">
    <w:abstractNumId w:val="4"/>
  </w:num>
  <w:num w:numId="23">
    <w:abstractNumId w:val="13"/>
  </w:num>
  <w:num w:numId="24">
    <w:abstractNumId w:val="1"/>
  </w:num>
  <w:num w:numId="25">
    <w:abstractNumId w:val="5"/>
  </w:num>
  <w:num w:numId="26">
    <w:abstractNumId w:val="24"/>
  </w:num>
  <w:num w:numId="27">
    <w:abstractNumId w:val="28"/>
  </w:num>
  <w:num w:numId="28">
    <w:abstractNumId w:val="6"/>
  </w:num>
  <w:num w:numId="29">
    <w:abstractNumId w:val="25"/>
  </w:num>
  <w:num w:numId="3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/>
  <w:rsids>
    <w:rsidRoot w:val="000829FE"/>
    <w:rsid w:val="00000068"/>
    <w:rsid w:val="00002A81"/>
    <w:rsid w:val="00006C12"/>
    <w:rsid w:val="0001104B"/>
    <w:rsid w:val="0001367B"/>
    <w:rsid w:val="00016523"/>
    <w:rsid w:val="00020EDF"/>
    <w:rsid w:val="00040B27"/>
    <w:rsid w:val="000410FC"/>
    <w:rsid w:val="00041A71"/>
    <w:rsid w:val="00043734"/>
    <w:rsid w:val="000465FF"/>
    <w:rsid w:val="00054F9E"/>
    <w:rsid w:val="00056812"/>
    <w:rsid w:val="00056B43"/>
    <w:rsid w:val="00057442"/>
    <w:rsid w:val="000574E2"/>
    <w:rsid w:val="000602BD"/>
    <w:rsid w:val="000659F9"/>
    <w:rsid w:val="00066F93"/>
    <w:rsid w:val="00072B14"/>
    <w:rsid w:val="00077071"/>
    <w:rsid w:val="00082874"/>
    <w:rsid w:val="000829FE"/>
    <w:rsid w:val="00083679"/>
    <w:rsid w:val="00084BD4"/>
    <w:rsid w:val="000A03B4"/>
    <w:rsid w:val="000A2B03"/>
    <w:rsid w:val="000A2BCE"/>
    <w:rsid w:val="000A413B"/>
    <w:rsid w:val="000A7450"/>
    <w:rsid w:val="000B10B2"/>
    <w:rsid w:val="000B5599"/>
    <w:rsid w:val="000D2300"/>
    <w:rsid w:val="000D3D8C"/>
    <w:rsid w:val="000D3F4C"/>
    <w:rsid w:val="000D42F7"/>
    <w:rsid w:val="000D4EC2"/>
    <w:rsid w:val="000E1FA2"/>
    <w:rsid w:val="000E414C"/>
    <w:rsid w:val="000F2F19"/>
    <w:rsid w:val="000F34DD"/>
    <w:rsid w:val="000F534D"/>
    <w:rsid w:val="00101BDE"/>
    <w:rsid w:val="00102F42"/>
    <w:rsid w:val="0010699E"/>
    <w:rsid w:val="00107B54"/>
    <w:rsid w:val="00123D9A"/>
    <w:rsid w:val="001243E1"/>
    <w:rsid w:val="00131578"/>
    <w:rsid w:val="001336B2"/>
    <w:rsid w:val="001354CC"/>
    <w:rsid w:val="001400AF"/>
    <w:rsid w:val="001419DC"/>
    <w:rsid w:val="001456C6"/>
    <w:rsid w:val="00145AC9"/>
    <w:rsid w:val="00150694"/>
    <w:rsid w:val="00151E50"/>
    <w:rsid w:val="00153A0E"/>
    <w:rsid w:val="00154B2C"/>
    <w:rsid w:val="001557E5"/>
    <w:rsid w:val="00155B04"/>
    <w:rsid w:val="00156DC3"/>
    <w:rsid w:val="00156F80"/>
    <w:rsid w:val="00163E5A"/>
    <w:rsid w:val="0016596E"/>
    <w:rsid w:val="00166236"/>
    <w:rsid w:val="0016750D"/>
    <w:rsid w:val="0017518C"/>
    <w:rsid w:val="0018083D"/>
    <w:rsid w:val="00186AFC"/>
    <w:rsid w:val="00192460"/>
    <w:rsid w:val="001A0052"/>
    <w:rsid w:val="001A6740"/>
    <w:rsid w:val="001B1108"/>
    <w:rsid w:val="001B15FD"/>
    <w:rsid w:val="001B59B3"/>
    <w:rsid w:val="001B7269"/>
    <w:rsid w:val="001C0CC9"/>
    <w:rsid w:val="001C2133"/>
    <w:rsid w:val="001C2948"/>
    <w:rsid w:val="001C5172"/>
    <w:rsid w:val="001C5BF2"/>
    <w:rsid w:val="001D10F0"/>
    <w:rsid w:val="001E688E"/>
    <w:rsid w:val="00200435"/>
    <w:rsid w:val="00202E8C"/>
    <w:rsid w:val="002070B0"/>
    <w:rsid w:val="002076C7"/>
    <w:rsid w:val="002133CD"/>
    <w:rsid w:val="00214114"/>
    <w:rsid w:val="002151D8"/>
    <w:rsid w:val="00217C66"/>
    <w:rsid w:val="00221918"/>
    <w:rsid w:val="002227DB"/>
    <w:rsid w:val="00230DBA"/>
    <w:rsid w:val="0023486F"/>
    <w:rsid w:val="002443EF"/>
    <w:rsid w:val="00245186"/>
    <w:rsid w:val="00246F66"/>
    <w:rsid w:val="0025553C"/>
    <w:rsid w:val="00256121"/>
    <w:rsid w:val="00256B91"/>
    <w:rsid w:val="00257D59"/>
    <w:rsid w:val="00265286"/>
    <w:rsid w:val="0027251F"/>
    <w:rsid w:val="00272FD2"/>
    <w:rsid w:val="00274F6F"/>
    <w:rsid w:val="00276897"/>
    <w:rsid w:val="0028068E"/>
    <w:rsid w:val="00281ACF"/>
    <w:rsid w:val="0028216D"/>
    <w:rsid w:val="00282502"/>
    <w:rsid w:val="002868EC"/>
    <w:rsid w:val="0029322B"/>
    <w:rsid w:val="00293F37"/>
    <w:rsid w:val="002A439F"/>
    <w:rsid w:val="002A5BB3"/>
    <w:rsid w:val="002A7003"/>
    <w:rsid w:val="002A7ECA"/>
    <w:rsid w:val="002B0294"/>
    <w:rsid w:val="002B13B0"/>
    <w:rsid w:val="002B1845"/>
    <w:rsid w:val="002B3FB9"/>
    <w:rsid w:val="002B4A70"/>
    <w:rsid w:val="002C4458"/>
    <w:rsid w:val="002C74A1"/>
    <w:rsid w:val="002D3B34"/>
    <w:rsid w:val="002D5D6F"/>
    <w:rsid w:val="002E0B53"/>
    <w:rsid w:val="002E14DF"/>
    <w:rsid w:val="002E3DA2"/>
    <w:rsid w:val="002E5E6B"/>
    <w:rsid w:val="002F2ACB"/>
    <w:rsid w:val="002F3F0C"/>
    <w:rsid w:val="002F6E8B"/>
    <w:rsid w:val="00306CAA"/>
    <w:rsid w:val="00310103"/>
    <w:rsid w:val="003101F4"/>
    <w:rsid w:val="0031297C"/>
    <w:rsid w:val="00312B3E"/>
    <w:rsid w:val="00314646"/>
    <w:rsid w:val="0031631C"/>
    <w:rsid w:val="00317D02"/>
    <w:rsid w:val="0032015A"/>
    <w:rsid w:val="0032027A"/>
    <w:rsid w:val="00321B20"/>
    <w:rsid w:val="0032283E"/>
    <w:rsid w:val="00324DF8"/>
    <w:rsid w:val="00327154"/>
    <w:rsid w:val="0034051E"/>
    <w:rsid w:val="00343B91"/>
    <w:rsid w:val="00355BCB"/>
    <w:rsid w:val="003560CE"/>
    <w:rsid w:val="0035722D"/>
    <w:rsid w:val="0036326B"/>
    <w:rsid w:val="00363429"/>
    <w:rsid w:val="003703CB"/>
    <w:rsid w:val="003722AD"/>
    <w:rsid w:val="00376810"/>
    <w:rsid w:val="003775E6"/>
    <w:rsid w:val="00377618"/>
    <w:rsid w:val="00377789"/>
    <w:rsid w:val="00377DB3"/>
    <w:rsid w:val="003821DB"/>
    <w:rsid w:val="003A01C1"/>
    <w:rsid w:val="003A2378"/>
    <w:rsid w:val="003B1271"/>
    <w:rsid w:val="003C123F"/>
    <w:rsid w:val="003C4052"/>
    <w:rsid w:val="003C407C"/>
    <w:rsid w:val="003C5AE6"/>
    <w:rsid w:val="003E3F82"/>
    <w:rsid w:val="003F251C"/>
    <w:rsid w:val="003F59C5"/>
    <w:rsid w:val="004165CB"/>
    <w:rsid w:val="00416E0D"/>
    <w:rsid w:val="00417B05"/>
    <w:rsid w:val="00421069"/>
    <w:rsid w:val="00421BCF"/>
    <w:rsid w:val="00422B5E"/>
    <w:rsid w:val="004276CC"/>
    <w:rsid w:val="004306FB"/>
    <w:rsid w:val="00434988"/>
    <w:rsid w:val="00436E05"/>
    <w:rsid w:val="004426B9"/>
    <w:rsid w:val="00444569"/>
    <w:rsid w:val="00446F8C"/>
    <w:rsid w:val="0045080F"/>
    <w:rsid w:val="0045101E"/>
    <w:rsid w:val="00454BD8"/>
    <w:rsid w:val="00456C17"/>
    <w:rsid w:val="00464D55"/>
    <w:rsid w:val="00471203"/>
    <w:rsid w:val="00472F3E"/>
    <w:rsid w:val="0047396E"/>
    <w:rsid w:val="00474ADB"/>
    <w:rsid w:val="00475822"/>
    <w:rsid w:val="004759D5"/>
    <w:rsid w:val="00477394"/>
    <w:rsid w:val="00477C66"/>
    <w:rsid w:val="0048397E"/>
    <w:rsid w:val="00487F78"/>
    <w:rsid w:val="00490C9C"/>
    <w:rsid w:val="00491499"/>
    <w:rsid w:val="00497621"/>
    <w:rsid w:val="004A7B30"/>
    <w:rsid w:val="004B06DF"/>
    <w:rsid w:val="004B0945"/>
    <w:rsid w:val="004B2322"/>
    <w:rsid w:val="004B3690"/>
    <w:rsid w:val="004B3BD1"/>
    <w:rsid w:val="004C3358"/>
    <w:rsid w:val="004C7CAB"/>
    <w:rsid w:val="004C7E65"/>
    <w:rsid w:val="004D6D12"/>
    <w:rsid w:val="004E4AF9"/>
    <w:rsid w:val="004E568F"/>
    <w:rsid w:val="004F4659"/>
    <w:rsid w:val="004F49F2"/>
    <w:rsid w:val="004F715F"/>
    <w:rsid w:val="00503C82"/>
    <w:rsid w:val="00503CE6"/>
    <w:rsid w:val="005078B6"/>
    <w:rsid w:val="00510AE3"/>
    <w:rsid w:val="00515A08"/>
    <w:rsid w:val="0051796A"/>
    <w:rsid w:val="00520DBD"/>
    <w:rsid w:val="005261C2"/>
    <w:rsid w:val="00527243"/>
    <w:rsid w:val="00530102"/>
    <w:rsid w:val="005303AD"/>
    <w:rsid w:val="00535EBA"/>
    <w:rsid w:val="00541393"/>
    <w:rsid w:val="00541830"/>
    <w:rsid w:val="00544CD0"/>
    <w:rsid w:val="0054517C"/>
    <w:rsid w:val="005459E8"/>
    <w:rsid w:val="005512D1"/>
    <w:rsid w:val="00556B2D"/>
    <w:rsid w:val="005600F6"/>
    <w:rsid w:val="005614CE"/>
    <w:rsid w:val="00564D53"/>
    <w:rsid w:val="005663FA"/>
    <w:rsid w:val="0057060A"/>
    <w:rsid w:val="005718CD"/>
    <w:rsid w:val="00573BA1"/>
    <w:rsid w:val="0057457B"/>
    <w:rsid w:val="00575902"/>
    <w:rsid w:val="005778BE"/>
    <w:rsid w:val="005814BB"/>
    <w:rsid w:val="0058275E"/>
    <w:rsid w:val="005906F4"/>
    <w:rsid w:val="00591E27"/>
    <w:rsid w:val="005A1D57"/>
    <w:rsid w:val="005A47AC"/>
    <w:rsid w:val="005A4A0E"/>
    <w:rsid w:val="005B0CC8"/>
    <w:rsid w:val="005B44FC"/>
    <w:rsid w:val="005B4F7B"/>
    <w:rsid w:val="005B6C06"/>
    <w:rsid w:val="005C048B"/>
    <w:rsid w:val="005C7383"/>
    <w:rsid w:val="005C7C22"/>
    <w:rsid w:val="005D0F2E"/>
    <w:rsid w:val="005E1504"/>
    <w:rsid w:val="005E2D8E"/>
    <w:rsid w:val="005E3667"/>
    <w:rsid w:val="005E3C91"/>
    <w:rsid w:val="005E3FB4"/>
    <w:rsid w:val="005E51F6"/>
    <w:rsid w:val="00600298"/>
    <w:rsid w:val="00610CBA"/>
    <w:rsid w:val="00612A93"/>
    <w:rsid w:val="00615BE9"/>
    <w:rsid w:val="006166A6"/>
    <w:rsid w:val="0062434A"/>
    <w:rsid w:val="00625D05"/>
    <w:rsid w:val="00626139"/>
    <w:rsid w:val="006307D3"/>
    <w:rsid w:val="006311F8"/>
    <w:rsid w:val="00632C74"/>
    <w:rsid w:val="00633A6B"/>
    <w:rsid w:val="00634ABF"/>
    <w:rsid w:val="00636E33"/>
    <w:rsid w:val="00647046"/>
    <w:rsid w:val="006538FB"/>
    <w:rsid w:val="00655ACD"/>
    <w:rsid w:val="00656142"/>
    <w:rsid w:val="00657A98"/>
    <w:rsid w:val="00660DB7"/>
    <w:rsid w:val="00662BB3"/>
    <w:rsid w:val="006642F0"/>
    <w:rsid w:val="00665F5A"/>
    <w:rsid w:val="00666A9C"/>
    <w:rsid w:val="00670CEE"/>
    <w:rsid w:val="00672D5A"/>
    <w:rsid w:val="006772C7"/>
    <w:rsid w:val="0068281C"/>
    <w:rsid w:val="006833E4"/>
    <w:rsid w:val="006840BC"/>
    <w:rsid w:val="00686000"/>
    <w:rsid w:val="00687103"/>
    <w:rsid w:val="00687DFD"/>
    <w:rsid w:val="00693822"/>
    <w:rsid w:val="0069441C"/>
    <w:rsid w:val="006959B9"/>
    <w:rsid w:val="006967C1"/>
    <w:rsid w:val="006A04D4"/>
    <w:rsid w:val="006A191E"/>
    <w:rsid w:val="006A4650"/>
    <w:rsid w:val="006B71EA"/>
    <w:rsid w:val="006C1483"/>
    <w:rsid w:val="006D27B5"/>
    <w:rsid w:val="006D786C"/>
    <w:rsid w:val="006E4C44"/>
    <w:rsid w:val="006E771A"/>
    <w:rsid w:val="006F00A1"/>
    <w:rsid w:val="006F08AF"/>
    <w:rsid w:val="006F4057"/>
    <w:rsid w:val="006F405C"/>
    <w:rsid w:val="006F5D9E"/>
    <w:rsid w:val="006F7FCC"/>
    <w:rsid w:val="00703397"/>
    <w:rsid w:val="00705C6D"/>
    <w:rsid w:val="00707779"/>
    <w:rsid w:val="00720609"/>
    <w:rsid w:val="00720E7A"/>
    <w:rsid w:val="0072206E"/>
    <w:rsid w:val="00732C5D"/>
    <w:rsid w:val="0073618C"/>
    <w:rsid w:val="00736308"/>
    <w:rsid w:val="007467B1"/>
    <w:rsid w:val="00751AC8"/>
    <w:rsid w:val="00751B19"/>
    <w:rsid w:val="00753150"/>
    <w:rsid w:val="00757F78"/>
    <w:rsid w:val="00763A2F"/>
    <w:rsid w:val="00766ECC"/>
    <w:rsid w:val="00767DEA"/>
    <w:rsid w:val="007725CD"/>
    <w:rsid w:val="00773E35"/>
    <w:rsid w:val="00777242"/>
    <w:rsid w:val="00780044"/>
    <w:rsid w:val="007836E7"/>
    <w:rsid w:val="007842C4"/>
    <w:rsid w:val="00785978"/>
    <w:rsid w:val="00785EFF"/>
    <w:rsid w:val="00787D28"/>
    <w:rsid w:val="0079014D"/>
    <w:rsid w:val="007A22C2"/>
    <w:rsid w:val="007A271D"/>
    <w:rsid w:val="007A328D"/>
    <w:rsid w:val="007A58CD"/>
    <w:rsid w:val="007A75CD"/>
    <w:rsid w:val="007B1D53"/>
    <w:rsid w:val="007B4153"/>
    <w:rsid w:val="007B4F26"/>
    <w:rsid w:val="007B6920"/>
    <w:rsid w:val="007B6C0B"/>
    <w:rsid w:val="007B6C80"/>
    <w:rsid w:val="007B7F93"/>
    <w:rsid w:val="007C0F5C"/>
    <w:rsid w:val="007C2C7D"/>
    <w:rsid w:val="007C3FCC"/>
    <w:rsid w:val="007D788E"/>
    <w:rsid w:val="007E1340"/>
    <w:rsid w:val="007E18A2"/>
    <w:rsid w:val="007E4679"/>
    <w:rsid w:val="007E5710"/>
    <w:rsid w:val="007E6AA2"/>
    <w:rsid w:val="007E711A"/>
    <w:rsid w:val="007F282C"/>
    <w:rsid w:val="007F530E"/>
    <w:rsid w:val="007F6009"/>
    <w:rsid w:val="007F655A"/>
    <w:rsid w:val="00801E9D"/>
    <w:rsid w:val="008074F1"/>
    <w:rsid w:val="008100A6"/>
    <w:rsid w:val="00813938"/>
    <w:rsid w:val="00815CF0"/>
    <w:rsid w:val="0082148C"/>
    <w:rsid w:val="00821D8B"/>
    <w:rsid w:val="00824EAC"/>
    <w:rsid w:val="008260CB"/>
    <w:rsid w:val="008278AF"/>
    <w:rsid w:val="00842913"/>
    <w:rsid w:val="00861473"/>
    <w:rsid w:val="008628C0"/>
    <w:rsid w:val="008650F9"/>
    <w:rsid w:val="0087073F"/>
    <w:rsid w:val="008734F1"/>
    <w:rsid w:val="00873742"/>
    <w:rsid w:val="008740B2"/>
    <w:rsid w:val="00876BDE"/>
    <w:rsid w:val="00876CD9"/>
    <w:rsid w:val="0088009C"/>
    <w:rsid w:val="00883DE9"/>
    <w:rsid w:val="0088789C"/>
    <w:rsid w:val="00890983"/>
    <w:rsid w:val="00895CD7"/>
    <w:rsid w:val="008A28E5"/>
    <w:rsid w:val="008A6107"/>
    <w:rsid w:val="008B14B6"/>
    <w:rsid w:val="008B31F5"/>
    <w:rsid w:val="008B384A"/>
    <w:rsid w:val="008C28FF"/>
    <w:rsid w:val="008C3ADB"/>
    <w:rsid w:val="008C710F"/>
    <w:rsid w:val="008D0DBB"/>
    <w:rsid w:val="008D1B64"/>
    <w:rsid w:val="008D2D73"/>
    <w:rsid w:val="008D7A45"/>
    <w:rsid w:val="008E285D"/>
    <w:rsid w:val="008E3698"/>
    <w:rsid w:val="008E6084"/>
    <w:rsid w:val="008E610A"/>
    <w:rsid w:val="008E69B4"/>
    <w:rsid w:val="008E7CC5"/>
    <w:rsid w:val="008E7D02"/>
    <w:rsid w:val="00901860"/>
    <w:rsid w:val="00901DC7"/>
    <w:rsid w:val="00904424"/>
    <w:rsid w:val="00910644"/>
    <w:rsid w:val="00910EAE"/>
    <w:rsid w:val="00913189"/>
    <w:rsid w:val="00913A97"/>
    <w:rsid w:val="00920814"/>
    <w:rsid w:val="00920875"/>
    <w:rsid w:val="00921773"/>
    <w:rsid w:val="00932761"/>
    <w:rsid w:val="00936BCB"/>
    <w:rsid w:val="00936E90"/>
    <w:rsid w:val="009407ED"/>
    <w:rsid w:val="009408C3"/>
    <w:rsid w:val="00940D9D"/>
    <w:rsid w:val="009424B1"/>
    <w:rsid w:val="0094283E"/>
    <w:rsid w:val="00946B9A"/>
    <w:rsid w:val="009528E3"/>
    <w:rsid w:val="00954608"/>
    <w:rsid w:val="00955E46"/>
    <w:rsid w:val="00960E7E"/>
    <w:rsid w:val="0096512D"/>
    <w:rsid w:val="0096663D"/>
    <w:rsid w:val="00966A37"/>
    <w:rsid w:val="00970010"/>
    <w:rsid w:val="00970F2C"/>
    <w:rsid w:val="009712F6"/>
    <w:rsid w:val="00971B5F"/>
    <w:rsid w:val="00972906"/>
    <w:rsid w:val="00977162"/>
    <w:rsid w:val="00977350"/>
    <w:rsid w:val="00977D7F"/>
    <w:rsid w:val="009840ED"/>
    <w:rsid w:val="00984C63"/>
    <w:rsid w:val="00986877"/>
    <w:rsid w:val="0098737C"/>
    <w:rsid w:val="009917D1"/>
    <w:rsid w:val="009933B1"/>
    <w:rsid w:val="009A2A26"/>
    <w:rsid w:val="009B1425"/>
    <w:rsid w:val="009B52A2"/>
    <w:rsid w:val="009B774A"/>
    <w:rsid w:val="009C332A"/>
    <w:rsid w:val="009C4A71"/>
    <w:rsid w:val="009C5EBB"/>
    <w:rsid w:val="009E3241"/>
    <w:rsid w:val="009E3FD2"/>
    <w:rsid w:val="009E6D53"/>
    <w:rsid w:val="009F6001"/>
    <w:rsid w:val="009F6792"/>
    <w:rsid w:val="009F67B5"/>
    <w:rsid w:val="00A01415"/>
    <w:rsid w:val="00A01F8A"/>
    <w:rsid w:val="00A04BBE"/>
    <w:rsid w:val="00A066D3"/>
    <w:rsid w:val="00A1321B"/>
    <w:rsid w:val="00A228F6"/>
    <w:rsid w:val="00A2381F"/>
    <w:rsid w:val="00A268CC"/>
    <w:rsid w:val="00A26CF8"/>
    <w:rsid w:val="00A30750"/>
    <w:rsid w:val="00A316D3"/>
    <w:rsid w:val="00A42B6C"/>
    <w:rsid w:val="00A45A1B"/>
    <w:rsid w:val="00A5140A"/>
    <w:rsid w:val="00A5316E"/>
    <w:rsid w:val="00A56A81"/>
    <w:rsid w:val="00A62716"/>
    <w:rsid w:val="00A64028"/>
    <w:rsid w:val="00A643DF"/>
    <w:rsid w:val="00A674D8"/>
    <w:rsid w:val="00A72322"/>
    <w:rsid w:val="00A733BF"/>
    <w:rsid w:val="00A73A19"/>
    <w:rsid w:val="00A82025"/>
    <w:rsid w:val="00A82358"/>
    <w:rsid w:val="00A8417F"/>
    <w:rsid w:val="00A86E02"/>
    <w:rsid w:val="00A87237"/>
    <w:rsid w:val="00A924B4"/>
    <w:rsid w:val="00A97479"/>
    <w:rsid w:val="00AA2C58"/>
    <w:rsid w:val="00AA33A2"/>
    <w:rsid w:val="00AA361F"/>
    <w:rsid w:val="00AB0A50"/>
    <w:rsid w:val="00AB101E"/>
    <w:rsid w:val="00AB39BB"/>
    <w:rsid w:val="00AB7D94"/>
    <w:rsid w:val="00AB7F6A"/>
    <w:rsid w:val="00AC24A5"/>
    <w:rsid w:val="00AC5DB1"/>
    <w:rsid w:val="00AC7F8E"/>
    <w:rsid w:val="00AD055A"/>
    <w:rsid w:val="00AD0D57"/>
    <w:rsid w:val="00AD4F50"/>
    <w:rsid w:val="00AE3063"/>
    <w:rsid w:val="00AF0A83"/>
    <w:rsid w:val="00AF2EA3"/>
    <w:rsid w:val="00B008F8"/>
    <w:rsid w:val="00B07D7C"/>
    <w:rsid w:val="00B11919"/>
    <w:rsid w:val="00B140E0"/>
    <w:rsid w:val="00B21B0B"/>
    <w:rsid w:val="00B23D07"/>
    <w:rsid w:val="00B24C92"/>
    <w:rsid w:val="00B32D3F"/>
    <w:rsid w:val="00B374B1"/>
    <w:rsid w:val="00B4191B"/>
    <w:rsid w:val="00B45E1A"/>
    <w:rsid w:val="00B50352"/>
    <w:rsid w:val="00B510C7"/>
    <w:rsid w:val="00B51AD4"/>
    <w:rsid w:val="00B5213A"/>
    <w:rsid w:val="00B54D35"/>
    <w:rsid w:val="00B57253"/>
    <w:rsid w:val="00B60760"/>
    <w:rsid w:val="00B61BB2"/>
    <w:rsid w:val="00B74CFA"/>
    <w:rsid w:val="00B75090"/>
    <w:rsid w:val="00B777F7"/>
    <w:rsid w:val="00B804ED"/>
    <w:rsid w:val="00B828AC"/>
    <w:rsid w:val="00B87D62"/>
    <w:rsid w:val="00B92359"/>
    <w:rsid w:val="00B92575"/>
    <w:rsid w:val="00B95D11"/>
    <w:rsid w:val="00B97978"/>
    <w:rsid w:val="00BA054E"/>
    <w:rsid w:val="00BA0960"/>
    <w:rsid w:val="00BA1588"/>
    <w:rsid w:val="00BA4999"/>
    <w:rsid w:val="00BA4FA9"/>
    <w:rsid w:val="00BA62A4"/>
    <w:rsid w:val="00BA684A"/>
    <w:rsid w:val="00BB17C4"/>
    <w:rsid w:val="00BB2EB1"/>
    <w:rsid w:val="00BB3C07"/>
    <w:rsid w:val="00BB42E1"/>
    <w:rsid w:val="00BB452E"/>
    <w:rsid w:val="00BC2700"/>
    <w:rsid w:val="00BC574C"/>
    <w:rsid w:val="00BD0360"/>
    <w:rsid w:val="00BD0F0C"/>
    <w:rsid w:val="00BD2FE2"/>
    <w:rsid w:val="00BD4847"/>
    <w:rsid w:val="00BD695C"/>
    <w:rsid w:val="00BD7019"/>
    <w:rsid w:val="00BE47D2"/>
    <w:rsid w:val="00BE5EDE"/>
    <w:rsid w:val="00BE77E3"/>
    <w:rsid w:val="00BE7F53"/>
    <w:rsid w:val="00BF5F58"/>
    <w:rsid w:val="00C001B3"/>
    <w:rsid w:val="00C04349"/>
    <w:rsid w:val="00C04953"/>
    <w:rsid w:val="00C04A74"/>
    <w:rsid w:val="00C069F3"/>
    <w:rsid w:val="00C1111C"/>
    <w:rsid w:val="00C14222"/>
    <w:rsid w:val="00C14BEE"/>
    <w:rsid w:val="00C15340"/>
    <w:rsid w:val="00C2187E"/>
    <w:rsid w:val="00C24636"/>
    <w:rsid w:val="00C277C9"/>
    <w:rsid w:val="00C3087B"/>
    <w:rsid w:val="00C309C5"/>
    <w:rsid w:val="00C37927"/>
    <w:rsid w:val="00C46822"/>
    <w:rsid w:val="00C51DC2"/>
    <w:rsid w:val="00C53995"/>
    <w:rsid w:val="00C60C86"/>
    <w:rsid w:val="00C621E1"/>
    <w:rsid w:val="00C62762"/>
    <w:rsid w:val="00C64AAF"/>
    <w:rsid w:val="00C64BFC"/>
    <w:rsid w:val="00C64DC8"/>
    <w:rsid w:val="00C653F9"/>
    <w:rsid w:val="00C73980"/>
    <w:rsid w:val="00C7414F"/>
    <w:rsid w:val="00C80FDA"/>
    <w:rsid w:val="00C8664C"/>
    <w:rsid w:val="00C866DE"/>
    <w:rsid w:val="00CB1DE4"/>
    <w:rsid w:val="00CB582A"/>
    <w:rsid w:val="00CB77BA"/>
    <w:rsid w:val="00CC3B3F"/>
    <w:rsid w:val="00CC6F1C"/>
    <w:rsid w:val="00CD28B6"/>
    <w:rsid w:val="00CD2F0C"/>
    <w:rsid w:val="00CD481C"/>
    <w:rsid w:val="00CD4D5E"/>
    <w:rsid w:val="00CD6BB0"/>
    <w:rsid w:val="00CE63DC"/>
    <w:rsid w:val="00CF0907"/>
    <w:rsid w:val="00CF4464"/>
    <w:rsid w:val="00CF4569"/>
    <w:rsid w:val="00D011C9"/>
    <w:rsid w:val="00D026AD"/>
    <w:rsid w:val="00D0295D"/>
    <w:rsid w:val="00D0365B"/>
    <w:rsid w:val="00D040AD"/>
    <w:rsid w:val="00D06177"/>
    <w:rsid w:val="00D07051"/>
    <w:rsid w:val="00D1256E"/>
    <w:rsid w:val="00D144CE"/>
    <w:rsid w:val="00D1603C"/>
    <w:rsid w:val="00D25C5B"/>
    <w:rsid w:val="00D264E4"/>
    <w:rsid w:val="00D26B22"/>
    <w:rsid w:val="00D33D51"/>
    <w:rsid w:val="00D36243"/>
    <w:rsid w:val="00D364A8"/>
    <w:rsid w:val="00D3772F"/>
    <w:rsid w:val="00D433DD"/>
    <w:rsid w:val="00D44264"/>
    <w:rsid w:val="00D447BD"/>
    <w:rsid w:val="00D5118E"/>
    <w:rsid w:val="00D5171E"/>
    <w:rsid w:val="00D54EB5"/>
    <w:rsid w:val="00D63CEA"/>
    <w:rsid w:val="00D850CE"/>
    <w:rsid w:val="00D9316C"/>
    <w:rsid w:val="00D95025"/>
    <w:rsid w:val="00D9521F"/>
    <w:rsid w:val="00D9529D"/>
    <w:rsid w:val="00D96136"/>
    <w:rsid w:val="00D97A93"/>
    <w:rsid w:val="00DA21F0"/>
    <w:rsid w:val="00DA2D66"/>
    <w:rsid w:val="00DA367A"/>
    <w:rsid w:val="00DA6F89"/>
    <w:rsid w:val="00DB28A9"/>
    <w:rsid w:val="00DB49FE"/>
    <w:rsid w:val="00DB54DE"/>
    <w:rsid w:val="00DB6154"/>
    <w:rsid w:val="00DB636E"/>
    <w:rsid w:val="00DB647B"/>
    <w:rsid w:val="00DB6ECA"/>
    <w:rsid w:val="00DB7E2E"/>
    <w:rsid w:val="00DC09FB"/>
    <w:rsid w:val="00DC0B13"/>
    <w:rsid w:val="00DC291B"/>
    <w:rsid w:val="00DC5C9E"/>
    <w:rsid w:val="00DC6914"/>
    <w:rsid w:val="00DC6DF5"/>
    <w:rsid w:val="00DD3B36"/>
    <w:rsid w:val="00DD6C7C"/>
    <w:rsid w:val="00DE03E6"/>
    <w:rsid w:val="00DE2B69"/>
    <w:rsid w:val="00DE3465"/>
    <w:rsid w:val="00DF5FE4"/>
    <w:rsid w:val="00DF62C5"/>
    <w:rsid w:val="00DF7ABA"/>
    <w:rsid w:val="00E052AC"/>
    <w:rsid w:val="00E07608"/>
    <w:rsid w:val="00E144DE"/>
    <w:rsid w:val="00E20685"/>
    <w:rsid w:val="00E20C4C"/>
    <w:rsid w:val="00E2177E"/>
    <w:rsid w:val="00E21CDD"/>
    <w:rsid w:val="00E22F58"/>
    <w:rsid w:val="00E24272"/>
    <w:rsid w:val="00E309BA"/>
    <w:rsid w:val="00E31A68"/>
    <w:rsid w:val="00E34868"/>
    <w:rsid w:val="00E355D9"/>
    <w:rsid w:val="00E3660A"/>
    <w:rsid w:val="00E369BD"/>
    <w:rsid w:val="00E40E0B"/>
    <w:rsid w:val="00E40FC3"/>
    <w:rsid w:val="00E42C33"/>
    <w:rsid w:val="00E54761"/>
    <w:rsid w:val="00E57CC5"/>
    <w:rsid w:val="00E6004D"/>
    <w:rsid w:val="00E61EFE"/>
    <w:rsid w:val="00E6203F"/>
    <w:rsid w:val="00E632F4"/>
    <w:rsid w:val="00E64C2B"/>
    <w:rsid w:val="00E660D0"/>
    <w:rsid w:val="00E71B11"/>
    <w:rsid w:val="00E764A3"/>
    <w:rsid w:val="00E766C4"/>
    <w:rsid w:val="00E812ED"/>
    <w:rsid w:val="00E84803"/>
    <w:rsid w:val="00E8549B"/>
    <w:rsid w:val="00E86D74"/>
    <w:rsid w:val="00E91CCC"/>
    <w:rsid w:val="00E92E8B"/>
    <w:rsid w:val="00E92EB9"/>
    <w:rsid w:val="00EA6D7E"/>
    <w:rsid w:val="00EA72C5"/>
    <w:rsid w:val="00EB7C39"/>
    <w:rsid w:val="00EC41FC"/>
    <w:rsid w:val="00ED625E"/>
    <w:rsid w:val="00ED7F3B"/>
    <w:rsid w:val="00EE0A8F"/>
    <w:rsid w:val="00EE1CE2"/>
    <w:rsid w:val="00EE1FA2"/>
    <w:rsid w:val="00EE3111"/>
    <w:rsid w:val="00EE371B"/>
    <w:rsid w:val="00EF0DC5"/>
    <w:rsid w:val="00EF4F01"/>
    <w:rsid w:val="00F10345"/>
    <w:rsid w:val="00F1181C"/>
    <w:rsid w:val="00F12209"/>
    <w:rsid w:val="00F14CBB"/>
    <w:rsid w:val="00F16779"/>
    <w:rsid w:val="00F17879"/>
    <w:rsid w:val="00F21088"/>
    <w:rsid w:val="00F266CA"/>
    <w:rsid w:val="00F416C7"/>
    <w:rsid w:val="00F42B63"/>
    <w:rsid w:val="00F45433"/>
    <w:rsid w:val="00F5140D"/>
    <w:rsid w:val="00F53994"/>
    <w:rsid w:val="00F65F1F"/>
    <w:rsid w:val="00F67725"/>
    <w:rsid w:val="00F73272"/>
    <w:rsid w:val="00F75F8C"/>
    <w:rsid w:val="00F77BC8"/>
    <w:rsid w:val="00F86604"/>
    <w:rsid w:val="00F93E13"/>
    <w:rsid w:val="00F95DCE"/>
    <w:rsid w:val="00FA7B48"/>
    <w:rsid w:val="00FA7C9C"/>
    <w:rsid w:val="00FB52E5"/>
    <w:rsid w:val="00FB6DC4"/>
    <w:rsid w:val="00FC5EBB"/>
    <w:rsid w:val="00FD2810"/>
    <w:rsid w:val="00FD34BE"/>
    <w:rsid w:val="00FD7233"/>
    <w:rsid w:val="00FE24BF"/>
    <w:rsid w:val="00FE445E"/>
    <w:rsid w:val="00FE6D60"/>
    <w:rsid w:val="00FF7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945"/>
    <w:rPr>
      <w:lang w:val="en-US" w:eastAsia="en-US"/>
    </w:rPr>
  </w:style>
  <w:style w:type="paragraph" w:styleId="Heading1">
    <w:name w:val="heading 1"/>
    <w:basedOn w:val="Normal"/>
    <w:next w:val="Normal"/>
    <w:qFormat/>
    <w:rsid w:val="004B0945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4B0945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4B0945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4B0945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4B0945"/>
  </w:style>
  <w:style w:type="paragraph" w:styleId="BodyTextIndent">
    <w:name w:val="Body Text Indent"/>
    <w:basedOn w:val="Normal"/>
    <w:rsid w:val="004B0945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4B0945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4B0945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table" w:styleId="TableGrid">
    <w:name w:val="Table Grid"/>
    <w:basedOn w:val="TableNormal"/>
    <w:rsid w:val="00101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18BE36-DB85-4420-BB5F-5544C3379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Nola Etkin</cp:lastModifiedBy>
  <cp:revision>5</cp:revision>
  <cp:lastPrinted>2013-02-15T14:50:00Z</cp:lastPrinted>
  <dcterms:created xsi:type="dcterms:W3CDTF">2014-02-24T15:19:00Z</dcterms:created>
  <dcterms:modified xsi:type="dcterms:W3CDTF">2014-02-26T01:30:00Z</dcterms:modified>
</cp:coreProperties>
</file>