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3B0AED">
        <w:rPr>
          <w:rFonts w:ascii="Serifa BT" w:hAnsi="Serifa BT"/>
          <w:i/>
          <w:sz w:val="40"/>
        </w:rPr>
        <w:t>9</w:t>
      </w:r>
      <w:r>
        <w:rPr>
          <w:rFonts w:ascii="Serifa BT" w:hAnsi="Serifa BT"/>
          <w:i/>
          <w:sz w:val="40"/>
        </w:rPr>
        <w:tab/>
      </w:r>
      <w:r w:rsidR="003B0AED">
        <w:rPr>
          <w:rFonts w:ascii="Serifa BT" w:hAnsi="Serifa BT"/>
          <w:i/>
          <w:sz w:val="40"/>
        </w:rPr>
        <w:t>12</w:t>
      </w:r>
      <w:r w:rsidR="002B3905">
        <w:rPr>
          <w:rFonts w:ascii="Serifa BT" w:hAnsi="Serifa BT"/>
          <w:i/>
          <w:sz w:val="40"/>
        </w:rPr>
        <w:t>/0</w:t>
      </w:r>
      <w:r w:rsidR="003B0AED">
        <w:rPr>
          <w:rFonts w:ascii="Serifa BT" w:hAnsi="Serifa BT"/>
          <w:i/>
          <w:sz w:val="40"/>
        </w:rPr>
        <w:t>2</w:t>
      </w:r>
      <w:r w:rsidR="002B3905">
        <w:rPr>
          <w:rFonts w:ascii="Serifa BT" w:hAnsi="Serifa BT"/>
          <w:i/>
          <w:sz w:val="40"/>
        </w:rPr>
        <w:t>/</w:t>
      </w:r>
      <w:r w:rsidR="003B0AED">
        <w:rPr>
          <w:rFonts w:ascii="Serifa BT" w:hAnsi="Serifa BT"/>
          <w:i/>
          <w:sz w:val="40"/>
        </w:rPr>
        <w:t>20</w:t>
      </w:r>
      <w:r w:rsidR="002B3905">
        <w:rPr>
          <w:rFonts w:ascii="Serifa BT" w:hAnsi="Serifa BT"/>
          <w:i/>
          <w:sz w:val="40"/>
        </w:rPr>
        <w:t>1</w:t>
      </w:r>
      <w:r w:rsidR="003B0AED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C936AB" w:rsidRDefault="00C936AB" w:rsidP="00BD0F0C">
      <w:pPr>
        <w:widowControl w:val="0"/>
        <w:rPr>
          <w:sz w:val="28"/>
          <w:szCs w:val="28"/>
        </w:rPr>
      </w:pPr>
    </w:p>
    <w:p w:rsidR="001A774E" w:rsidRPr="001A774E" w:rsidRDefault="000F522D" w:rsidP="00BD0F0C">
      <w:pPr>
        <w:widowControl w:val="0"/>
        <w:rPr>
          <w:sz w:val="28"/>
          <w:szCs w:val="28"/>
        </w:rPr>
      </w:pPr>
      <w:r w:rsidRPr="001A774E">
        <w:rPr>
          <w:sz w:val="28"/>
          <w:szCs w:val="28"/>
          <w:u w:val="single"/>
        </w:rPr>
        <w:t>Recap</w:t>
      </w:r>
      <w:r w:rsidR="00D62CA7" w:rsidRPr="001A774E">
        <w:rPr>
          <w:sz w:val="28"/>
          <w:szCs w:val="28"/>
          <w:u w:val="single"/>
        </w:rPr>
        <w:t xml:space="preserve"> </w:t>
      </w:r>
      <w:r w:rsidR="00745070">
        <w:rPr>
          <w:sz w:val="28"/>
          <w:szCs w:val="28"/>
          <w:u w:val="single"/>
        </w:rPr>
        <w:t>Pericycl</w:t>
      </w:r>
      <w:r w:rsidR="00A17D67">
        <w:rPr>
          <w:sz w:val="28"/>
          <w:szCs w:val="28"/>
          <w:u w:val="single"/>
        </w:rPr>
        <w:t>ic</w:t>
      </w:r>
      <w:r w:rsidR="001A774E" w:rsidRPr="001A774E">
        <w:rPr>
          <w:sz w:val="28"/>
          <w:szCs w:val="28"/>
          <w:u w:val="single"/>
        </w:rPr>
        <w:t xml:space="preserve"> Reactions</w:t>
      </w:r>
      <w:r w:rsidRPr="001A774E">
        <w:rPr>
          <w:sz w:val="28"/>
          <w:szCs w:val="28"/>
          <w:u w:val="single"/>
        </w:rPr>
        <w:t>:</w:t>
      </w:r>
      <w:r w:rsidRPr="001A774E">
        <w:rPr>
          <w:sz w:val="28"/>
          <w:szCs w:val="28"/>
        </w:rPr>
        <w:t xml:space="preserve"> </w:t>
      </w:r>
    </w:p>
    <w:p w:rsidR="00745070" w:rsidRPr="00745070" w:rsidRDefault="00745070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u w:val="single"/>
          <w:lang w:val="en-CA"/>
        </w:rPr>
        <w:t>Electrocyclic</w:t>
      </w:r>
      <w:proofErr w:type="spellEnd"/>
      <w:r>
        <w:rPr>
          <w:sz w:val="28"/>
          <w:szCs w:val="28"/>
          <w:u w:val="single"/>
          <w:lang w:val="en-CA"/>
        </w:rPr>
        <w:t>:</w:t>
      </w:r>
      <w:r>
        <w:rPr>
          <w:sz w:val="28"/>
          <w:szCs w:val="28"/>
          <w:lang w:val="en-CA"/>
        </w:rPr>
        <w:t xml:space="preserve">  </w:t>
      </w:r>
      <w:r w:rsidRPr="00745070">
        <w:rPr>
          <w:color w:val="00B050"/>
          <w:sz w:val="28"/>
          <w:szCs w:val="28"/>
          <w:lang w:val="en-CA"/>
        </w:rPr>
        <w:t xml:space="preserve">all “allowed” </w:t>
      </w:r>
      <w:r w:rsidRPr="00745070">
        <w:rPr>
          <w:color w:val="0000FF"/>
          <w:sz w:val="28"/>
          <w:szCs w:val="28"/>
          <w:lang w:val="en-CA"/>
        </w:rPr>
        <w:t>– stereo:</w:t>
      </w:r>
      <w:r>
        <w:rPr>
          <w:sz w:val="28"/>
          <w:szCs w:val="28"/>
          <w:lang w:val="en-CA"/>
        </w:rPr>
        <w:t xml:space="preserve">  </w:t>
      </w:r>
      <w:r w:rsidRPr="00745070">
        <w:rPr>
          <w:color w:val="0000FF"/>
          <w:sz w:val="28"/>
          <w:szCs w:val="28"/>
          <w:lang w:val="en-CA"/>
        </w:rPr>
        <w:t xml:space="preserve">even, </w:t>
      </w:r>
      <w:r w:rsidRPr="00745070">
        <w:rPr>
          <w:rFonts w:ascii="Symbol" w:hAnsi="Symbol"/>
          <w:color w:val="0000FF"/>
          <w:sz w:val="28"/>
          <w:szCs w:val="28"/>
          <w:lang w:val="en-CA"/>
        </w:rPr>
        <w:t></w:t>
      </w:r>
      <w:r w:rsidRPr="00745070">
        <w:rPr>
          <w:color w:val="0000FF"/>
          <w:sz w:val="28"/>
          <w:szCs w:val="28"/>
          <w:lang w:val="en-CA"/>
        </w:rPr>
        <w:t>, con</w:t>
      </w:r>
      <w:r>
        <w:rPr>
          <w:sz w:val="28"/>
          <w:szCs w:val="28"/>
          <w:lang w:val="en-CA"/>
        </w:rPr>
        <w:t xml:space="preserve">  </w:t>
      </w:r>
    </w:p>
    <w:p w:rsidR="00745070" w:rsidRPr="00745070" w:rsidRDefault="00745070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</w:p>
    <w:p w:rsidR="00745070" w:rsidRPr="00745070" w:rsidRDefault="00915CF9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r>
        <w:rPr>
          <w:noProof/>
          <w:sz w:val="28"/>
          <w:szCs w:val="28"/>
          <w:u w:val="single"/>
          <w:lang w:val="en-CA"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94.4pt;margin-top:4.55pt;width:7.15pt;height:45pt;z-index:251658240" strokecolor="#00b050" strokeweight="1.5pt"/>
        </w:pict>
      </w:r>
      <w:r w:rsidR="00745070">
        <w:rPr>
          <w:sz w:val="28"/>
          <w:szCs w:val="28"/>
          <w:u w:val="single"/>
          <w:lang w:val="en-CA"/>
        </w:rPr>
        <w:t>Cycloaddition:</w:t>
      </w:r>
      <w:r w:rsidR="00745070">
        <w:rPr>
          <w:sz w:val="28"/>
          <w:szCs w:val="28"/>
          <w:lang w:val="en-CA"/>
        </w:rPr>
        <w:t xml:space="preserve">  </w:t>
      </w:r>
    </w:p>
    <w:p w:rsidR="00745070" w:rsidRPr="00745070" w:rsidRDefault="00745070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proofErr w:type="gramStart"/>
      <w:r w:rsidRPr="00745070">
        <w:rPr>
          <w:color w:val="00B050"/>
          <w:sz w:val="28"/>
          <w:szCs w:val="28"/>
          <w:lang w:val="en-CA"/>
        </w:rPr>
        <w:t>normally</w:t>
      </w:r>
      <w:proofErr w:type="gramEnd"/>
      <w:r w:rsidRPr="00745070">
        <w:rPr>
          <w:color w:val="00B050"/>
          <w:sz w:val="28"/>
          <w:szCs w:val="28"/>
          <w:lang w:val="en-CA"/>
        </w:rPr>
        <w:t xml:space="preserve"> only </w:t>
      </w:r>
      <w:proofErr w:type="spellStart"/>
      <w:r w:rsidRPr="00745070">
        <w:rPr>
          <w:color w:val="00B050"/>
          <w:sz w:val="28"/>
          <w:szCs w:val="28"/>
          <w:lang w:val="en-CA"/>
        </w:rPr>
        <w:t>suprafacial</w:t>
      </w:r>
      <w:proofErr w:type="spellEnd"/>
      <w:r w:rsidRPr="00745070">
        <w:rPr>
          <w:color w:val="00B050"/>
          <w:sz w:val="28"/>
          <w:szCs w:val="28"/>
          <w:lang w:val="en-CA"/>
        </w:rPr>
        <w:t xml:space="preserve"> go:</w:t>
      </w:r>
      <w:r>
        <w:rPr>
          <w:sz w:val="28"/>
          <w:szCs w:val="28"/>
          <w:lang w:val="en-CA"/>
        </w:rPr>
        <w:t xml:space="preserve">  </w:t>
      </w:r>
      <w:r w:rsidRPr="00745070">
        <w:rPr>
          <w:color w:val="0000FF"/>
          <w:sz w:val="28"/>
          <w:szCs w:val="28"/>
          <w:lang w:val="en-CA"/>
        </w:rPr>
        <w:t xml:space="preserve">odd, </w:t>
      </w:r>
      <w:r w:rsidRPr="00745070">
        <w:rPr>
          <w:rFonts w:ascii="Symbol" w:hAnsi="Symbol"/>
          <w:color w:val="0000FF"/>
          <w:sz w:val="28"/>
          <w:szCs w:val="28"/>
          <w:lang w:val="en-CA"/>
        </w:rPr>
        <w:t></w:t>
      </w:r>
      <w:r w:rsidRPr="00745070">
        <w:rPr>
          <w:color w:val="0000FF"/>
          <w:sz w:val="28"/>
          <w:szCs w:val="28"/>
          <w:lang w:val="en-CA"/>
        </w:rPr>
        <w:t>, supra</w:t>
      </w:r>
    </w:p>
    <w:p w:rsidR="00745070" w:rsidRPr="00745070" w:rsidRDefault="00745070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u w:val="single"/>
          <w:lang w:val="en-CA"/>
        </w:rPr>
        <w:t>Sigmatropic</w:t>
      </w:r>
      <w:proofErr w:type="spellEnd"/>
      <w:r>
        <w:rPr>
          <w:sz w:val="28"/>
          <w:szCs w:val="28"/>
          <w:u w:val="single"/>
          <w:lang w:val="en-CA"/>
        </w:rPr>
        <w:t>:</w:t>
      </w:r>
    </w:p>
    <w:p w:rsidR="00745070" w:rsidRDefault="00745070" w:rsidP="00745070">
      <w:pPr>
        <w:pStyle w:val="ListParagraph"/>
        <w:widowControl w:val="0"/>
        <w:tabs>
          <w:tab w:val="left" w:pos="709"/>
        </w:tabs>
        <w:ind w:left="-567"/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161" w:dyaOrig="5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09.25pt" o:ole="">
            <v:imagedata r:id="rId7" o:title=""/>
          </v:shape>
          <o:OLEObject Type="Embed" ProgID="ChemDraw.Document.6.0" ShapeID="_x0000_i1025" DrawAspect="Content" ObjectID="_1485545889" r:id="rId8"/>
        </w:object>
      </w:r>
    </w:p>
    <w:p w:rsidR="00745070" w:rsidRDefault="00745070" w:rsidP="00187036">
      <w:pPr>
        <w:widowControl w:val="0"/>
        <w:tabs>
          <w:tab w:val="left" w:pos="709"/>
        </w:tabs>
        <w:rPr>
          <w:sz w:val="28"/>
          <w:szCs w:val="28"/>
          <w:u w:val="single"/>
          <w:lang w:val="en-CA"/>
        </w:rPr>
      </w:pPr>
    </w:p>
    <w:p w:rsidR="00987891" w:rsidRDefault="00D30591" w:rsidP="00187036">
      <w:pPr>
        <w:widowControl w:val="0"/>
        <w:tabs>
          <w:tab w:val="left" w:pos="709"/>
        </w:tabs>
        <w:rPr>
          <w:sz w:val="28"/>
          <w:szCs w:val="28"/>
          <w:u w:val="single"/>
          <w:lang w:val="en-CA"/>
        </w:rPr>
      </w:pPr>
      <w:r w:rsidRPr="00D30591">
        <w:rPr>
          <w:sz w:val="28"/>
          <w:szCs w:val="28"/>
          <w:u w:val="single"/>
          <w:lang w:val="en-CA"/>
        </w:rPr>
        <w:t xml:space="preserve">Last Pericyclic Reaction:  </w:t>
      </w:r>
      <w:r>
        <w:rPr>
          <w:sz w:val="28"/>
          <w:szCs w:val="28"/>
          <w:u w:val="single"/>
          <w:lang w:val="en-CA"/>
        </w:rPr>
        <w:t>Group Transfer Reactions</w:t>
      </w:r>
    </w:p>
    <w:p w:rsidR="00D11F38" w:rsidRPr="00D11F38" w:rsidRDefault="00D11F38" w:rsidP="00D11F38">
      <w:pPr>
        <w:pStyle w:val="ListParagraph"/>
        <w:widowControl w:val="0"/>
        <w:numPr>
          <w:ilvl w:val="0"/>
          <w:numId w:val="32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D11F38">
        <w:rPr>
          <w:color w:val="0000FF"/>
          <w:sz w:val="28"/>
          <w:szCs w:val="28"/>
          <w:lang w:val="en-CA"/>
        </w:rPr>
        <w:t xml:space="preserve">Similar to cycloaddition, but one bond is </w:t>
      </w:r>
      <w:r w:rsidRPr="00D11F38">
        <w:rPr>
          <w:rFonts w:ascii="Symbol" w:hAnsi="Symbol"/>
          <w:color w:val="0000FF"/>
          <w:sz w:val="28"/>
          <w:szCs w:val="28"/>
          <w:lang w:val="en-CA"/>
        </w:rPr>
        <w:t></w:t>
      </w:r>
      <w:r w:rsidRPr="00D11F38">
        <w:rPr>
          <w:color w:val="0000FF"/>
          <w:sz w:val="28"/>
          <w:szCs w:val="28"/>
          <w:lang w:val="en-CA"/>
        </w:rPr>
        <w:t xml:space="preserve"> instead of </w:t>
      </w:r>
      <w:r>
        <w:rPr>
          <w:rFonts w:ascii="Symbol" w:hAnsi="Symbol"/>
          <w:color w:val="0000FF"/>
          <w:sz w:val="28"/>
          <w:szCs w:val="28"/>
          <w:lang w:val="en-CA"/>
        </w:rPr>
        <w:t></w:t>
      </w:r>
    </w:p>
    <w:p w:rsidR="00D11F38" w:rsidRDefault="00D222E3" w:rsidP="00D11F38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1554" w:dyaOrig="2782">
          <v:shape id="_x0000_i1026" type="#_x0000_t75" style="width:496.5pt;height:117.75pt" o:ole="">
            <v:imagedata r:id="rId9" o:title=""/>
          </v:shape>
          <o:OLEObject Type="Embed" ProgID="ChemDraw.Document.6.0" ShapeID="_x0000_i1026" DrawAspect="Content" ObjectID="_1485545890" r:id="rId10"/>
        </w:object>
      </w:r>
      <w:proofErr w:type="spellStart"/>
      <w:proofErr w:type="gramStart"/>
      <w:r w:rsidR="00523D37" w:rsidRPr="00523D37">
        <w:rPr>
          <w:sz w:val="28"/>
          <w:szCs w:val="28"/>
          <w:u w:val="single"/>
        </w:rPr>
        <w:t>Ene</w:t>
      </w:r>
      <w:proofErr w:type="spellEnd"/>
      <w:proofErr w:type="gramEnd"/>
      <w:r w:rsidR="00523D37" w:rsidRPr="00523D37">
        <w:rPr>
          <w:sz w:val="28"/>
          <w:szCs w:val="28"/>
          <w:u w:val="single"/>
        </w:rPr>
        <w:t xml:space="preserve"> Reaction</w:t>
      </w:r>
      <w:r w:rsidR="00523D37">
        <w:rPr>
          <w:sz w:val="28"/>
          <w:szCs w:val="28"/>
        </w:rPr>
        <w:t xml:space="preserve"> – most important example</w:t>
      </w:r>
    </w:p>
    <w:p w:rsidR="005236F6" w:rsidRDefault="00714BCB" w:rsidP="00D11F38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7951" w:dyaOrig="3381">
          <v:shape id="_x0000_i1027" type="#_x0000_t75" style="width:341.25pt;height:143.25pt" o:ole="">
            <v:imagedata r:id="rId11" o:title=""/>
          </v:shape>
          <o:OLEObject Type="Embed" ProgID="ChemDraw.Document.6.0" ShapeID="_x0000_i1027" DrawAspect="Content" ObjectID="_1485545891" r:id="rId12"/>
        </w:object>
      </w:r>
    </w:p>
    <w:p w:rsidR="00714BCB" w:rsidRDefault="00714BCB" w:rsidP="00D11F38">
      <w:pPr>
        <w:widowControl w:val="0"/>
        <w:tabs>
          <w:tab w:val="left" w:pos="709"/>
        </w:tabs>
      </w:pPr>
    </w:p>
    <w:p w:rsidR="005236F6" w:rsidRDefault="0068718C" w:rsidP="00D11F38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68718C">
        <w:rPr>
          <w:sz w:val="28"/>
          <w:szCs w:val="28"/>
          <w:u w:val="single"/>
          <w:lang w:val="en-CA"/>
        </w:rPr>
        <w:lastRenderedPageBreak/>
        <w:t>Other Examples</w:t>
      </w:r>
      <w:r>
        <w:rPr>
          <w:sz w:val="28"/>
          <w:szCs w:val="28"/>
          <w:lang w:val="en-CA"/>
        </w:rPr>
        <w:t>:</w:t>
      </w:r>
    </w:p>
    <w:p w:rsidR="0068718C" w:rsidRDefault="0068718C" w:rsidP="00D11F38">
      <w:pPr>
        <w:widowControl w:val="0"/>
        <w:tabs>
          <w:tab w:val="left" w:pos="709"/>
        </w:tabs>
        <w:rPr>
          <w:sz w:val="28"/>
          <w:szCs w:val="28"/>
          <w:lang w:val="en-CA"/>
        </w:rPr>
      </w:pPr>
    </w:p>
    <w:p w:rsidR="0068718C" w:rsidRPr="0068718C" w:rsidRDefault="0068718C" w:rsidP="00D11F38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proofErr w:type="spellStart"/>
      <w:r w:rsidRPr="00954F59">
        <w:rPr>
          <w:color w:val="00B050"/>
          <w:sz w:val="28"/>
          <w:szCs w:val="28"/>
          <w:u w:val="single"/>
          <w:lang w:val="en-CA"/>
        </w:rPr>
        <w:t>Diimide</w:t>
      </w:r>
      <w:proofErr w:type="spellEnd"/>
      <w:r>
        <w:rPr>
          <w:color w:val="00B050"/>
          <w:sz w:val="28"/>
          <w:szCs w:val="28"/>
          <w:lang w:val="en-CA"/>
        </w:rPr>
        <w:t xml:space="preserve"> (source of “H</w:t>
      </w:r>
      <w:r w:rsidRPr="0068718C">
        <w:rPr>
          <w:color w:val="00B050"/>
          <w:sz w:val="28"/>
          <w:szCs w:val="28"/>
          <w:vertAlign w:val="subscript"/>
          <w:lang w:val="en-CA"/>
        </w:rPr>
        <w:t>2</w:t>
      </w:r>
      <w:r>
        <w:rPr>
          <w:color w:val="00B050"/>
          <w:sz w:val="28"/>
          <w:szCs w:val="28"/>
          <w:lang w:val="en-CA"/>
        </w:rPr>
        <w:t>” – reducing agent) – 2 groups get transferred</w:t>
      </w:r>
    </w:p>
    <w:p w:rsidR="0068718C" w:rsidRDefault="00371189" w:rsidP="00D11F38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9283" w:dyaOrig="2062">
          <v:shape id="_x0000_i1028" type="#_x0000_t75" style="width:399pt;height:87pt" o:ole="">
            <v:imagedata r:id="rId13" o:title=""/>
          </v:shape>
          <o:OLEObject Type="Embed" ProgID="ChemDraw.Document.6.0" ShapeID="_x0000_i1028" DrawAspect="Content" ObjectID="_1485545892" r:id="rId14"/>
        </w:object>
      </w:r>
    </w:p>
    <w:p w:rsidR="009A6522" w:rsidRDefault="009A6522" w:rsidP="009A6522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</w:p>
    <w:p w:rsidR="009A6522" w:rsidRDefault="009A6522" w:rsidP="009A6522">
      <w:pPr>
        <w:widowControl w:val="0"/>
        <w:tabs>
          <w:tab w:val="left" w:pos="709"/>
        </w:tabs>
        <w:rPr>
          <w:color w:val="00B050"/>
          <w:sz w:val="28"/>
          <w:szCs w:val="28"/>
          <w:u w:val="single"/>
          <w:lang w:val="en-CA"/>
        </w:rPr>
      </w:pPr>
      <w:r w:rsidRPr="00954F59">
        <w:rPr>
          <w:color w:val="00B050"/>
          <w:sz w:val="28"/>
          <w:szCs w:val="28"/>
          <w:u w:val="single"/>
          <w:lang w:val="en-CA"/>
        </w:rPr>
        <w:t xml:space="preserve">Decarboxylation of </w:t>
      </w:r>
      <w:r w:rsidRPr="00954F59">
        <w:rPr>
          <w:rFonts w:ascii="Symbol" w:hAnsi="Symbol"/>
          <w:color w:val="00B050"/>
          <w:sz w:val="28"/>
          <w:szCs w:val="28"/>
          <w:u w:val="single"/>
          <w:lang w:val="en-CA"/>
        </w:rPr>
        <w:t></w:t>
      </w:r>
      <w:r w:rsidRPr="00954F59">
        <w:rPr>
          <w:color w:val="00B050"/>
          <w:sz w:val="28"/>
          <w:szCs w:val="28"/>
          <w:u w:val="single"/>
          <w:lang w:val="en-CA"/>
        </w:rPr>
        <w:t>-</w:t>
      </w:r>
      <w:proofErr w:type="spellStart"/>
      <w:r w:rsidRPr="00954F59">
        <w:rPr>
          <w:color w:val="00B050"/>
          <w:sz w:val="28"/>
          <w:szCs w:val="28"/>
          <w:u w:val="single"/>
          <w:lang w:val="en-CA"/>
        </w:rPr>
        <w:t>keto</w:t>
      </w:r>
      <w:proofErr w:type="spellEnd"/>
      <w:r w:rsidRPr="00954F59">
        <w:rPr>
          <w:color w:val="00B050"/>
          <w:sz w:val="28"/>
          <w:szCs w:val="28"/>
          <w:u w:val="single"/>
          <w:lang w:val="en-CA"/>
        </w:rPr>
        <w:t xml:space="preserve"> acids</w:t>
      </w:r>
    </w:p>
    <w:p w:rsidR="008D19DF" w:rsidRPr="00954F59" w:rsidRDefault="008D19DF" w:rsidP="009A6522">
      <w:pPr>
        <w:widowControl w:val="0"/>
        <w:tabs>
          <w:tab w:val="left" w:pos="709"/>
        </w:tabs>
        <w:rPr>
          <w:color w:val="00B050"/>
          <w:sz w:val="28"/>
          <w:szCs w:val="28"/>
          <w:u w:val="single"/>
          <w:lang w:val="en-CA"/>
        </w:rPr>
      </w:pPr>
    </w:p>
    <w:p w:rsidR="005236F6" w:rsidRDefault="008D19DF" w:rsidP="00D11F38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9377" w:dyaOrig="4178">
          <v:shape id="_x0000_i1029" type="#_x0000_t75" style="width:402.75pt;height:177pt" o:ole="">
            <v:imagedata r:id="rId15" o:title=""/>
          </v:shape>
          <o:OLEObject Type="Embed" ProgID="ChemDraw.Document.6.0" ShapeID="_x0000_i1029" DrawAspect="Content" ObjectID="_1485545893" r:id="rId16"/>
        </w:object>
      </w:r>
    </w:p>
    <w:p w:rsidR="008D19DF" w:rsidRDefault="008D19DF" w:rsidP="00D11F38">
      <w:pPr>
        <w:widowControl w:val="0"/>
        <w:tabs>
          <w:tab w:val="left" w:pos="709"/>
        </w:tabs>
        <w:rPr>
          <w:sz w:val="28"/>
          <w:szCs w:val="28"/>
        </w:rPr>
      </w:pPr>
    </w:p>
    <w:p w:rsidR="008D19DF" w:rsidRDefault="008D19DF" w:rsidP="00D11F38">
      <w:pPr>
        <w:widowControl w:val="0"/>
        <w:tabs>
          <w:tab w:val="left" w:pos="709"/>
        </w:tabs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Application:  </w:t>
      </w:r>
      <w:r w:rsidRPr="003C128E">
        <w:rPr>
          <w:sz w:val="28"/>
          <w:szCs w:val="28"/>
          <w:u w:val="single"/>
        </w:rPr>
        <w:t xml:space="preserve">Malonic Ester </w:t>
      </w:r>
      <w:proofErr w:type="gramStart"/>
      <w:r w:rsidRPr="003C128E">
        <w:rPr>
          <w:sz w:val="28"/>
          <w:szCs w:val="28"/>
          <w:u w:val="single"/>
        </w:rPr>
        <w:t xml:space="preserve">Synthesis </w:t>
      </w:r>
      <w:r>
        <w:rPr>
          <w:sz w:val="28"/>
          <w:szCs w:val="28"/>
        </w:rPr>
        <w:t xml:space="preserve"> </w:t>
      </w:r>
      <w:r w:rsidRPr="008D19DF">
        <w:rPr>
          <w:color w:val="0000FF"/>
          <w:sz w:val="28"/>
          <w:szCs w:val="28"/>
        </w:rPr>
        <w:t>→</w:t>
      </w:r>
      <w:proofErr w:type="gramEnd"/>
      <w:r w:rsidRPr="008D19DF">
        <w:rPr>
          <w:color w:val="0000FF"/>
          <w:sz w:val="28"/>
          <w:szCs w:val="28"/>
        </w:rPr>
        <w:t xml:space="preserve">  to make R-CH</w:t>
      </w:r>
      <w:r w:rsidRPr="008D19DF">
        <w:rPr>
          <w:color w:val="0000FF"/>
          <w:sz w:val="28"/>
          <w:szCs w:val="28"/>
          <w:vertAlign w:val="subscript"/>
        </w:rPr>
        <w:t>2</w:t>
      </w:r>
      <w:r w:rsidRPr="008D19DF">
        <w:rPr>
          <w:color w:val="0000FF"/>
          <w:sz w:val="28"/>
          <w:szCs w:val="28"/>
        </w:rPr>
        <w:t>-CO</w:t>
      </w:r>
      <w:r w:rsidRPr="008D19DF">
        <w:rPr>
          <w:color w:val="0000FF"/>
          <w:sz w:val="28"/>
          <w:szCs w:val="28"/>
          <w:vertAlign w:val="subscript"/>
        </w:rPr>
        <w:t>2</w:t>
      </w:r>
      <w:r w:rsidRPr="008D19DF">
        <w:rPr>
          <w:color w:val="0000FF"/>
          <w:sz w:val="28"/>
          <w:szCs w:val="28"/>
        </w:rPr>
        <w:t>H</w:t>
      </w:r>
    </w:p>
    <w:p w:rsidR="005526F6" w:rsidRDefault="008B7BAC" w:rsidP="004D17B4">
      <w:pPr>
        <w:widowControl w:val="0"/>
        <w:tabs>
          <w:tab w:val="left" w:pos="709"/>
        </w:tabs>
        <w:ind w:left="-567"/>
        <w:rPr>
          <w:sz w:val="28"/>
          <w:szCs w:val="28"/>
        </w:rPr>
      </w:pPr>
      <w:r w:rsidRPr="00E51F55">
        <w:rPr>
          <w:sz w:val="28"/>
          <w:szCs w:val="28"/>
        </w:rPr>
        <w:object w:dxaOrig="12730" w:dyaOrig="6941">
          <v:shape id="_x0000_i1030" type="#_x0000_t75" style="width:546.75pt;height:293.25pt" o:ole="">
            <v:imagedata r:id="rId17" o:title=""/>
          </v:shape>
          <o:OLEObject Type="Embed" ProgID="ChemDraw.Document.6.0" ShapeID="_x0000_i1030" DrawAspect="Content" ObjectID="_1485545894" r:id="rId18"/>
        </w:object>
      </w:r>
    </w:p>
    <w:p w:rsidR="005526F6" w:rsidRDefault="003515BF" w:rsidP="00D11F38">
      <w:pPr>
        <w:widowControl w:val="0"/>
        <w:tabs>
          <w:tab w:val="left" w:pos="709"/>
        </w:tabs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Similarly:  </w:t>
      </w:r>
      <w:r w:rsidRPr="00850C93">
        <w:rPr>
          <w:sz w:val="28"/>
          <w:szCs w:val="28"/>
          <w:u w:val="single"/>
        </w:rPr>
        <w:t>Acetoacetic Ester Synthesis</w:t>
      </w:r>
    </w:p>
    <w:p w:rsidR="005526F6" w:rsidRDefault="000B45FC" w:rsidP="000B45FC">
      <w:pPr>
        <w:widowControl w:val="0"/>
        <w:tabs>
          <w:tab w:val="left" w:pos="709"/>
        </w:tabs>
        <w:ind w:left="-567"/>
        <w:rPr>
          <w:sz w:val="28"/>
          <w:szCs w:val="28"/>
        </w:rPr>
      </w:pPr>
      <w:r w:rsidRPr="00E51F55">
        <w:rPr>
          <w:sz w:val="28"/>
          <w:szCs w:val="28"/>
        </w:rPr>
        <w:object w:dxaOrig="11959" w:dyaOrig="4620">
          <v:shape id="_x0000_i1031" type="#_x0000_t75" style="width:513.75pt;height:195.75pt" o:ole="">
            <v:imagedata r:id="rId19" o:title=""/>
          </v:shape>
          <o:OLEObject Type="Embed" ProgID="ChemDraw.Document.6.0" ShapeID="_x0000_i1031" DrawAspect="Content" ObjectID="_1485545895" r:id="rId20"/>
        </w:object>
      </w:r>
    </w:p>
    <w:p w:rsidR="00784A2B" w:rsidRDefault="00784A2B" w:rsidP="00D11F38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</w:p>
    <w:p w:rsidR="00DA238D" w:rsidRDefault="00F10625" w:rsidP="004979DD">
      <w:pPr>
        <w:widowControl w:val="0"/>
        <w:tabs>
          <w:tab w:val="left" w:pos="709"/>
        </w:tabs>
        <w:ind w:left="-567"/>
        <w:rPr>
          <w:sz w:val="28"/>
          <w:szCs w:val="28"/>
        </w:rPr>
      </w:pPr>
      <w:r w:rsidRPr="00E51F55">
        <w:rPr>
          <w:sz w:val="28"/>
          <w:szCs w:val="28"/>
        </w:rPr>
        <w:object w:dxaOrig="12482" w:dyaOrig="7548">
          <v:shape id="_x0000_i1032" type="#_x0000_t75" style="width:536.25pt;height:319.5pt" o:ole="">
            <v:imagedata r:id="rId21" o:title=""/>
          </v:shape>
          <o:OLEObject Type="Embed" ProgID="ChemDraw.Document.6.0" ShapeID="_x0000_i1032" DrawAspect="Content" ObjectID="_1485545896" r:id="rId22"/>
        </w:object>
      </w:r>
    </w:p>
    <w:p w:rsidR="00DA238D" w:rsidRDefault="00DA238D">
      <w:pPr>
        <w:rPr>
          <w:sz w:val="28"/>
          <w:szCs w:val="28"/>
        </w:rPr>
      </w:pPr>
      <w:bookmarkStart w:id="0" w:name="_GoBack"/>
      <w:bookmarkEnd w:id="0"/>
    </w:p>
    <w:sectPr w:rsidR="00DA238D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7764876"/>
    <w:multiLevelType w:val="hybridMultilevel"/>
    <w:tmpl w:val="93F2509C"/>
    <w:lvl w:ilvl="0" w:tplc="FCCA7066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8"/>
  </w:num>
  <w:num w:numId="10">
    <w:abstractNumId w:val="22"/>
  </w:num>
  <w:num w:numId="11">
    <w:abstractNumId w:val="11"/>
  </w:num>
  <w:num w:numId="12">
    <w:abstractNumId w:val="12"/>
  </w:num>
  <w:num w:numId="13">
    <w:abstractNumId w:val="28"/>
  </w:num>
  <w:num w:numId="14">
    <w:abstractNumId w:val="15"/>
  </w:num>
  <w:num w:numId="15">
    <w:abstractNumId w:val="25"/>
  </w:num>
  <w:num w:numId="16">
    <w:abstractNumId w:val="26"/>
  </w:num>
  <w:num w:numId="17">
    <w:abstractNumId w:val="7"/>
  </w:num>
  <w:num w:numId="18">
    <w:abstractNumId w:val="6"/>
  </w:num>
  <w:num w:numId="19">
    <w:abstractNumId w:val="20"/>
  </w:num>
  <w:num w:numId="20">
    <w:abstractNumId w:val="29"/>
  </w:num>
  <w:num w:numId="21">
    <w:abstractNumId w:val="0"/>
  </w:num>
  <w:num w:numId="22">
    <w:abstractNumId w:val="1"/>
  </w:num>
  <w:num w:numId="23">
    <w:abstractNumId w:val="17"/>
  </w:num>
  <w:num w:numId="24">
    <w:abstractNumId w:val="21"/>
  </w:num>
  <w:num w:numId="25">
    <w:abstractNumId w:val="4"/>
  </w:num>
  <w:num w:numId="26">
    <w:abstractNumId w:val="30"/>
  </w:num>
  <w:num w:numId="27">
    <w:abstractNumId w:val="31"/>
  </w:num>
  <w:num w:numId="28">
    <w:abstractNumId w:val="32"/>
  </w:num>
  <w:num w:numId="29">
    <w:abstractNumId w:val="19"/>
  </w:num>
  <w:num w:numId="30">
    <w:abstractNumId w:val="5"/>
  </w:num>
  <w:num w:numId="31">
    <w:abstractNumId w:val="9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630F"/>
    <w:rsid w:val="00016EB6"/>
    <w:rsid w:val="00021C50"/>
    <w:rsid w:val="000236AA"/>
    <w:rsid w:val="00023FF2"/>
    <w:rsid w:val="0002612C"/>
    <w:rsid w:val="000357CD"/>
    <w:rsid w:val="00037B09"/>
    <w:rsid w:val="00040B27"/>
    <w:rsid w:val="00050E8B"/>
    <w:rsid w:val="00052A33"/>
    <w:rsid w:val="00055E3E"/>
    <w:rsid w:val="00057442"/>
    <w:rsid w:val="000602BD"/>
    <w:rsid w:val="00061081"/>
    <w:rsid w:val="00061307"/>
    <w:rsid w:val="000755B8"/>
    <w:rsid w:val="00076222"/>
    <w:rsid w:val="000829FE"/>
    <w:rsid w:val="00083CC0"/>
    <w:rsid w:val="0008546E"/>
    <w:rsid w:val="00097681"/>
    <w:rsid w:val="000A0B6D"/>
    <w:rsid w:val="000A25D6"/>
    <w:rsid w:val="000B25B8"/>
    <w:rsid w:val="000B449F"/>
    <w:rsid w:val="000B45FC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65C2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09CD"/>
    <w:rsid w:val="00147BE4"/>
    <w:rsid w:val="00151B21"/>
    <w:rsid w:val="00151F62"/>
    <w:rsid w:val="001616A8"/>
    <w:rsid w:val="0017518C"/>
    <w:rsid w:val="00187036"/>
    <w:rsid w:val="001A774E"/>
    <w:rsid w:val="001C26F6"/>
    <w:rsid w:val="001C2F85"/>
    <w:rsid w:val="001C35B3"/>
    <w:rsid w:val="001C4B78"/>
    <w:rsid w:val="001C7A7A"/>
    <w:rsid w:val="001D56D4"/>
    <w:rsid w:val="001D5A76"/>
    <w:rsid w:val="001E17EF"/>
    <w:rsid w:val="001E296F"/>
    <w:rsid w:val="001E5026"/>
    <w:rsid w:val="001E55CB"/>
    <w:rsid w:val="001E787A"/>
    <w:rsid w:val="001F5ABE"/>
    <w:rsid w:val="001F7A8E"/>
    <w:rsid w:val="002133CD"/>
    <w:rsid w:val="00233661"/>
    <w:rsid w:val="00256A96"/>
    <w:rsid w:val="00262964"/>
    <w:rsid w:val="002712A4"/>
    <w:rsid w:val="0027251F"/>
    <w:rsid w:val="00272605"/>
    <w:rsid w:val="00273B7C"/>
    <w:rsid w:val="00276190"/>
    <w:rsid w:val="00280D43"/>
    <w:rsid w:val="00283D77"/>
    <w:rsid w:val="002B1604"/>
    <w:rsid w:val="002B3905"/>
    <w:rsid w:val="002B4A70"/>
    <w:rsid w:val="002B6840"/>
    <w:rsid w:val="002C6F34"/>
    <w:rsid w:val="002C7D54"/>
    <w:rsid w:val="002D6000"/>
    <w:rsid w:val="002E01EB"/>
    <w:rsid w:val="002E277A"/>
    <w:rsid w:val="002E4281"/>
    <w:rsid w:val="002E6DD6"/>
    <w:rsid w:val="002F54A9"/>
    <w:rsid w:val="00307E6D"/>
    <w:rsid w:val="00310DC3"/>
    <w:rsid w:val="00321C6C"/>
    <w:rsid w:val="0032717F"/>
    <w:rsid w:val="00330C28"/>
    <w:rsid w:val="00333E4D"/>
    <w:rsid w:val="0034323F"/>
    <w:rsid w:val="003515BF"/>
    <w:rsid w:val="00355EE3"/>
    <w:rsid w:val="00361D59"/>
    <w:rsid w:val="0036262A"/>
    <w:rsid w:val="00363894"/>
    <w:rsid w:val="00370FC1"/>
    <w:rsid w:val="00371189"/>
    <w:rsid w:val="00376EB0"/>
    <w:rsid w:val="00386AAB"/>
    <w:rsid w:val="00394839"/>
    <w:rsid w:val="003A0E28"/>
    <w:rsid w:val="003A3EA9"/>
    <w:rsid w:val="003A683E"/>
    <w:rsid w:val="003B0AED"/>
    <w:rsid w:val="003B239F"/>
    <w:rsid w:val="003B7217"/>
    <w:rsid w:val="003C128E"/>
    <w:rsid w:val="003C5E2F"/>
    <w:rsid w:val="003D492B"/>
    <w:rsid w:val="003E1035"/>
    <w:rsid w:val="003F1E11"/>
    <w:rsid w:val="003F52FB"/>
    <w:rsid w:val="003F57FF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7852"/>
    <w:rsid w:val="00472ADF"/>
    <w:rsid w:val="00474ADB"/>
    <w:rsid w:val="00481907"/>
    <w:rsid w:val="00482E21"/>
    <w:rsid w:val="00486410"/>
    <w:rsid w:val="004979DD"/>
    <w:rsid w:val="00497B2B"/>
    <w:rsid w:val="004A3741"/>
    <w:rsid w:val="004A584C"/>
    <w:rsid w:val="004B00C0"/>
    <w:rsid w:val="004B3BD1"/>
    <w:rsid w:val="004C1C34"/>
    <w:rsid w:val="004C22AB"/>
    <w:rsid w:val="004D17B4"/>
    <w:rsid w:val="004D6B8C"/>
    <w:rsid w:val="004E1313"/>
    <w:rsid w:val="004E2AE2"/>
    <w:rsid w:val="004E5D5A"/>
    <w:rsid w:val="004E653D"/>
    <w:rsid w:val="004F3225"/>
    <w:rsid w:val="00503A83"/>
    <w:rsid w:val="0051219F"/>
    <w:rsid w:val="00521F9E"/>
    <w:rsid w:val="005236F6"/>
    <w:rsid w:val="00523D37"/>
    <w:rsid w:val="00524EC4"/>
    <w:rsid w:val="0052553F"/>
    <w:rsid w:val="00527F10"/>
    <w:rsid w:val="00533253"/>
    <w:rsid w:val="00541393"/>
    <w:rsid w:val="00546F33"/>
    <w:rsid w:val="005526F6"/>
    <w:rsid w:val="005542E5"/>
    <w:rsid w:val="005600F6"/>
    <w:rsid w:val="005606AA"/>
    <w:rsid w:val="00567B78"/>
    <w:rsid w:val="00572064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15572"/>
    <w:rsid w:val="00621AE3"/>
    <w:rsid w:val="00633DBC"/>
    <w:rsid w:val="006467C3"/>
    <w:rsid w:val="006547D4"/>
    <w:rsid w:val="006553F3"/>
    <w:rsid w:val="00657708"/>
    <w:rsid w:val="00660869"/>
    <w:rsid w:val="0066156D"/>
    <w:rsid w:val="0066308D"/>
    <w:rsid w:val="006642F0"/>
    <w:rsid w:val="0068281C"/>
    <w:rsid w:val="006854AB"/>
    <w:rsid w:val="0068718C"/>
    <w:rsid w:val="00692C79"/>
    <w:rsid w:val="006A1B62"/>
    <w:rsid w:val="006A4310"/>
    <w:rsid w:val="006B1DB4"/>
    <w:rsid w:val="006B2C71"/>
    <w:rsid w:val="006C4D84"/>
    <w:rsid w:val="006D1E27"/>
    <w:rsid w:val="006D4DA8"/>
    <w:rsid w:val="006D6C86"/>
    <w:rsid w:val="006D705E"/>
    <w:rsid w:val="006E2A9C"/>
    <w:rsid w:val="006E61CC"/>
    <w:rsid w:val="006F08AF"/>
    <w:rsid w:val="006F7FCC"/>
    <w:rsid w:val="007105D3"/>
    <w:rsid w:val="00712CE9"/>
    <w:rsid w:val="00714BCB"/>
    <w:rsid w:val="00727C86"/>
    <w:rsid w:val="007349DC"/>
    <w:rsid w:val="007447F4"/>
    <w:rsid w:val="00745070"/>
    <w:rsid w:val="0074587F"/>
    <w:rsid w:val="00745CAE"/>
    <w:rsid w:val="007465A8"/>
    <w:rsid w:val="007470F9"/>
    <w:rsid w:val="00753150"/>
    <w:rsid w:val="00765452"/>
    <w:rsid w:val="00767F38"/>
    <w:rsid w:val="0077245D"/>
    <w:rsid w:val="00772C4B"/>
    <w:rsid w:val="00774FF6"/>
    <w:rsid w:val="00776608"/>
    <w:rsid w:val="00782C51"/>
    <w:rsid w:val="00784A2B"/>
    <w:rsid w:val="0079014D"/>
    <w:rsid w:val="00790909"/>
    <w:rsid w:val="0079240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00B4F"/>
    <w:rsid w:val="00804307"/>
    <w:rsid w:val="00821DDE"/>
    <w:rsid w:val="008400E6"/>
    <w:rsid w:val="00841D5A"/>
    <w:rsid w:val="008465F0"/>
    <w:rsid w:val="00850C93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7073F"/>
    <w:rsid w:val="00875CF2"/>
    <w:rsid w:val="008836F4"/>
    <w:rsid w:val="00890684"/>
    <w:rsid w:val="00892CA8"/>
    <w:rsid w:val="008942E3"/>
    <w:rsid w:val="00894F35"/>
    <w:rsid w:val="008A6134"/>
    <w:rsid w:val="008A6750"/>
    <w:rsid w:val="008B7BAC"/>
    <w:rsid w:val="008B7EC1"/>
    <w:rsid w:val="008C0D5A"/>
    <w:rsid w:val="008C3ADB"/>
    <w:rsid w:val="008D19DF"/>
    <w:rsid w:val="008D6C1B"/>
    <w:rsid w:val="008E285D"/>
    <w:rsid w:val="008F2BC0"/>
    <w:rsid w:val="00901312"/>
    <w:rsid w:val="00904529"/>
    <w:rsid w:val="0091349E"/>
    <w:rsid w:val="00915CF9"/>
    <w:rsid w:val="00920875"/>
    <w:rsid w:val="009245C6"/>
    <w:rsid w:val="00932739"/>
    <w:rsid w:val="00942D5F"/>
    <w:rsid w:val="00944796"/>
    <w:rsid w:val="00947EE8"/>
    <w:rsid w:val="00954F59"/>
    <w:rsid w:val="00954F86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6522"/>
    <w:rsid w:val="009A74EF"/>
    <w:rsid w:val="009B1FF5"/>
    <w:rsid w:val="009B52A2"/>
    <w:rsid w:val="009B5B04"/>
    <w:rsid w:val="009C332A"/>
    <w:rsid w:val="009C5117"/>
    <w:rsid w:val="009C5418"/>
    <w:rsid w:val="009D00BC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7D67"/>
    <w:rsid w:val="00A2383A"/>
    <w:rsid w:val="00A27C66"/>
    <w:rsid w:val="00A33CDA"/>
    <w:rsid w:val="00A34B60"/>
    <w:rsid w:val="00A443FB"/>
    <w:rsid w:val="00A62321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B71E3"/>
    <w:rsid w:val="00AB7444"/>
    <w:rsid w:val="00AB7EC8"/>
    <w:rsid w:val="00AC24A5"/>
    <w:rsid w:val="00AC59D5"/>
    <w:rsid w:val="00AE138A"/>
    <w:rsid w:val="00AE4D1E"/>
    <w:rsid w:val="00AE5CB2"/>
    <w:rsid w:val="00AE6746"/>
    <w:rsid w:val="00AF1C29"/>
    <w:rsid w:val="00AF2EA3"/>
    <w:rsid w:val="00AF32DE"/>
    <w:rsid w:val="00AF6CA9"/>
    <w:rsid w:val="00B13C01"/>
    <w:rsid w:val="00B162D8"/>
    <w:rsid w:val="00B17B0C"/>
    <w:rsid w:val="00B21B0B"/>
    <w:rsid w:val="00B27E6E"/>
    <w:rsid w:val="00B3774B"/>
    <w:rsid w:val="00B4191B"/>
    <w:rsid w:val="00B43CCC"/>
    <w:rsid w:val="00B44455"/>
    <w:rsid w:val="00B44CAB"/>
    <w:rsid w:val="00B53D99"/>
    <w:rsid w:val="00B57E7C"/>
    <w:rsid w:val="00B63AC7"/>
    <w:rsid w:val="00B6461A"/>
    <w:rsid w:val="00B727E1"/>
    <w:rsid w:val="00B737B9"/>
    <w:rsid w:val="00B7486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E541C"/>
    <w:rsid w:val="00BE6C54"/>
    <w:rsid w:val="00BF328C"/>
    <w:rsid w:val="00BF4E8D"/>
    <w:rsid w:val="00C467CF"/>
    <w:rsid w:val="00C47E28"/>
    <w:rsid w:val="00C51E84"/>
    <w:rsid w:val="00C53614"/>
    <w:rsid w:val="00C57328"/>
    <w:rsid w:val="00C60ABF"/>
    <w:rsid w:val="00C709AF"/>
    <w:rsid w:val="00C91F44"/>
    <w:rsid w:val="00C936AB"/>
    <w:rsid w:val="00C96EBB"/>
    <w:rsid w:val="00CB4AA3"/>
    <w:rsid w:val="00CB7957"/>
    <w:rsid w:val="00CC13DD"/>
    <w:rsid w:val="00CC3B3F"/>
    <w:rsid w:val="00CC4B33"/>
    <w:rsid w:val="00CE3610"/>
    <w:rsid w:val="00CE58F0"/>
    <w:rsid w:val="00CE5E24"/>
    <w:rsid w:val="00CF1D6B"/>
    <w:rsid w:val="00D00815"/>
    <w:rsid w:val="00D02FBE"/>
    <w:rsid w:val="00D065EF"/>
    <w:rsid w:val="00D10833"/>
    <w:rsid w:val="00D11F38"/>
    <w:rsid w:val="00D1603C"/>
    <w:rsid w:val="00D222E3"/>
    <w:rsid w:val="00D24FA1"/>
    <w:rsid w:val="00D25DFA"/>
    <w:rsid w:val="00D30591"/>
    <w:rsid w:val="00D4221B"/>
    <w:rsid w:val="00D449F1"/>
    <w:rsid w:val="00D44A44"/>
    <w:rsid w:val="00D50E03"/>
    <w:rsid w:val="00D62CA7"/>
    <w:rsid w:val="00D65990"/>
    <w:rsid w:val="00D72D08"/>
    <w:rsid w:val="00D73118"/>
    <w:rsid w:val="00D75AE8"/>
    <w:rsid w:val="00D80565"/>
    <w:rsid w:val="00D93318"/>
    <w:rsid w:val="00DA01DB"/>
    <w:rsid w:val="00DA0332"/>
    <w:rsid w:val="00DA0E9B"/>
    <w:rsid w:val="00DA238D"/>
    <w:rsid w:val="00DB03A0"/>
    <w:rsid w:val="00DB2A38"/>
    <w:rsid w:val="00DB54DE"/>
    <w:rsid w:val="00DC0B13"/>
    <w:rsid w:val="00DD0060"/>
    <w:rsid w:val="00DD5CB5"/>
    <w:rsid w:val="00E078F2"/>
    <w:rsid w:val="00E07D49"/>
    <w:rsid w:val="00E139E1"/>
    <w:rsid w:val="00E162DE"/>
    <w:rsid w:val="00E17AFD"/>
    <w:rsid w:val="00E20685"/>
    <w:rsid w:val="00E24272"/>
    <w:rsid w:val="00E245CE"/>
    <w:rsid w:val="00E35725"/>
    <w:rsid w:val="00E4728A"/>
    <w:rsid w:val="00E51F55"/>
    <w:rsid w:val="00E62846"/>
    <w:rsid w:val="00E73731"/>
    <w:rsid w:val="00E8050F"/>
    <w:rsid w:val="00E8573C"/>
    <w:rsid w:val="00E87E1C"/>
    <w:rsid w:val="00E90C89"/>
    <w:rsid w:val="00E92EB9"/>
    <w:rsid w:val="00EA1D4E"/>
    <w:rsid w:val="00EA3666"/>
    <w:rsid w:val="00EB4954"/>
    <w:rsid w:val="00EC0A13"/>
    <w:rsid w:val="00ED085E"/>
    <w:rsid w:val="00EE1CE2"/>
    <w:rsid w:val="00EE2466"/>
    <w:rsid w:val="00EF0204"/>
    <w:rsid w:val="00EF5502"/>
    <w:rsid w:val="00F00802"/>
    <w:rsid w:val="00F0200E"/>
    <w:rsid w:val="00F03FD3"/>
    <w:rsid w:val="00F06697"/>
    <w:rsid w:val="00F10345"/>
    <w:rsid w:val="00F10625"/>
    <w:rsid w:val="00F130AC"/>
    <w:rsid w:val="00F14519"/>
    <w:rsid w:val="00F17879"/>
    <w:rsid w:val="00F21616"/>
    <w:rsid w:val="00F22DC4"/>
    <w:rsid w:val="00F276BC"/>
    <w:rsid w:val="00F27B2F"/>
    <w:rsid w:val="00F31CDD"/>
    <w:rsid w:val="00F32B5F"/>
    <w:rsid w:val="00F416C7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02BE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8A53E-D0F1-4AFF-85EC-70F54DA4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7</cp:revision>
  <cp:lastPrinted>2014-01-28T15:49:00Z</cp:lastPrinted>
  <dcterms:created xsi:type="dcterms:W3CDTF">2015-02-12T14:32:00Z</dcterms:created>
  <dcterms:modified xsi:type="dcterms:W3CDTF">2015-02-16T02:52:00Z</dcterms:modified>
</cp:coreProperties>
</file>