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intake-workflow-spec"/>
    <w:p>
      <w:pPr>
        <w:pStyle w:val="Heading1"/>
      </w:pPr>
      <w:r>
        <w:t xml:space="preserve">Intake Workflow Spec</w:t>
      </w:r>
    </w:p>
    <w:bookmarkStart w:id="20" w:name="overview"/>
    <w:p>
      <w:pPr>
        <w:pStyle w:val="Heading2"/>
      </w:pPr>
      <w:r>
        <w:t xml:space="preserve">1. Overview</w:t>
      </w:r>
    </w:p>
    <w:p>
      <w:pPr>
        <w:pStyle w:val="FirstParagraph"/>
      </w:pPr>
      <w:r>
        <w:t xml:space="preserve">The Intake Workflow allows staff users to create a new client intake, identify whether the client already has an existing intake or case, collect required contact, demographic, legal, income, benefits, housing, and related-contact information, and convert the intake into a case record.</w:t>
      </w:r>
    </w:p>
    <w:p>
      <w:pPr>
        <w:pStyle w:val="BodyText"/>
      </w:pPr>
      <w:r>
        <w:t xml:space="preserve">The primary entry point is a</w:t>
      </w:r>
      <w:r>
        <w:t xml:space="preserve"> </w:t>
      </w:r>
      <w:r>
        <w:rPr>
          <w:b/>
          <w:bCs/>
        </w:rPr>
        <w:t xml:space="preserve">New Intake</w:t>
      </w:r>
      <w:r>
        <w:t xml:space="preserve"> </w:t>
      </w:r>
      <w:r>
        <w:t xml:space="preserve">action. Saving a completed intake creates a</w:t>
      </w:r>
      <w:r>
        <w:t xml:space="preserve"> </w:t>
      </w:r>
      <w:r>
        <w:rPr>
          <w:b/>
          <w:bCs/>
        </w:rPr>
        <w:t xml:space="preserve">Case</w:t>
      </w:r>
      <w:r>
        <w:t xml:space="preserve"> </w:t>
      </w:r>
      <w:r>
        <w:t xml:space="preserve">record and redirects the user to the newly created case detail page.</w:t>
      </w:r>
    </w:p>
    <w:bookmarkEnd w:id="20"/>
    <w:bookmarkStart w:id="21" w:name="goals"/>
    <w:p>
      <w:pPr>
        <w:pStyle w:val="Heading2"/>
      </w:pPr>
      <w:r>
        <w:t xml:space="preserve">2. Goals</w:t>
      </w:r>
    </w:p>
    <w:p>
      <w:pPr>
        <w:pStyle w:val="FirstParagraph"/>
      </w:pPr>
      <w:r>
        <w:t xml:space="preserve">The Intake Workflow should:</w:t>
      </w:r>
    </w:p>
    <w:p>
      <w:pPr>
        <w:pStyle w:val="Compact"/>
        <w:numPr>
          <w:ilvl w:val="0"/>
          <w:numId w:val="1001"/>
        </w:numPr>
      </w:pPr>
      <w:r>
        <w:t xml:space="preserve">Allow users to quickly begin a new intake.</w:t>
      </w:r>
    </w:p>
    <w:p>
      <w:pPr>
        <w:pStyle w:val="Compact"/>
        <w:numPr>
          <w:ilvl w:val="0"/>
          <w:numId w:val="1001"/>
        </w:numPr>
      </w:pPr>
      <w:r>
        <w:t xml:space="preserve">Help users identify possible existing intakes, clients, or cases before creating duplicates.</w:t>
      </w:r>
    </w:p>
    <w:p>
      <w:pPr>
        <w:pStyle w:val="Compact"/>
        <w:numPr>
          <w:ilvl w:val="0"/>
          <w:numId w:val="1001"/>
        </w:numPr>
      </w:pPr>
      <w:r>
        <w:t xml:space="preserve">Capture enough information to establish a case record.</w:t>
      </w:r>
    </w:p>
    <w:p>
      <w:pPr>
        <w:pStyle w:val="Compact"/>
        <w:numPr>
          <w:ilvl w:val="0"/>
          <w:numId w:val="1001"/>
        </w:numPr>
      </w:pPr>
      <w:r>
        <w:t xml:space="preserve">Allow users to add and edit relevant contacts connected to the client.</w:t>
      </w:r>
    </w:p>
    <w:p>
      <w:pPr>
        <w:pStyle w:val="Compact"/>
        <w:numPr>
          <w:ilvl w:val="0"/>
          <w:numId w:val="1001"/>
        </w:numPr>
      </w:pPr>
      <w:r>
        <w:t xml:space="preserve">Capture current income, public benefits, legal status, court information, and housing status.</w:t>
      </w:r>
    </w:p>
    <w:p>
      <w:pPr>
        <w:pStyle w:val="Compact"/>
        <w:numPr>
          <w:ilvl w:val="0"/>
          <w:numId w:val="1001"/>
        </w:numPr>
      </w:pPr>
      <w:r>
        <w:t xml:space="preserve">Create a case record from the completed intake.</w:t>
      </w:r>
    </w:p>
    <w:p>
      <w:pPr>
        <w:pStyle w:val="Compact"/>
        <w:numPr>
          <w:ilvl w:val="0"/>
          <w:numId w:val="1001"/>
        </w:numPr>
      </w:pPr>
      <w:r>
        <w:t xml:space="preserve">Redirect the user to the new case detail page after save.</w:t>
      </w:r>
    </w:p>
    <w:bookmarkEnd w:id="21"/>
    <w:bookmarkStart w:id="22" w:name="primary-users"/>
    <w:p>
      <w:pPr>
        <w:pStyle w:val="Heading2"/>
      </w:pPr>
      <w:r>
        <w:t xml:space="preserve">3. Primary Users</w:t>
      </w:r>
    </w:p>
    <w:p>
      <w:pPr>
        <w:pStyle w:val="Compact"/>
        <w:numPr>
          <w:ilvl w:val="0"/>
          <w:numId w:val="1002"/>
        </w:numPr>
      </w:pPr>
      <w:r>
        <w:t xml:space="preserve">Intake staff</w:t>
      </w:r>
    </w:p>
    <w:p>
      <w:pPr>
        <w:pStyle w:val="Compact"/>
        <w:numPr>
          <w:ilvl w:val="0"/>
          <w:numId w:val="1002"/>
        </w:numPr>
      </w:pPr>
      <w:r>
        <w:t xml:space="preserve">Case managers</w:t>
      </w:r>
    </w:p>
    <w:p>
      <w:pPr>
        <w:pStyle w:val="Compact"/>
        <w:numPr>
          <w:ilvl w:val="0"/>
          <w:numId w:val="1002"/>
        </w:numPr>
      </w:pPr>
      <w:r>
        <w:t xml:space="preserve">Supervisors</w:t>
      </w:r>
    </w:p>
    <w:p>
      <w:pPr>
        <w:pStyle w:val="Compact"/>
        <w:numPr>
          <w:ilvl w:val="0"/>
          <w:numId w:val="1002"/>
        </w:numPr>
      </w:pPr>
      <w:r>
        <w:t xml:space="preserve">Administrators with intake permissions</w:t>
      </w:r>
    </w:p>
    <w:bookmarkEnd w:id="22"/>
    <w:bookmarkStart w:id="23" w:name="entry-point"/>
    <w:p>
      <w:pPr>
        <w:pStyle w:val="Heading2"/>
      </w:pPr>
      <w:r>
        <w:t xml:space="preserve">4. Entry Point</w:t>
      </w:r>
    </w:p>
    <w:p>
      <w:pPr>
        <w:pStyle w:val="FirstParagraph"/>
      </w:pPr>
      <w:r>
        <w:t xml:space="preserve">Users begin the workflow by clicking:</w:t>
      </w:r>
    </w:p>
    <w:p>
      <w:pPr>
        <w:pStyle w:val="SourceCode"/>
      </w:pPr>
      <w:r>
        <w:rPr>
          <w:rStyle w:val="VerbatimChar"/>
        </w:rPr>
        <w:t xml:space="preserve">New Intake</w:t>
      </w:r>
    </w:p>
    <w:p>
      <w:pPr>
        <w:pStyle w:val="FirstParagraph"/>
      </w:pPr>
      <w:r>
        <w:t xml:space="preserve">This action opens the Intake Workflow.</w:t>
      </w:r>
    </w:p>
    <w:bookmarkEnd w:id="23"/>
    <w:bookmarkStart w:id="28" w:name="recommended-workflow"/>
    <w:p>
      <w:pPr>
        <w:pStyle w:val="Heading2"/>
      </w:pPr>
      <w:r>
        <w:t xml:space="preserve">5. Recommended Workflow</w:t>
      </w:r>
    </w:p>
    <w:bookmarkStart w:id="24" w:name="X0e39a4992577f46a9a8d5c071d5a051a82ab0a6"/>
    <w:p>
      <w:pPr>
        <w:pStyle w:val="Heading3"/>
      </w:pPr>
      <w:r>
        <w:t xml:space="preserve">Step 1: Initial Client Search / Duplicate Check</w:t>
      </w:r>
    </w:p>
    <w:p>
      <w:pPr>
        <w:pStyle w:val="FirstParagraph"/>
      </w:pPr>
      <w:r>
        <w:t xml:space="preserve">Before displaying the full intake form, the system should prompt the user to enter basic identifying information.</w:t>
      </w:r>
    </w:p>
    <w:p>
      <w:pPr>
        <w:pStyle w:val="BodyText"/>
      </w:pPr>
      <w:r>
        <w:t xml:space="preserve">Recommended fields:</w:t>
      </w:r>
    </w:p>
    <w:p>
      <w:pPr>
        <w:pStyle w:val="Compact"/>
        <w:numPr>
          <w:ilvl w:val="0"/>
          <w:numId w:val="1003"/>
        </w:numPr>
      </w:pPr>
      <w:r>
        <w:t xml:space="preserve">First name</w:t>
      </w:r>
    </w:p>
    <w:p>
      <w:pPr>
        <w:pStyle w:val="Compact"/>
        <w:numPr>
          <w:ilvl w:val="0"/>
          <w:numId w:val="1003"/>
        </w:numPr>
      </w:pPr>
      <w:r>
        <w:t xml:space="preserve">Last name</w:t>
      </w:r>
    </w:p>
    <w:p>
      <w:pPr>
        <w:pStyle w:val="Compact"/>
        <w:numPr>
          <w:ilvl w:val="0"/>
          <w:numId w:val="1003"/>
        </w:numPr>
      </w:pPr>
      <w:r>
        <w:t xml:space="preserve">Date of birth</w:t>
      </w:r>
    </w:p>
    <w:p>
      <w:pPr>
        <w:pStyle w:val="Compact"/>
        <w:numPr>
          <w:ilvl w:val="0"/>
          <w:numId w:val="1003"/>
        </w:numPr>
      </w:pPr>
      <w:r>
        <w:t xml:space="preserve">Phone number</w:t>
      </w:r>
    </w:p>
    <w:p>
      <w:pPr>
        <w:pStyle w:val="Compact"/>
        <w:numPr>
          <w:ilvl w:val="0"/>
          <w:numId w:val="1003"/>
        </w:numPr>
      </w:pPr>
      <w:r>
        <w:t xml:space="preserve">Email address</w:t>
      </w:r>
    </w:p>
    <w:p>
      <w:pPr>
        <w:pStyle w:val="FirstParagraph"/>
      </w:pPr>
      <w:r>
        <w:t xml:space="preserve">As the user enters this information, the system searches for possible matching:</w:t>
      </w:r>
    </w:p>
    <w:p>
      <w:pPr>
        <w:pStyle w:val="Compact"/>
        <w:numPr>
          <w:ilvl w:val="0"/>
          <w:numId w:val="1004"/>
        </w:numPr>
      </w:pPr>
      <w:r>
        <w:t xml:space="preserve">Existing clients</w:t>
      </w:r>
    </w:p>
    <w:p>
      <w:pPr>
        <w:pStyle w:val="Compact"/>
        <w:numPr>
          <w:ilvl w:val="0"/>
          <w:numId w:val="1004"/>
        </w:numPr>
      </w:pPr>
      <w:r>
        <w:t xml:space="preserve">Open cases</w:t>
      </w:r>
    </w:p>
    <w:p>
      <w:pPr>
        <w:pStyle w:val="Compact"/>
        <w:numPr>
          <w:ilvl w:val="0"/>
          <w:numId w:val="1004"/>
        </w:numPr>
      </w:pPr>
      <w:r>
        <w:t xml:space="preserve">Closed cases</w:t>
      </w:r>
    </w:p>
    <w:p>
      <w:pPr>
        <w:pStyle w:val="Compact"/>
        <w:numPr>
          <w:ilvl w:val="0"/>
          <w:numId w:val="1004"/>
        </w:numPr>
      </w:pPr>
      <w:r>
        <w:t xml:space="preserve">Draft or incomplete intakes</w:t>
      </w:r>
    </w:p>
    <w:p>
      <w:pPr>
        <w:pStyle w:val="FirstParagraph"/>
      </w:pPr>
      <w:r>
        <w:t xml:space="preserve">The system should not rely only on a full intake form submission to find duplicates. Duplicate detection should happen early so users can avoid unnecessary data entry.</w:t>
      </w:r>
    </w:p>
    <w:bookmarkEnd w:id="24"/>
    <w:bookmarkStart w:id="25" w:name="step-2-match-results"/>
    <w:p>
      <w:pPr>
        <w:pStyle w:val="Heading3"/>
      </w:pPr>
      <w:r>
        <w:t xml:space="preserve">Step 2: Match Results</w:t>
      </w:r>
    </w:p>
    <w:p>
      <w:pPr>
        <w:pStyle w:val="FirstParagraph"/>
      </w:pPr>
      <w:r>
        <w:t xml:space="preserve">If possible matches are found, the user should see a list of matching records.</w:t>
      </w:r>
    </w:p>
    <w:p>
      <w:pPr>
        <w:pStyle w:val="BodyText"/>
      </w:pPr>
      <w:r>
        <w:t xml:space="preserve">Each result should include enough information to help the user determine whether it is the same person:</w:t>
      </w:r>
    </w:p>
    <w:p>
      <w:pPr>
        <w:pStyle w:val="Compact"/>
        <w:numPr>
          <w:ilvl w:val="0"/>
          <w:numId w:val="1005"/>
        </w:numPr>
      </w:pPr>
      <w:r>
        <w:t xml:space="preserve">Client name</w:t>
      </w:r>
    </w:p>
    <w:p>
      <w:pPr>
        <w:pStyle w:val="Compact"/>
        <w:numPr>
          <w:ilvl w:val="0"/>
          <w:numId w:val="1005"/>
        </w:numPr>
      </w:pPr>
      <w:r>
        <w:t xml:space="preserve">Date of birth</w:t>
      </w:r>
    </w:p>
    <w:p>
      <w:pPr>
        <w:pStyle w:val="Compact"/>
        <w:numPr>
          <w:ilvl w:val="0"/>
          <w:numId w:val="1005"/>
        </w:numPr>
      </w:pPr>
      <w:r>
        <w:t xml:space="preserve">Phone number</w:t>
      </w:r>
    </w:p>
    <w:p>
      <w:pPr>
        <w:pStyle w:val="Compact"/>
        <w:numPr>
          <w:ilvl w:val="0"/>
          <w:numId w:val="1005"/>
        </w:numPr>
      </w:pPr>
      <w:r>
        <w:t xml:space="preserve">Email address</w:t>
      </w:r>
    </w:p>
    <w:p>
      <w:pPr>
        <w:pStyle w:val="Compact"/>
        <w:numPr>
          <w:ilvl w:val="0"/>
          <w:numId w:val="1005"/>
        </w:numPr>
      </w:pPr>
      <w:r>
        <w:t xml:space="preserve">Case status</w:t>
      </w:r>
    </w:p>
    <w:p>
      <w:pPr>
        <w:pStyle w:val="Compact"/>
        <w:numPr>
          <w:ilvl w:val="0"/>
          <w:numId w:val="1005"/>
        </w:numPr>
      </w:pPr>
      <w:r>
        <w:t xml:space="preserve">Most recent case type or program area</w:t>
      </w:r>
    </w:p>
    <w:p>
      <w:pPr>
        <w:pStyle w:val="Compact"/>
        <w:numPr>
          <w:ilvl w:val="0"/>
          <w:numId w:val="1005"/>
        </w:numPr>
      </w:pPr>
      <w:r>
        <w:t xml:space="preserve">Last updated date</w:t>
      </w:r>
    </w:p>
    <w:p>
      <w:pPr>
        <w:pStyle w:val="Compact"/>
        <w:numPr>
          <w:ilvl w:val="0"/>
          <w:numId w:val="1005"/>
        </w:numPr>
      </w:pPr>
      <w:r>
        <w:t xml:space="preserve">Assigned staff member, if applicable</w:t>
      </w:r>
    </w:p>
    <w:p>
      <w:pPr>
        <w:pStyle w:val="FirstParagraph"/>
      </w:pPr>
      <w:r>
        <w:t xml:space="preserve">The user may choose one of the following actions:</w:t>
      </w:r>
    </w:p>
    <w:p>
      <w:pPr>
        <w:pStyle w:val="Compact"/>
        <w:numPr>
          <w:ilvl w:val="0"/>
          <w:numId w:val="1006"/>
        </w:numPr>
      </w:pPr>
      <w:r>
        <w:rPr>
          <w:b/>
          <w:bCs/>
        </w:rPr>
        <w:t xml:space="preserve">Open Existing Case</w:t>
      </w:r>
    </w:p>
    <w:p>
      <w:pPr>
        <w:pStyle w:val="Compact"/>
        <w:numPr>
          <w:ilvl w:val="0"/>
          <w:numId w:val="1006"/>
        </w:numPr>
      </w:pPr>
      <w:r>
        <w:rPr>
          <w:b/>
          <w:bCs/>
        </w:rPr>
        <w:t xml:space="preserve">Continue Existing Intake</w:t>
      </w:r>
    </w:p>
    <w:p>
      <w:pPr>
        <w:pStyle w:val="Compact"/>
        <w:numPr>
          <w:ilvl w:val="0"/>
          <w:numId w:val="1006"/>
        </w:numPr>
      </w:pPr>
      <w:r>
        <w:rPr>
          <w:b/>
          <w:bCs/>
        </w:rPr>
        <w:t xml:space="preserve">Create New Intake Anyway</w:t>
      </w:r>
    </w:p>
    <w:p>
      <w:pPr>
        <w:pStyle w:val="FirstParagraph"/>
      </w:pPr>
      <w:r>
        <w:t xml:space="preserve">If no match is found, the user proceeds directly to the intake form.</w:t>
      </w:r>
    </w:p>
    <w:bookmarkEnd w:id="25"/>
    <w:bookmarkStart w:id="26" w:name="step-3-intake-form"/>
    <w:p>
      <w:pPr>
        <w:pStyle w:val="Heading3"/>
      </w:pPr>
      <w:r>
        <w:t xml:space="preserve">Step 3: Intake Form</w:t>
      </w:r>
    </w:p>
    <w:p>
      <w:pPr>
        <w:pStyle w:val="FirstParagraph"/>
      </w:pPr>
      <w:r>
        <w:t xml:space="preserve">The intake form collects information needed to create the case record.</w:t>
      </w:r>
    </w:p>
    <w:p>
      <w:pPr>
        <w:pStyle w:val="BodyText"/>
      </w:pPr>
      <w:r>
        <w:t xml:space="preserve">The form should be organized into the following sections:</w:t>
      </w:r>
    </w:p>
    <w:p>
      <w:pPr>
        <w:pStyle w:val="Compact"/>
        <w:numPr>
          <w:ilvl w:val="0"/>
          <w:numId w:val="1007"/>
        </w:numPr>
      </w:pPr>
      <w:r>
        <w:t xml:space="preserve">Client Information</w:t>
      </w:r>
    </w:p>
    <w:p>
      <w:pPr>
        <w:pStyle w:val="Compact"/>
        <w:numPr>
          <w:ilvl w:val="0"/>
          <w:numId w:val="1007"/>
        </w:numPr>
      </w:pPr>
      <w:r>
        <w:t xml:space="preserve">Demographics</w:t>
      </w:r>
    </w:p>
    <w:p>
      <w:pPr>
        <w:pStyle w:val="Compact"/>
        <w:numPr>
          <w:ilvl w:val="0"/>
          <w:numId w:val="1007"/>
        </w:numPr>
      </w:pPr>
      <w:r>
        <w:t xml:space="preserve">Contact Information</w:t>
      </w:r>
    </w:p>
    <w:p>
      <w:pPr>
        <w:pStyle w:val="Compact"/>
        <w:numPr>
          <w:ilvl w:val="0"/>
          <w:numId w:val="1007"/>
        </w:numPr>
      </w:pPr>
      <w:r>
        <w:t xml:space="preserve">Income and Benefits</w:t>
      </w:r>
    </w:p>
    <w:p>
      <w:pPr>
        <w:pStyle w:val="Compact"/>
        <w:numPr>
          <w:ilvl w:val="0"/>
          <w:numId w:val="1007"/>
        </w:numPr>
      </w:pPr>
      <w:r>
        <w:t xml:space="preserve">Relevant Contacts</w:t>
      </w:r>
    </w:p>
    <w:p>
      <w:pPr>
        <w:pStyle w:val="Compact"/>
        <w:numPr>
          <w:ilvl w:val="0"/>
          <w:numId w:val="1007"/>
        </w:numPr>
      </w:pPr>
      <w:r>
        <w:t xml:space="preserve">Legal Information</w:t>
      </w:r>
    </w:p>
    <w:p>
      <w:pPr>
        <w:pStyle w:val="Compact"/>
        <w:numPr>
          <w:ilvl w:val="0"/>
          <w:numId w:val="1007"/>
        </w:numPr>
      </w:pPr>
      <w:r>
        <w:t xml:space="preserve">Housing Status</w:t>
      </w:r>
    </w:p>
    <w:p>
      <w:pPr>
        <w:pStyle w:val="Compact"/>
        <w:numPr>
          <w:ilvl w:val="0"/>
          <w:numId w:val="1007"/>
        </w:numPr>
      </w:pPr>
      <w:r>
        <w:t xml:space="preserve">Review and Save</w:t>
      </w:r>
    </w:p>
    <w:p>
      <w:pPr>
        <w:pStyle w:val="FirstParagraph"/>
      </w:pPr>
      <w:r>
        <w:t xml:space="preserve">The form should support saving progress if the organization wants draft intakes. For the MVP, draft support may be optional unless intake completion is expected to take more than one session.</w:t>
      </w:r>
    </w:p>
    <w:bookmarkEnd w:id="26"/>
    <w:bookmarkStart w:id="27" w:name="step-4-save-intake-create-case"/>
    <w:p>
      <w:pPr>
        <w:pStyle w:val="Heading3"/>
      </w:pPr>
      <w:r>
        <w:t xml:space="preserve">Step 4: Save Intake / Create Case</w:t>
      </w:r>
    </w:p>
    <w:p>
      <w:pPr>
        <w:pStyle w:val="FirstParagraph"/>
      </w:pPr>
      <w:r>
        <w:t xml:space="preserve">When the user saves the intake:</w:t>
      </w:r>
    </w:p>
    <w:p>
      <w:pPr>
        <w:pStyle w:val="Compact"/>
        <w:numPr>
          <w:ilvl w:val="0"/>
          <w:numId w:val="1008"/>
        </w:numPr>
      </w:pPr>
      <w:r>
        <w:t xml:space="preserve">The system validates required fields.</w:t>
      </w:r>
    </w:p>
    <w:p>
      <w:pPr>
        <w:pStyle w:val="Compact"/>
        <w:numPr>
          <w:ilvl w:val="0"/>
          <w:numId w:val="1008"/>
        </w:numPr>
      </w:pPr>
      <w:r>
        <w:t xml:space="preserve">The system creates or updates the client record as needed.</w:t>
      </w:r>
    </w:p>
    <w:p>
      <w:pPr>
        <w:pStyle w:val="Compact"/>
        <w:numPr>
          <w:ilvl w:val="0"/>
          <w:numId w:val="1008"/>
        </w:numPr>
      </w:pPr>
      <w:r>
        <w:t xml:space="preserve">The system creates a new case record.</w:t>
      </w:r>
    </w:p>
    <w:p>
      <w:pPr>
        <w:pStyle w:val="Compact"/>
        <w:numPr>
          <w:ilvl w:val="0"/>
          <w:numId w:val="1008"/>
        </w:numPr>
      </w:pPr>
      <w:r>
        <w:t xml:space="preserve">The system attaches intake data to the case.</w:t>
      </w:r>
    </w:p>
    <w:p>
      <w:pPr>
        <w:pStyle w:val="Compact"/>
        <w:numPr>
          <w:ilvl w:val="0"/>
          <w:numId w:val="1008"/>
        </w:numPr>
      </w:pPr>
      <w:r>
        <w:t xml:space="preserve">The system links related contacts, income sources, benefits, legal information, and housing information to the case.</w:t>
      </w:r>
    </w:p>
    <w:p>
      <w:pPr>
        <w:pStyle w:val="Compact"/>
        <w:numPr>
          <w:ilvl w:val="0"/>
          <w:numId w:val="1008"/>
        </w:numPr>
      </w:pPr>
      <w:r>
        <w:t xml:space="preserve">The system redirects the user to the new case detail page.</w:t>
      </w:r>
    </w:p>
    <w:bookmarkEnd w:id="27"/>
    <w:bookmarkEnd w:id="28"/>
    <w:bookmarkStart w:id="36" w:name="intake-form-fields"/>
    <w:p>
      <w:pPr>
        <w:pStyle w:val="Heading2"/>
      </w:pPr>
      <w:r>
        <w:t xml:space="preserve">6. Intake Form Fields</w:t>
      </w:r>
    </w:p>
    <w:bookmarkStart w:id="29" w:name="client-contact-information"/>
    <w:p>
      <w:pPr>
        <w:pStyle w:val="Heading3"/>
      </w:pPr>
      <w:r>
        <w:t xml:space="preserve">6.1 Client Contact Information</w:t>
      </w:r>
    </w:p>
    <w:p>
      <w:pPr>
        <w:pStyle w:val="FirstParagraph"/>
      </w:pPr>
      <w:r>
        <w:t xml:space="preserve">Fields may include:</w:t>
      </w:r>
    </w:p>
    <w:p>
      <w:pPr>
        <w:pStyle w:val="Compact"/>
        <w:numPr>
          <w:ilvl w:val="0"/>
          <w:numId w:val="1009"/>
        </w:numPr>
      </w:pPr>
      <w:r>
        <w:t xml:space="preserve">First name</w:t>
      </w:r>
    </w:p>
    <w:p>
      <w:pPr>
        <w:pStyle w:val="Compact"/>
        <w:numPr>
          <w:ilvl w:val="0"/>
          <w:numId w:val="1009"/>
        </w:numPr>
      </w:pPr>
      <w:r>
        <w:t xml:space="preserve">Middle name</w:t>
      </w:r>
    </w:p>
    <w:p>
      <w:pPr>
        <w:pStyle w:val="Compact"/>
        <w:numPr>
          <w:ilvl w:val="0"/>
          <w:numId w:val="1009"/>
        </w:numPr>
      </w:pPr>
      <w:r>
        <w:t xml:space="preserve">Last name</w:t>
      </w:r>
    </w:p>
    <w:p>
      <w:pPr>
        <w:pStyle w:val="Compact"/>
        <w:numPr>
          <w:ilvl w:val="0"/>
          <w:numId w:val="1009"/>
        </w:numPr>
      </w:pPr>
      <w:r>
        <w:t xml:space="preserve">Preferred name</w:t>
      </w:r>
    </w:p>
    <w:p>
      <w:pPr>
        <w:pStyle w:val="Compact"/>
        <w:numPr>
          <w:ilvl w:val="0"/>
          <w:numId w:val="1009"/>
        </w:numPr>
      </w:pPr>
      <w:r>
        <w:t xml:space="preserve">Date of birth</w:t>
      </w:r>
    </w:p>
    <w:p>
      <w:pPr>
        <w:pStyle w:val="Compact"/>
        <w:numPr>
          <w:ilvl w:val="0"/>
          <w:numId w:val="1009"/>
        </w:numPr>
      </w:pPr>
      <w:r>
        <w:t xml:space="preserve">Phone number</w:t>
      </w:r>
    </w:p>
    <w:p>
      <w:pPr>
        <w:pStyle w:val="Compact"/>
        <w:numPr>
          <w:ilvl w:val="0"/>
          <w:numId w:val="1009"/>
        </w:numPr>
      </w:pPr>
      <w:r>
        <w:t xml:space="preserve">Alternate phone number</w:t>
      </w:r>
    </w:p>
    <w:p>
      <w:pPr>
        <w:pStyle w:val="Compact"/>
        <w:numPr>
          <w:ilvl w:val="0"/>
          <w:numId w:val="1009"/>
        </w:numPr>
      </w:pPr>
      <w:r>
        <w:t xml:space="preserve">Email address</w:t>
      </w:r>
    </w:p>
    <w:p>
      <w:pPr>
        <w:pStyle w:val="Compact"/>
        <w:numPr>
          <w:ilvl w:val="0"/>
          <w:numId w:val="1009"/>
        </w:numPr>
      </w:pPr>
      <w:r>
        <w:t xml:space="preserve">Preferred contact method</w:t>
      </w:r>
    </w:p>
    <w:p>
      <w:pPr>
        <w:pStyle w:val="Compact"/>
        <w:numPr>
          <w:ilvl w:val="0"/>
          <w:numId w:val="1009"/>
        </w:numPr>
      </w:pPr>
      <w:r>
        <w:t xml:space="preserve">Address</w:t>
      </w:r>
    </w:p>
    <w:p>
      <w:pPr>
        <w:pStyle w:val="Compact"/>
        <w:numPr>
          <w:ilvl w:val="0"/>
          <w:numId w:val="1009"/>
        </w:numPr>
      </w:pPr>
      <w:r>
        <w:t xml:space="preserve">City</w:t>
      </w:r>
    </w:p>
    <w:p>
      <w:pPr>
        <w:pStyle w:val="Compact"/>
        <w:numPr>
          <w:ilvl w:val="0"/>
          <w:numId w:val="1009"/>
        </w:numPr>
      </w:pPr>
      <w:r>
        <w:t xml:space="preserve">State</w:t>
      </w:r>
    </w:p>
    <w:p>
      <w:pPr>
        <w:pStyle w:val="Compact"/>
        <w:numPr>
          <w:ilvl w:val="0"/>
          <w:numId w:val="1009"/>
        </w:numPr>
      </w:pPr>
      <w:r>
        <w:t xml:space="preserve">ZIP code</w:t>
      </w:r>
    </w:p>
    <w:p>
      <w:pPr>
        <w:pStyle w:val="Compact"/>
        <w:numPr>
          <w:ilvl w:val="0"/>
          <w:numId w:val="1009"/>
        </w:numPr>
      </w:pPr>
      <w:r>
        <w:t xml:space="preserve">Safe to call?</w:t>
      </w:r>
    </w:p>
    <w:p>
      <w:pPr>
        <w:pStyle w:val="Compact"/>
        <w:numPr>
          <w:ilvl w:val="0"/>
          <w:numId w:val="1009"/>
        </w:numPr>
      </w:pPr>
      <w:r>
        <w:t xml:space="preserve">Safe to text?</w:t>
      </w:r>
    </w:p>
    <w:p>
      <w:pPr>
        <w:pStyle w:val="Compact"/>
        <w:numPr>
          <w:ilvl w:val="0"/>
          <w:numId w:val="1009"/>
        </w:numPr>
      </w:pPr>
      <w:r>
        <w:t xml:space="preserve">Safe to email?</w:t>
      </w:r>
    </w:p>
    <w:p>
      <w:pPr>
        <w:pStyle w:val="Compact"/>
        <w:numPr>
          <w:ilvl w:val="0"/>
          <w:numId w:val="1009"/>
        </w:numPr>
      </w:pPr>
      <w:r>
        <w:t xml:space="preserve">Notes about contact restrictions or safety concerns</w:t>
      </w:r>
    </w:p>
    <w:bookmarkEnd w:id="29"/>
    <w:bookmarkStart w:id="30" w:name="demographic-information"/>
    <w:p>
      <w:pPr>
        <w:pStyle w:val="Heading3"/>
      </w:pPr>
      <w:r>
        <w:t xml:space="preserve">6.2 Demographic Information</w:t>
      </w:r>
    </w:p>
    <w:p>
      <w:pPr>
        <w:pStyle w:val="FirstParagraph"/>
      </w:pPr>
      <w:r>
        <w:t xml:space="preserve">Fields may include:</w:t>
      </w:r>
    </w:p>
    <w:p>
      <w:pPr>
        <w:pStyle w:val="Compact"/>
        <w:numPr>
          <w:ilvl w:val="0"/>
          <w:numId w:val="1010"/>
        </w:numPr>
      </w:pPr>
      <w:r>
        <w:t xml:space="preserve">Gender</w:t>
      </w:r>
    </w:p>
    <w:p>
      <w:pPr>
        <w:pStyle w:val="Compact"/>
        <w:numPr>
          <w:ilvl w:val="0"/>
          <w:numId w:val="1010"/>
        </w:numPr>
      </w:pPr>
      <w:r>
        <w:t xml:space="preserve">Race</w:t>
      </w:r>
    </w:p>
    <w:p>
      <w:pPr>
        <w:pStyle w:val="Compact"/>
        <w:numPr>
          <w:ilvl w:val="0"/>
          <w:numId w:val="1010"/>
        </w:numPr>
      </w:pPr>
      <w:r>
        <w:t xml:space="preserve">Ethnicity</w:t>
      </w:r>
    </w:p>
    <w:p>
      <w:pPr>
        <w:pStyle w:val="Compact"/>
        <w:numPr>
          <w:ilvl w:val="0"/>
          <w:numId w:val="1010"/>
        </w:numPr>
      </w:pPr>
      <w:r>
        <w:t xml:space="preserve">Primary language</w:t>
      </w:r>
    </w:p>
    <w:p>
      <w:pPr>
        <w:pStyle w:val="Compact"/>
        <w:numPr>
          <w:ilvl w:val="0"/>
          <w:numId w:val="1010"/>
        </w:numPr>
      </w:pPr>
      <w:r>
        <w:t xml:space="preserve">Interpreter needed?</w:t>
      </w:r>
    </w:p>
    <w:p>
      <w:pPr>
        <w:pStyle w:val="Compact"/>
        <w:numPr>
          <w:ilvl w:val="0"/>
          <w:numId w:val="1010"/>
        </w:numPr>
      </w:pPr>
      <w:r>
        <w:t xml:space="preserve">Veteran status</w:t>
      </w:r>
    </w:p>
    <w:p>
      <w:pPr>
        <w:pStyle w:val="Compact"/>
        <w:numPr>
          <w:ilvl w:val="0"/>
          <w:numId w:val="1010"/>
        </w:numPr>
      </w:pPr>
      <w:r>
        <w:t xml:space="preserve">Disability status</w:t>
      </w:r>
    </w:p>
    <w:p>
      <w:pPr>
        <w:pStyle w:val="Compact"/>
        <w:numPr>
          <w:ilvl w:val="0"/>
          <w:numId w:val="1010"/>
        </w:numPr>
      </w:pPr>
      <w:r>
        <w:t xml:space="preserve">Household size</w:t>
      </w:r>
    </w:p>
    <w:p>
      <w:pPr>
        <w:pStyle w:val="Compact"/>
        <w:numPr>
          <w:ilvl w:val="0"/>
          <w:numId w:val="1010"/>
        </w:numPr>
      </w:pPr>
      <w:r>
        <w:t xml:space="preserve">Number of dependents</w:t>
      </w:r>
    </w:p>
    <w:p>
      <w:pPr>
        <w:pStyle w:val="Compact"/>
        <w:numPr>
          <w:ilvl w:val="0"/>
          <w:numId w:val="1010"/>
        </w:numPr>
      </w:pPr>
      <w:r>
        <w:t xml:space="preserve">Marital status</w:t>
      </w:r>
    </w:p>
    <w:p>
      <w:pPr>
        <w:pStyle w:val="FirstParagraph"/>
      </w:pPr>
      <w:r>
        <w:t xml:space="preserve">Demographic fields should support values such as:</w:t>
      </w:r>
    </w:p>
    <w:p>
      <w:pPr>
        <w:pStyle w:val="Compact"/>
        <w:numPr>
          <w:ilvl w:val="0"/>
          <w:numId w:val="1011"/>
        </w:numPr>
      </w:pPr>
      <w:r>
        <w:t xml:space="preserve">Known value</w:t>
      </w:r>
    </w:p>
    <w:p>
      <w:pPr>
        <w:pStyle w:val="Compact"/>
        <w:numPr>
          <w:ilvl w:val="0"/>
          <w:numId w:val="1011"/>
        </w:numPr>
      </w:pPr>
      <w:r>
        <w:t xml:space="preserve">Unknown</w:t>
      </w:r>
    </w:p>
    <w:p>
      <w:pPr>
        <w:pStyle w:val="Compact"/>
        <w:numPr>
          <w:ilvl w:val="0"/>
          <w:numId w:val="1011"/>
        </w:numPr>
      </w:pPr>
      <w:r>
        <w:t xml:space="preserve">Prefer not to answer</w:t>
      </w:r>
    </w:p>
    <w:p>
      <w:pPr>
        <w:pStyle w:val="Compact"/>
        <w:numPr>
          <w:ilvl w:val="0"/>
          <w:numId w:val="1011"/>
        </w:numPr>
      </w:pPr>
      <w:r>
        <w:t xml:space="preserve">Not collected</w:t>
      </w:r>
    </w:p>
    <w:bookmarkEnd w:id="30"/>
    <w:bookmarkStart w:id="31" w:name="current-income-sources"/>
    <w:p>
      <w:pPr>
        <w:pStyle w:val="Heading3"/>
      </w:pPr>
      <w:r>
        <w:t xml:space="preserve">6.3 Current Income Sources</w:t>
      </w:r>
    </w:p>
    <w:p>
      <w:pPr>
        <w:pStyle w:val="FirstParagraph"/>
      </w:pPr>
      <w:r>
        <w:t xml:space="preserve">The intake should allow users to add one or more income sources.</w:t>
      </w:r>
    </w:p>
    <w:p>
      <w:pPr>
        <w:pStyle w:val="BodyText"/>
      </w:pPr>
      <w:r>
        <w:t xml:space="preserve">Each income source may include:</w:t>
      </w:r>
    </w:p>
    <w:p>
      <w:pPr>
        <w:pStyle w:val="Compact"/>
        <w:numPr>
          <w:ilvl w:val="0"/>
          <w:numId w:val="1012"/>
        </w:numPr>
      </w:pPr>
      <w:r>
        <w:t xml:space="preserve">Income type</w:t>
      </w:r>
    </w:p>
    <w:p>
      <w:pPr>
        <w:pStyle w:val="Compact"/>
        <w:numPr>
          <w:ilvl w:val="0"/>
          <w:numId w:val="1012"/>
        </w:numPr>
      </w:pPr>
      <w:r>
        <w:t xml:space="preserve">Employer or source name</w:t>
      </w:r>
    </w:p>
    <w:p>
      <w:pPr>
        <w:pStyle w:val="Compact"/>
        <w:numPr>
          <w:ilvl w:val="0"/>
          <w:numId w:val="1012"/>
        </w:numPr>
      </w:pPr>
      <w:r>
        <w:t xml:space="preserve">Amount</w:t>
      </w:r>
    </w:p>
    <w:p>
      <w:pPr>
        <w:pStyle w:val="Compact"/>
        <w:numPr>
          <w:ilvl w:val="0"/>
          <w:numId w:val="1012"/>
        </w:numPr>
      </w:pPr>
      <w:r>
        <w:t xml:space="preserve">Frequency</w:t>
      </w:r>
    </w:p>
    <w:p>
      <w:pPr>
        <w:pStyle w:val="Compact"/>
        <w:numPr>
          <w:ilvl w:val="0"/>
          <w:numId w:val="1012"/>
        </w:numPr>
      </w:pPr>
      <w:r>
        <w:t xml:space="preserve">Start date</w:t>
      </w:r>
    </w:p>
    <w:p>
      <w:pPr>
        <w:pStyle w:val="Compact"/>
        <w:numPr>
          <w:ilvl w:val="0"/>
          <w:numId w:val="1012"/>
        </w:numPr>
      </w:pPr>
      <w:r>
        <w:t xml:space="preserve">End date, if applicable</w:t>
      </w:r>
    </w:p>
    <w:p>
      <w:pPr>
        <w:pStyle w:val="Compact"/>
        <w:numPr>
          <w:ilvl w:val="0"/>
          <w:numId w:val="1012"/>
        </w:numPr>
      </w:pPr>
      <w:r>
        <w:t xml:space="preserve">Notes</w:t>
      </w:r>
    </w:p>
    <w:p>
      <w:pPr>
        <w:pStyle w:val="FirstParagraph"/>
      </w:pPr>
      <w:r>
        <w:t xml:space="preserve">Example income types:</w:t>
      </w:r>
    </w:p>
    <w:p>
      <w:pPr>
        <w:pStyle w:val="Compact"/>
        <w:numPr>
          <w:ilvl w:val="0"/>
          <w:numId w:val="1013"/>
        </w:numPr>
      </w:pPr>
      <w:r>
        <w:t xml:space="preserve">Employment wages</w:t>
      </w:r>
    </w:p>
    <w:p>
      <w:pPr>
        <w:pStyle w:val="Compact"/>
        <w:numPr>
          <w:ilvl w:val="0"/>
          <w:numId w:val="1013"/>
        </w:numPr>
      </w:pPr>
      <w:r>
        <w:t xml:space="preserve">Self-employment</w:t>
      </w:r>
    </w:p>
    <w:p>
      <w:pPr>
        <w:pStyle w:val="Compact"/>
        <w:numPr>
          <w:ilvl w:val="0"/>
          <w:numId w:val="1013"/>
        </w:numPr>
      </w:pPr>
      <w:r>
        <w:t xml:space="preserve">Social Security</w:t>
      </w:r>
    </w:p>
    <w:p>
      <w:pPr>
        <w:pStyle w:val="Compact"/>
        <w:numPr>
          <w:ilvl w:val="0"/>
          <w:numId w:val="1013"/>
        </w:numPr>
      </w:pPr>
      <w:r>
        <w:t xml:space="preserve">SSI</w:t>
      </w:r>
    </w:p>
    <w:p>
      <w:pPr>
        <w:pStyle w:val="Compact"/>
        <w:numPr>
          <w:ilvl w:val="0"/>
          <w:numId w:val="1013"/>
        </w:numPr>
      </w:pPr>
      <w:r>
        <w:t xml:space="preserve">SSDI</w:t>
      </w:r>
    </w:p>
    <w:p>
      <w:pPr>
        <w:pStyle w:val="Compact"/>
        <w:numPr>
          <w:ilvl w:val="0"/>
          <w:numId w:val="1013"/>
        </w:numPr>
      </w:pPr>
      <w:r>
        <w:t xml:space="preserve">Unemployment</w:t>
      </w:r>
    </w:p>
    <w:p>
      <w:pPr>
        <w:pStyle w:val="Compact"/>
        <w:numPr>
          <w:ilvl w:val="0"/>
          <w:numId w:val="1013"/>
        </w:numPr>
      </w:pPr>
      <w:r>
        <w:t xml:space="preserve">Child support</w:t>
      </w:r>
    </w:p>
    <w:p>
      <w:pPr>
        <w:pStyle w:val="Compact"/>
        <w:numPr>
          <w:ilvl w:val="0"/>
          <w:numId w:val="1013"/>
        </w:numPr>
      </w:pPr>
      <w:r>
        <w:t xml:space="preserve">Pension or retirement</w:t>
      </w:r>
    </w:p>
    <w:p>
      <w:pPr>
        <w:pStyle w:val="Compact"/>
        <w:numPr>
          <w:ilvl w:val="0"/>
          <w:numId w:val="1013"/>
        </w:numPr>
      </w:pPr>
      <w:r>
        <w:t xml:space="preserve">Family support</w:t>
      </w:r>
    </w:p>
    <w:p>
      <w:pPr>
        <w:pStyle w:val="Compact"/>
        <w:numPr>
          <w:ilvl w:val="0"/>
          <w:numId w:val="1013"/>
        </w:numPr>
      </w:pPr>
      <w:r>
        <w:t xml:space="preserve">No current income</w:t>
      </w:r>
    </w:p>
    <w:p>
      <w:pPr>
        <w:pStyle w:val="Compact"/>
        <w:numPr>
          <w:ilvl w:val="0"/>
          <w:numId w:val="1013"/>
        </w:numPr>
      </w:pPr>
      <w:r>
        <w:t xml:space="preserve">Other</w:t>
      </w:r>
    </w:p>
    <w:bookmarkEnd w:id="31"/>
    <w:bookmarkStart w:id="32" w:name="social-services-and-benefits"/>
    <w:p>
      <w:pPr>
        <w:pStyle w:val="Heading3"/>
      </w:pPr>
      <w:r>
        <w:t xml:space="preserve">6.4 Social Services and Benefits</w:t>
      </w:r>
    </w:p>
    <w:p>
      <w:pPr>
        <w:pStyle w:val="FirstParagraph"/>
      </w:pPr>
      <w:r>
        <w:t xml:space="preserve">The intake should allow users to record current public benefits or social services.</w:t>
      </w:r>
    </w:p>
    <w:p>
      <w:pPr>
        <w:pStyle w:val="BodyText"/>
      </w:pPr>
      <w:r>
        <w:t xml:space="preserve">Fields may include:</w:t>
      </w:r>
    </w:p>
    <w:p>
      <w:pPr>
        <w:pStyle w:val="Compact"/>
        <w:numPr>
          <w:ilvl w:val="0"/>
          <w:numId w:val="1014"/>
        </w:numPr>
      </w:pPr>
      <w:r>
        <w:t xml:space="preserve">SNAP</w:t>
      </w:r>
    </w:p>
    <w:p>
      <w:pPr>
        <w:pStyle w:val="Compact"/>
        <w:numPr>
          <w:ilvl w:val="0"/>
          <w:numId w:val="1014"/>
        </w:numPr>
      </w:pPr>
      <w:r>
        <w:t xml:space="preserve">TANF</w:t>
      </w:r>
    </w:p>
    <w:p>
      <w:pPr>
        <w:pStyle w:val="Compact"/>
        <w:numPr>
          <w:ilvl w:val="0"/>
          <w:numId w:val="1014"/>
        </w:numPr>
      </w:pPr>
      <w:r>
        <w:t xml:space="preserve">Medicaid</w:t>
      </w:r>
    </w:p>
    <w:p>
      <w:pPr>
        <w:pStyle w:val="Compact"/>
        <w:numPr>
          <w:ilvl w:val="0"/>
          <w:numId w:val="1014"/>
        </w:numPr>
      </w:pPr>
      <w:r>
        <w:t xml:space="preserve">Medicare</w:t>
      </w:r>
    </w:p>
    <w:p>
      <w:pPr>
        <w:pStyle w:val="Compact"/>
        <w:numPr>
          <w:ilvl w:val="0"/>
          <w:numId w:val="1014"/>
        </w:numPr>
      </w:pPr>
      <w:r>
        <w:t xml:space="preserve">WIC</w:t>
      </w:r>
    </w:p>
    <w:p>
      <w:pPr>
        <w:pStyle w:val="Compact"/>
        <w:numPr>
          <w:ilvl w:val="0"/>
          <w:numId w:val="1014"/>
        </w:numPr>
      </w:pPr>
      <w:r>
        <w:t xml:space="preserve">Housing assistance</w:t>
      </w:r>
    </w:p>
    <w:p>
      <w:pPr>
        <w:pStyle w:val="Compact"/>
        <w:numPr>
          <w:ilvl w:val="0"/>
          <w:numId w:val="1014"/>
        </w:numPr>
      </w:pPr>
      <w:r>
        <w:t xml:space="preserve">Utility assistance</w:t>
      </w:r>
    </w:p>
    <w:p>
      <w:pPr>
        <w:pStyle w:val="Compact"/>
        <w:numPr>
          <w:ilvl w:val="0"/>
          <w:numId w:val="1014"/>
        </w:numPr>
      </w:pPr>
      <w:r>
        <w:t xml:space="preserve">Child care assistance</w:t>
      </w:r>
    </w:p>
    <w:p>
      <w:pPr>
        <w:pStyle w:val="Compact"/>
        <w:numPr>
          <w:ilvl w:val="0"/>
          <w:numId w:val="1014"/>
        </w:numPr>
      </w:pPr>
      <w:r>
        <w:t xml:space="preserve">Unemployment benefits</w:t>
      </w:r>
    </w:p>
    <w:p>
      <w:pPr>
        <w:pStyle w:val="Compact"/>
        <w:numPr>
          <w:ilvl w:val="0"/>
          <w:numId w:val="1014"/>
        </w:numPr>
      </w:pPr>
      <w:r>
        <w:t xml:space="preserve">Social Security benefits</w:t>
      </w:r>
    </w:p>
    <w:p>
      <w:pPr>
        <w:pStyle w:val="Compact"/>
        <w:numPr>
          <w:ilvl w:val="0"/>
          <w:numId w:val="1014"/>
        </w:numPr>
      </w:pPr>
      <w:r>
        <w:t xml:space="preserve">Veterans benefits</w:t>
      </w:r>
    </w:p>
    <w:p>
      <w:pPr>
        <w:pStyle w:val="Compact"/>
        <w:numPr>
          <w:ilvl w:val="0"/>
          <w:numId w:val="1014"/>
        </w:numPr>
      </w:pPr>
      <w:r>
        <w:t xml:space="preserve">Other public assistance</w:t>
      </w:r>
    </w:p>
    <w:p>
      <w:pPr>
        <w:pStyle w:val="FirstParagraph"/>
      </w:pPr>
      <w:r>
        <w:t xml:space="preserve">Each benefit entry may include:</w:t>
      </w:r>
    </w:p>
    <w:p>
      <w:pPr>
        <w:pStyle w:val="Compact"/>
        <w:numPr>
          <w:ilvl w:val="0"/>
          <w:numId w:val="1015"/>
        </w:numPr>
      </w:pPr>
      <w:r>
        <w:t xml:space="preserve">Benefit type</w:t>
      </w:r>
    </w:p>
    <w:p>
      <w:pPr>
        <w:pStyle w:val="Compact"/>
        <w:numPr>
          <w:ilvl w:val="0"/>
          <w:numId w:val="1015"/>
        </w:numPr>
      </w:pPr>
      <w:r>
        <w:t xml:space="preserve">Currently receiving?</w:t>
      </w:r>
    </w:p>
    <w:p>
      <w:pPr>
        <w:pStyle w:val="Compact"/>
        <w:numPr>
          <w:ilvl w:val="0"/>
          <w:numId w:val="1015"/>
        </w:numPr>
      </w:pPr>
      <w:r>
        <w:t xml:space="preserve">Monthly amount, if known</w:t>
      </w:r>
    </w:p>
    <w:p>
      <w:pPr>
        <w:pStyle w:val="Compact"/>
        <w:numPr>
          <w:ilvl w:val="0"/>
          <w:numId w:val="1015"/>
        </w:numPr>
      </w:pPr>
      <w:r>
        <w:t xml:space="preserve">Case number, if applicable</w:t>
      </w:r>
    </w:p>
    <w:p>
      <w:pPr>
        <w:pStyle w:val="Compact"/>
        <w:numPr>
          <w:ilvl w:val="0"/>
          <w:numId w:val="1015"/>
        </w:numPr>
      </w:pPr>
      <w:r>
        <w:t xml:space="preserve">Agency or provider</w:t>
      </w:r>
    </w:p>
    <w:p>
      <w:pPr>
        <w:pStyle w:val="Compact"/>
        <w:numPr>
          <w:ilvl w:val="0"/>
          <w:numId w:val="1015"/>
        </w:numPr>
      </w:pPr>
      <w:r>
        <w:t xml:space="preserve">Notes</w:t>
      </w:r>
    </w:p>
    <w:bookmarkEnd w:id="32"/>
    <w:bookmarkStart w:id="33" w:name="relevant-contacts"/>
    <w:p>
      <w:pPr>
        <w:pStyle w:val="Heading3"/>
      </w:pPr>
      <w:r>
        <w:t xml:space="preserve">6.5 Relevant Contacts</w:t>
      </w:r>
    </w:p>
    <w:p>
      <w:pPr>
        <w:pStyle w:val="FirstParagraph"/>
      </w:pPr>
      <w:r>
        <w:t xml:space="preserve">Users should be able to add and edit relevant contacts during intake.</w:t>
      </w:r>
    </w:p>
    <w:p>
      <w:pPr>
        <w:pStyle w:val="BodyText"/>
      </w:pPr>
      <w:r>
        <w:t xml:space="preserve">Examples of relevant contacts:</w:t>
      </w:r>
    </w:p>
    <w:p>
      <w:pPr>
        <w:pStyle w:val="Compact"/>
        <w:numPr>
          <w:ilvl w:val="0"/>
          <w:numId w:val="1016"/>
        </w:numPr>
      </w:pPr>
      <w:r>
        <w:t xml:space="preserve">Emergency contact</w:t>
      </w:r>
    </w:p>
    <w:p>
      <w:pPr>
        <w:pStyle w:val="Compact"/>
        <w:numPr>
          <w:ilvl w:val="0"/>
          <w:numId w:val="1016"/>
        </w:numPr>
      </w:pPr>
      <w:r>
        <w:t xml:space="preserve">Family member</w:t>
      </w:r>
    </w:p>
    <w:p>
      <w:pPr>
        <w:pStyle w:val="Compact"/>
        <w:numPr>
          <w:ilvl w:val="0"/>
          <w:numId w:val="1016"/>
        </w:numPr>
      </w:pPr>
      <w:r>
        <w:t xml:space="preserve">Attorney</w:t>
      </w:r>
    </w:p>
    <w:p>
      <w:pPr>
        <w:pStyle w:val="Compact"/>
        <w:numPr>
          <w:ilvl w:val="0"/>
          <w:numId w:val="1016"/>
        </w:numPr>
      </w:pPr>
      <w:r>
        <w:t xml:space="preserve">Probation officer</w:t>
      </w:r>
    </w:p>
    <w:p>
      <w:pPr>
        <w:pStyle w:val="Compact"/>
        <w:numPr>
          <w:ilvl w:val="0"/>
          <w:numId w:val="1016"/>
        </w:numPr>
      </w:pPr>
      <w:r>
        <w:t xml:space="preserve">Parole officer</w:t>
      </w:r>
    </w:p>
    <w:p>
      <w:pPr>
        <w:pStyle w:val="Compact"/>
        <w:numPr>
          <w:ilvl w:val="0"/>
          <w:numId w:val="1016"/>
        </w:numPr>
      </w:pPr>
      <w:r>
        <w:t xml:space="preserve">Case worker</w:t>
      </w:r>
    </w:p>
    <w:p>
      <w:pPr>
        <w:pStyle w:val="Compact"/>
        <w:numPr>
          <w:ilvl w:val="0"/>
          <w:numId w:val="1016"/>
        </w:numPr>
      </w:pPr>
      <w:r>
        <w:t xml:space="preserve">Social worker</w:t>
      </w:r>
    </w:p>
    <w:p>
      <w:pPr>
        <w:pStyle w:val="Compact"/>
        <w:numPr>
          <w:ilvl w:val="0"/>
          <w:numId w:val="1016"/>
        </w:numPr>
      </w:pPr>
      <w:r>
        <w:t xml:space="preserve">Landlord</w:t>
      </w:r>
    </w:p>
    <w:p>
      <w:pPr>
        <w:pStyle w:val="Compact"/>
        <w:numPr>
          <w:ilvl w:val="0"/>
          <w:numId w:val="1016"/>
        </w:numPr>
      </w:pPr>
      <w:r>
        <w:t xml:space="preserve">Shelter contact</w:t>
      </w:r>
    </w:p>
    <w:p>
      <w:pPr>
        <w:pStyle w:val="Compact"/>
        <w:numPr>
          <w:ilvl w:val="0"/>
          <w:numId w:val="1016"/>
        </w:numPr>
      </w:pPr>
      <w:r>
        <w:t xml:space="preserve">Employer</w:t>
      </w:r>
    </w:p>
    <w:p>
      <w:pPr>
        <w:pStyle w:val="Compact"/>
        <w:numPr>
          <w:ilvl w:val="0"/>
          <w:numId w:val="1016"/>
        </w:numPr>
      </w:pPr>
      <w:r>
        <w:t xml:space="preserve">School contact</w:t>
      </w:r>
    </w:p>
    <w:p>
      <w:pPr>
        <w:pStyle w:val="Compact"/>
        <w:numPr>
          <w:ilvl w:val="0"/>
          <w:numId w:val="1016"/>
        </w:numPr>
      </w:pPr>
      <w:r>
        <w:t xml:space="preserve">Other service provider</w:t>
      </w:r>
    </w:p>
    <w:p>
      <w:pPr>
        <w:pStyle w:val="FirstParagraph"/>
      </w:pPr>
      <w:r>
        <w:t xml:space="preserve">Each contact may include:</w:t>
      </w:r>
    </w:p>
    <w:p>
      <w:pPr>
        <w:pStyle w:val="Compact"/>
        <w:numPr>
          <w:ilvl w:val="0"/>
          <w:numId w:val="1017"/>
        </w:numPr>
      </w:pPr>
      <w:r>
        <w:t xml:space="preserve">Contact name</w:t>
      </w:r>
    </w:p>
    <w:p>
      <w:pPr>
        <w:pStyle w:val="Compact"/>
        <w:numPr>
          <w:ilvl w:val="0"/>
          <w:numId w:val="1017"/>
        </w:numPr>
      </w:pPr>
      <w:r>
        <w:t xml:space="preserve">Relationship to client</w:t>
      </w:r>
    </w:p>
    <w:p>
      <w:pPr>
        <w:pStyle w:val="Compact"/>
        <w:numPr>
          <w:ilvl w:val="0"/>
          <w:numId w:val="1017"/>
        </w:numPr>
      </w:pPr>
      <w:r>
        <w:t xml:space="preserve">Organization</w:t>
      </w:r>
    </w:p>
    <w:p>
      <w:pPr>
        <w:pStyle w:val="Compact"/>
        <w:numPr>
          <w:ilvl w:val="0"/>
          <w:numId w:val="1017"/>
        </w:numPr>
      </w:pPr>
      <w:r>
        <w:t xml:space="preserve">Role/title</w:t>
      </w:r>
    </w:p>
    <w:p>
      <w:pPr>
        <w:pStyle w:val="Compact"/>
        <w:numPr>
          <w:ilvl w:val="0"/>
          <w:numId w:val="1017"/>
        </w:numPr>
      </w:pPr>
      <w:r>
        <w:t xml:space="preserve">Phone number</w:t>
      </w:r>
    </w:p>
    <w:p>
      <w:pPr>
        <w:pStyle w:val="Compact"/>
        <w:numPr>
          <w:ilvl w:val="0"/>
          <w:numId w:val="1017"/>
        </w:numPr>
      </w:pPr>
      <w:r>
        <w:t xml:space="preserve">Email address</w:t>
      </w:r>
    </w:p>
    <w:p>
      <w:pPr>
        <w:pStyle w:val="Compact"/>
        <w:numPr>
          <w:ilvl w:val="0"/>
          <w:numId w:val="1017"/>
        </w:numPr>
      </w:pPr>
      <w:r>
        <w:t xml:space="preserve">Address</w:t>
      </w:r>
    </w:p>
    <w:p>
      <w:pPr>
        <w:pStyle w:val="Compact"/>
        <w:numPr>
          <w:ilvl w:val="0"/>
          <w:numId w:val="1017"/>
        </w:numPr>
      </w:pPr>
      <w:r>
        <w:t xml:space="preserve">Permission to contact?</w:t>
      </w:r>
    </w:p>
    <w:p>
      <w:pPr>
        <w:pStyle w:val="Compact"/>
        <w:numPr>
          <w:ilvl w:val="0"/>
          <w:numId w:val="1017"/>
        </w:numPr>
      </w:pPr>
      <w:r>
        <w:t xml:space="preserve">Notes</w:t>
      </w:r>
    </w:p>
    <w:p>
      <w:pPr>
        <w:pStyle w:val="FirstParagraph"/>
      </w:pPr>
      <w:r>
        <w:t xml:space="preserve">Contacts should be reusable or linkable if the same contact already exists in the system.</w:t>
      </w:r>
    </w:p>
    <w:bookmarkEnd w:id="33"/>
    <w:bookmarkStart w:id="34" w:name="current-legal-information"/>
    <w:p>
      <w:pPr>
        <w:pStyle w:val="Heading3"/>
      </w:pPr>
      <w:r>
        <w:t xml:space="preserve">6.6 Current Legal Information</w:t>
      </w:r>
    </w:p>
    <w:p>
      <w:pPr>
        <w:pStyle w:val="FirstParagraph"/>
      </w:pPr>
      <w:r>
        <w:t xml:space="preserve">Fields may include:</w:t>
      </w:r>
    </w:p>
    <w:p>
      <w:pPr>
        <w:pStyle w:val="Compact"/>
        <w:numPr>
          <w:ilvl w:val="0"/>
          <w:numId w:val="1018"/>
        </w:numPr>
      </w:pPr>
      <w:r>
        <w:t xml:space="preserve">Legal matter type</w:t>
      </w:r>
    </w:p>
    <w:p>
      <w:pPr>
        <w:pStyle w:val="Compact"/>
        <w:numPr>
          <w:ilvl w:val="0"/>
          <w:numId w:val="1018"/>
        </w:numPr>
      </w:pPr>
      <w:r>
        <w:t xml:space="preserve">Court name</w:t>
      </w:r>
    </w:p>
    <w:p>
      <w:pPr>
        <w:pStyle w:val="Compact"/>
        <w:numPr>
          <w:ilvl w:val="0"/>
          <w:numId w:val="1018"/>
        </w:numPr>
      </w:pPr>
      <w:r>
        <w:t xml:space="preserve">County</w:t>
      </w:r>
    </w:p>
    <w:p>
      <w:pPr>
        <w:pStyle w:val="Compact"/>
        <w:numPr>
          <w:ilvl w:val="0"/>
          <w:numId w:val="1018"/>
        </w:numPr>
      </w:pPr>
      <w:r>
        <w:t xml:space="preserve">Case number</w:t>
      </w:r>
    </w:p>
    <w:p>
      <w:pPr>
        <w:pStyle w:val="Compact"/>
        <w:numPr>
          <w:ilvl w:val="0"/>
          <w:numId w:val="1018"/>
        </w:numPr>
      </w:pPr>
      <w:r>
        <w:t xml:space="preserve">Judge</w:t>
      </w:r>
    </w:p>
    <w:p>
      <w:pPr>
        <w:pStyle w:val="Compact"/>
        <w:numPr>
          <w:ilvl w:val="0"/>
          <w:numId w:val="1018"/>
        </w:numPr>
      </w:pPr>
      <w:r>
        <w:t xml:space="preserve">Prosecutor, if applicable</w:t>
      </w:r>
    </w:p>
    <w:p>
      <w:pPr>
        <w:pStyle w:val="Compact"/>
        <w:numPr>
          <w:ilvl w:val="0"/>
          <w:numId w:val="1018"/>
        </w:numPr>
      </w:pPr>
      <w:r>
        <w:t xml:space="preserve">Defense attorney, if applicable</w:t>
      </w:r>
    </w:p>
    <w:p>
      <w:pPr>
        <w:pStyle w:val="Compact"/>
        <w:numPr>
          <w:ilvl w:val="0"/>
          <w:numId w:val="1018"/>
        </w:numPr>
      </w:pPr>
      <w:r>
        <w:t xml:space="preserve">Probation officer</w:t>
      </w:r>
    </w:p>
    <w:p>
      <w:pPr>
        <w:pStyle w:val="Compact"/>
        <w:numPr>
          <w:ilvl w:val="0"/>
          <w:numId w:val="1018"/>
        </w:numPr>
      </w:pPr>
      <w:r>
        <w:t xml:space="preserve">Parole officer</w:t>
      </w:r>
    </w:p>
    <w:p>
      <w:pPr>
        <w:pStyle w:val="Compact"/>
        <w:numPr>
          <w:ilvl w:val="0"/>
          <w:numId w:val="1018"/>
        </w:numPr>
      </w:pPr>
      <w:r>
        <w:t xml:space="preserve">Next court date</w:t>
      </w:r>
    </w:p>
    <w:p>
      <w:pPr>
        <w:pStyle w:val="Compact"/>
        <w:numPr>
          <w:ilvl w:val="0"/>
          <w:numId w:val="1018"/>
        </w:numPr>
      </w:pPr>
      <w:r>
        <w:t xml:space="preserve">Court time</w:t>
      </w:r>
    </w:p>
    <w:p>
      <w:pPr>
        <w:pStyle w:val="Compact"/>
        <w:numPr>
          <w:ilvl w:val="0"/>
          <w:numId w:val="1018"/>
        </w:numPr>
      </w:pPr>
      <w:r>
        <w:t xml:space="preserve">Current charges or legal issues</w:t>
      </w:r>
    </w:p>
    <w:p>
      <w:pPr>
        <w:pStyle w:val="Compact"/>
        <w:numPr>
          <w:ilvl w:val="0"/>
          <w:numId w:val="1018"/>
        </w:numPr>
      </w:pPr>
      <w:r>
        <w:t xml:space="preserve">Current legal status</w:t>
      </w:r>
    </w:p>
    <w:p>
      <w:pPr>
        <w:pStyle w:val="Compact"/>
        <w:numPr>
          <w:ilvl w:val="0"/>
          <w:numId w:val="1018"/>
        </w:numPr>
      </w:pPr>
      <w:r>
        <w:t xml:space="preserve">Conditions of release, probation, or supervision</w:t>
      </w:r>
    </w:p>
    <w:p>
      <w:pPr>
        <w:pStyle w:val="Compact"/>
        <w:numPr>
          <w:ilvl w:val="0"/>
          <w:numId w:val="1018"/>
        </w:numPr>
      </w:pPr>
      <w:r>
        <w:t xml:space="preserve">Warrants known?</w:t>
      </w:r>
    </w:p>
    <w:p>
      <w:pPr>
        <w:pStyle w:val="Compact"/>
        <w:numPr>
          <w:ilvl w:val="0"/>
          <w:numId w:val="1018"/>
        </w:numPr>
      </w:pPr>
      <w:r>
        <w:t xml:space="preserve">Notes</w:t>
      </w:r>
    </w:p>
    <w:p>
      <w:pPr>
        <w:pStyle w:val="FirstParagraph"/>
      </w:pPr>
      <w:r>
        <w:t xml:space="preserve">The system should support zero, one, or multiple legal matters if needed.</w:t>
      </w:r>
    </w:p>
    <w:p>
      <w:pPr>
        <w:pStyle w:val="BodyText"/>
      </w:pPr>
      <w:r>
        <w:t xml:space="preserve">For the MVP, one primary legal matter may be sufficient if the case model does not yet support multiple legal matters.</w:t>
      </w:r>
    </w:p>
    <w:bookmarkEnd w:id="34"/>
    <w:bookmarkStart w:id="35" w:name="housing-status-and-location"/>
    <w:p>
      <w:pPr>
        <w:pStyle w:val="Heading3"/>
      </w:pPr>
      <w:r>
        <w:t xml:space="preserve">6.7 Housing Status and Location</w:t>
      </w:r>
    </w:p>
    <w:p>
      <w:pPr>
        <w:pStyle w:val="FirstParagraph"/>
      </w:pPr>
      <w:r>
        <w:t xml:space="preserve">Fields may include:</w:t>
      </w:r>
    </w:p>
    <w:p>
      <w:pPr>
        <w:pStyle w:val="Compact"/>
        <w:numPr>
          <w:ilvl w:val="0"/>
          <w:numId w:val="1019"/>
        </w:numPr>
      </w:pPr>
      <w:r>
        <w:t xml:space="preserve">Current housing status</w:t>
      </w:r>
    </w:p>
    <w:p>
      <w:pPr>
        <w:pStyle w:val="Compact"/>
        <w:numPr>
          <w:ilvl w:val="0"/>
          <w:numId w:val="1019"/>
        </w:numPr>
      </w:pPr>
      <w:r>
        <w:t xml:space="preserve">Current location</w:t>
      </w:r>
    </w:p>
    <w:p>
      <w:pPr>
        <w:pStyle w:val="Compact"/>
        <w:numPr>
          <w:ilvl w:val="0"/>
          <w:numId w:val="1019"/>
        </w:numPr>
      </w:pPr>
      <w:r>
        <w:t xml:space="preserve">Address or shelter name</w:t>
      </w:r>
    </w:p>
    <w:p>
      <w:pPr>
        <w:pStyle w:val="Compact"/>
        <w:numPr>
          <w:ilvl w:val="0"/>
          <w:numId w:val="1019"/>
        </w:numPr>
      </w:pPr>
      <w:r>
        <w:t xml:space="preserve">Length of stay</w:t>
      </w:r>
    </w:p>
    <w:p>
      <w:pPr>
        <w:pStyle w:val="Compact"/>
        <w:numPr>
          <w:ilvl w:val="0"/>
          <w:numId w:val="1019"/>
        </w:numPr>
      </w:pPr>
      <w:r>
        <w:t xml:space="preserve">Safe housing?</w:t>
      </w:r>
    </w:p>
    <w:p>
      <w:pPr>
        <w:pStyle w:val="Compact"/>
        <w:numPr>
          <w:ilvl w:val="0"/>
          <w:numId w:val="1019"/>
        </w:numPr>
      </w:pPr>
      <w:r>
        <w:t xml:space="preserve">At risk of losing housing?</w:t>
      </w:r>
    </w:p>
    <w:p>
      <w:pPr>
        <w:pStyle w:val="Compact"/>
        <w:numPr>
          <w:ilvl w:val="0"/>
          <w:numId w:val="1019"/>
        </w:numPr>
      </w:pPr>
      <w:r>
        <w:t xml:space="preserve">Eviction pending?</w:t>
      </w:r>
    </w:p>
    <w:p>
      <w:pPr>
        <w:pStyle w:val="Compact"/>
        <w:numPr>
          <w:ilvl w:val="0"/>
          <w:numId w:val="1019"/>
        </w:numPr>
      </w:pPr>
      <w:r>
        <w:t xml:space="preserve">Living with family/friends?</w:t>
      </w:r>
    </w:p>
    <w:p>
      <w:pPr>
        <w:pStyle w:val="Compact"/>
        <w:numPr>
          <w:ilvl w:val="0"/>
          <w:numId w:val="1019"/>
        </w:numPr>
      </w:pPr>
      <w:r>
        <w:t xml:space="preserve">Unsheltered?</w:t>
      </w:r>
    </w:p>
    <w:p>
      <w:pPr>
        <w:pStyle w:val="Compact"/>
        <w:numPr>
          <w:ilvl w:val="0"/>
          <w:numId w:val="1019"/>
        </w:numPr>
      </w:pPr>
      <w:r>
        <w:t xml:space="preserve">Shelter or transitional housing?</w:t>
      </w:r>
    </w:p>
    <w:p>
      <w:pPr>
        <w:pStyle w:val="Compact"/>
        <w:numPr>
          <w:ilvl w:val="0"/>
          <w:numId w:val="1019"/>
        </w:numPr>
      </w:pPr>
      <w:r>
        <w:t xml:space="preserve">Notes</w:t>
      </w:r>
    </w:p>
    <w:p>
      <w:pPr>
        <w:pStyle w:val="FirstParagraph"/>
      </w:pPr>
      <w:r>
        <w:t xml:space="preserve">Example housing status values:</w:t>
      </w:r>
    </w:p>
    <w:p>
      <w:pPr>
        <w:pStyle w:val="Compact"/>
        <w:numPr>
          <w:ilvl w:val="0"/>
          <w:numId w:val="1020"/>
        </w:numPr>
      </w:pPr>
      <w:r>
        <w:t xml:space="preserve">Stable housing</w:t>
      </w:r>
    </w:p>
    <w:p>
      <w:pPr>
        <w:pStyle w:val="Compact"/>
        <w:numPr>
          <w:ilvl w:val="0"/>
          <w:numId w:val="1020"/>
        </w:numPr>
      </w:pPr>
      <w:r>
        <w:t xml:space="preserve">Temporary housing</w:t>
      </w:r>
    </w:p>
    <w:p>
      <w:pPr>
        <w:pStyle w:val="Compact"/>
        <w:numPr>
          <w:ilvl w:val="0"/>
          <w:numId w:val="1020"/>
        </w:numPr>
      </w:pPr>
      <w:r>
        <w:t xml:space="preserve">Shelter</w:t>
      </w:r>
    </w:p>
    <w:p>
      <w:pPr>
        <w:pStyle w:val="Compact"/>
        <w:numPr>
          <w:ilvl w:val="0"/>
          <w:numId w:val="1020"/>
        </w:numPr>
      </w:pPr>
      <w:r>
        <w:t xml:space="preserve">Transitional housing</w:t>
      </w:r>
    </w:p>
    <w:p>
      <w:pPr>
        <w:pStyle w:val="Compact"/>
        <w:numPr>
          <w:ilvl w:val="0"/>
          <w:numId w:val="1020"/>
        </w:numPr>
      </w:pPr>
      <w:r>
        <w:t xml:space="preserve">Doubled up</w:t>
      </w:r>
    </w:p>
    <w:p>
      <w:pPr>
        <w:pStyle w:val="Compact"/>
        <w:numPr>
          <w:ilvl w:val="0"/>
          <w:numId w:val="1020"/>
        </w:numPr>
      </w:pPr>
      <w:r>
        <w:t xml:space="preserve">Unsheltered</w:t>
      </w:r>
    </w:p>
    <w:p>
      <w:pPr>
        <w:pStyle w:val="Compact"/>
        <w:numPr>
          <w:ilvl w:val="0"/>
          <w:numId w:val="1020"/>
        </w:numPr>
      </w:pPr>
      <w:r>
        <w:t xml:space="preserve">In custody</w:t>
      </w:r>
    </w:p>
    <w:p>
      <w:pPr>
        <w:pStyle w:val="Compact"/>
        <w:numPr>
          <w:ilvl w:val="0"/>
          <w:numId w:val="1020"/>
        </w:numPr>
      </w:pPr>
      <w:r>
        <w:t xml:space="preserve">Hospital or treatment facility</w:t>
      </w:r>
    </w:p>
    <w:p>
      <w:pPr>
        <w:pStyle w:val="Compact"/>
        <w:numPr>
          <w:ilvl w:val="0"/>
          <w:numId w:val="1020"/>
        </w:numPr>
      </w:pPr>
      <w:r>
        <w:t xml:space="preserve">Unknown</w:t>
      </w:r>
    </w:p>
    <w:p>
      <w:pPr>
        <w:pStyle w:val="Compact"/>
        <w:numPr>
          <w:ilvl w:val="0"/>
          <w:numId w:val="1020"/>
        </w:numPr>
      </w:pPr>
      <w:r>
        <w:t xml:space="preserve">Other</w:t>
      </w:r>
    </w:p>
    <w:bookmarkEnd w:id="35"/>
    <w:bookmarkEnd w:id="36"/>
    <w:bookmarkStart w:id="37" w:name="duplicate-detection-logic"/>
    <w:p>
      <w:pPr>
        <w:pStyle w:val="Heading2"/>
      </w:pPr>
      <w:r>
        <w:t xml:space="preserve">7. Duplicate Detection Logic</w:t>
      </w:r>
    </w:p>
    <w:p>
      <w:pPr>
        <w:pStyle w:val="FirstParagraph"/>
      </w:pPr>
      <w:r>
        <w:t xml:space="preserve">The system should search for possible matches using a combination of fields rather than requiring an exact match.</w:t>
      </w:r>
    </w:p>
    <w:p>
      <w:pPr>
        <w:pStyle w:val="BodyText"/>
      </w:pPr>
      <w:r>
        <w:t xml:space="preserve">Recommended matching signals:</w:t>
      </w:r>
    </w:p>
    <w:p>
      <w:pPr>
        <w:pStyle w:val="Compact"/>
        <w:numPr>
          <w:ilvl w:val="0"/>
          <w:numId w:val="1021"/>
        </w:numPr>
      </w:pPr>
      <w:r>
        <w:t xml:space="preserve">Exact or similar first and last name</w:t>
      </w:r>
    </w:p>
    <w:p>
      <w:pPr>
        <w:pStyle w:val="Compact"/>
        <w:numPr>
          <w:ilvl w:val="0"/>
          <w:numId w:val="1021"/>
        </w:numPr>
      </w:pPr>
      <w:r>
        <w:t xml:space="preserve">Date of birth</w:t>
      </w:r>
    </w:p>
    <w:p>
      <w:pPr>
        <w:pStyle w:val="Compact"/>
        <w:numPr>
          <w:ilvl w:val="0"/>
          <w:numId w:val="1021"/>
        </w:numPr>
      </w:pPr>
      <w:r>
        <w:t xml:space="preserve">Phone number</w:t>
      </w:r>
    </w:p>
    <w:p>
      <w:pPr>
        <w:pStyle w:val="Compact"/>
        <w:numPr>
          <w:ilvl w:val="0"/>
          <w:numId w:val="1021"/>
        </w:numPr>
      </w:pPr>
      <w:r>
        <w:t xml:space="preserve">Email address</w:t>
      </w:r>
    </w:p>
    <w:p>
      <w:pPr>
        <w:pStyle w:val="Compact"/>
        <w:numPr>
          <w:ilvl w:val="0"/>
          <w:numId w:val="1021"/>
        </w:numPr>
      </w:pPr>
      <w:r>
        <w:t xml:space="preserve">Address</w:t>
      </w:r>
    </w:p>
    <w:p>
      <w:pPr>
        <w:pStyle w:val="Compact"/>
        <w:numPr>
          <w:ilvl w:val="0"/>
          <w:numId w:val="1021"/>
        </w:numPr>
      </w:pPr>
      <w:r>
        <w:t xml:space="preserve">Existing case number, if entered</w:t>
      </w:r>
    </w:p>
    <w:p>
      <w:pPr>
        <w:pStyle w:val="Compact"/>
        <w:numPr>
          <w:ilvl w:val="0"/>
          <w:numId w:val="1021"/>
        </w:numPr>
      </w:pPr>
      <w:r>
        <w:t xml:space="preserve">Court case number, if entered</w:t>
      </w:r>
    </w:p>
    <w:p>
      <w:pPr>
        <w:pStyle w:val="FirstParagraph"/>
      </w:pPr>
      <w:r>
        <w:t xml:space="preserve">Possible match strength: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Match Strength</w:t>
            </w:r>
          </w:p>
        </w:tc>
        <w:tc>
          <w:tcPr/>
          <w:p>
            <w:pPr>
              <w:pStyle w:val="Compact"/>
            </w:pPr>
            <w:r>
              <w:t xml:space="preserve">Description</w:t>
            </w:r>
          </w:p>
        </w:tc>
      </w:tr>
      <w:tr>
        <w:tc>
          <w:tcPr/>
          <w:p>
            <w:pPr>
              <w:pStyle w:val="Compact"/>
            </w:pPr>
            <w:r>
              <w:t xml:space="preserve">High confidence</w:t>
            </w:r>
          </w:p>
        </w:tc>
        <w:tc>
          <w:tcPr/>
          <w:p>
            <w:pPr>
              <w:pStyle w:val="Compact"/>
            </w:pPr>
            <w:r>
              <w:t xml:space="preserve">Same name and date of birth, or same phone/email with similar name</w:t>
            </w:r>
          </w:p>
        </w:tc>
      </w:tr>
      <w:tr>
        <w:tc>
          <w:tcPr/>
          <w:p>
            <w:pPr>
              <w:pStyle w:val="Compact"/>
            </w:pPr>
            <w:r>
              <w:t xml:space="preserve">Medium confidence</w:t>
            </w:r>
          </w:p>
        </w:tc>
        <w:tc>
          <w:tcPr/>
          <w:p>
            <w:pPr>
              <w:pStyle w:val="Compact"/>
            </w:pPr>
            <w:r>
              <w:t xml:space="preserve">Similar name and same address, or same date of birth with similar name</w:t>
            </w:r>
          </w:p>
        </w:tc>
      </w:tr>
      <w:tr>
        <w:tc>
          <w:tcPr/>
          <w:p>
            <w:pPr>
              <w:pStyle w:val="Compact"/>
            </w:pPr>
            <w:r>
              <w:t xml:space="preserve">Low confidence</w:t>
            </w:r>
          </w:p>
        </w:tc>
        <w:tc>
          <w:tcPr/>
          <w:p>
            <w:pPr>
              <w:pStyle w:val="Compact"/>
            </w:pPr>
            <w:r>
              <w:t xml:space="preserve">Partial name match only</w:t>
            </w:r>
          </w:p>
        </w:tc>
      </w:tr>
    </w:tbl>
    <w:p>
      <w:pPr>
        <w:pStyle w:val="BodyText"/>
      </w:pPr>
      <w:r>
        <w:t xml:space="preserve">The system should show possible matches but should not block the user from creating a new intake unless there is a clear organizational rule requiring it.</w:t>
      </w:r>
    </w:p>
    <w:bookmarkEnd w:id="37"/>
    <w:bookmarkStart w:id="38" w:name="case-creation-behavior"/>
    <w:p>
      <w:pPr>
        <w:pStyle w:val="Heading2"/>
      </w:pPr>
      <w:r>
        <w:t xml:space="preserve">8. Case Creation Behavior</w:t>
      </w:r>
    </w:p>
    <w:p>
      <w:pPr>
        <w:pStyle w:val="FirstParagraph"/>
      </w:pPr>
      <w:r>
        <w:t xml:space="preserve">When the intake is saved, the system should create a case record.</w:t>
      </w:r>
    </w:p>
    <w:p>
      <w:pPr>
        <w:pStyle w:val="BodyText"/>
      </w:pPr>
      <w:r>
        <w:t xml:space="preserve">The case record should include or link to:</w:t>
      </w:r>
    </w:p>
    <w:p>
      <w:pPr>
        <w:pStyle w:val="Compact"/>
        <w:numPr>
          <w:ilvl w:val="0"/>
          <w:numId w:val="1022"/>
        </w:numPr>
      </w:pPr>
      <w:r>
        <w:t xml:space="preserve">Client</w:t>
      </w:r>
    </w:p>
    <w:p>
      <w:pPr>
        <w:pStyle w:val="Compact"/>
        <w:numPr>
          <w:ilvl w:val="0"/>
          <w:numId w:val="1022"/>
        </w:numPr>
      </w:pPr>
      <w:r>
        <w:t xml:space="preserve">Intake submission</w:t>
      </w:r>
    </w:p>
    <w:p>
      <w:pPr>
        <w:pStyle w:val="Compact"/>
        <w:numPr>
          <w:ilvl w:val="0"/>
          <w:numId w:val="1022"/>
        </w:numPr>
      </w:pPr>
      <w:r>
        <w:t xml:space="preserve">Assigned staff member, if known</w:t>
      </w:r>
    </w:p>
    <w:p>
      <w:pPr>
        <w:pStyle w:val="Compact"/>
        <w:numPr>
          <w:ilvl w:val="0"/>
          <w:numId w:val="1022"/>
        </w:numPr>
      </w:pPr>
      <w:r>
        <w:t xml:space="preserve">Case status</w:t>
      </w:r>
    </w:p>
    <w:p>
      <w:pPr>
        <w:pStyle w:val="Compact"/>
        <w:numPr>
          <w:ilvl w:val="0"/>
          <w:numId w:val="1022"/>
        </w:numPr>
      </w:pPr>
      <w:r>
        <w:t xml:space="preserve">Intake date</w:t>
      </w:r>
    </w:p>
    <w:p>
      <w:pPr>
        <w:pStyle w:val="Compact"/>
        <w:numPr>
          <w:ilvl w:val="0"/>
          <w:numId w:val="1022"/>
        </w:numPr>
      </w:pPr>
      <w:r>
        <w:t xml:space="preserve">Legal information</w:t>
      </w:r>
    </w:p>
    <w:p>
      <w:pPr>
        <w:pStyle w:val="Compact"/>
        <w:numPr>
          <w:ilvl w:val="0"/>
          <w:numId w:val="1022"/>
        </w:numPr>
      </w:pPr>
      <w:r>
        <w:t xml:space="preserve">Housing information</w:t>
      </w:r>
    </w:p>
    <w:p>
      <w:pPr>
        <w:pStyle w:val="Compact"/>
        <w:numPr>
          <w:ilvl w:val="0"/>
          <w:numId w:val="1022"/>
        </w:numPr>
      </w:pPr>
      <w:r>
        <w:t xml:space="preserve">Income and benefits</w:t>
      </w:r>
    </w:p>
    <w:p>
      <w:pPr>
        <w:pStyle w:val="Compact"/>
        <w:numPr>
          <w:ilvl w:val="0"/>
          <w:numId w:val="1022"/>
        </w:numPr>
      </w:pPr>
      <w:r>
        <w:t xml:space="preserve">Relevant contacts</w:t>
      </w:r>
    </w:p>
    <w:p>
      <w:pPr>
        <w:pStyle w:val="Compact"/>
        <w:numPr>
          <w:ilvl w:val="0"/>
          <w:numId w:val="1022"/>
        </w:numPr>
      </w:pPr>
      <w:r>
        <w:t xml:space="preserve">Notes</w:t>
      </w:r>
    </w:p>
    <w:p>
      <w:pPr>
        <w:pStyle w:val="FirstParagraph"/>
      </w:pPr>
      <w:r>
        <w:t xml:space="preserve">Default case status:</w:t>
      </w:r>
    </w:p>
    <w:p>
      <w:pPr>
        <w:pStyle w:val="SourceCode"/>
      </w:pPr>
      <w:r>
        <w:rPr>
          <w:rStyle w:val="VerbatimChar"/>
        </w:rPr>
        <w:t xml:space="preserve">Open</w:t>
      </w:r>
    </w:p>
    <w:p>
      <w:pPr>
        <w:pStyle w:val="FirstParagraph"/>
      </w:pPr>
      <w:r>
        <w:t xml:space="preserve">Default intake status after save:</w:t>
      </w:r>
    </w:p>
    <w:p>
      <w:pPr>
        <w:pStyle w:val="SourceCode"/>
      </w:pPr>
      <w:r>
        <w:rPr>
          <w:rStyle w:val="VerbatimChar"/>
        </w:rPr>
        <w:t xml:space="preserve">Converted to Case</w:t>
      </w:r>
    </w:p>
    <w:p>
      <w:pPr>
        <w:pStyle w:val="FirstParagraph"/>
      </w:pPr>
      <w:r>
        <w:t xml:space="preserve">After successful save, the user is redirected to:</w:t>
      </w:r>
    </w:p>
    <w:p>
      <w:pPr>
        <w:pStyle w:val="SourceCode"/>
      </w:pPr>
      <w:r>
        <w:rPr>
          <w:rStyle w:val="VerbatimChar"/>
        </w:rPr>
        <w:t xml:space="preserve">Case Detail Page</w:t>
      </w:r>
    </w:p>
    <w:bookmarkEnd w:id="38"/>
    <w:bookmarkStart w:id="39" w:name="validation-rules"/>
    <w:p>
      <w:pPr>
        <w:pStyle w:val="Heading2"/>
      </w:pPr>
      <w:r>
        <w:t xml:space="preserve">9. Validation Rules</w:t>
      </w:r>
    </w:p>
    <w:p>
      <w:pPr>
        <w:pStyle w:val="FirstParagraph"/>
      </w:pPr>
      <w:r>
        <w:t xml:space="preserve">Minimum required fields should be kept limited to avoid blocking intake staff.</w:t>
      </w:r>
    </w:p>
    <w:p>
      <w:pPr>
        <w:pStyle w:val="BodyText"/>
      </w:pPr>
      <w:r>
        <w:t xml:space="preserve">Recommended required fields:</w:t>
      </w:r>
    </w:p>
    <w:p>
      <w:pPr>
        <w:pStyle w:val="Compact"/>
        <w:numPr>
          <w:ilvl w:val="0"/>
          <w:numId w:val="1023"/>
        </w:numPr>
      </w:pPr>
      <w:r>
        <w:t xml:space="preserve">First name</w:t>
      </w:r>
    </w:p>
    <w:p>
      <w:pPr>
        <w:pStyle w:val="Compact"/>
        <w:numPr>
          <w:ilvl w:val="0"/>
          <w:numId w:val="1023"/>
        </w:numPr>
      </w:pPr>
      <w:r>
        <w:t xml:space="preserve">Last name</w:t>
      </w:r>
    </w:p>
    <w:p>
      <w:pPr>
        <w:pStyle w:val="Compact"/>
        <w:numPr>
          <w:ilvl w:val="0"/>
          <w:numId w:val="1023"/>
        </w:numPr>
      </w:pPr>
      <w:r>
        <w:t xml:space="preserve">Date of birth or approximate age</w:t>
      </w:r>
    </w:p>
    <w:p>
      <w:pPr>
        <w:pStyle w:val="Compact"/>
        <w:numPr>
          <w:ilvl w:val="0"/>
          <w:numId w:val="1023"/>
        </w:numPr>
      </w:pPr>
      <w:r>
        <w:t xml:space="preserve">At least one contact method, unless unavailable</w:t>
      </w:r>
    </w:p>
    <w:p>
      <w:pPr>
        <w:pStyle w:val="Compact"/>
        <w:numPr>
          <w:ilvl w:val="0"/>
          <w:numId w:val="1023"/>
        </w:numPr>
      </w:pPr>
      <w:r>
        <w:t xml:space="preserve">Housing status</w:t>
      </w:r>
    </w:p>
    <w:p>
      <w:pPr>
        <w:pStyle w:val="Compact"/>
        <w:numPr>
          <w:ilvl w:val="0"/>
          <w:numId w:val="1023"/>
        </w:numPr>
      </w:pPr>
      <w:r>
        <w:t xml:space="preserve">Intake date</w:t>
      </w:r>
    </w:p>
    <w:p>
      <w:pPr>
        <w:pStyle w:val="Compact"/>
        <w:numPr>
          <w:ilvl w:val="0"/>
          <w:numId w:val="1023"/>
        </w:numPr>
      </w:pPr>
      <w:r>
        <w:t xml:space="preserve">Staff user creating intake</w:t>
      </w:r>
    </w:p>
    <w:p>
      <w:pPr>
        <w:pStyle w:val="FirstParagraph"/>
      </w:pPr>
      <w:r>
        <w:t xml:space="preserve">Conditional validation rules:</w:t>
      </w:r>
    </w:p>
    <w:p>
      <w:pPr>
        <w:pStyle w:val="Compact"/>
        <w:numPr>
          <w:ilvl w:val="0"/>
          <w:numId w:val="1024"/>
        </w:numPr>
      </w:pPr>
      <w:r>
        <w:t xml:space="preserve">If SNAP is selected, allow but do not require monthly amount.</w:t>
      </w:r>
    </w:p>
    <w:p>
      <w:pPr>
        <w:pStyle w:val="Compact"/>
        <w:numPr>
          <w:ilvl w:val="0"/>
          <w:numId w:val="1024"/>
        </w:numPr>
      </w:pPr>
      <w:r>
        <w:t xml:space="preserve">If court involvement is selected, require next court date only if known.</w:t>
      </w:r>
    </w:p>
    <w:p>
      <w:pPr>
        <w:pStyle w:val="Compact"/>
        <w:numPr>
          <w:ilvl w:val="0"/>
          <w:numId w:val="1024"/>
        </w:numPr>
      </w:pPr>
      <w:r>
        <w:t xml:space="preserve">If probation or parole is selected, allow probation officer or parole officer contact information.</w:t>
      </w:r>
    </w:p>
    <w:p>
      <w:pPr>
        <w:pStyle w:val="Compact"/>
        <w:numPr>
          <w:ilvl w:val="0"/>
          <w:numId w:val="1024"/>
        </w:numPr>
      </w:pPr>
      <w:r>
        <w:t xml:space="preserve">If</w:t>
      </w:r>
      <w:r>
        <w:t xml:space="preserve"> </w:t>
      </w:r>
      <w:r>
        <w:t xml:space="preserve">“No current income”</w:t>
      </w:r>
      <w:r>
        <w:t xml:space="preserve"> </w:t>
      </w:r>
      <w:r>
        <w:t xml:space="preserve">is selected, prevent conflicting active income source entries unless confirmed.</w:t>
      </w:r>
    </w:p>
    <w:bookmarkEnd w:id="39"/>
    <w:bookmarkStart w:id="40" w:name="permissions"/>
    <w:p>
      <w:pPr>
        <w:pStyle w:val="Heading2"/>
      </w:pPr>
      <w:r>
        <w:t xml:space="preserve">10. Permissions</w:t>
      </w:r>
    </w:p>
    <w:p>
      <w:pPr>
        <w:pStyle w:val="FirstParagraph"/>
      </w:pPr>
      <w:r>
        <w:t xml:space="preserve">Users with intake permissions may:</w:t>
      </w:r>
    </w:p>
    <w:p>
      <w:pPr>
        <w:pStyle w:val="Compact"/>
        <w:numPr>
          <w:ilvl w:val="0"/>
          <w:numId w:val="1025"/>
        </w:numPr>
      </w:pPr>
      <w:r>
        <w:t xml:space="preserve">Start a new intake</w:t>
      </w:r>
    </w:p>
    <w:p>
      <w:pPr>
        <w:pStyle w:val="Compact"/>
        <w:numPr>
          <w:ilvl w:val="0"/>
          <w:numId w:val="1025"/>
        </w:numPr>
      </w:pPr>
      <w:r>
        <w:t xml:space="preserve">Search existing clients and cases during intake</w:t>
      </w:r>
    </w:p>
    <w:p>
      <w:pPr>
        <w:pStyle w:val="Compact"/>
        <w:numPr>
          <w:ilvl w:val="0"/>
          <w:numId w:val="1025"/>
        </w:numPr>
      </w:pPr>
      <w:r>
        <w:t xml:space="preserve">Create a new case from an intake</w:t>
      </w:r>
    </w:p>
    <w:p>
      <w:pPr>
        <w:pStyle w:val="Compact"/>
        <w:numPr>
          <w:ilvl w:val="0"/>
          <w:numId w:val="1025"/>
        </w:numPr>
      </w:pPr>
      <w:r>
        <w:t xml:space="preserve">Add and edit related contacts during intake</w:t>
      </w:r>
    </w:p>
    <w:p>
      <w:pPr>
        <w:pStyle w:val="FirstParagraph"/>
      </w:pPr>
      <w:r>
        <w:t xml:space="preserve">Supervisors or administrators may additionally:</w:t>
      </w:r>
    </w:p>
    <w:p>
      <w:pPr>
        <w:pStyle w:val="Compact"/>
        <w:numPr>
          <w:ilvl w:val="0"/>
          <w:numId w:val="1026"/>
        </w:numPr>
      </w:pPr>
      <w:r>
        <w:t xml:space="preserve">Override duplicate warnings</w:t>
      </w:r>
    </w:p>
    <w:p>
      <w:pPr>
        <w:pStyle w:val="Compact"/>
        <w:numPr>
          <w:ilvl w:val="0"/>
          <w:numId w:val="1026"/>
        </w:numPr>
      </w:pPr>
      <w:r>
        <w:t xml:space="preserve">Reassign the created case</w:t>
      </w:r>
    </w:p>
    <w:p>
      <w:pPr>
        <w:pStyle w:val="Compact"/>
        <w:numPr>
          <w:ilvl w:val="0"/>
          <w:numId w:val="1026"/>
        </w:numPr>
      </w:pPr>
      <w:r>
        <w:t xml:space="preserve">Edit intake metadata</w:t>
      </w:r>
    </w:p>
    <w:p>
      <w:pPr>
        <w:pStyle w:val="Compact"/>
        <w:numPr>
          <w:ilvl w:val="0"/>
          <w:numId w:val="1026"/>
        </w:numPr>
      </w:pPr>
      <w:r>
        <w:t xml:space="preserve">Delete or merge duplicate records, if supported</w:t>
      </w:r>
    </w:p>
    <w:bookmarkEnd w:id="40"/>
    <w:bookmarkStart w:id="41" w:name="audit-and-history"/>
    <w:p>
      <w:pPr>
        <w:pStyle w:val="Heading2"/>
      </w:pPr>
      <w:r>
        <w:t xml:space="preserve">11. Audit and History</w:t>
      </w:r>
    </w:p>
    <w:p>
      <w:pPr>
        <w:pStyle w:val="FirstParagraph"/>
      </w:pPr>
      <w:r>
        <w:t xml:space="preserve">The system should track:</w:t>
      </w:r>
    </w:p>
    <w:p>
      <w:pPr>
        <w:pStyle w:val="Compact"/>
        <w:numPr>
          <w:ilvl w:val="0"/>
          <w:numId w:val="1027"/>
        </w:numPr>
      </w:pPr>
      <w:r>
        <w:t xml:space="preserve">User who created the intake</w:t>
      </w:r>
    </w:p>
    <w:p>
      <w:pPr>
        <w:pStyle w:val="Compact"/>
        <w:numPr>
          <w:ilvl w:val="0"/>
          <w:numId w:val="1027"/>
        </w:numPr>
      </w:pPr>
      <w:r>
        <w:t xml:space="preserve">Date/time intake was started</w:t>
      </w:r>
    </w:p>
    <w:p>
      <w:pPr>
        <w:pStyle w:val="Compact"/>
        <w:numPr>
          <w:ilvl w:val="0"/>
          <w:numId w:val="1027"/>
        </w:numPr>
      </w:pPr>
      <w:r>
        <w:t xml:space="preserve">Date/time intake was saved</w:t>
      </w:r>
    </w:p>
    <w:p>
      <w:pPr>
        <w:pStyle w:val="Compact"/>
        <w:numPr>
          <w:ilvl w:val="0"/>
          <w:numId w:val="1027"/>
        </w:numPr>
      </w:pPr>
      <w:r>
        <w:t xml:space="preserve">User who converted the intake to a case</w:t>
      </w:r>
    </w:p>
    <w:p>
      <w:pPr>
        <w:pStyle w:val="Compact"/>
        <w:numPr>
          <w:ilvl w:val="0"/>
          <w:numId w:val="1027"/>
        </w:numPr>
      </w:pPr>
      <w:r>
        <w:t xml:space="preserve">Duplicate warnings shown</w:t>
      </w:r>
    </w:p>
    <w:p>
      <w:pPr>
        <w:pStyle w:val="Compact"/>
        <w:numPr>
          <w:ilvl w:val="0"/>
          <w:numId w:val="1027"/>
        </w:numPr>
      </w:pPr>
      <w:r>
        <w:t xml:space="preserve">Whether the user selected an existing record or created a new case anyway</w:t>
      </w:r>
    </w:p>
    <w:bookmarkEnd w:id="41"/>
    <w:bookmarkStart w:id="42" w:name="success-state"/>
    <w:p>
      <w:pPr>
        <w:pStyle w:val="Heading2"/>
      </w:pPr>
      <w:r>
        <w:t xml:space="preserve">12. Success State</w:t>
      </w:r>
    </w:p>
    <w:p>
      <w:pPr>
        <w:pStyle w:val="FirstParagraph"/>
      </w:pPr>
      <w:r>
        <w:t xml:space="preserve">After save:</w:t>
      </w:r>
    </w:p>
    <w:p>
      <w:pPr>
        <w:pStyle w:val="Compact"/>
        <w:numPr>
          <w:ilvl w:val="0"/>
          <w:numId w:val="1028"/>
        </w:numPr>
      </w:pPr>
      <w:r>
        <w:t xml:space="preserve">Case record is created.</w:t>
      </w:r>
    </w:p>
    <w:p>
      <w:pPr>
        <w:pStyle w:val="Compact"/>
        <w:numPr>
          <w:ilvl w:val="0"/>
          <w:numId w:val="1028"/>
        </w:numPr>
      </w:pPr>
      <w:r>
        <w:t xml:space="preserve">Intake information is persisted.</w:t>
      </w:r>
    </w:p>
    <w:p>
      <w:pPr>
        <w:pStyle w:val="Compact"/>
        <w:numPr>
          <w:ilvl w:val="0"/>
          <w:numId w:val="1028"/>
        </w:numPr>
      </w:pPr>
      <w:r>
        <w:t xml:space="preserve">Related records are linked.</w:t>
      </w:r>
    </w:p>
    <w:p>
      <w:pPr>
        <w:pStyle w:val="Compact"/>
        <w:numPr>
          <w:ilvl w:val="0"/>
          <w:numId w:val="1028"/>
        </w:numPr>
      </w:pPr>
      <w:r>
        <w:t xml:space="preserve">User is redirected to the new case detail page.</w:t>
      </w:r>
    </w:p>
    <w:p>
      <w:pPr>
        <w:pStyle w:val="Compact"/>
        <w:numPr>
          <w:ilvl w:val="0"/>
          <w:numId w:val="1028"/>
        </w:numPr>
      </w:pPr>
      <w:r>
        <w:t xml:space="preserve">A success message is displayed.</w:t>
      </w:r>
    </w:p>
    <w:p>
      <w:pPr>
        <w:pStyle w:val="FirstParagraph"/>
      </w:pPr>
      <w:r>
        <w:t xml:space="preserve">Example success message:</w:t>
      </w:r>
    </w:p>
    <w:p>
      <w:pPr>
        <w:pStyle w:val="SourceCode"/>
      </w:pPr>
      <w:r>
        <w:rPr>
          <w:rStyle w:val="VerbatimChar"/>
        </w:rPr>
        <w:t xml:space="preserve">Case created successfully.</w:t>
      </w:r>
    </w:p>
    <w:bookmarkEnd w:id="42"/>
    <w:bookmarkStart w:id="47" w:name="empty-and-error-states"/>
    <w:p>
      <w:pPr>
        <w:pStyle w:val="Heading2"/>
      </w:pPr>
      <w:r>
        <w:t xml:space="preserve">13. Empty and Error States</w:t>
      </w:r>
    </w:p>
    <w:bookmarkStart w:id="43" w:name="no-existing-match-found"/>
    <w:p>
      <w:pPr>
        <w:pStyle w:val="Heading3"/>
      </w:pPr>
      <w:r>
        <w:t xml:space="preserve">No Existing Match Found</w:t>
      </w:r>
    </w:p>
    <w:p>
      <w:pPr>
        <w:pStyle w:val="FirstParagraph"/>
      </w:pPr>
      <w:r>
        <w:t xml:space="preserve">Display:</w:t>
      </w:r>
    </w:p>
    <w:p>
      <w:pPr>
        <w:pStyle w:val="SourceCode"/>
      </w:pPr>
      <w:r>
        <w:rPr>
          <w:rStyle w:val="VerbatimChar"/>
        </w:rPr>
        <w:t xml:space="preserve">No matching clients, intakes, or cases were found. Continue creating a new intake.</w:t>
      </w:r>
    </w:p>
    <w:bookmarkEnd w:id="43"/>
    <w:bookmarkStart w:id="44" w:name="possible-match-found"/>
    <w:p>
      <w:pPr>
        <w:pStyle w:val="Heading3"/>
      </w:pPr>
      <w:r>
        <w:t xml:space="preserve">Possible Match Found</w:t>
      </w:r>
    </w:p>
    <w:p>
      <w:pPr>
        <w:pStyle w:val="FirstParagraph"/>
      </w:pPr>
      <w:r>
        <w:t xml:space="preserve">Display:</w:t>
      </w:r>
    </w:p>
    <w:p>
      <w:pPr>
        <w:pStyle w:val="SourceCode"/>
      </w:pPr>
      <w:r>
        <w:rPr>
          <w:rStyle w:val="VerbatimChar"/>
        </w:rPr>
        <w:t xml:space="preserve">Possible existing records found. Review these before creating a new intake.</w:t>
      </w:r>
    </w:p>
    <w:bookmarkEnd w:id="44"/>
    <w:bookmarkStart w:id="45" w:name="save-error"/>
    <w:p>
      <w:pPr>
        <w:pStyle w:val="Heading3"/>
      </w:pPr>
      <w:r>
        <w:t xml:space="preserve">Save Error</w:t>
      </w:r>
    </w:p>
    <w:p>
      <w:pPr>
        <w:pStyle w:val="FirstParagraph"/>
      </w:pPr>
      <w:r>
        <w:t xml:space="preserve">Display:</w:t>
      </w:r>
    </w:p>
    <w:p>
      <w:pPr>
        <w:pStyle w:val="SourceCode"/>
      </w:pPr>
      <w:r>
        <w:rPr>
          <w:rStyle w:val="VerbatimChar"/>
        </w:rPr>
        <w:t xml:space="preserve">The intake could not be saved. Please review the highlighted fields and try again.</w:t>
      </w:r>
    </w:p>
    <w:bookmarkEnd w:id="45"/>
    <w:bookmarkStart w:id="46" w:name="duplicate-warning"/>
    <w:p>
      <w:pPr>
        <w:pStyle w:val="Heading3"/>
      </w:pPr>
      <w:r>
        <w:t xml:space="preserve">Duplicate Warning</w:t>
      </w:r>
    </w:p>
    <w:p>
      <w:pPr>
        <w:pStyle w:val="FirstParagraph"/>
      </w:pPr>
      <w:r>
        <w:t xml:space="preserve">Display:</w:t>
      </w:r>
    </w:p>
    <w:p>
      <w:pPr>
        <w:pStyle w:val="SourceCode"/>
      </w:pPr>
      <w:r>
        <w:rPr>
          <w:rStyle w:val="VerbatimChar"/>
        </w:rPr>
        <w:t xml:space="preserve">This person may already have an existing case. You can open the existing case or continue creating a new intake.</w:t>
      </w:r>
    </w:p>
    <w:bookmarkEnd w:id="46"/>
    <w:bookmarkEnd w:id="47"/>
    <w:bookmarkStart w:id="48" w:name="mvp-scope"/>
    <w:p>
      <w:pPr>
        <w:pStyle w:val="Heading2"/>
      </w:pPr>
      <w:r>
        <w:t xml:space="preserve">14. MVP Scope</w:t>
      </w:r>
    </w:p>
    <w:p>
      <w:pPr>
        <w:pStyle w:val="FirstParagraph"/>
      </w:pPr>
      <w:r>
        <w:t xml:space="preserve">The MVP should include:</w:t>
      </w:r>
    </w:p>
    <w:p>
      <w:pPr>
        <w:pStyle w:val="Compact"/>
        <w:numPr>
          <w:ilvl w:val="0"/>
          <w:numId w:val="1029"/>
        </w:numPr>
      </w:pPr>
      <w:r>
        <w:t xml:space="preserve">New Intake button</w:t>
      </w:r>
    </w:p>
    <w:p>
      <w:pPr>
        <w:pStyle w:val="Compact"/>
        <w:numPr>
          <w:ilvl w:val="0"/>
          <w:numId w:val="1029"/>
        </w:numPr>
      </w:pPr>
      <w:r>
        <w:t xml:space="preserve">Initial duplicate search</w:t>
      </w:r>
    </w:p>
    <w:p>
      <w:pPr>
        <w:pStyle w:val="Compact"/>
        <w:numPr>
          <w:ilvl w:val="0"/>
          <w:numId w:val="1029"/>
        </w:numPr>
      </w:pPr>
      <w:r>
        <w:t xml:space="preserve">Possible match results</w:t>
      </w:r>
    </w:p>
    <w:p>
      <w:pPr>
        <w:pStyle w:val="Compact"/>
        <w:numPr>
          <w:ilvl w:val="0"/>
          <w:numId w:val="1029"/>
        </w:numPr>
      </w:pPr>
      <w:r>
        <w:t xml:space="preserve">Intake form</w:t>
      </w:r>
    </w:p>
    <w:p>
      <w:pPr>
        <w:pStyle w:val="Compact"/>
        <w:numPr>
          <w:ilvl w:val="0"/>
          <w:numId w:val="1029"/>
        </w:numPr>
      </w:pPr>
      <w:r>
        <w:t xml:space="preserve">Contact and demographic fields</w:t>
      </w:r>
    </w:p>
    <w:p>
      <w:pPr>
        <w:pStyle w:val="Compact"/>
        <w:numPr>
          <w:ilvl w:val="0"/>
          <w:numId w:val="1029"/>
        </w:numPr>
      </w:pPr>
      <w:r>
        <w:t xml:space="preserve">Income and benefits fields</w:t>
      </w:r>
    </w:p>
    <w:p>
      <w:pPr>
        <w:pStyle w:val="Compact"/>
        <w:numPr>
          <w:ilvl w:val="0"/>
          <w:numId w:val="1029"/>
        </w:numPr>
      </w:pPr>
      <w:r>
        <w:t xml:space="preserve">Relevant contacts</w:t>
      </w:r>
    </w:p>
    <w:p>
      <w:pPr>
        <w:pStyle w:val="Compact"/>
        <w:numPr>
          <w:ilvl w:val="0"/>
          <w:numId w:val="1029"/>
        </w:numPr>
      </w:pPr>
      <w:r>
        <w:t xml:space="preserve">Legal information</w:t>
      </w:r>
    </w:p>
    <w:p>
      <w:pPr>
        <w:pStyle w:val="Compact"/>
        <w:numPr>
          <w:ilvl w:val="0"/>
          <w:numId w:val="1029"/>
        </w:numPr>
      </w:pPr>
      <w:r>
        <w:t xml:space="preserve">Housing status/location</w:t>
      </w:r>
    </w:p>
    <w:p>
      <w:pPr>
        <w:pStyle w:val="Compact"/>
        <w:numPr>
          <w:ilvl w:val="0"/>
          <w:numId w:val="1029"/>
        </w:numPr>
      </w:pPr>
      <w:r>
        <w:t xml:space="preserve">Save action that creates a case</w:t>
      </w:r>
    </w:p>
    <w:p>
      <w:pPr>
        <w:pStyle w:val="Compact"/>
        <w:numPr>
          <w:ilvl w:val="0"/>
          <w:numId w:val="1029"/>
        </w:numPr>
      </w:pPr>
      <w:r>
        <w:t xml:space="preserve">Redirect to case detail page</w:t>
      </w:r>
    </w:p>
    <w:bookmarkEnd w:id="48"/>
    <w:bookmarkStart w:id="49" w:name="future-enhancements"/>
    <w:p>
      <w:pPr>
        <w:pStyle w:val="Heading2"/>
      </w:pPr>
      <w:r>
        <w:t xml:space="preserve">15. Future Enhancements</w:t>
      </w:r>
    </w:p>
    <w:p>
      <w:pPr>
        <w:pStyle w:val="FirstParagraph"/>
      </w:pPr>
      <w:r>
        <w:t xml:space="preserve">Potential future improvements include:</w:t>
      </w:r>
    </w:p>
    <w:p>
      <w:pPr>
        <w:pStyle w:val="Compact"/>
        <w:numPr>
          <w:ilvl w:val="0"/>
          <w:numId w:val="1030"/>
        </w:numPr>
      </w:pPr>
      <w:r>
        <w:t xml:space="preserve">Draft intakes</w:t>
      </w:r>
    </w:p>
    <w:p>
      <w:pPr>
        <w:pStyle w:val="Compact"/>
        <w:numPr>
          <w:ilvl w:val="0"/>
          <w:numId w:val="1030"/>
        </w:numPr>
      </w:pPr>
      <w:r>
        <w:t xml:space="preserve">Intake assignment queue</w:t>
      </w:r>
    </w:p>
    <w:p>
      <w:pPr>
        <w:pStyle w:val="Compact"/>
        <w:numPr>
          <w:ilvl w:val="0"/>
          <w:numId w:val="1030"/>
        </w:numPr>
      </w:pPr>
      <w:r>
        <w:t xml:space="preserve">Merge duplicate clients/cases</w:t>
      </w:r>
    </w:p>
    <w:p>
      <w:pPr>
        <w:pStyle w:val="Compact"/>
        <w:numPr>
          <w:ilvl w:val="0"/>
          <w:numId w:val="1030"/>
        </w:numPr>
      </w:pPr>
      <w:r>
        <w:t xml:space="preserve">Advanced fuzzy matching</w:t>
      </w:r>
    </w:p>
    <w:p>
      <w:pPr>
        <w:pStyle w:val="Compact"/>
        <w:numPr>
          <w:ilvl w:val="0"/>
          <w:numId w:val="1030"/>
        </w:numPr>
      </w:pPr>
      <w:r>
        <w:t xml:space="preserve">Document upload during intake</w:t>
      </w:r>
    </w:p>
    <w:p>
      <w:pPr>
        <w:pStyle w:val="Compact"/>
        <w:numPr>
          <w:ilvl w:val="0"/>
          <w:numId w:val="1030"/>
        </w:numPr>
      </w:pPr>
      <w:r>
        <w:t xml:space="preserve">Eligibility screening</w:t>
      </w:r>
    </w:p>
    <w:p>
      <w:pPr>
        <w:pStyle w:val="Compact"/>
        <w:numPr>
          <w:ilvl w:val="0"/>
          <w:numId w:val="1030"/>
        </w:numPr>
      </w:pPr>
      <w:r>
        <w:t xml:space="preserve">Referral tracking</w:t>
      </w:r>
    </w:p>
    <w:p>
      <w:pPr>
        <w:pStyle w:val="Compact"/>
        <w:numPr>
          <w:ilvl w:val="0"/>
          <w:numId w:val="1030"/>
        </w:numPr>
      </w:pPr>
      <w:r>
        <w:t xml:space="preserve">Intake status dashboard</w:t>
      </w:r>
    </w:p>
    <w:p>
      <w:pPr>
        <w:pStyle w:val="Compact"/>
        <w:numPr>
          <w:ilvl w:val="0"/>
          <w:numId w:val="1030"/>
        </w:numPr>
      </w:pPr>
      <w:r>
        <w:t xml:space="preserve">Automated reminders for court dates</w:t>
      </w:r>
    </w:p>
    <w:p>
      <w:pPr>
        <w:pStyle w:val="Compact"/>
        <w:numPr>
          <w:ilvl w:val="0"/>
          <w:numId w:val="1030"/>
        </w:numPr>
      </w:pPr>
      <w:r>
        <w:t xml:space="preserve">Integration with external court or benefits systems</w:t>
      </w:r>
    </w:p>
    <w:bookmarkEnd w:id="49"/>
    <w:bookmarkStart w:id="50" w:name="design-recommendation"/>
    <w:p>
      <w:pPr>
        <w:pStyle w:val="Heading2"/>
      </w:pPr>
      <w:r>
        <w:t xml:space="preserve">16. Design Recommendation</w:t>
      </w:r>
    </w:p>
    <w:p>
      <w:pPr>
        <w:pStyle w:val="FirstParagraph"/>
      </w:pPr>
      <w:r>
        <w:t xml:space="preserve">Treat</w:t>
      </w:r>
      <w:r>
        <w:t xml:space="preserve"> </w:t>
      </w:r>
      <w:r>
        <w:rPr>
          <w:b/>
          <w:bCs/>
        </w:rPr>
        <w:t xml:space="preserve">Intake</w:t>
      </w:r>
      <w:r>
        <w:t xml:space="preserve"> </w:t>
      </w:r>
      <w:r>
        <w:t xml:space="preserve">as a temporary workflow or submission record and</w:t>
      </w:r>
      <w:r>
        <w:t xml:space="preserve"> </w:t>
      </w:r>
      <w:r>
        <w:rPr>
          <w:b/>
          <w:bCs/>
        </w:rPr>
        <w:t xml:space="preserve">Case</w:t>
      </w:r>
      <w:r>
        <w:t xml:space="preserve"> </w:t>
      </w:r>
      <w:r>
        <w:t xml:space="preserve">as the durable working record.</w:t>
      </w:r>
    </w:p>
    <w:p>
      <w:pPr>
        <w:pStyle w:val="BodyText"/>
      </w:pPr>
      <w:r>
        <w:t xml:space="preserve">This allows the system to support:</w:t>
      </w:r>
    </w:p>
    <w:p>
      <w:pPr>
        <w:pStyle w:val="Compact"/>
        <w:numPr>
          <w:ilvl w:val="0"/>
          <w:numId w:val="1031"/>
        </w:numPr>
      </w:pPr>
      <w:r>
        <w:t xml:space="preserve">Draft intakes</w:t>
      </w:r>
    </w:p>
    <w:p>
      <w:pPr>
        <w:pStyle w:val="Compact"/>
        <w:numPr>
          <w:ilvl w:val="0"/>
          <w:numId w:val="1031"/>
        </w:numPr>
      </w:pPr>
      <w:r>
        <w:t xml:space="preserve">Rejected or abandoned intakes</w:t>
      </w:r>
    </w:p>
    <w:p>
      <w:pPr>
        <w:pStyle w:val="Compact"/>
        <w:numPr>
          <w:ilvl w:val="0"/>
          <w:numId w:val="1031"/>
        </w:numPr>
      </w:pPr>
      <w:r>
        <w:t xml:space="preserve">Duplicate review</w:t>
      </w:r>
    </w:p>
    <w:p>
      <w:pPr>
        <w:pStyle w:val="Compact"/>
        <w:numPr>
          <w:ilvl w:val="0"/>
          <w:numId w:val="1031"/>
        </w:numPr>
      </w:pPr>
      <w:r>
        <w:t xml:space="preserve">Future eligibility screening</w:t>
      </w:r>
    </w:p>
    <w:p>
      <w:pPr>
        <w:pStyle w:val="Compact"/>
        <w:numPr>
          <w:ilvl w:val="0"/>
          <w:numId w:val="1031"/>
        </w:numPr>
      </w:pPr>
      <w:r>
        <w:t xml:space="preserve">Better audit history</w:t>
      </w:r>
    </w:p>
    <w:p>
      <w:pPr>
        <w:pStyle w:val="Compact"/>
        <w:numPr>
          <w:ilvl w:val="0"/>
          <w:numId w:val="1031"/>
        </w:numPr>
      </w:pPr>
      <w:r>
        <w:t xml:space="preserve">Cleaner separation between intake data and active case management</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2026-06-12T19:29:32Z</dcterms:created>
  <dcterms:modified xsi:type="dcterms:W3CDTF">2026-06-12T19:29:32Z</dcterms:modified>
</cp:coreProperties>
</file>

<file path=docProps/custom.xml><?xml version="1.0" encoding="utf-8"?>
<Properties xmlns="http://schemas.openxmlformats.org/officeDocument/2006/custom-properties" xmlns:vt="http://schemas.openxmlformats.org/officeDocument/2006/docPropsVTypes"/>
</file>