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Automatización de Branding y Producción Creativa en Google Antigravity mediante MCP y la Suite ArtCraft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Paradigma de Diseño como Código: Sinergia entre Antigravity, Skills y MCP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creación integral de la identidad visual, el sistema de diseño y los activos creativos de una empresa ha requerido históricamente una combinación de criterio estético tácito y dominio manual de herramientas gráficas complejas. Para un perfil estrictamente técnico o de ingeniería de software, la barrera de entrada no reside en la capacidad de estructurar sistemas lógicos, sino en dos fricciones fundamentales: la ausencia de heurísticas formales de diseño —tales como psicología del color, jerarquía tipográfica y proporciones espaciales— y la naturaleza manual de las interfaces gráficas tradicionales, concebidas para la manipulación directa mediante el cursor en lugar de la ejecución programática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convergencia entre </w:t>
      </w:r>
      <w:r w:rsidDel="00000000" w:rsidR="00000000" w:rsidRPr="00000000">
        <w:rPr>
          <w:rFonts w:ascii="Google Sans" w:cs="Google Sans" w:eastAsia="Google Sans" w:hAnsi="Google Sans"/>
          <w:b w:val="1"/>
          <w:bCs w:val="1"/>
          <w:color w:val="1f1f1f"/>
          <w:rtl w:val="0"/>
        </w:rPr>
        <w:t xml:space="preserve">Google Antigravity</w:t>
      </w:r>
      <w:r w:rsidDel="00000000" w:rsidR="00000000" w:rsidRPr="00000000">
        <w:rPr>
          <w:rFonts w:ascii="Google Sans" w:cs="Google Sans" w:eastAsia="Google Sans" w:hAnsi="Google Sans"/>
          <w:color w:val="1f1f1f"/>
          <w:rtl w:val="0"/>
        </w:rPr>
        <w:t xml:space="preserve">, el estándar abierto de </w:t>
      </w:r>
      <w:r w:rsidDel="00000000" w:rsidR="00000000" w:rsidRPr="00000000">
        <w:rPr>
          <w:rFonts w:ascii="Google Sans" w:cs="Google Sans" w:eastAsia="Google Sans" w:hAnsi="Google Sans"/>
          <w:b w:val="1"/>
          <w:bCs w:val="1"/>
          <w:color w:val="1f1f1f"/>
          <w:rtl w:val="0"/>
        </w:rPr>
        <w:t xml:space="preserve">Agent Skills (SKILL.md)</w:t>
      </w:r>
      <w:r w:rsidDel="00000000" w:rsidR="00000000" w:rsidRPr="00000000">
        <w:rPr>
          <w:rFonts w:ascii="Google Sans" w:cs="Google Sans" w:eastAsia="Google Sans" w:hAnsi="Google Sans"/>
          <w:color w:val="1f1f1f"/>
          <w:rtl w:val="0"/>
        </w:rPr>
        <w:t xml:space="preserve"> y el </w:t>
      </w: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—específicamente potenciado por el lanzamiento en octubre de 2026 de la suite de código abierto </w:t>
      </w:r>
      <w:r w:rsidDel="00000000" w:rsidR="00000000" w:rsidRPr="00000000">
        <w:rPr>
          <w:rFonts w:ascii="Google Sans" w:cs="Google Sans" w:eastAsia="Google Sans" w:hAnsi="Google Sans"/>
          <w:b w:val="1"/>
          <w:bCs w:val="1"/>
          <w:color w:val="1f1f1f"/>
          <w:rtl w:val="0"/>
        </w:rPr>
        <w:t xml:space="preserve">ArtCraft</w:t>
      </w:r>
      <w:r w:rsidDel="00000000" w:rsidR="00000000" w:rsidRPr="00000000">
        <w:rPr>
          <w:rFonts w:ascii="Google Sans" w:cs="Google Sans" w:eastAsia="Google Sans" w:hAnsi="Google Sans"/>
          <w:color w:val="1f1f1f"/>
          <w:rtl w:val="0"/>
        </w:rPr>
        <w:t xml:space="preserve">— transforma el diseño corporativo en un flujo de compilación determinista (</w:t>
      </w:r>
      <w:r w:rsidDel="00000000" w:rsidR="00000000" w:rsidRPr="00000000">
        <w:rPr>
          <w:rFonts w:ascii="Google Sans" w:cs="Google Sans" w:eastAsia="Google Sans" w:hAnsi="Google Sans"/>
          <w:i w:val="1"/>
          <w:iCs w:val="1"/>
          <w:color w:val="1f1f1f"/>
          <w:rtl w:val="0"/>
        </w:rPr>
        <w:t xml:space="preserve">Design-as-Code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 esta arquitectura, el ingeniero no opera lienzos ni curvas Bézier manualmente; en su lugar, actúa como arquitecto de un sistema multi-agente donde el criterio artístico se inyecta como paquetes de conocimiento estructurado y la ejecución gráfica ocurre mediante llamadas a procedimientos remotos o locales sobre motores nativos en Rust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Antigravity opera como un entorno de desarrollo agéntico completo —disponible como aplicación de escritorio Antigravity 2.0, extensión de IDE y herramienta de línea de comandos agy— que trasciende la ventana de chat pasiva para planificar y ejecutar flujos de trabajo de múltiples pasos en entornos aislados (</w:t>
      </w:r>
      <w:r w:rsidDel="00000000" w:rsidR="00000000" w:rsidRPr="00000000">
        <w:rPr>
          <w:rFonts w:ascii="Google Sans" w:cs="Google Sans" w:eastAsia="Google Sans" w:hAnsi="Google Sans"/>
          <w:i w:val="1"/>
          <w:iCs w:val="1"/>
          <w:color w:val="1f1f1f"/>
          <w:rtl w:val="0"/>
        </w:rPr>
        <w:t xml:space="preserve">sandboxed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Para resolver el problema del diseño sin experiencia previa, la arquitectura de Antigravity articula cuatro dimensiones funcionales complementarias que abarcan desde la cognición estética hasta la validación empírica de los activos generados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dimensión cognitiva y metodológica, las </w:t>
      </w:r>
      <w:r w:rsidDel="00000000" w:rsidR="00000000" w:rsidRPr="00000000">
        <w:rPr>
          <w:rFonts w:ascii="Google Sans" w:cs="Google Sans" w:eastAsia="Google Sans" w:hAnsi="Google Sans"/>
          <w:b w:val="1"/>
          <w:bCs w:val="1"/>
          <w:color w:val="1f1f1f"/>
          <w:rtl w:val="0"/>
        </w:rPr>
        <w:t xml:space="preserve">Skills</w:t>
      </w:r>
      <w:r w:rsidDel="00000000" w:rsidR="00000000" w:rsidRPr="00000000">
        <w:rPr>
          <w:rFonts w:ascii="Google Sans" w:cs="Google Sans" w:eastAsia="Google Sans" w:hAnsi="Google Sans"/>
          <w:color w:val="1f1f1f"/>
          <w:rtl w:val="0"/>
        </w:rPr>
        <w:t xml:space="preserve"> en Antigravity funcionan como paquetes modulares de conocimiento organizados en directorios (.agents/skills/&lt;nombre&gt;/ a nivel de espacio de trabajo o ~/.gemini/config/skills/&lt;nombre&gt;/ a nivel global) que contienen un archivo obligatorio SKILL.md junto con subdirectorios opcionales para scripts/, examples/ y resources/ o references/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diferencia de los </w:t>
      </w:r>
      <w:r w:rsidDel="00000000" w:rsidR="00000000" w:rsidRPr="00000000">
        <w:rPr>
          <w:rFonts w:ascii="Google Sans" w:cs="Google Sans" w:eastAsia="Google Sans" w:hAnsi="Google Sans"/>
          <w:i w:val="1"/>
          <w:iCs w:val="1"/>
          <w:color w:val="1f1f1f"/>
          <w:rtl w:val="0"/>
        </w:rPr>
        <w:t xml:space="preserve">prompts</w:t>
      </w:r>
      <w:r w:rsidDel="00000000" w:rsidR="00000000" w:rsidRPr="00000000">
        <w:rPr>
          <w:rFonts w:ascii="Google Sans" w:cs="Google Sans" w:eastAsia="Google Sans" w:hAnsi="Google Sans"/>
          <w:color w:val="1f1f1f"/>
          <w:rtl w:val="0"/>
        </w:rPr>
        <w:t xml:space="preserve"> monolíticos tradicionales, las </w:t>
      </w:r>
      <w:r w:rsidDel="00000000" w:rsidR="00000000" w:rsidRPr="00000000">
        <w:rPr>
          <w:rFonts w:ascii="Google Sans" w:cs="Google Sans" w:eastAsia="Google Sans" w:hAnsi="Google Sans"/>
          <w:i w:val="1"/>
          <w:iCs w:val="1"/>
          <w:color w:val="1f1f1f"/>
          <w:rtl w:val="0"/>
        </w:rPr>
        <w:t xml:space="preserve">Skills</w:t>
      </w:r>
      <w:r w:rsidDel="00000000" w:rsidR="00000000" w:rsidRPr="00000000">
        <w:rPr>
          <w:rFonts w:ascii="Google Sans" w:cs="Google Sans" w:eastAsia="Google Sans" w:hAnsi="Google Sans"/>
          <w:color w:val="1f1f1f"/>
          <w:rtl w:val="0"/>
        </w:rPr>
        <w:t xml:space="preserve"> implementan un patrón de divulgación progresiva (</w:t>
      </w:r>
      <w:r w:rsidDel="00000000" w:rsidR="00000000" w:rsidRPr="00000000">
        <w:rPr>
          <w:rFonts w:ascii="Google Sans" w:cs="Google Sans" w:eastAsia="Google Sans" w:hAnsi="Google Sans"/>
          <w:i w:val="1"/>
          <w:iCs w:val="1"/>
          <w:color w:val="1f1f1f"/>
          <w:rtl w:val="0"/>
        </w:rPr>
        <w:t xml:space="preserve">progressive disclosure</w:t>
      </w:r>
      <w:r w:rsidDel="00000000" w:rsidR="00000000" w:rsidRPr="00000000">
        <w:rPr>
          <w:rFonts w:ascii="Google Sans" w:cs="Google Sans" w:eastAsia="Google Sans" w:hAnsi="Google Sans"/>
          <w:color w:val="1f1f1f"/>
          <w:rtl w:val="0"/>
        </w:rPr>
        <w:t xml:space="preserve">): al iniciar una conversación, el agente solo carga en su ventana de contexto los metadatos esenciales del encabezado YAML (name y description), leyendo el cuerpo completo de instrucciones, convenciones de estilo y esquemas de datos únicamente cuando la tarea activa lo requiere, lo que evita la saturación del contexto (</w:t>
      </w:r>
      <w:r w:rsidDel="00000000" w:rsidR="00000000" w:rsidRPr="00000000">
        <w:rPr>
          <w:rFonts w:ascii="Google Sans" w:cs="Google Sans" w:eastAsia="Google Sans" w:hAnsi="Google Sans"/>
          <w:i w:val="1"/>
          <w:iCs w:val="1"/>
          <w:color w:val="1f1f1f"/>
          <w:rtl w:val="0"/>
        </w:rPr>
        <w:t xml:space="preserve">prompt bloat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Para un perfil técnico, una </w:t>
      </w:r>
      <w:r w:rsidDel="00000000" w:rsidR="00000000" w:rsidRPr="00000000">
        <w:rPr>
          <w:rFonts w:ascii="Google Sans" w:cs="Google Sans" w:eastAsia="Google Sans" w:hAnsi="Google Sans"/>
          <w:i w:val="1"/>
          <w:iCs w:val="1"/>
          <w:color w:val="1f1f1f"/>
          <w:rtl w:val="0"/>
        </w:rPr>
        <w:t xml:space="preserve">Skill</w:t>
      </w:r>
      <w:r w:rsidDel="00000000" w:rsidR="00000000" w:rsidRPr="00000000">
        <w:rPr>
          <w:rFonts w:ascii="Google Sans" w:cs="Google Sans" w:eastAsia="Google Sans" w:hAnsi="Google Sans"/>
          <w:color w:val="1f1f1f"/>
          <w:rtl w:val="0"/>
        </w:rPr>
        <w:t xml:space="preserve"> de branding actúa como un director de arte codificado que impone restricciones matemáticas de contraste, escalas tipográficas y coherencia visual antes de emitir cualquier instrucción de dibujo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dimensión de ejecución determinista y generativa, el </w:t>
      </w: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actúa como un puente universal entre los modelos fundacionales alojados en Antigravity (como Gemini y Claude) y los motores de software externos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 lugar de depender exclusivamente de la generación de imágenes de caja negra donde la tipografía se deforma y las capas resultan ineditables, la integración de servidores MCP como los de la suite </w:t>
      </w:r>
      <w:r w:rsidDel="00000000" w:rsidR="00000000" w:rsidRPr="00000000">
        <w:rPr>
          <w:rFonts w:ascii="Google Sans" w:cs="Google Sans" w:eastAsia="Google Sans" w:hAnsi="Google Sans"/>
          <w:b w:val="1"/>
          <w:bCs w:val="1"/>
          <w:color w:val="1f1f1f"/>
          <w:rtl w:val="0"/>
        </w:rPr>
        <w:t xml:space="preserve">ArtCraft</w:t>
      </w:r>
      <w:r w:rsidDel="00000000" w:rsidR="00000000" w:rsidRPr="00000000">
        <w:rPr>
          <w:rFonts w:ascii="Google Sans" w:cs="Google Sans" w:eastAsia="Google Sans" w:hAnsi="Google Sans"/>
          <w:color w:val="1f1f1f"/>
          <w:rtl w:val="0"/>
        </w:rPr>
        <w:t xml:space="preserve"> permite al agente manipular documentos nativos (.psd, .svg, .figcraft, .pdf) invocando cientos de comandos internos mediante cargas útiles JSON estructuradas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capacidad de ejecución se escala a través de la capa de orquestación multi-agente conocida como </w:t>
      </w:r>
      <w:r w:rsidDel="00000000" w:rsidR="00000000" w:rsidRPr="00000000">
        <w:rPr>
          <w:rFonts w:ascii="Google Sans" w:cs="Google Sans" w:eastAsia="Google Sans" w:hAnsi="Google Sans"/>
          <w:b w:val="1"/>
          <w:bCs w:val="1"/>
          <w:color w:val="1f1f1f"/>
          <w:rtl w:val="0"/>
        </w:rPr>
        <w:t xml:space="preserve">Shared Agent Harness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Mediante la herramienta interna invoke_subagent, el agente principal de Antigravity instancia subagentes hijos especializados que inician con ventanas de contexto limpias y aisladas para maximizar la precisión y minimizar el uso de tokens, devolviendo únicamente un resumen estructurado al finalizar su labor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Estos subagentes operan bajo tres modos de espacio de trabajo configurables: el modo inherit para trabajar directamente en el directorio actual del agente padre, el modo branch para levantar un árbol de trabajo Git dedicado y aislado (ideal para experimentar con variaciones agresivas de identidad visual sin corromper la rama principal), y el modo share para ejecutar múltiples subagentes en un directorio compartido sincronizado durante tareas colaborativas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la arquitectura cierra el ciclo mediante una capa de auditoría y verificación multimodal gobernada desde el </w:t>
      </w:r>
      <w:r w:rsidDel="00000000" w:rsidR="00000000" w:rsidRPr="00000000">
        <w:rPr>
          <w:rFonts w:ascii="Google Sans" w:cs="Google Sans" w:eastAsia="Google Sans" w:hAnsi="Google Sans"/>
          <w:b w:val="1"/>
          <w:bCs w:val="1"/>
          <w:color w:val="1f1f1f"/>
          <w:rtl w:val="0"/>
        </w:rPr>
        <w:t xml:space="preserve">Agent Manager</w:t>
      </w:r>
      <w:r w:rsidDel="00000000" w:rsidR="00000000" w:rsidRPr="00000000">
        <w:rPr>
          <w:rFonts w:ascii="Google Sans" w:cs="Google Sans" w:eastAsia="Google Sans" w:hAnsi="Google Sans"/>
          <w:color w:val="1f1f1f"/>
          <w:rtl w:val="0"/>
        </w:rPr>
        <w:t xml:space="preserve"> y el subagente nativo browser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Dado que un perfil técnico puede carecer de entrenamiento visual para detectar desequilibrios de composición, Antigravity genera artefactos basados en evidencia —listas de tareas en vivo, planes de implementación en Markdown y grabaciones de navegador— y permite invocar /browser para lanzar una instancia interactiva de Chrome sin cabeza (</w:t>
      </w:r>
      <w:r w:rsidDel="00000000" w:rsidR="00000000" w:rsidRPr="00000000">
        <w:rPr>
          <w:rFonts w:ascii="Google Sans" w:cs="Google Sans" w:eastAsia="Google Sans" w:hAnsi="Google Sans"/>
          <w:i w:val="1"/>
          <w:iCs w:val="1"/>
          <w:color w:val="1f1f1f"/>
          <w:rtl w:val="0"/>
        </w:rPr>
        <w:t xml:space="preserve">headless</w:t>
      </w:r>
      <w:r w:rsidDel="00000000" w:rsidR="00000000" w:rsidRPr="00000000">
        <w:rPr>
          <w:rFonts w:ascii="Google Sans" w:cs="Google Sans" w:eastAsia="Google Sans" w:hAnsi="Google Sans"/>
          <w:color w:val="1f1f1f"/>
          <w:rtl w:val="0"/>
        </w:rPr>
        <w:t xml:space="preserve">) que ejecuta pruebas de interfaz, captura pantallas y verifica que los cambios visuales cumplan con las especificaciones del proyecto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Anatomía Técnica de la Suite ArtCraft (Crafting Apps) y su Motor MCP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estructurar la integración del ecosistema ArtCraft dentro de Antigravity, resulta indispensable distinguir arquitectónicamente entre las dos vertientes del proyecto desarrolladas por la organización </w:t>
      </w:r>
      <w:r w:rsidDel="00000000" w:rsidR="00000000" w:rsidRPr="00000000">
        <w:rPr>
          <w:rFonts w:ascii="Google Sans" w:cs="Google Sans" w:eastAsia="Google Sans" w:hAnsi="Google Sans"/>
          <w:b w:val="1"/>
          <w:bCs w:val="1"/>
          <w:color w:val="1f1f1f"/>
          <w:rtl w:val="0"/>
        </w:rPr>
        <w:t xml:space="preserve">Storyteller.ai</w:t>
      </w:r>
      <w:r w:rsidDel="00000000" w:rsidR="00000000" w:rsidRPr="00000000">
        <w:rPr>
          <w:rFonts w:ascii="Google Sans" w:cs="Google Sans" w:eastAsia="Google Sans" w:hAnsi="Google Sans"/>
          <w:color w:val="1f1f1f"/>
          <w:rtl w:val="0"/>
        </w:rPr>
        <w:t xml:space="preserve"> (storytold en GitHub), liderada por Brandon Thomas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primera vertiente corresponde a </w:t>
      </w:r>
      <w:r w:rsidDel="00000000" w:rsidR="00000000" w:rsidRPr="00000000">
        <w:rPr>
          <w:rFonts w:ascii="Google Sans" w:cs="Google Sans" w:eastAsia="Google Sans" w:hAnsi="Google Sans"/>
          <w:b w:val="1"/>
          <w:bCs w:val="1"/>
          <w:color w:val="1f1f1f"/>
          <w:rtl w:val="0"/>
        </w:rPr>
        <w:t xml:space="preserve">ArtCraft Studio (Core)</w:t>
      </w:r>
      <w:r w:rsidDel="00000000" w:rsidR="00000000" w:rsidRPr="00000000">
        <w:rPr>
          <w:rFonts w:ascii="Google Sans" w:cs="Google Sans" w:eastAsia="Google Sans" w:hAnsi="Google Sans"/>
          <w:color w:val="1f1f1f"/>
          <w:rtl w:val="0"/>
        </w:rPr>
        <w:t xml:space="preserve">, una aplicación de escritorio orientada a la producción de imagen y video mediante modelos de inteligencia artificial generativa (incluyendo modelos como Seedance 2.0 y Seedance 2.5)</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Su diferenciador técnico es la generación basada en escenas (</w:t>
      </w:r>
      <w:r w:rsidDel="00000000" w:rsidR="00000000" w:rsidRPr="00000000">
        <w:rPr>
          <w:rFonts w:ascii="Google Sans" w:cs="Google Sans" w:eastAsia="Google Sans" w:hAnsi="Google Sans"/>
          <w:i w:val="1"/>
          <w:iCs w:val="1"/>
          <w:color w:val="1f1f1f"/>
          <w:rtl w:val="0"/>
        </w:rPr>
        <w:t xml:space="preserve">scene-first generation</w:t>
      </w:r>
      <w:r w:rsidDel="00000000" w:rsidR="00000000" w:rsidRPr="00000000">
        <w:rPr>
          <w:rFonts w:ascii="Google Sans" w:cs="Google Sans" w:eastAsia="Google Sans" w:hAnsi="Google Sans"/>
          <w:color w:val="1f1f1f"/>
          <w:rtl w:val="0"/>
        </w:rPr>
        <w:t xml:space="preserve">), donde el creador define objetos, composiciones 2D por capas, máscaras, posiciones y relaciones de cámara antes de invocar al modelo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ArtCraft Studio emplea créditos de suscripción para el cómputo de modelos en la nube y se integra con agentes de IA a través de servidores MCP comunitarios escritos en Rust para baja latencia, tales como theCosmicCrafter/artcraft-mcp (v1.1.0) o smoermeow/artcraft-mcp, los cuales detectan automáticamente la aplicación de escritorio en ejecución o sus cookies de sesión para generar video, imágenes, activos 3D y audio directamente desde el editor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segunda vertiente —y la más disruptiva para la automatización determinista del diseño empresarial— es la suite </w:t>
      </w:r>
      <w:r w:rsidDel="00000000" w:rsidR="00000000" w:rsidRPr="00000000">
        <w:rPr>
          <w:rFonts w:ascii="Google Sans" w:cs="Google Sans" w:eastAsia="Google Sans" w:hAnsi="Google Sans"/>
          <w:b w:val="1"/>
          <w:bCs w:val="1"/>
          <w:color w:val="1f1f1f"/>
          <w:rtl w:val="0"/>
        </w:rPr>
        <w:t xml:space="preserve">ArtCraft Crafting Apps</w:t>
      </w:r>
      <w:r w:rsidDel="00000000" w:rsidR="00000000" w:rsidRPr="00000000">
        <w:rPr>
          <w:rFonts w:ascii="Google Sans" w:cs="Google Sans" w:eastAsia="Google Sans" w:hAnsi="Google Sans"/>
          <w:color w:val="1f1f1f"/>
          <w:rtl w:val="0"/>
        </w:rPr>
        <w:t xml:space="preserve">, lanzada a principios de octubre de 2026</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 trata de una colección de trece aplicaciones creativas nativas, gratuitas, locales y de código abierto (bajo licencias duales MIT o Apache 2.0) construidas desde cero en </w:t>
      </w:r>
      <w:r w:rsidDel="00000000" w:rsidR="00000000" w:rsidRPr="00000000">
        <w:rPr>
          <w:rFonts w:ascii="Google Sans" w:cs="Google Sans" w:eastAsia="Google Sans" w:hAnsi="Google Sans"/>
          <w:b w:val="1"/>
          <w:bCs w:val="1"/>
          <w:color w:val="1f1f1f"/>
          <w:rtl w:val="0"/>
        </w:rPr>
        <w:t xml:space="preserve">Rust</w:t>
      </w:r>
      <w:r w:rsidDel="00000000" w:rsidR="00000000" w:rsidRPr="00000000">
        <w:rPr>
          <w:rFonts w:ascii="Google Sans" w:cs="Google Sans" w:eastAsia="Google Sans" w:hAnsi="Google Sans"/>
          <w:color w:val="1f1f1f"/>
          <w:rtl w:val="0"/>
        </w:rPr>
        <w:t xml:space="preserve"> bajo un diseño estricto de sala limpia (</w:t>
      </w:r>
      <w:r w:rsidDel="00000000" w:rsidR="00000000" w:rsidRPr="00000000">
        <w:rPr>
          <w:rFonts w:ascii="Google Sans" w:cs="Google Sans" w:eastAsia="Google Sans" w:hAnsi="Google Sans"/>
          <w:i w:val="1"/>
          <w:iCs w:val="1"/>
          <w:color w:val="1f1f1f"/>
          <w:rtl w:val="0"/>
        </w:rPr>
        <w:t xml:space="preserve">clean-room</w:t>
      </w:r>
      <w:r w:rsidDel="00000000" w:rsidR="00000000" w:rsidRPr="00000000">
        <w:rPr>
          <w:rFonts w:ascii="Google Sans" w:cs="Google Sans" w:eastAsia="Google Sans" w:hAnsi="Google Sans"/>
          <w:color w:val="1f1f1f"/>
          <w:rtl w:val="0"/>
        </w:rPr>
        <w:t xml:space="preserve">) para reemplazar a Adobe Creative Cloud, Figma, Microsoft Office, AutoCAD y Avid Pro Tools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diferencia de ArtCraft Studio, las </w:t>
      </w:r>
      <w:r w:rsidDel="00000000" w:rsidR="00000000" w:rsidRPr="00000000">
        <w:rPr>
          <w:rFonts w:ascii="Google Sans" w:cs="Google Sans" w:eastAsia="Google Sans" w:hAnsi="Google Sans"/>
          <w:i w:val="1"/>
          <w:iCs w:val="1"/>
          <w:color w:val="1f1f1f"/>
          <w:rtl w:val="0"/>
        </w:rPr>
        <w:t xml:space="preserve">Crafting Apps</w:t>
      </w:r>
      <w:r w:rsidDel="00000000" w:rsidR="00000000" w:rsidRPr="00000000">
        <w:rPr>
          <w:rFonts w:ascii="Google Sans" w:cs="Google Sans" w:eastAsia="Google Sans" w:hAnsi="Google Sans"/>
          <w:color w:val="1f1f1f"/>
          <w:rtl w:val="0"/>
        </w:rPr>
        <w:t xml:space="preserve"> no requieren cuentas ni suscripciones, funcionan íntegramente en la máquina local sin viajes de ida y vuelta a la nube y no incorporan funciones de IA generativa; en su lugar, han sido diseñadas desde el primer día como herramientas listas para agentes (</w:t>
      </w:r>
      <w:r w:rsidDel="00000000" w:rsidR="00000000" w:rsidRPr="00000000">
        <w:rPr>
          <w:rFonts w:ascii="Google Sans" w:cs="Google Sans" w:eastAsia="Google Sans" w:hAnsi="Google Sans"/>
          <w:i w:val="1"/>
          <w:iCs w:val="1"/>
          <w:color w:val="1f1f1f"/>
          <w:rtl w:val="0"/>
        </w:rPr>
        <w:t xml:space="preserve">agent-ready</w:t>
      </w:r>
      <w:r w:rsidDel="00000000" w:rsidR="00000000" w:rsidRPr="00000000">
        <w:rPr>
          <w:rFonts w:ascii="Google Sans" w:cs="Google Sans" w:eastAsia="Google Sans" w:hAnsi="Google Sans"/>
          <w:color w:val="1f1f1f"/>
          <w:rtl w:val="0"/>
        </w:rPr>
        <w:t xml:space="preserve">), permitiendo que cualquier función sea controlada mediante su interfaz de línea de comandos (CLI), un canal de control JSON o un servidor MCP integrado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Ingeniería de Sala Limpia y el Motor de Comandos Unificado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proceso de construcción de las </w:t>
      </w:r>
      <w:r w:rsidDel="00000000" w:rsidR="00000000" w:rsidRPr="00000000">
        <w:rPr>
          <w:rFonts w:ascii="Google Sans" w:cs="Google Sans" w:eastAsia="Google Sans" w:hAnsi="Google Sans"/>
          <w:i w:val="1"/>
          <w:iCs w:val="1"/>
          <w:color w:val="1f1f1f"/>
          <w:rtl w:val="0"/>
        </w:rPr>
        <w:t xml:space="preserve">Crafting Apps</w:t>
      </w:r>
      <w:r w:rsidDel="00000000" w:rsidR="00000000" w:rsidRPr="00000000">
        <w:rPr>
          <w:rFonts w:ascii="Google Sans" w:cs="Google Sans" w:eastAsia="Google Sans" w:hAnsi="Google Sans"/>
          <w:color w:val="1f1f1f"/>
          <w:rtl w:val="0"/>
        </w:rPr>
        <w:t xml:space="preserve"> constituye en sí mismo una demostración del potencial de los agentes de codificación: las siete aplicaciones iniciales enfocadas en el ecosistema Adobe fueron desarrolladas en menos de dos semanas entre el 30 de septiembre y principios de octubre de 2026, acumulando 5.031 </w:t>
      </w:r>
      <w:r w:rsidDel="00000000" w:rsidR="00000000" w:rsidRPr="00000000">
        <w:rPr>
          <w:rFonts w:ascii="Google Sans" w:cs="Google Sans" w:eastAsia="Google Sans" w:hAnsi="Google Sans"/>
          <w:i w:val="1"/>
          <w:iCs w:val="1"/>
          <w:color w:val="1f1f1f"/>
          <w:rtl w:val="0"/>
        </w:rPr>
        <w:t xml:space="preserve">commits</w:t>
      </w:r>
      <w:r w:rsidDel="00000000" w:rsidR="00000000" w:rsidRPr="00000000">
        <w:rPr>
          <w:rFonts w:ascii="Google Sans" w:cs="Google Sans" w:eastAsia="Google Sans" w:hAnsi="Google Sans"/>
          <w:color w:val="1f1f1f"/>
          <w:rtl w:val="0"/>
        </w:rPr>
        <w:t xml:space="preserve"> públicos en sus repositorios, de los cuales aproximadamente el 77% (3.876 </w:t>
      </w:r>
      <w:r w:rsidDel="00000000" w:rsidR="00000000" w:rsidRPr="00000000">
        <w:rPr>
          <w:rFonts w:ascii="Google Sans" w:cs="Google Sans" w:eastAsia="Google Sans" w:hAnsi="Google Sans"/>
          <w:i w:val="1"/>
          <w:iCs w:val="1"/>
          <w:color w:val="1f1f1f"/>
          <w:rtl w:val="0"/>
        </w:rPr>
        <w:t xml:space="preserve">commits</w:t>
      </w:r>
      <w:r w:rsidDel="00000000" w:rsidR="00000000" w:rsidRPr="00000000">
        <w:rPr>
          <w:rFonts w:ascii="Google Sans" w:cs="Google Sans" w:eastAsia="Google Sans" w:hAnsi="Google Sans"/>
          <w:color w:val="1f1f1f"/>
          <w:rtl w:val="0"/>
        </w:rPr>
        <w:t xml:space="preserve">) registran a </w:t>
      </w:r>
      <w:r w:rsidDel="00000000" w:rsidR="00000000" w:rsidRPr="00000000">
        <w:rPr>
          <w:rFonts w:ascii="Google Sans" w:cs="Google Sans" w:eastAsia="Google Sans" w:hAnsi="Google Sans"/>
          <w:b w:val="1"/>
          <w:bCs w:val="1"/>
          <w:color w:val="1f1f1f"/>
          <w:rtl w:val="0"/>
        </w:rPr>
        <w:t xml:space="preserve">Claude Opus 5.5</w:t>
      </w:r>
      <w:r w:rsidDel="00000000" w:rsidR="00000000" w:rsidRPr="00000000">
        <w:rPr>
          <w:rFonts w:ascii="Google Sans" w:cs="Google Sans" w:eastAsia="Google Sans" w:hAnsi="Google Sans"/>
          <w:color w:val="1f1f1f"/>
          <w:rtl w:val="0"/>
        </w:rPr>
        <w:t xml:space="preserve"> como coautor, complementado por Claude Sonnet 5.5, Claude Fable 5.1, OpenAI Codex y GitHub Copilot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Únicamente en el repositorio de PhotoCraft, los </w:t>
      </w:r>
      <w:r w:rsidDel="00000000" w:rsidR="00000000" w:rsidRPr="00000000">
        <w:rPr>
          <w:rFonts w:ascii="Google Sans" w:cs="Google Sans" w:eastAsia="Google Sans" w:hAnsi="Google Sans"/>
          <w:i w:val="1"/>
          <w:iCs w:val="1"/>
          <w:color w:val="1f1f1f"/>
          <w:rtl w:val="0"/>
        </w:rPr>
        <w:t xml:space="preserve">commits</w:t>
      </w:r>
      <w:r w:rsidDel="00000000" w:rsidR="00000000" w:rsidRPr="00000000">
        <w:rPr>
          <w:rFonts w:ascii="Google Sans" w:cs="Google Sans" w:eastAsia="Google Sans" w:hAnsi="Google Sans"/>
          <w:color w:val="1f1f1f"/>
          <w:rtl w:val="0"/>
        </w:rPr>
        <w:t xml:space="preserve"> coautorizados por Opus 5.5 aportaron más de 244.000 líneas de código en Rust, impulsando al proyecto a superar las 54.261 estrellas y 9.071 </w:t>
      </w:r>
      <w:r w:rsidDel="00000000" w:rsidR="00000000" w:rsidRPr="00000000">
        <w:rPr>
          <w:rFonts w:ascii="Google Sans" w:cs="Google Sans" w:eastAsia="Google Sans" w:hAnsi="Google Sans"/>
          <w:i w:val="1"/>
          <w:iCs w:val="1"/>
          <w:color w:val="1f1f1f"/>
          <w:rtl w:val="0"/>
        </w:rPr>
        <w:t xml:space="preserve">forks</w:t>
      </w:r>
      <w:r w:rsidDel="00000000" w:rsidR="00000000" w:rsidRPr="00000000">
        <w:rPr>
          <w:rFonts w:ascii="Google Sans" w:cs="Google Sans" w:eastAsia="Google Sans" w:hAnsi="Google Sans"/>
          <w:color w:val="1f1f1f"/>
          <w:rtl w:val="0"/>
        </w:rPr>
        <w:t xml:space="preserve"> en GitHub con 88 lanzamientos acumulados entre las doce primeras aplicaciones en apenas catorce días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24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81248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razón técnica por la cual la suite ArtCraft supera las limitaciones de automatización del software de diseño tradicional radica en las directrices impuestas a los agentes constructores en los archivos AGENTS.md y CLAUDE.md de cada proyecto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arquitectura prohíbe el uso de Electron o contenedores web para el escritorio, estructurando cada aplicación en </w:t>
      </w:r>
      <w:r w:rsidDel="00000000" w:rsidR="00000000" w:rsidRPr="00000000">
        <w:rPr>
          <w:rFonts w:ascii="Google Sans" w:cs="Google Sans" w:eastAsia="Google Sans" w:hAnsi="Google Sans"/>
          <w:i w:val="1"/>
          <w:iCs w:val="1"/>
          <w:color w:val="1f1f1f"/>
          <w:rtl w:val="0"/>
        </w:rPr>
        <w:t xml:space="preserve">crates</w:t>
      </w:r>
      <w:r w:rsidDel="00000000" w:rsidR="00000000" w:rsidRPr="00000000">
        <w:rPr>
          <w:rFonts w:ascii="Google Sans" w:cs="Google Sans" w:eastAsia="Google Sans" w:hAnsi="Google Sans"/>
          <w:color w:val="1f1f1f"/>
          <w:rtl w:val="0"/>
        </w:rPr>
        <w:t xml:space="preserve"> modulares de Rust (geom, color, doc, pathops, text, effects, trace, brush, render, svg, pdf, engine, ui-egui, mcp, testkit) con un compositor GPU basado en wgpu que apunta de forma nativa a Metal, Vulkan, DirectX 12 y WebGPU</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Debido a que la interfaz gráfica en egui está desacoplada en su propio </w:t>
      </w:r>
      <w:r w:rsidDel="00000000" w:rsidR="00000000" w:rsidRPr="00000000">
        <w:rPr>
          <w:rFonts w:ascii="Google Sans" w:cs="Google Sans" w:eastAsia="Google Sans" w:hAnsi="Google Sans"/>
          <w:i w:val="1"/>
          <w:iCs w:val="1"/>
          <w:color w:val="1f1f1f"/>
          <w:rtl w:val="0"/>
        </w:rPr>
        <w:t xml:space="preserve">crate</w:t>
      </w:r>
      <w:r w:rsidDel="00000000" w:rsidR="00000000" w:rsidRPr="00000000">
        <w:rPr>
          <w:rFonts w:ascii="Google Sans" w:cs="Google Sans" w:eastAsia="Google Sans" w:hAnsi="Google Sans"/>
          <w:color w:val="1f1f1f"/>
          <w:rtl w:val="0"/>
        </w:rPr>
        <w:t xml:space="preserve">, el motor de edición es independiente de la ventana visual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Sobre esta separación se erige el </w:t>
      </w:r>
      <w:r w:rsidDel="00000000" w:rsidR="00000000" w:rsidRPr="00000000">
        <w:rPr>
          <w:rFonts w:ascii="Google Sans" w:cs="Google Sans" w:eastAsia="Google Sans" w:hAnsi="Google Sans"/>
          <w:b w:val="1"/>
          <w:bCs w:val="1"/>
          <w:color w:val="1f1f1f"/>
          <w:rtl w:val="0"/>
        </w:rPr>
        <w:t xml:space="preserve">Sistema de Comandos Unificado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Unified Command Engine</w:t>
      </w:r>
      <w:r w:rsidDel="00000000" w:rsidR="00000000" w:rsidRPr="00000000">
        <w:rPr>
          <w:rFonts w:ascii="Google Sans" w:cs="Google Sans" w:eastAsia="Google Sans" w:hAnsi="Google Sans"/>
          <w:color w:val="1f1f1f"/>
          <w:rtl w:val="0"/>
        </w:rPr>
        <w:t xml:space="preserve">): toda operación disponible en la aplicación —cada elemento de menú, herramienta, panel o diálogo— está implementada como un comando individual dentro de un registro único, dotado de un identificador (id), etiqueta (label), ubicación de menú, atajo de teclado, esquema de parámetros JSON y reglas de validación de estado (enabled, disabledReason, needsDocument)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Cuatro interfaces distintas consumen directamente este mismo registro: la interfaz gráfica humana, el binario de línea de comandos (*-cli), un canal de control JSON sobre bucle local autenticado, y el servidor MCP construido con el SDK oficial de Rust (rmcp)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arquitectura elimina de raíz el </w:t>
      </w:r>
      <w:r w:rsidDel="00000000" w:rsidR="00000000" w:rsidRPr="00000000">
        <w:rPr>
          <w:rFonts w:ascii="Google Sans" w:cs="Google Sans" w:eastAsia="Google Sans" w:hAnsi="Google Sans"/>
          <w:i w:val="1"/>
          <w:iCs w:val="1"/>
          <w:color w:val="1f1f1f"/>
          <w:rtl w:val="0"/>
        </w:rPr>
        <w:t xml:space="preserve">screen-scraping</w:t>
      </w:r>
      <w:r w:rsidDel="00000000" w:rsidR="00000000" w:rsidRPr="00000000">
        <w:rPr>
          <w:rFonts w:ascii="Google Sans" w:cs="Google Sans" w:eastAsia="Google Sans" w:hAnsi="Google Sans"/>
          <w:color w:val="1f1f1f"/>
          <w:rtl w:val="0"/>
        </w:rPr>
        <w:t xml:space="preserve"> y la simulación ciega de eventos de ratón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Cuando un agente en Antigravity invoca una herramienta MCP en PhotoCraft (que registra 892 comandos en su versión 0.8.2), FilmCraft (más de 650 comandos), FigCraft (536 comandos en v0.6.0) o PdfCraft (161 comandos en v0.7.1), accede exactamente a las mismas primitivas del motor que utiliza un diseñador profesional, pero con velocidades de ejecución de nivel de compilador: VectorCraft renderiza 20.000 formas vectoriales en unos 27 ms a resolución retina manteniendo 120 fps mediante renderizado SIMD multihilo fuera del hilo de UI, mientras que FigCraft renderiza un documento de 349 capas a PNG en un rango de 0,03 a 0,21 segundos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Catálogo Completo de la Suite ArtCraft y su Rol en el Branding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lanzador oficial (</w:t>
      </w:r>
      <w:r w:rsidDel="00000000" w:rsidR="00000000" w:rsidRPr="00000000">
        <w:rPr>
          <w:rFonts w:ascii="Google Sans" w:cs="Google Sans" w:eastAsia="Google Sans" w:hAnsi="Google Sans"/>
          <w:i w:val="1"/>
          <w:iCs w:val="1"/>
          <w:color w:val="1f1f1f"/>
          <w:rtl w:val="0"/>
        </w:rPr>
        <w:t xml:space="preserve">ArtCraft Launcher</w:t>
      </w:r>
      <w:r w:rsidDel="00000000" w:rsidR="00000000" w:rsidRPr="00000000">
        <w:rPr>
          <w:rFonts w:ascii="Google Sans" w:cs="Google Sans" w:eastAsia="Google Sans" w:hAnsi="Google Sans"/>
          <w:color w:val="1f1f1f"/>
          <w:rtl w:val="0"/>
        </w:rPr>
        <w:t xml:space="preserve">) o los paquetes independientes por plataforma (macOS universal DMG, Windows MSI/portable en x64, x86 y ARM64, Linux AppImage, .deb, .rpm, Flatpak, FreeBSD y paquetes WebAssembly autoalojables) ponen a disposición de Antigravity trece aplicaciones que cubren la totalidad del ciclo de vida visual y documental de una empresa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Aplicación ArtCraft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Equivalente Comercial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Versión Reciente / Estado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Ejecutable CLI / MCP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Función Específica en el Pipeline de Branding Empresarial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VectorCraft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Adobe Illustrator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v0.10.0 - v0.11.0 (En desarrollo)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Creación de logotipos, isotipos, sets de iconos en cuadrícula, trazado vectorial de imágenes (12 </w:t>
            </w:r>
            <w:r w:rsidDel="00000000" w:rsidR="00000000" w:rsidRPr="00000000">
              <w:rPr>
                <w:rFonts w:ascii="Google Sans" w:cs="Google Sans" w:eastAsia="Google Sans" w:hAnsi="Google Sans"/>
                <w:i w:val="1"/>
                <w:iCs w:val="1"/>
                <w:color w:val="1f1f1f"/>
                <w:rtl w:val="0"/>
              </w:rPr>
              <w:t xml:space="preserve">presets</w:t>
            </w:r>
            <w:r w:rsidDel="00000000" w:rsidR="00000000" w:rsidRPr="00000000">
              <w:rPr>
                <w:rFonts w:ascii="Google Sans" w:cs="Google Sans" w:eastAsia="Google Sans" w:hAnsi="Google Sans"/>
                <w:color w:val="1f1f1f"/>
                <w:rtl w:val="0"/>
              </w:rPr>
              <w:t xml:space="preserve">), operaciones booleanas exactas y exportación multi-escala (SVG, PDF, PNG, WebP)</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PhotoCraft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Adobe Photoshop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v0.8.2 (Early Alpha)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photocraft-cli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Edición fotográfica multicapa, máscaras, capas de ajuste (curvas, tono/saturación), filtros inteligentes (smartSharpen), generación de </w:t>
            </w:r>
            <w:r w:rsidDel="00000000" w:rsidR="00000000" w:rsidRPr="00000000">
              <w:rPr>
                <w:rFonts w:ascii="Google Sans" w:cs="Google Sans" w:eastAsia="Google Sans" w:hAnsi="Google Sans"/>
                <w:i w:val="1"/>
                <w:iCs w:val="1"/>
                <w:color w:val="1f1f1f"/>
                <w:rtl w:val="0"/>
              </w:rPr>
              <w:t xml:space="preserve">mockups</w:t>
            </w:r>
            <w:r w:rsidDel="00000000" w:rsidR="00000000" w:rsidRPr="00000000">
              <w:rPr>
                <w:rFonts w:ascii="Google Sans" w:cs="Google Sans" w:eastAsia="Google Sans" w:hAnsi="Google Sans"/>
                <w:color w:val="1f1f1f"/>
                <w:rtl w:val="0"/>
              </w:rPr>
              <w:t xml:space="preserve"> en .psd y procesamiento por lotes (batch)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FigCraft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Figma + FigJam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v0.5.1 - v0.6.0 (Early Alpha)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figcraft-cli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Diseño de sistemas UI/UX, árboles de </w:t>
            </w:r>
            <w:r w:rsidDel="00000000" w:rsidR="00000000" w:rsidRPr="00000000">
              <w:rPr>
                <w:rFonts w:ascii="Google Sans" w:cs="Google Sans" w:eastAsia="Google Sans" w:hAnsi="Google Sans"/>
                <w:i w:val="1"/>
                <w:iCs w:val="1"/>
                <w:color w:val="1f1f1f"/>
                <w:rtl w:val="0"/>
              </w:rPr>
              <w:t xml:space="preserve">Auto Layout</w:t>
            </w:r>
            <w:r w:rsidDel="00000000" w:rsidR="00000000" w:rsidRPr="00000000">
              <w:rPr>
                <w:rFonts w:ascii="Google Sans" w:cs="Google Sans" w:eastAsia="Google Sans" w:hAnsi="Google Sans"/>
                <w:color w:val="1f1f1f"/>
                <w:rtl w:val="0"/>
              </w:rPr>
              <w:t xml:space="preserve">, componentes con variantes, variables de tema (modo claro/oscuro), prototipado interactivo y extracción de código en </w:t>
            </w:r>
            <w:r w:rsidDel="00000000" w:rsidR="00000000" w:rsidRPr="00000000">
              <w:rPr>
                <w:rFonts w:ascii="Google Sans" w:cs="Google Sans" w:eastAsia="Google Sans" w:hAnsi="Google Sans"/>
                <w:i w:val="1"/>
                <w:iCs w:val="1"/>
                <w:color w:val="1f1f1f"/>
                <w:rtl w:val="0"/>
              </w:rPr>
              <w:t xml:space="preserve">Dev Mode</w:t>
            </w:r>
            <w:r w:rsidDel="00000000" w:rsidR="00000000" w:rsidRPr="00000000">
              <w:rPr>
                <w:rFonts w:ascii="Google Sans" w:cs="Google Sans" w:eastAsia="Google Sans" w:hAnsi="Google Sans"/>
                <w:color w:val="1f1f1f"/>
                <w:rtl w:val="0"/>
              </w:rPr>
              <w:t xml:space="preserve"> (React, CSS, HTML, SwiftUI, Compose)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DesignCraft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Adobe InDesign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v0.7.1 (En desarrollo / Pre-alpha)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Maquetación editorial, manuales de identidad corporativa (</w:t>
            </w:r>
            <w:r w:rsidDel="00000000" w:rsidR="00000000" w:rsidRPr="00000000">
              <w:rPr>
                <w:rFonts w:ascii="Google Sans" w:cs="Google Sans" w:eastAsia="Google Sans" w:hAnsi="Google Sans"/>
                <w:i w:val="1"/>
                <w:iCs w:val="1"/>
                <w:color w:val="1f1f1f"/>
                <w:rtl w:val="0"/>
              </w:rPr>
              <w:t xml:space="preserve">Brand Books</w:t>
            </w:r>
            <w:r w:rsidDel="00000000" w:rsidR="00000000" w:rsidRPr="00000000">
              <w:rPr>
                <w:rFonts w:ascii="Google Sans" w:cs="Google Sans" w:eastAsia="Google Sans" w:hAnsi="Google Sans"/>
                <w:color w:val="1f1f1f"/>
                <w:rtl w:val="0"/>
              </w:rPr>
              <w:t xml:space="preserve">), folletos y publicaciones multicolumna en formatos .designcraft e .idml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PdfCraft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Adobe Acrobat Pro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v0.7.1 (Early Alpha)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pdfcraft-cli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Ensamblaje final de dossieres corporativos, combinación/división de PDFs, rotación de páginas, edición de metadatos, seguridad y auditoría de redacciones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DeckCraft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PowerPoint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v0.6.1 (En desarrollo)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deckcraft-cli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Creación programática de presentaciones comerciales (</w:t>
            </w:r>
            <w:r w:rsidDel="00000000" w:rsidR="00000000" w:rsidRPr="00000000">
              <w:rPr>
                <w:rFonts w:ascii="Google Sans" w:cs="Google Sans" w:eastAsia="Google Sans" w:hAnsi="Google Sans"/>
                <w:i w:val="1"/>
                <w:iCs w:val="1"/>
                <w:color w:val="1f1f1f"/>
                <w:rtl w:val="0"/>
              </w:rPr>
              <w:t xml:space="preserve">Pitch Decks</w:t>
            </w:r>
            <w:r w:rsidDel="00000000" w:rsidR="00000000" w:rsidRPr="00000000">
              <w:rPr>
                <w:rFonts w:ascii="Google Sans" w:cs="Google Sans" w:eastAsia="Google Sans" w:hAnsi="Google Sans"/>
                <w:color w:val="1f1f1f"/>
                <w:rtl w:val="0"/>
              </w:rPr>
              <w:t xml:space="preserve">), plantillas corporativas de diapositivas y diagramación vectorial en lienzo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WordCraft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v0.6.1 - v0.7.0 (En desarrollo)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Papelería corporativa, propuestas técnicas y documentación empresarial en formato nativo .docx con galería de estilos tipográficos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FilmCraft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Adobe Premiere Pro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v0.7.2 (En desarrollo / Alpha)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filmcraft-cli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Edición de video promocional e institucional en línea de tiempo multipista, corrección de color en luz lineal, subtítulos y codificación propia en Rust (H.264, HEVC, ProRes, AAC, MP4)</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EffectCraft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Adobe After Effects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v0.9.2 (En desarrollo)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Animación de logotipos (</w:t>
            </w:r>
            <w:r w:rsidDel="00000000" w:rsidR="00000000" w:rsidRPr="00000000">
              <w:rPr>
                <w:rFonts w:ascii="Google Sans" w:cs="Google Sans" w:eastAsia="Google Sans" w:hAnsi="Google Sans"/>
                <w:i w:val="1"/>
                <w:iCs w:val="1"/>
                <w:color w:val="1f1f1f"/>
                <w:rtl w:val="0"/>
              </w:rPr>
              <w:t xml:space="preserve">Motion Graphics</w:t>
            </w:r>
            <w:r w:rsidDel="00000000" w:rsidR="00000000" w:rsidRPr="00000000">
              <w:rPr>
                <w:rFonts w:ascii="Google Sans" w:cs="Google Sans" w:eastAsia="Google Sans" w:hAnsi="Google Sans"/>
                <w:color w:val="1f1f1f"/>
                <w:rtl w:val="0"/>
              </w:rPr>
              <w:t xml:space="preserve">), cortinillas animadas (</w:t>
            </w:r>
            <w:r w:rsidDel="00000000" w:rsidR="00000000" w:rsidRPr="00000000">
              <w:rPr>
                <w:rFonts w:ascii="Google Sans" w:cs="Google Sans" w:eastAsia="Google Sans" w:hAnsi="Google Sans"/>
                <w:i w:val="1"/>
                <w:iCs w:val="1"/>
                <w:color w:val="1f1f1f"/>
                <w:rtl w:val="0"/>
              </w:rPr>
              <w:t xml:space="preserve">bumpers</w:t>
            </w:r>
            <w:r w:rsidDel="00000000" w:rsidR="00000000" w:rsidRPr="00000000">
              <w:rPr>
                <w:rFonts w:ascii="Google Sans" w:cs="Google Sans" w:eastAsia="Google Sans" w:hAnsi="Google Sans"/>
                <w:color w:val="1f1f1f"/>
                <w:rtl w:val="0"/>
              </w:rPr>
              <w:t xml:space="preserve">), efectos visuales y composición por capas de texto y formas con </w:t>
            </w:r>
            <w:r w:rsidDel="00000000" w:rsidR="00000000" w:rsidRPr="00000000">
              <w:rPr>
                <w:rFonts w:ascii="Google Sans" w:cs="Google Sans" w:eastAsia="Google Sans" w:hAnsi="Google Sans"/>
                <w:i w:val="1"/>
                <w:iCs w:val="1"/>
                <w:color w:val="1f1f1f"/>
                <w:rtl w:val="0"/>
              </w:rPr>
              <w:t xml:space="preserve">keyframes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LightCraft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Adobe Lightroom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v0.7.1 (En desarrollo)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Revelado RAW local y aplicación de ajustes de iluminación y color consistentes para bibliotecas de fotografía corporativa y de producto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SoundCraft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Avid Pro Tools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v0.6.1 (En desarrollo)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soundcraft-cli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Identidad sonora (</w:t>
            </w:r>
            <w:r w:rsidDel="00000000" w:rsidR="00000000" w:rsidRPr="00000000">
              <w:rPr>
                <w:rFonts w:ascii="Google Sans" w:cs="Google Sans" w:eastAsia="Google Sans" w:hAnsi="Google Sans"/>
                <w:i w:val="1"/>
                <w:iCs w:val="1"/>
                <w:color w:val="1f1f1f"/>
                <w:rtl w:val="0"/>
              </w:rPr>
              <w:t xml:space="preserve">Audio Branding</w:t>
            </w:r>
            <w:r w:rsidDel="00000000" w:rsidR="00000000" w:rsidRPr="00000000">
              <w:rPr>
                <w:rFonts w:ascii="Google Sans" w:cs="Google Sans" w:eastAsia="Google Sans" w:hAnsi="Google Sans"/>
                <w:color w:val="1f1f1f"/>
                <w:rtl w:val="0"/>
              </w:rPr>
              <w:t xml:space="preserve">), grabación, edición multipista de voz en off, mezcla de audio y pistas MIDI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GridCraft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Excel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v0.6.1 (En desarrollo)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gridcraft-cli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Hojas de cálculo con más de 500 funciones (~62% de paridad real), tablas estilizadas, formato condicional y generación de gráficos estadísticos corporativos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CADCraft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AutoCAD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v0.6.2 (En desarrollo)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Diseño asistido por computadora para planos arquitectónicos de oficinas, stands de ferias comerciales (</w:t>
            </w:r>
            <w:r w:rsidDel="00000000" w:rsidR="00000000" w:rsidRPr="00000000">
              <w:rPr>
                <w:rFonts w:ascii="Google Sans" w:cs="Google Sans" w:eastAsia="Google Sans" w:hAnsi="Google Sans"/>
                <w:i w:val="1"/>
                <w:iCs w:val="1"/>
                <w:color w:val="1f1f1f"/>
                <w:rtl w:val="0"/>
              </w:rPr>
              <w:t xml:space="preserve">booths</w:t>
            </w:r>
            <w:r w:rsidDel="00000000" w:rsidR="00000000" w:rsidRPr="00000000">
              <w:rPr>
                <w:rFonts w:ascii="Google Sans" w:cs="Google Sans" w:eastAsia="Google Sans" w:hAnsi="Google Sans"/>
                <w:color w:val="1f1f1f"/>
                <w:rtl w:val="0"/>
              </w:rPr>
              <w:t xml:space="preserve">), acotaciones y señalética física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Modos de Operación MCP y Confinamiento de Seguridad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Cada binario CLI de las </w:t>
      </w:r>
      <w:r w:rsidDel="00000000" w:rsidR="00000000" w:rsidRPr="00000000">
        <w:rPr>
          <w:rFonts w:ascii="Google Sans" w:cs="Google Sans" w:eastAsia="Google Sans" w:hAnsi="Google Sans"/>
          <w:i w:val="1"/>
          <w:iCs w:val="1"/>
          <w:color w:val="1f1f1f"/>
          <w:rtl w:val="0"/>
        </w:rPr>
        <w:t xml:space="preserve">Crafting Apps</w:t>
      </w:r>
      <w:r w:rsidDel="00000000" w:rsidR="00000000" w:rsidRPr="00000000">
        <w:rPr>
          <w:rFonts w:ascii="Google Sans" w:cs="Google Sans" w:eastAsia="Google Sans" w:hAnsi="Google Sans"/>
          <w:color w:val="1f1f1f"/>
          <w:rtl w:val="0"/>
        </w:rPr>
        <w:t xml:space="preserve"> implementa la versión 2025-06-18 del protocolo MCP comunicándose a través de entrada y salida estándar (stdio), y ofrece dos modalidades operativas que se adaptan tanto a la ejecución silenciosa en segundo plano como a la supervisión visual interactiva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Cabe señalar que las compilaciones WebAssembly de navegador no pueden ser controladas por agentes MCP debido a que los navegadores no pueden abrir puertos de escucha de red para el canal de control, por lo que la automatización requiere siempre los binarios de escritorio o CLI</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w:t>
      </w:r>
      <w:r w:rsidDel="00000000" w:rsidR="00000000" w:rsidRPr="00000000">
        <w:rPr>
          <w:rFonts w:ascii="Google Sans" w:cs="Google Sans" w:eastAsia="Google Sans" w:hAnsi="Google Sans"/>
          <w:b w:val="1"/>
          <w:bCs w:val="1"/>
          <w:color w:val="1f1f1f"/>
          <w:rtl w:val="0"/>
        </w:rPr>
        <w:t xml:space="preserve">Modo Headless (Sin Ventana)</w:t>
      </w:r>
      <w:r w:rsidDel="00000000" w:rsidR="00000000" w:rsidRPr="00000000">
        <w:rPr>
          <w:rFonts w:ascii="Google Sans" w:cs="Google Sans" w:eastAsia="Google Sans" w:hAnsi="Google Sans"/>
          <w:color w:val="1f1f1f"/>
          <w:rtl w:val="0"/>
        </w:rPr>
        <w:t xml:space="preserve">, el servidor se inicia invocando comandos como photocraft-cli mcp, vectorcraft-cli mcp --headless o figcraft-cli mcp</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En esta configuración, el binario instancia un motor en proceso con un renderizador en CPU o GPU fuera de pantalla (</w:t>
      </w:r>
      <w:r w:rsidDel="00000000" w:rsidR="00000000" w:rsidRPr="00000000">
        <w:rPr>
          <w:rFonts w:ascii="Google Sans" w:cs="Google Sans" w:eastAsia="Google Sans" w:hAnsi="Google Sans"/>
          <w:i w:val="1"/>
          <w:iCs w:val="1"/>
          <w:color w:val="1f1f1f"/>
          <w:rtl w:val="0"/>
        </w:rPr>
        <w:t xml:space="preserve">offscreen</w:t>
      </w:r>
      <w:r w:rsidDel="00000000" w:rsidR="00000000" w:rsidRPr="00000000">
        <w:rPr>
          <w:rFonts w:ascii="Google Sans" w:cs="Google Sans" w:eastAsia="Google Sans" w:hAnsi="Google Sans"/>
          <w:color w:val="1f1f1f"/>
          <w:rtl w:val="0"/>
        </w:rPr>
        <w:t xml:space="preserve"> mediante wgpu) sin abrir ninguna ventana en el sistema operativo, lo que permite a los subagentes de Antigravity generar y transformar activos masivamente en segundo plano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modo </w:t>
      </w:r>
      <w:r w:rsidDel="00000000" w:rsidR="00000000" w:rsidRPr="00000000">
        <w:rPr>
          <w:rFonts w:ascii="Google Sans" w:cs="Google Sans" w:eastAsia="Google Sans" w:hAnsi="Google Sans"/>
          <w:i w:val="1"/>
          <w:iCs w:val="1"/>
          <w:color w:val="1f1f1f"/>
          <w:rtl w:val="0"/>
        </w:rPr>
        <w:t xml:space="preserve">headless</w:t>
      </w:r>
      <w:r w:rsidDel="00000000" w:rsidR="00000000" w:rsidRPr="00000000">
        <w:rPr>
          <w:rFonts w:ascii="Google Sans" w:cs="Google Sans" w:eastAsia="Google Sans" w:hAnsi="Google Sans"/>
          <w:color w:val="1f1f1f"/>
          <w:rtl w:val="0"/>
        </w:rPr>
        <w:t xml:space="preserve"> funcionan todas las herramientas de creación, edición y renderizado de vistas previas (render_preview), quedando excluidas únicamente las llamadas que requieren interactuar con una ventana física de interfaz de usuario (ui_inspect, ui_screenshot, ui_pointer, type_text, open_panel)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el caso de FigCraft, es posible añadir la bandera --no-system-fonts para utilizar exclusivamente las fuentes embebidas y garantizar que los renderizados sean idénticos en cualquier máquina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el contrario, en el </w:t>
      </w:r>
      <w:r w:rsidDel="00000000" w:rsidR="00000000" w:rsidRPr="00000000">
        <w:rPr>
          <w:rFonts w:ascii="Google Sans" w:cs="Google Sans" w:eastAsia="Google Sans" w:hAnsi="Google Sans"/>
          <w:b w:val="1"/>
          <w:bCs w:val="1"/>
          <w:color w:val="1f1f1f"/>
          <w:rtl w:val="0"/>
        </w:rPr>
        <w:t xml:space="preserve">Modo Bridge / Remote / Attached (Conectado a la App en Vivo)</w:t>
      </w:r>
      <w:r w:rsidDel="00000000" w:rsidR="00000000" w:rsidRPr="00000000">
        <w:rPr>
          <w:rFonts w:ascii="Google Sans" w:cs="Google Sans" w:eastAsia="Google Sans" w:hAnsi="Google Sans"/>
          <w:color w:val="1f1f1f"/>
          <w:rtl w:val="0"/>
        </w:rPr>
        <w:t xml:space="preserve">, el usuario técnico abre primero la aplicación gráfica de escritorio habilitando un puerto de control en bucle local (por ejemplo, vectorcraft --control 7979 o figcraft --control 7979) y configura el servidor MCP para enlazarse a dicho puerto (vectorcraft-cli mcp --connect 127.0.0.1:7979, figcraft-cli mcp --attach 7979, o en PhotoCraft mediante photocraft-cli mcp --bridge 127.0.0.1:7878 --control-token-file /path/token)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VectorCraft, si no se especifica ninguna bandera al lanzar el servidor MCP, este intenta conectarse automáticamente a 127.0.0.1:7979 y, si no detecta la aplicación abierta, recurre de forma transparente al modo </w:t>
      </w:r>
      <w:r w:rsidDel="00000000" w:rsidR="00000000" w:rsidRPr="00000000">
        <w:rPr>
          <w:rFonts w:ascii="Google Sans" w:cs="Google Sans" w:eastAsia="Google Sans" w:hAnsi="Google Sans"/>
          <w:i w:val="1"/>
          <w:iCs w:val="1"/>
          <w:color w:val="1f1f1f"/>
          <w:rtl w:val="0"/>
        </w:rPr>
        <w:t xml:space="preserve">headless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Cuando opera conectado a la ventana activa, el ingeniero observa en tiempo real cada trazo vectorial, nodo de interfaz o capa fotográfica a medida que el agente de Antigravity ejecuta los comandos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materia de seguridad del sistema de archivos, los motores de ArtCraft aplican un aislamiento estricto mediante las banderas --automation-read-root y --automation-write-root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En PhotoCraft, el acceso al disco es estrictamente explícito (</w:t>
      </w:r>
      <w:r w:rsidDel="00000000" w:rsidR="00000000" w:rsidRPr="00000000">
        <w:rPr>
          <w:rFonts w:ascii="Google Sans" w:cs="Google Sans" w:eastAsia="Google Sans" w:hAnsi="Google Sans"/>
          <w:i w:val="1"/>
          <w:iCs w:val="1"/>
          <w:color w:val="1f1f1f"/>
          <w:rtl w:val="0"/>
        </w:rPr>
        <w:t xml:space="preserve">opt-in</w:t>
      </w:r>
      <w:r w:rsidDel="00000000" w:rsidR="00000000" w:rsidRPr="00000000">
        <w:rPr>
          <w:rFonts w:ascii="Google Sans" w:cs="Google Sans" w:eastAsia="Google Sans" w:hAnsi="Google Sans"/>
          <w:color w:val="1f1f1f"/>
          <w:rtl w:val="0"/>
        </w:rPr>
        <w:t xml:space="preserve">): si no se proporcionan estas rutas al iniciar el servidor, el proceso MCP carece de autoridad para leer o escribir en el sistema de archivos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En VectorCraft, pasar cualquiera de las dos banderas restringe toda lectura a la carpeta de entrada y toda escritura a la carpeta de salida (y activa implícitamente el modo </w:t>
      </w:r>
      <w:r w:rsidDel="00000000" w:rsidR="00000000" w:rsidRPr="00000000">
        <w:rPr>
          <w:rFonts w:ascii="Google Sans" w:cs="Google Sans" w:eastAsia="Google Sans" w:hAnsi="Google Sans"/>
          <w:i w:val="1"/>
          <w:iCs w:val="1"/>
          <w:color w:val="1f1f1f"/>
          <w:rtl w:val="0"/>
        </w:rPr>
        <w:t xml:space="preserve">headless</w:t>
      </w:r>
      <w:r w:rsidDel="00000000" w:rsidR="00000000" w:rsidRPr="00000000">
        <w:rPr>
          <w:rFonts w:ascii="Google Sans" w:cs="Google Sans" w:eastAsia="Google Sans" w:hAnsi="Google Sans"/>
          <w:color w:val="1f1f1f"/>
          <w:rtl w:val="0"/>
        </w:rPr>
        <w:t xml:space="preserve">, a menos que se inicie la aplicación de escritorio pasándole directamente esas mismas banderas de confinamiento junto con --control 7979)</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Ecosistema de Agent Skills y Servidores MCP Complementarios para Perfiles Técnicos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Conectar los motores de ArtCraft a Antigravity resuelve la ejecución mecánica del diseño, pero un operador técnico sin formación artística necesita que el agente posea criterio estético autónomo. Solicitar a un modelo de lenguaje sin contexto especializado que "diseñe una marca" produce resultados genéricos o visualmente incoherentes. La solución arquitectónica consiste en separar el conocimiento metodológico de diseño —empaquetado en </w:t>
      </w:r>
      <w:r w:rsidDel="00000000" w:rsidR="00000000" w:rsidRPr="00000000">
        <w:rPr>
          <w:rFonts w:ascii="Google Sans" w:cs="Google Sans" w:eastAsia="Google Sans" w:hAnsi="Google Sans"/>
          <w:b w:val="1"/>
          <w:bCs w:val="1"/>
          <w:color w:val="1f1f1f"/>
          <w:rtl w:val="0"/>
        </w:rPr>
        <w:t xml:space="preserve">Agent Skills (SKILL.md)</w:t>
      </w:r>
      <w:r w:rsidDel="00000000" w:rsidR="00000000" w:rsidRPr="00000000">
        <w:rPr>
          <w:rFonts w:ascii="Google Sans" w:cs="Google Sans" w:eastAsia="Google Sans" w:hAnsi="Google Sans"/>
          <w:color w:val="1f1f1f"/>
          <w:rtl w:val="0"/>
        </w:rPr>
        <w:t xml:space="preserve"> que se cargan bajo demanda— de las herramientas de ejecución gráfica expuestas vía </w:t>
      </w:r>
      <w:r w:rsidDel="00000000" w:rsidR="00000000" w:rsidRPr="00000000">
        <w:rPr>
          <w:rFonts w:ascii="Google Sans" w:cs="Google Sans" w:eastAsia="Google Sans" w:hAnsi="Google Sans"/>
          <w:b w:val="1"/>
          <w:bCs w:val="1"/>
          <w:color w:val="1f1f1f"/>
          <w:rtl w:val="0"/>
        </w:rPr>
        <w:t xml:space="preserve">MCP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Paquetes de Conocimiento (SKILL.md) para Dirección de Arte Autónoma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multiplataforma de </w:t>
      </w:r>
      <w:r w:rsidDel="00000000" w:rsidR="00000000" w:rsidRPr="00000000">
        <w:rPr>
          <w:rFonts w:ascii="Google Sans" w:cs="Google Sans" w:eastAsia="Google Sans" w:hAnsi="Google Sans"/>
          <w:i w:val="1"/>
          <w:iCs w:val="1"/>
          <w:color w:val="1f1f1f"/>
          <w:rtl w:val="0"/>
        </w:rPr>
        <w:t xml:space="preserve">Agent Skills</w:t>
      </w:r>
      <w:r w:rsidDel="00000000" w:rsidR="00000000" w:rsidRPr="00000000">
        <w:rPr>
          <w:rFonts w:ascii="Google Sans" w:cs="Google Sans" w:eastAsia="Google Sans" w:hAnsi="Google Sans"/>
          <w:color w:val="1f1f1f"/>
          <w:rtl w:val="0"/>
        </w:rPr>
        <w:t xml:space="preserve"> cuenta con paquetes diseñados específicamente para traducir la dirección de arte corporativa en reglas algorítmicas verificables por agentes en Antigravity IDE y CLI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Nombre de la Skill / Paquete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Propósito en el Flujo de Branding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Marcos Metodológicos y Reglas Contenidas en SKILL.md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de Ejecución y Salida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brand-style-agent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Definición estratégica de identidad visual desde cero para usuarios sin criterio estético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 5 marcos obligatorios: </w:t>
            </w:r>
            <w:r w:rsidDel="00000000" w:rsidR="00000000" w:rsidRPr="00000000">
              <w:rPr>
                <w:rFonts w:ascii="Google Sans" w:cs="Google Sans" w:eastAsia="Google Sans" w:hAnsi="Google Sans"/>
                <w:i w:val="1"/>
                <w:iCs w:val="1"/>
                <w:color w:val="1f1f1f"/>
                <w:rtl w:val="0"/>
              </w:rPr>
              <w:t xml:space="preserve">1. Brand Identity Prism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2. Color Psychology Framework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3. Typography Hierarchy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4. Imagery Direction Framework</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5. Design System Principles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Traduce los atributos de negocio de la empresa en una especificación matemática de colores, pares tipográficos, dirección fotográfica y principios de espaciado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brand-guidelines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Aplicación consistente de estándares visuales corporativos a cualquier artefacto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 variables CSS preestablecidas (--brand-primary, --brand-secondary), temas claro/oscuro, jerarquía de fuentes (ej. Product Sans, Google Sans, Roboto), ratios de contraste para legibilidad y márgenes de seguridad alrededor del logotipo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Garantiza que sitios web, presentaciones, documentos y campañas mantengan sincronía cromática y tipográfica exacta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dembrandt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Puente entre la identidad de marca y la ingeniería de sistemas de diseño</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Incluye las habilidades </w:t>
            </w:r>
            <w:r w:rsidDel="00000000" w:rsidR="00000000" w:rsidRPr="00000000">
              <w:rPr>
                <w:rFonts w:ascii="Google Sans" w:cs="Google Sans" w:eastAsia="Google Sans" w:hAnsi="Google Sans"/>
                <w:i w:val="1"/>
                <w:iCs w:val="1"/>
                <w:color w:val="1f1f1f"/>
                <w:rtl w:val="0"/>
              </w:rPr>
              <w:t xml:space="preserve">Brand to design system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Your first design system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Design system maturity</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Design and dev workflows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 instrucciones de diseño con un servidor MCP propio que inyecta </w:t>
            </w:r>
            <w:r w:rsidDel="00000000" w:rsidR="00000000" w:rsidRPr="00000000">
              <w:rPr>
                <w:rFonts w:ascii="Google Sans" w:cs="Google Sans" w:eastAsia="Google Sans" w:hAnsi="Google Sans"/>
                <w:i w:val="1"/>
                <w:iCs w:val="1"/>
                <w:color w:val="1f1f1f"/>
                <w:rtl w:val="0"/>
              </w:rPr>
              <w:t xml:space="preserve">live tokens</w:t>
            </w:r>
            <w:r w:rsidDel="00000000" w:rsidR="00000000" w:rsidRPr="00000000">
              <w:rPr>
                <w:rFonts w:ascii="Google Sans" w:cs="Google Sans" w:eastAsia="Google Sans" w:hAnsi="Google Sans"/>
                <w:color w:val="1f1f1f"/>
                <w:rtl w:val="0"/>
              </w:rPr>
              <w:t xml:space="preserve"> directamente en el contexto del agente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skills.md (Logo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Generación estructurada y parametrizada de logotipos e isotipos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Impone parámetros formales de entrada (--brief, --brand, --style, --palette, --variations) dentro de una carga mínima de contexto</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Guía al agente en la producción sistemática de variantes de logotipo alineadas con el </w:t>
            </w:r>
            <w:r w:rsidDel="00000000" w:rsidR="00000000" w:rsidRPr="00000000">
              <w:rPr>
                <w:rFonts w:ascii="Google Sans" w:cs="Google Sans" w:eastAsia="Google Sans" w:hAnsi="Google Sans"/>
                <w:i w:val="1"/>
                <w:iCs w:val="1"/>
                <w:color w:val="1f1f1f"/>
                <w:rtl w:val="0"/>
              </w:rPr>
              <w:t xml:space="preserve">brief</w:t>
            </w:r>
            <w:r w:rsidDel="00000000" w:rsidR="00000000" w:rsidRPr="00000000">
              <w:rPr>
                <w:rFonts w:ascii="Google Sans" w:cs="Google Sans" w:eastAsia="Google Sans" w:hAnsi="Google Sans"/>
                <w:color w:val="1f1f1f"/>
                <w:rtl w:val="0"/>
              </w:rPr>
              <w:t xml:space="preserve"> y la paleta definida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craft (ArtCraft Unified Skill)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creativa multi-aplicación sobre la suite ArtCraft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Basada en una arquitectura bilingüe y línea base OpenSpec para orquestación creativa entre plugins (</w:t>
            </w:r>
            <w:r w:rsidDel="00000000" w:rsidR="00000000" w:rsidRPr="00000000">
              <w:rPr>
                <w:rFonts w:ascii="Google Sans" w:cs="Google Sans" w:eastAsia="Google Sans" w:hAnsi="Google Sans"/>
                <w:i w:val="1"/>
                <w:iCs w:val="1"/>
                <w:color w:val="1f1f1f"/>
                <w:rtl w:val="0"/>
              </w:rPr>
              <w:t xml:space="preserve">cross-plugin creative orchestration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única </w:t>
            </w:r>
            <w:r w:rsidDel="00000000" w:rsidR="00000000" w:rsidRPr="00000000">
              <w:rPr>
                <w:rFonts w:ascii="Google Sans" w:cs="Google Sans" w:eastAsia="Google Sans" w:hAnsi="Google Sans"/>
                <w:i w:val="1"/>
                <w:iCs w:val="1"/>
                <w:color w:val="1f1f1f"/>
                <w:rtl w:val="0"/>
              </w:rPr>
              <w:t xml:space="preserve">Skill</w:t>
            </w:r>
            <w:r w:rsidDel="00000000" w:rsidR="00000000" w:rsidRPr="00000000">
              <w:rPr>
                <w:rFonts w:ascii="Google Sans" w:cs="Google Sans" w:eastAsia="Google Sans" w:hAnsi="Google Sans"/>
                <w:color w:val="1f1f1f"/>
                <w:rtl w:val="0"/>
              </w:rPr>
              <w:t xml:space="preserve"> (craft) conduce de forma coordinada las 13 aplicaciones locales y </w:t>
            </w:r>
            <w:r w:rsidDel="00000000" w:rsidR="00000000" w:rsidRPr="00000000">
              <w:rPr>
                <w:rFonts w:ascii="Google Sans" w:cs="Google Sans" w:eastAsia="Google Sans" w:hAnsi="Google Sans"/>
                <w:i w:val="1"/>
                <w:iCs w:val="1"/>
                <w:color w:val="1f1f1f"/>
                <w:rtl w:val="0"/>
              </w:rPr>
              <w:t xml:space="preserve">headless</w:t>
            </w:r>
            <w:r w:rsidDel="00000000" w:rsidR="00000000" w:rsidRPr="00000000">
              <w:rPr>
                <w:rFonts w:ascii="Google Sans" w:cs="Google Sans" w:eastAsia="Google Sans" w:hAnsi="Google Sans"/>
                <w:color w:val="1f1f1f"/>
                <w:rtl w:val="0"/>
              </w:rPr>
              <w:t xml:space="preserve"> de ArtCraft (photo, vector, video, pdf, cad, audio)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wheresryan22/anatomy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Creación de ilustraciones técnicas isométricas interactivas para </w:t>
            </w:r>
            <w:r w:rsidDel="00000000" w:rsidR="00000000" w:rsidRPr="00000000">
              <w:rPr>
                <w:rFonts w:ascii="Google Sans" w:cs="Google Sans" w:eastAsia="Google Sans" w:hAnsi="Google Sans"/>
                <w:i w:val="1"/>
                <w:iCs w:val="1"/>
                <w:color w:val="1f1f1f"/>
                <w:rtl w:val="0"/>
              </w:rPr>
              <w:t xml:space="preserve">landing pages</w:t>
            </w:r>
            <w:r w:rsidDel="00000000" w:rsidR="00000000" w:rsidRPr="00000000">
              <w:rPr>
                <w:rFonts w:ascii="Google Sans" w:cs="Google Sans" w:eastAsia="Google Sans" w:hAnsi="Google Sans"/>
                <w:color w:val="1f1f1f"/>
                <w:rtl w:val="0"/>
              </w:rPr>
              <w:t xml:space="preserve"> y documentación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Instruye al agente para explicar una idea técnica inventando una máquina física isométrica cuyo funcionamiento representa el concepto, utilizando números reales del sistema (tamaños, conteos, tasas) en escalas </w:t>
            </w:r>
            <w:r w:rsidDel="00000000" w:rsidR="00000000" w:rsidRPr="00000000">
              <w:rPr>
                <w:rFonts w:ascii="Google Sans" w:cs="Google Sans" w:eastAsia="Google Sans" w:hAnsi="Google Sans"/>
                <w:i w:val="1"/>
                <w:iCs w:val="1"/>
                <w:color w:val="1f1f1f"/>
                <w:rtl w:val="0"/>
              </w:rPr>
              <w:t xml:space="preserve">Figure</w:t>
            </w:r>
            <w:r w:rsidDel="00000000" w:rsidR="00000000" w:rsidRPr="00000000">
              <w:rPr>
                <w:rFonts w:ascii="Google Sans" w:cs="Google Sans" w:eastAsia="Google Sans" w:hAnsi="Google Sans"/>
                <w:color w:val="1f1f1f"/>
                <w:rtl w:val="0"/>
              </w:rPr>
              <w:t xml:space="preserve"> (40–80 piezas), </w:t>
            </w:r>
            <w:r w:rsidDel="00000000" w:rsidR="00000000" w:rsidRPr="00000000">
              <w:rPr>
                <w:rFonts w:ascii="Google Sans" w:cs="Google Sans" w:eastAsia="Google Sans" w:hAnsi="Google Sans"/>
                <w:i w:val="1"/>
                <w:iCs w:val="1"/>
                <w:color w:val="1f1f1f"/>
                <w:rtl w:val="0"/>
              </w:rPr>
              <w:t xml:space="preserve">Hero</w:t>
            </w:r>
            <w:r w:rsidDel="00000000" w:rsidR="00000000" w:rsidRPr="00000000">
              <w:rPr>
                <w:rFonts w:ascii="Google Sans" w:cs="Google Sans" w:eastAsia="Google Sans" w:hAnsi="Google Sans"/>
                <w:color w:val="1f1f1f"/>
                <w:rtl w:val="0"/>
              </w:rPr>
              <w:t xml:space="preserve"> (80–150 piezas) o </w:t>
            </w:r>
            <w:r w:rsidDel="00000000" w:rsidR="00000000" w:rsidRPr="00000000">
              <w:rPr>
                <w:rFonts w:ascii="Google Sans" w:cs="Google Sans" w:eastAsia="Google Sans" w:hAnsi="Google Sans"/>
                <w:i w:val="1"/>
                <w:iCs w:val="1"/>
                <w:color w:val="1f1f1f"/>
                <w:rtl w:val="0"/>
              </w:rPr>
              <w:t xml:space="preserve">Epic</w:t>
            </w:r>
            <w:r w:rsidDel="00000000" w:rsidR="00000000" w:rsidRPr="00000000">
              <w:rPr>
                <w:rFonts w:ascii="Google Sans" w:cs="Google Sans" w:eastAsia="Google Sans" w:hAnsi="Google Sans"/>
                <w:color w:val="1f1f1f"/>
                <w:rtl w:val="0"/>
              </w:rPr>
              <w:t xml:space="preserve"> (+6 horas)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Compatible nativamente con Antigravity (/anatomy) sin requerir claves API (usa Node.js 20.10+ nativo); genera SVG puro, SVG con </w:t>
            </w:r>
            <w:r w:rsidDel="00000000" w:rsidR="00000000" w:rsidRPr="00000000">
              <w:rPr>
                <w:rFonts w:ascii="Google Sans" w:cs="Google Sans" w:eastAsia="Google Sans" w:hAnsi="Google Sans"/>
                <w:i w:val="1"/>
                <w:iCs w:val="1"/>
                <w:color w:val="1f1f1f"/>
                <w:rtl w:val="0"/>
              </w:rPr>
              <w:t xml:space="preserve">shaders</w:t>
            </w:r>
            <w:r w:rsidDel="00000000" w:rsidR="00000000" w:rsidRPr="00000000">
              <w:rPr>
                <w:rFonts w:ascii="Google Sans" w:cs="Google Sans" w:eastAsia="Google Sans" w:hAnsi="Google Sans"/>
                <w:color w:val="1f1f1f"/>
                <w:rtl w:val="0"/>
              </w:rPr>
              <w:t xml:space="preserve"> WebGL (fuego, agua, vapor) o módulos React 18+ / Next.js, auditando colisiones con kit/audit.mjs y capturas en Chrome </w:t>
            </w:r>
            <w:r w:rsidDel="00000000" w:rsidR="00000000" w:rsidRPr="00000000">
              <w:rPr>
                <w:rFonts w:ascii="Google Sans" w:cs="Google Sans" w:eastAsia="Google Sans" w:hAnsi="Google Sans"/>
                <w:i w:val="1"/>
                <w:iCs w:val="1"/>
                <w:color w:val="1f1f1f"/>
                <w:rtl w:val="0"/>
              </w:rPr>
              <w:t xml:space="preserve">headless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Sinergia entre Servidores MCP Generativos y Deterministas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 que las </w:t>
      </w:r>
      <w:r w:rsidDel="00000000" w:rsidR="00000000" w:rsidRPr="00000000">
        <w:rPr>
          <w:rFonts w:ascii="Google Sans" w:cs="Google Sans" w:eastAsia="Google Sans" w:hAnsi="Google Sans"/>
          <w:i w:val="1"/>
          <w:iCs w:val="1"/>
          <w:color w:val="1f1f1f"/>
          <w:rtl w:val="0"/>
        </w:rPr>
        <w:t xml:space="preserve">Crafting Apps</w:t>
      </w:r>
      <w:r w:rsidDel="00000000" w:rsidR="00000000" w:rsidRPr="00000000">
        <w:rPr>
          <w:rFonts w:ascii="Google Sans" w:cs="Google Sans" w:eastAsia="Google Sans" w:hAnsi="Google Sans"/>
          <w:color w:val="1f1f1f"/>
          <w:rtl w:val="0"/>
        </w:rPr>
        <w:t xml:space="preserve"> locales de ArtCraft carecen deliberadamente de modelos generativos integrados, la arquitectura óptima para un ingeniero en Antigravity combina </w:t>
      </w:r>
      <w:r w:rsidDel="00000000" w:rsidR="00000000" w:rsidRPr="00000000">
        <w:rPr>
          <w:rFonts w:ascii="Google Sans" w:cs="Google Sans" w:eastAsia="Google Sans" w:hAnsi="Google Sans"/>
          <w:b w:val="1"/>
          <w:bCs w:val="1"/>
          <w:color w:val="1f1f1f"/>
          <w:rtl w:val="0"/>
        </w:rPr>
        <w:t xml:space="preserve">servidores MCP generativos en la nube</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Recraft MCP</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b w:val="1"/>
          <w:bCs w:val="1"/>
          <w:color w:val="1f1f1f"/>
          <w:rtl w:val="0"/>
        </w:rPr>
        <w:t xml:space="preserve">Replicate Flux MCP</w:t>
      </w:r>
      <w:r w:rsidDel="00000000" w:rsidR="00000000" w:rsidRPr="00000000">
        <w:rPr>
          <w:rFonts w:ascii="Google Sans" w:cs="Google Sans" w:eastAsia="Google Sans" w:hAnsi="Google Sans"/>
          <w:color w:val="1f1f1f"/>
          <w:rtl w:val="0"/>
        </w:rPr>
        <w:t xml:space="preserve">, que utiliza por defecto black-forest-labs/flux-schnell para imágenes rasterizadas y recraft-ai/recraft-v3-svg para salida SVG) con los </w:t>
      </w:r>
      <w:r w:rsidDel="00000000" w:rsidR="00000000" w:rsidRPr="00000000">
        <w:rPr>
          <w:rFonts w:ascii="Google Sans" w:cs="Google Sans" w:eastAsia="Google Sans" w:hAnsi="Google Sans"/>
          <w:b w:val="1"/>
          <w:bCs w:val="1"/>
          <w:color w:val="1f1f1f"/>
          <w:rtl w:val="0"/>
        </w:rPr>
        <w:t xml:space="preserve">servidores MCP deterministas locales de ArtCraft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Mientras el motor generativo resuelve la síntesis inicial de formas complejas o fotografías realistas, los servidores de ArtCraft proporcionan el control milimétrico de vectores, capas, tipografía y maquetación que una marca real exige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Servidor MCP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Motor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Transporte y Comando de Conexión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Herramientas Clave Expuestas al Agente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Plantillas / Capacidades Destacadas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VectorCraft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Determinista (Rust local)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stdio: vectorcraft-cli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list_commands, run_command, command_batch, más herramientas de apertura, trazado y exportación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Prompts integrados: poster, icon-set, recolor, trace-and-style, export-set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PhotoCraft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Determinista (Rust local)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stdio: photocraft-cli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herramientas: command_list, command_run, command_batch, doc_open, doc_new, doc_save, doc_inspect, render_preview, ui_inspect, ui_screenshot, ui_pointer, batch, jobs_list, jobs_cancel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Recursos en vivo: photocraft://document y photocraft://commands (acceso a 892 comandos de motor)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FigCraft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Determinista (Rust local)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stdio: figcraft-cli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herramientas: create_node, set_properties, inspect_document, get_node, screenshot, open_file, save_file, export, batch, run_command (536 comandos internos)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Prompts integrados: mobile_screen, design_system, landing_page, prototype_flow</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PdfCraft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Determinista (Rust local)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stdio: pdfcraft-cli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 herramientas específicas (ej. page_rotate, redact_apply, combine, edit, info, audit, text)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Auditoría de redacciones falsas, combinación de manuales y extracción/modificación de metadatos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Recraft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Generativo (API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 https://mcp.recraft.ai/mcp o stdio: npx -y recraft-mcp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herramientas: generate_image, image_to_image, inpaint_image, replace_background, generate_background, erase_region, vectorize_image, gestión de estilos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Modelos recraftv3, recraftv4, recraftv4_vector; estilos logo_raster, icon, vector_illustration, digital_illustration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ArtCraft Studio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Generativo (Rust local /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stdio: artcraft-mcp (theCosmicCrafter/artcraft-mcp)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Generación de video, imagen, activos 3D y audio conectándose a la sesión activa de ArtCraft Studio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Escrito en Rust para baja latencia; captura automática de cookies de sesión del escritorio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Playwright MCP / /browser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Verificación Visual (Browser)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Nativo (/browser) o stdio Playwright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browser_take_screenshot, browser_snapshot (captura de </w:t>
            </w:r>
            <w:r w:rsidDel="00000000" w:rsidR="00000000" w:rsidRPr="00000000">
              <w:rPr>
                <w:rFonts w:ascii="Google Sans" w:cs="Google Sans" w:eastAsia="Google Sans" w:hAnsi="Google Sans"/>
                <w:i w:val="1"/>
                <w:iCs w:val="1"/>
                <w:color w:val="1f1f1f"/>
                <w:rtl w:val="0"/>
              </w:rPr>
              <w:t xml:space="preserve">viewport</w:t>
            </w:r>
            <w:r w:rsidDel="00000000" w:rsidR="00000000" w:rsidRPr="00000000">
              <w:rPr>
                <w:rFonts w:ascii="Google Sans" w:cs="Google Sans" w:eastAsia="Google Sans" w:hAnsi="Google Sans"/>
                <w:color w:val="1f1f1f"/>
                <w:rtl w:val="0"/>
              </w:rPr>
              <w:t xml:space="preserve">, elemento específico o página completa a escala de dispositivo)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Retorno de imagen en línea (</w:t>
            </w:r>
            <w:r w:rsidDel="00000000" w:rsidR="00000000" w:rsidRPr="00000000">
              <w:rPr>
                <w:rFonts w:ascii="Google Sans" w:cs="Google Sans" w:eastAsia="Google Sans" w:hAnsi="Google Sans"/>
                <w:i w:val="1"/>
                <w:iCs w:val="1"/>
                <w:color w:val="1f1f1f"/>
                <w:rtl w:val="0"/>
              </w:rPr>
              <w:t xml:space="preserve">inline</w:t>
            </w:r>
            <w:r w:rsidDel="00000000" w:rsidR="00000000" w:rsidRPr="00000000">
              <w:rPr>
                <w:rFonts w:ascii="Google Sans" w:cs="Google Sans" w:eastAsia="Google Sans" w:hAnsi="Google Sans"/>
                <w:color w:val="1f1f1f"/>
                <w:rtl w:val="0"/>
              </w:rPr>
              <w:t xml:space="preserve">) directamente al LLM multimodal para auditoría visual</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Implementación e Integración en Google Antigravity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Antigravity centraliza la gestión de servidores MCP y plugins sincronizándolos entre la aplicación de escritorio, el IDE y la interfaz de línea de comandos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Las definiciones de servidores MCP se almacenan en archivos JSON dispersos: ~/.gemini/config/mcp_config.json para el alcance global del usuario y .agents/mcp_config.json para la configuración local del proyecto activo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Desde Antigravity IDE, el desarrollador puede acceder directamente a este archivo abriendo el menú … en la parte superior del panel lateral del agente, seleccionando MCP Servers &gt; Manage MCP Servers &gt; View raw config, mientras que en Antigravity CLI puede invocar el gestor interactivo con el comando /mcp para observar anillos de estado en vivo, recargar configuraciones o inspeccionar registros de conexión en tiempo real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Asimismo, el gestor de plugins (/plugin o /plugins en el CLI, o la pestaña Customizations &gt; Marketplace en la App) permite empaquetar e instalar simultáneamente servidores MCP, skills/, agents/ y rules/ desde un directorio local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Configuración de mcp_config.json para el Stack de Branding</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dotar al proyecto de capacidades completas de diseño vectorial, edición fotográfica, diseño de interfaces, maquetación editorial y generación asistida por IA, el archivo .agents/mcp_config.json se estructura integrando los binarios CLI de ArtCraft junto con el servidor de Recraft (el cual puede conectarse vía stdio con recraft-mcp o mediante el servidor remoto oficial https://mcp.recraft.ai/mcp usando transporte Streamable HTTP y OAuth 2.0)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"mcpServers"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"vectorcraft"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"command"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"vectorcraft-cli"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"args"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"mcp"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"--automation-read-root"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"./brand-workspace/assets-in"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"--automation-write-root"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"./brand-workspace/deliverables"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"photocraft"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"command"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"photocraft-cli"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"args"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"mcp"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"--automation-read-root"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"./brand-workspace/assets-in"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"--automation-write-root"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"./brand-workspace/deliverables"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"figcraft"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"command"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"figcraft-cli"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"args"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"mcp"</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"designcraft"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"command"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"designcraft-cli"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"args"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"mcp"</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"pdfcraft"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"command"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"pdfcraft-cli"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"args"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"mcp"</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"recraft"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"command"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"npx"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"args"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"recraft-mcp"</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"env"</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"RECRAFT_API_TOKEN"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"RECRAFT_API_KEY_VALUE"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"RECRAFT_TOOLSETS"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"generation,processing,styles"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defecto, las herramientas MCP no configuradas en Antigravity se ejecutan en modo Ask, exigiendo confirmación manual antes de cada invocación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 un flujo de diseño automatizado donde un subagente puede ejecutar decenas de operaciones vectoriales y capturas de verificación por minuto, la aprobación manual detendría la compilación creativa. Por ello, es recomendable autorizar estos servidores en la configuración de políticas de Antigravity utilizando la sintaxis de comodines mcp(vectorcraft/*), mcp(photocraft/*), mcp(figcraft/*), mcp(designcraft/*), mcp(pdfcraft/*) y mcp(recraft/*), delegando la seguridad del sistema de archivos al confinamiento estricto que imponen las banderas --automation-read-root y --automation-write-root de los motores en Rust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 igual forma, para permitir que las </w:t>
      </w:r>
      <w:r w:rsidDel="00000000" w:rsidR="00000000" w:rsidRPr="00000000">
        <w:rPr>
          <w:rFonts w:ascii="Google Sans" w:cs="Google Sans" w:eastAsia="Google Sans" w:hAnsi="Google Sans"/>
          <w:i w:val="1"/>
          <w:iCs w:val="1"/>
          <w:color w:val="1f1f1f"/>
          <w:rtl w:val="0"/>
        </w:rPr>
        <w:t xml:space="preserve">Skills</w:t>
      </w:r>
      <w:r w:rsidDel="00000000" w:rsidR="00000000" w:rsidRPr="00000000">
        <w:rPr>
          <w:rFonts w:ascii="Google Sans" w:cs="Google Sans" w:eastAsia="Google Sans" w:hAnsi="Google Sans"/>
          <w:color w:val="1f1f1f"/>
          <w:rtl w:val="0"/>
        </w:rPr>
        <w:t xml:space="preserve"> ejecuten scripts de validación como kit/audit.mjs en anatomy, se puede ajustar la política de ejecución de comandos de terminal en Agent Settings pasando de Request Review a una lista blanca (Allow list) o al modo Always Proceed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una Skill Maestra de Dirección Creativa (SKILL.md)</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el agente de Antigravity conduzca todo el proceso sin requerir dirección estética por parte del ingeniero, se crea el directorio .agents/skills/brand-architect/ con un archivo SKILL.md que fusiona los principios de brand-style-agent y brand-guidelines con los protocolos de invocación de ArtCraft MCP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 brand-architect description: Orquesta la creación integral de identidad de marca, logotipos vectoriales, sistemas de diseño UI y material corporativo utilizando la suite ArtCraft MCP y Recraft MCP. Activar cuando se solicite crear el branding, diseño visual o activos creativos de una empresa desde cero.</w:t>
      </w:r>
    </w:p>
    <w:p w:rsidR="00000000" w:rsidDel="00000000" w:rsidP="00000000" w:rsidRDefault="00000000" w:rsidRPr="00000000" w14:paraId="000000BA">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Protocolo de Arquitectura de Marca Autónoma</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agente ejecuta secuencialmente este protocolo de cuatro etapas para transformar especificaciones técnicas de negocio en un sistema de identidad visual completo y archivos fuente editables.</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1: Síntesis Estratégica y Tokens Fundacionales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Antes de invocar herramientas gráficas, el agente genera ./brand-workspace/deliverables/brand-tokens.json aplicando:</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Brand Identity Prism</w:t>
      </w:r>
      <w:r w:rsidDel="00000000" w:rsidR="00000000" w:rsidRPr="00000000">
        <w:rPr>
          <w:rFonts w:ascii="Google Sans" w:cs="Google Sans" w:eastAsia="Google Sans" w:hAnsi="Google Sans"/>
          <w:color w:val="1f1f1f"/>
          <w:rtl w:val="0"/>
        </w:rPr>
        <w:t xml:space="preserve">: Definición de arquetipo corporativo, personalidad técnica y tono de comunicación.</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Color Psychology Framework</w:t>
      </w:r>
      <w:r w:rsidDel="00000000" w:rsidR="00000000" w:rsidRPr="00000000">
        <w:rPr>
          <w:rFonts w:ascii="Google Sans" w:cs="Google Sans" w:eastAsia="Google Sans" w:hAnsi="Google Sans"/>
          <w:color w:val="1f1f1f"/>
          <w:rtl w:val="0"/>
        </w:rPr>
        <w:t xml:space="preserve">: Selección matemática de colores primarios, secundarios, acentos y fondos (modos claro y oscuro) verificando un contraste mínimo WCAG AA (4.5:1 para texto normal, 3:1 para componentes gráficos).</w:t>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Typography Hierarchy</w:t>
      </w:r>
      <w:r w:rsidDel="00000000" w:rsidR="00000000" w:rsidRPr="00000000">
        <w:rPr>
          <w:rFonts w:ascii="Google Sans" w:cs="Google Sans" w:eastAsia="Google Sans" w:hAnsi="Google Sans"/>
          <w:color w:val="1f1f1f"/>
          <w:rtl w:val="0"/>
        </w:rPr>
        <w:t xml:space="preserve">: Elección de familia para encabezados, cuerpo de lectura y código monoespaciado bajo una escala modular estricta (1.250 Major Third).</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2: Reglas de Orquestación Determinista sobre ArtCraft MCP</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Descubrimiento Dinámico</w:t>
      </w:r>
      <w:r w:rsidDel="00000000" w:rsidR="00000000" w:rsidRPr="00000000">
        <w:rPr>
          <w:rFonts w:ascii="Google Sans" w:cs="Google Sans" w:eastAsia="Google Sans" w:hAnsi="Google Sans"/>
          <w:color w:val="1f1f1f"/>
          <w:rtl w:val="0"/>
        </w:rPr>
        <w:t xml:space="preserve">: Consultar siempre command_list (en PhotoCraft) o list_commands (en VectorCraft) antes de construir cargas útiles para command_run.</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Ejecución Secuencial</w:t>
      </w:r>
      <w:r w:rsidDel="00000000" w:rsidR="00000000" w:rsidRPr="00000000">
        <w:rPr>
          <w:rFonts w:ascii="Google Sans" w:cs="Google Sans" w:eastAsia="Google Sans" w:hAnsi="Google Sans"/>
          <w:color w:val="1f1f1f"/>
          <w:rtl w:val="0"/>
        </w:rPr>
        <w:t xml:space="preserve">: Esperar la confirmación de apertura o creación de documento (doc_open o doc_new) antes de emitir comandos de transformación.</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Jerarquía de Capas en PhotoCraft</w:t>
      </w:r>
      <w:r w:rsidDel="00000000" w:rsidR="00000000" w:rsidRPr="00000000">
        <w:rPr>
          <w:rFonts w:ascii="Google Sans" w:cs="Google Sans" w:eastAsia="Google Sans" w:hAnsi="Google Sans"/>
          <w:color w:val="1f1f1f"/>
          <w:rtl w:val="0"/>
        </w:rPr>
        <w:t xml:space="preserve">: Aplicar filtros de píxeles (filter.sharpen.smartSharpen) sobre capas rasterizadas activas antes de añadir capas de ajuste (layer.newAdjustmentLayer.curves).</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3: Bucle Cerrado de Auditoría Multimodal</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Ningún activo se exporta a producción sin validación visual. Tras modificar el lienzo en VectorCraft, PhotoCraft o FigCraft, el agente invoca render_preview (con max_side: 1024) o screenshot, inspecciona el PNG devuelto para descartar solapamientos, texto truncado o bajo contraste, y aplica correcciones mediante edit.undo o set_properties.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Gracias al soporte de comandos de barra e invocación autónoma en Antigravity, esta habilidad puede activarse escribiendo /brand-architect en el panel de chat o simplemente solicitando en lenguaje natural la creación de la marca del proyecto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Pipeline End-to-End: Creación Automatizada de una Marca desde Cero</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combinar la orquestación multi-agente de Google Antigravity (invoke_subagent) con la </w:t>
      </w:r>
      <w:r w:rsidDel="00000000" w:rsidR="00000000" w:rsidRPr="00000000">
        <w:rPr>
          <w:rFonts w:ascii="Google Sans" w:cs="Google Sans" w:eastAsia="Google Sans" w:hAnsi="Google Sans"/>
          <w:i w:val="1"/>
          <w:iCs w:val="1"/>
          <w:color w:val="1f1f1f"/>
          <w:rtl w:val="0"/>
        </w:rPr>
        <w:t xml:space="preserve">Skill</w:t>
      </w:r>
      <w:r w:rsidDel="00000000" w:rsidR="00000000" w:rsidRPr="00000000">
        <w:rPr>
          <w:rFonts w:ascii="Google Sans" w:cs="Google Sans" w:eastAsia="Google Sans" w:hAnsi="Google Sans"/>
          <w:color w:val="1f1f1f"/>
          <w:rtl w:val="0"/>
        </w:rPr>
        <w:t xml:space="preserve"> maestra y los servidores MCP configurados, la producción creativa completa de una empresa se ejecuta como una tubería (</w:t>
      </w:r>
      <w:r w:rsidDel="00000000" w:rsidR="00000000" w:rsidRPr="00000000">
        <w:rPr>
          <w:rFonts w:ascii="Google Sans" w:cs="Google Sans" w:eastAsia="Google Sans" w:hAnsi="Google Sans"/>
          <w:i w:val="1"/>
          <w:iCs w:val="1"/>
          <w:color w:val="1f1f1f"/>
          <w:rtl w:val="0"/>
        </w:rPr>
        <w:t xml:space="preserve">pipeline</w:t>
      </w:r>
      <w:r w:rsidDel="00000000" w:rsidR="00000000" w:rsidRPr="00000000">
        <w:rPr>
          <w:rFonts w:ascii="Google Sans" w:cs="Google Sans" w:eastAsia="Google Sans" w:hAnsi="Google Sans"/>
          <w:color w:val="1f1f1f"/>
          <w:rtl w:val="0"/>
        </w:rPr>
        <w:t xml:space="preserve">) determinista dividida en cinco fases secuenciales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956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1: Definición Estratégica y Generación de Tokens de Marca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proceso se inicia cuando el perfil técnico entrega al agente principal un resumen puramente funcional del negocio —por ejemplo, el sector industrial, el problema técnico que resuelve el software y el perfil del comprador— sin necesidad de especificar preferencias estéticas. El agente activa la habilidad brand-style-agent (o /brand-architect) y procesa esta entrada a través del Prisma de Identidad de Marca y el Marco de Psicología del Color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Como resultado de este razonamiento deductivo, el agente establece la paleta cromática exacta en códigos hexadecimales, define los modos claro y oscuro, selecciona las familias tipográficas y genera automáticamente tanto un archivo de </w:t>
      </w:r>
      <w:r w:rsidDel="00000000" w:rsidR="00000000" w:rsidRPr="00000000">
        <w:rPr>
          <w:rFonts w:ascii="Google Sans" w:cs="Google Sans" w:eastAsia="Google Sans" w:hAnsi="Google Sans"/>
          <w:i w:val="1"/>
          <w:iCs w:val="1"/>
          <w:color w:val="1f1f1f"/>
          <w:rtl w:val="0"/>
        </w:rPr>
        <w:t xml:space="preserve">tokens</w:t>
      </w:r>
      <w:r w:rsidDel="00000000" w:rsidR="00000000" w:rsidRPr="00000000">
        <w:rPr>
          <w:rFonts w:ascii="Google Sans" w:cs="Google Sans" w:eastAsia="Google Sans" w:hAnsi="Google Sans"/>
          <w:color w:val="1f1f1f"/>
          <w:rtl w:val="0"/>
        </w:rPr>
        <w:t xml:space="preserve"> JSON compatible con dembrandt como una habilidad local .agents/skills/brand-guidelines/SKILL.md que codifica las variables CSS (--brand-primary, --brand-secondary) y las normas de espacio en blanco para el resto del proyecto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2: Ideación y Construcción Vectorial Determinista (Logotipo e Iconografía)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la creación del logotipo y el sistema de iconos, el agente principal delega la tarea a un subagente que combina la potencia de síntesis de </w:t>
      </w:r>
      <w:r w:rsidDel="00000000" w:rsidR="00000000" w:rsidRPr="00000000">
        <w:rPr>
          <w:rFonts w:ascii="Google Sans" w:cs="Google Sans" w:eastAsia="Google Sans" w:hAnsi="Google Sans"/>
          <w:b w:val="1"/>
          <w:bCs w:val="1"/>
          <w:color w:val="1f1f1f"/>
          <w:rtl w:val="0"/>
        </w:rPr>
        <w:t xml:space="preserve">Recraft MCP</w:t>
      </w:r>
      <w:r w:rsidDel="00000000" w:rsidR="00000000" w:rsidRPr="00000000">
        <w:rPr>
          <w:rFonts w:ascii="Google Sans" w:cs="Google Sans" w:eastAsia="Google Sans" w:hAnsi="Google Sans"/>
          <w:color w:val="1f1f1f"/>
          <w:rtl w:val="0"/>
        </w:rPr>
        <w:t xml:space="preserve"> con la precisión matemática de </w:t>
      </w:r>
      <w:r w:rsidDel="00000000" w:rsidR="00000000" w:rsidRPr="00000000">
        <w:rPr>
          <w:rFonts w:ascii="Google Sans" w:cs="Google Sans" w:eastAsia="Google Sans" w:hAnsi="Google Sans"/>
          <w:b w:val="1"/>
          <w:bCs w:val="1"/>
          <w:color w:val="1f1f1f"/>
          <w:rtl w:val="0"/>
        </w:rPr>
        <w:t xml:space="preserve">VectorCraft MCP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El subagente puede iniciar explorando conceptos base en Recraft MCP mediante la herramienta generate_image utilizando los modelos recraftv4 o recraftv4_vector con los estilos específicos logo_raster, vector_illustration o icon restringidos a la paleta de colores corporativa, o bien empleando vectorize_image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Acto seguido, transfiere el flujo a vectorcraft-cli mcp, donde aprovecha los </w:t>
      </w:r>
      <w:r w:rsidDel="00000000" w:rsidR="00000000" w:rsidRPr="00000000">
        <w:rPr>
          <w:rFonts w:ascii="Google Sans" w:cs="Google Sans" w:eastAsia="Google Sans" w:hAnsi="Google Sans"/>
          <w:i w:val="1"/>
          <w:iCs w:val="1"/>
          <w:color w:val="1f1f1f"/>
          <w:rtl w:val="0"/>
        </w:rPr>
        <w:t xml:space="preserve">prompts</w:t>
      </w:r>
      <w:r w:rsidDel="00000000" w:rsidR="00000000" w:rsidRPr="00000000">
        <w:rPr>
          <w:rFonts w:ascii="Google Sans" w:cs="Google Sans" w:eastAsia="Google Sans" w:hAnsi="Google Sans"/>
          <w:color w:val="1f1f1f"/>
          <w:rtl w:val="0"/>
        </w:rPr>
        <w:t xml:space="preserve"> de automatización integrados del servidor (trace-and-style, recolor, icon-set y export-set)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parte de una imagen generada en PNG, el agente la abre en VectorCraft, la vectoriza con el ajuste preestablecido Flat Logo (uno de sus 12 </w:t>
      </w:r>
      <w:r w:rsidDel="00000000" w:rsidR="00000000" w:rsidRPr="00000000">
        <w:rPr>
          <w:rFonts w:ascii="Google Sans" w:cs="Google Sans" w:eastAsia="Google Sans" w:hAnsi="Google Sans"/>
          <w:i w:val="1"/>
          <w:iCs w:val="1"/>
          <w:color w:val="1f1f1f"/>
          <w:rtl w:val="0"/>
        </w:rPr>
        <w:t xml:space="preserve">presets</w:t>
      </w:r>
      <w:r w:rsidDel="00000000" w:rsidR="00000000" w:rsidRPr="00000000">
        <w:rPr>
          <w:rFonts w:ascii="Google Sans" w:cs="Google Sans" w:eastAsia="Google Sans" w:hAnsi="Google Sans"/>
          <w:color w:val="1f1f1f"/>
          <w:rtl w:val="0"/>
        </w:rPr>
        <w:t xml:space="preserve"> de trazado), expande las trayectorias y aplica operaciones booleanas de curvas exactas (</w:t>
      </w:r>
      <w:r w:rsidDel="00000000" w:rsidR="00000000" w:rsidRPr="00000000">
        <w:rPr>
          <w:rFonts w:ascii="Google Sans" w:cs="Google Sans" w:eastAsia="Google Sans" w:hAnsi="Google Sans"/>
          <w:i w:val="1"/>
          <w:iCs w:val="1"/>
          <w:color w:val="1f1f1f"/>
          <w:rtl w:val="0"/>
        </w:rPr>
        <w:t xml:space="preserve">Pathfinder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exact curve booleans</w:t>
      </w:r>
      <w:r w:rsidDel="00000000" w:rsidR="00000000" w:rsidRPr="00000000">
        <w:rPr>
          <w:rFonts w:ascii="Google Sans" w:cs="Google Sans" w:eastAsia="Google Sans" w:hAnsi="Google Sans"/>
          <w:color w:val="1f1f1f"/>
          <w:rtl w:val="0"/>
        </w:rPr>
        <w:t xml:space="preserve">) para obtener geometrías limpias sin errores de intersección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Paralelamente, para construir la iconografía propia de la empresa, el agente invoca run_command y command_batch en VectorCraft para dibujar conjuntos de iconos alineados sobre una cuadrícula de 24 puntos con trazos uniformes de 2 puntos, y ejecuta secuencias de recoloreado (select.all seguido de paint.setFill) para producir automáticamente las variantes del logotipo en color principal, monocromo claro, monocromo oscuro e invertido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Tras verificar el resultado mediante una vista previa renderizada, exporta todo el paquete en el formato nativo abierto .vectorcraft (basado en JSON), así como en .svg, .pdf, .png y .webp a múltiples escalas de pantalla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3: Dirección de Arte Fotográfica, Texturas y Mockups en PhotoCraft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la empresa requiere imágenes para campañas, cabeceras web o vistas previas de producto (</w:t>
      </w:r>
      <w:r w:rsidDel="00000000" w:rsidR="00000000" w:rsidRPr="00000000">
        <w:rPr>
          <w:rFonts w:ascii="Google Sans" w:cs="Google Sans" w:eastAsia="Google Sans" w:hAnsi="Google Sans"/>
          <w:i w:val="1"/>
          <w:iCs w:val="1"/>
          <w:color w:val="1f1f1f"/>
          <w:rtl w:val="0"/>
        </w:rPr>
        <w:t xml:space="preserve">mockups</w:t>
      </w:r>
      <w:r w:rsidDel="00000000" w:rsidR="00000000" w:rsidRPr="00000000">
        <w:rPr>
          <w:rFonts w:ascii="Google Sans" w:cs="Google Sans" w:eastAsia="Google Sans" w:hAnsi="Google Sans"/>
          <w:color w:val="1f1f1f"/>
          <w:rtl w:val="0"/>
        </w:rPr>
        <w:t xml:space="preserve">), un subagente coordina las herramientas de procesamiento de </w:t>
      </w:r>
      <w:r w:rsidDel="00000000" w:rsidR="00000000" w:rsidRPr="00000000">
        <w:rPr>
          <w:rFonts w:ascii="Google Sans" w:cs="Google Sans" w:eastAsia="Google Sans" w:hAnsi="Google Sans"/>
          <w:b w:val="1"/>
          <w:bCs w:val="1"/>
          <w:color w:val="1f1f1f"/>
          <w:rtl w:val="0"/>
        </w:rPr>
        <w:t xml:space="preserve">Recraft MCP</w:t>
      </w:r>
      <w:r w:rsidDel="00000000" w:rsidR="00000000" w:rsidRPr="00000000">
        <w:rPr>
          <w:rFonts w:ascii="Google Sans" w:cs="Google Sans" w:eastAsia="Google Sans" w:hAnsi="Google Sans"/>
          <w:color w:val="1f1f1f"/>
          <w:rtl w:val="0"/>
        </w:rPr>
        <w:t xml:space="preserve"> (o de theCosmicCrafter/artcraft-mcp conectado a ArtCraft Studio) con el motor por capas de </w:t>
      </w:r>
      <w:r w:rsidDel="00000000" w:rsidR="00000000" w:rsidRPr="00000000">
        <w:rPr>
          <w:rFonts w:ascii="Google Sans" w:cs="Google Sans" w:eastAsia="Google Sans" w:hAnsi="Google Sans"/>
          <w:b w:val="1"/>
          <w:bCs w:val="1"/>
          <w:color w:val="1f1f1f"/>
          <w:rtl w:val="0"/>
        </w:rPr>
        <w:t xml:space="preserve">PhotoCraft MCP</w:t>
      </w:r>
      <w:r w:rsidDel="00000000" w:rsidR="00000000" w:rsidRPr="00000000">
        <w:rPr>
          <w:rFonts w:ascii="Google Sans" w:cs="Google Sans" w:eastAsia="Google Sans" w:hAnsi="Google Sans"/>
          <w:color w:val="1f1f1f"/>
          <w:rtl w:val="0"/>
        </w:rPr>
        <w:t xml:space="preserve"> (photocraft-cli mcp)</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agente genera o selecciona las fotografías base, aislando sujetos o sustituyendo fondos mediante remove_background y replace_background en Recraft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Posteriormente, abre los activos en PhotoCraft MCP con doc_open e inspecciona la estructura del archivo leyendo el recurso en vivo photocraft://document o ejecutando doc_inspect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Siguiendo las directrices del </w:t>
      </w:r>
      <w:r w:rsidDel="00000000" w:rsidR="00000000" w:rsidRPr="00000000">
        <w:rPr>
          <w:rFonts w:ascii="Google Sans" w:cs="Google Sans" w:eastAsia="Google Sans" w:hAnsi="Google Sans"/>
          <w:i w:val="1"/>
          <w:iCs w:val="1"/>
          <w:color w:val="1f1f1f"/>
          <w:rtl w:val="0"/>
        </w:rPr>
        <w:t xml:space="preserve">Imagery Direction Framework</w:t>
      </w:r>
      <w:r w:rsidDel="00000000" w:rsidR="00000000" w:rsidRPr="00000000">
        <w:rPr>
          <w:rFonts w:ascii="Google Sans" w:cs="Google Sans" w:eastAsia="Google Sans" w:hAnsi="Google Sans"/>
          <w:color w:val="1f1f1f"/>
          <w:rtl w:val="0"/>
        </w:rPr>
        <w:t xml:space="preserve">, el agente ejecuta mediante command_run ajustes de nitidez inteligente (filter.sharpen.smartSharpen) sobre la capa de píxeles base y, a continuación, superpone capas de ajuste no destructivas (layer.newAdjustmentLayer.curves e image.adjustments.hueSaturation) para armonizar la colorimetría de todas las imágenes con la identidad de marca, añadiendo capas tipográficas y marcas de agua vectoriales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Tras validar la composición solicitando un PNG de control mediante render_preview (con resolución acotada a 1024px o 2048px), el agente emplea la herramienta batch de PhotoCraft MCP para aplicar automáticamente la misma lista de acciones a directorios enteros de activos fotográficos, conservando los archivos maestros .psd editables junto con las exportaciones para web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4: Sistema de Diseño UI/UX, Ilustración Técnica y Handoff a Código en FigCraft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traducción del branding a interfaces digitales de usuario y código de producción se ejecuta a través de </w:t>
      </w:r>
      <w:r w:rsidDel="00000000" w:rsidR="00000000" w:rsidRPr="00000000">
        <w:rPr>
          <w:rFonts w:ascii="Google Sans" w:cs="Google Sans" w:eastAsia="Google Sans" w:hAnsi="Google Sans"/>
          <w:b w:val="1"/>
          <w:bCs w:val="1"/>
          <w:color w:val="1f1f1f"/>
          <w:rtl w:val="0"/>
        </w:rPr>
        <w:t xml:space="preserve">FigCraft MCP</w:t>
      </w:r>
      <w:r w:rsidDel="00000000" w:rsidR="00000000" w:rsidRPr="00000000">
        <w:rPr>
          <w:rFonts w:ascii="Google Sans" w:cs="Google Sans" w:eastAsia="Google Sans" w:hAnsi="Google Sans"/>
          <w:color w:val="1f1f1f"/>
          <w:rtl w:val="0"/>
        </w:rPr>
        <w:t xml:space="preserve"> (figcraft-cli mcp) y la habilidad </w:t>
      </w:r>
      <w:r w:rsidDel="00000000" w:rsidR="00000000" w:rsidRPr="00000000">
        <w:rPr>
          <w:rFonts w:ascii="Google Sans" w:cs="Google Sans" w:eastAsia="Google Sans" w:hAnsi="Google Sans"/>
          <w:b w:val="1"/>
          <w:bCs w:val="1"/>
          <w:color w:val="1f1f1f"/>
          <w:rtl w:val="0"/>
        </w:rPr>
        <w:t xml:space="preserve">anatomy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Utilizando los planes paso a paso integrados en el servidor de FigCraft (design_system, landing_page, mobile_screen y prototype_flow) y sus 18 herramientas MCP (create_node, set_properties, batch, run_command), el agente construye un sistema de diseño escalable desde cero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Crea conjuntos de componentes (</w:t>
      </w:r>
      <w:r w:rsidDel="00000000" w:rsidR="00000000" w:rsidRPr="00000000">
        <w:rPr>
          <w:rFonts w:ascii="Google Sans" w:cs="Google Sans" w:eastAsia="Google Sans" w:hAnsi="Google Sans"/>
          <w:i w:val="1"/>
          <w:iCs w:val="1"/>
          <w:color w:val="1f1f1f"/>
          <w:rtl w:val="0"/>
        </w:rPr>
        <w:t xml:space="preserve">Component Sets</w:t>
      </w:r>
      <w:r w:rsidDel="00000000" w:rsidR="00000000" w:rsidRPr="00000000">
        <w:rPr>
          <w:rFonts w:ascii="Google Sans" w:cs="Google Sans" w:eastAsia="Google Sans" w:hAnsi="Google Sans"/>
          <w:color w:val="1f1f1f"/>
          <w:rtl w:val="0"/>
        </w:rPr>
        <w:t xml:space="preserve">) con variantes para botones, campos de entrada y tarjetas (Primary, Secondary, Ghost en estados Default, Hover y Disabled), define variables tipadas (color, número, cadena y booleano) vinculadas a modos de tema claro y oscuro, y organiza las pantallas mediante marcos con </w:t>
      </w:r>
      <w:r w:rsidDel="00000000" w:rsidR="00000000" w:rsidRPr="00000000">
        <w:rPr>
          <w:rFonts w:ascii="Google Sans" w:cs="Google Sans" w:eastAsia="Google Sans" w:hAnsi="Google Sans"/>
          <w:i w:val="1"/>
          <w:iCs w:val="1"/>
          <w:color w:val="1f1f1f"/>
          <w:rtl w:val="0"/>
        </w:rPr>
        <w:t xml:space="preserve">Auto Layout</w:t>
      </w:r>
      <w:r w:rsidDel="00000000" w:rsidR="00000000" w:rsidRPr="00000000">
        <w:rPr>
          <w:rFonts w:ascii="Google Sans" w:cs="Google Sans" w:eastAsia="Google Sans" w:hAnsi="Google Sans"/>
          <w:color w:val="1f1f1f"/>
          <w:rtl w:val="0"/>
        </w:rPr>
        <w:t xml:space="preserve"> bidireccional, pistas de cuadrícula (</w:t>
      </w:r>
      <w:r w:rsidDel="00000000" w:rsidR="00000000" w:rsidRPr="00000000">
        <w:rPr>
          <w:rFonts w:ascii="Google Sans" w:cs="Google Sans" w:eastAsia="Google Sans" w:hAnsi="Google Sans"/>
          <w:i w:val="1"/>
          <w:iCs w:val="1"/>
          <w:color w:val="1f1f1f"/>
          <w:rtl w:val="0"/>
        </w:rPr>
        <w:t xml:space="preserve">grid tracks</w:t>
      </w:r>
      <w:r w:rsidDel="00000000" w:rsidR="00000000" w:rsidRPr="00000000">
        <w:rPr>
          <w:rFonts w:ascii="Google Sans" w:cs="Google Sans" w:eastAsia="Google Sans" w:hAnsi="Google Sans"/>
          <w:color w:val="1f1f1f"/>
          <w:rtl w:val="0"/>
        </w:rPr>
        <w:t xml:space="preserve"> con unidades fr) y restricciones Hug, Fill y Fixed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precisión espacial se logra sin intervención humana porque el agente utiliza inspect_document y get_node para recibir el árbol completo de capas en formato JSON, comprobando matemáticamente las dimensiones, </w:t>
      </w:r>
      <w:r w:rsidDel="00000000" w:rsidR="00000000" w:rsidRPr="00000000">
        <w:rPr>
          <w:rFonts w:ascii="Google Sans" w:cs="Google Sans" w:eastAsia="Google Sans" w:hAnsi="Google Sans"/>
          <w:i w:val="1"/>
          <w:iCs w:val="1"/>
          <w:color w:val="1f1f1f"/>
          <w:rtl w:val="0"/>
        </w:rPr>
        <w:t xml:space="preserve">paddings</w:t>
      </w:r>
      <w:r w:rsidDel="00000000" w:rsidR="00000000" w:rsidRPr="00000000">
        <w:rPr>
          <w:rFonts w:ascii="Google Sans" w:cs="Google Sans" w:eastAsia="Google Sans" w:hAnsi="Google Sans"/>
          <w:color w:val="1f1f1f"/>
          <w:rtl w:val="0"/>
        </w:rPr>
        <w:t xml:space="preserve"> y alineaciones antes de tomar una captura visual con screenshot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Para el bloque principal (</w:t>
      </w:r>
      <w:r w:rsidDel="00000000" w:rsidR="00000000" w:rsidRPr="00000000">
        <w:rPr>
          <w:rFonts w:ascii="Google Sans" w:cs="Google Sans" w:eastAsia="Google Sans" w:hAnsi="Google Sans"/>
          <w:i w:val="1"/>
          <w:iCs w:val="1"/>
          <w:color w:val="1f1f1f"/>
          <w:rtl w:val="0"/>
        </w:rPr>
        <w:t xml:space="preserve">Hero section</w:t>
      </w:r>
      <w:r w:rsidDel="00000000" w:rsidR="00000000" w:rsidRPr="00000000">
        <w:rPr>
          <w:rFonts w:ascii="Google Sans" w:cs="Google Sans" w:eastAsia="Google Sans" w:hAnsi="Google Sans"/>
          <w:color w:val="1f1f1f"/>
          <w:rtl w:val="0"/>
        </w:rPr>
        <w:t xml:space="preserve">) de la página de aterrizaje o la documentación técnica, el agente invoca /anatomy dentro de Antigravity, diseñando una máquina física isométrica interactiva de entre 80 y 150 piezas (</w:t>
      </w:r>
      <w:r w:rsidDel="00000000" w:rsidR="00000000" w:rsidRPr="00000000">
        <w:rPr>
          <w:rFonts w:ascii="Google Sans" w:cs="Google Sans" w:eastAsia="Google Sans" w:hAnsi="Google Sans"/>
          <w:i w:val="1"/>
          <w:iCs w:val="1"/>
          <w:color w:val="1f1f1f"/>
          <w:rtl w:val="0"/>
        </w:rPr>
        <w:t xml:space="preserve">Hero scale</w:t>
      </w:r>
      <w:r w:rsidDel="00000000" w:rsidR="00000000" w:rsidRPr="00000000">
        <w:rPr>
          <w:rFonts w:ascii="Google Sans" w:cs="Google Sans" w:eastAsia="Google Sans" w:hAnsi="Google Sans"/>
          <w:color w:val="1f1f1f"/>
          <w:rtl w:val="0"/>
        </w:rPr>
        <w:t xml:space="preserve">) con efectos de </w:t>
      </w:r>
      <w:r w:rsidDel="00000000" w:rsidR="00000000" w:rsidRPr="00000000">
        <w:rPr>
          <w:rFonts w:ascii="Google Sans" w:cs="Google Sans" w:eastAsia="Google Sans" w:hAnsi="Google Sans"/>
          <w:i w:val="1"/>
          <w:iCs w:val="1"/>
          <w:color w:val="1f1f1f"/>
          <w:rtl w:val="0"/>
        </w:rPr>
        <w:t xml:space="preserve">shaders</w:t>
      </w:r>
      <w:r w:rsidDel="00000000" w:rsidR="00000000" w:rsidRPr="00000000">
        <w:rPr>
          <w:rFonts w:ascii="Google Sans" w:cs="Google Sans" w:eastAsia="Google Sans" w:hAnsi="Google Sans"/>
          <w:color w:val="1f1f1f"/>
          <w:rtl w:val="0"/>
        </w:rPr>
        <w:t xml:space="preserve"> WebGL que representa visualmente la arquitectura del software de la empresa, validada geométricamente por kit/audit.mjs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Finalmente, mediante las capacidades de </w:t>
      </w:r>
      <w:r w:rsidDel="00000000" w:rsidR="00000000" w:rsidRPr="00000000">
        <w:rPr>
          <w:rFonts w:ascii="Google Sans" w:cs="Google Sans" w:eastAsia="Google Sans" w:hAnsi="Google Sans"/>
          <w:i w:val="1"/>
          <w:iCs w:val="1"/>
          <w:color w:val="1f1f1f"/>
          <w:rtl w:val="0"/>
        </w:rPr>
        <w:t xml:space="preserve">Dev Mode</w:t>
      </w:r>
      <w:r w:rsidDel="00000000" w:rsidR="00000000" w:rsidRPr="00000000">
        <w:rPr>
          <w:rFonts w:ascii="Google Sans" w:cs="Google Sans" w:eastAsia="Google Sans" w:hAnsi="Google Sans"/>
          <w:color w:val="1f1f1f"/>
          <w:rtl w:val="0"/>
        </w:rPr>
        <w:t xml:space="preserve"> de FigCraft, el agente extrae directamente el código React, CSS, HTML, SwiftUI o Compose de los componentes diseñados, ensambla la aplicación web en el IDE y lanza el subagente /browser (o Playwright MCP con browser_take_screenshot) para auditar la página renderizada en vivo en Chrome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5: Producción Editorial, Presentaciones y Empaquetado Audiovisual</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etapa final del pipeline, Antigravity orquesta la generación de la documentación corporativa, presentaciones comerciales y activos multimedia utilizando el resto de los motores en Rust de la suite ArtCraft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 subagente opera DeckCraft para estructurar el </w:t>
      </w:r>
      <w:r w:rsidDel="00000000" w:rsidR="00000000" w:rsidRPr="00000000">
        <w:rPr>
          <w:rFonts w:ascii="Google Sans" w:cs="Google Sans" w:eastAsia="Google Sans" w:hAnsi="Google Sans"/>
          <w:i w:val="1"/>
          <w:iCs w:val="1"/>
          <w:color w:val="1f1f1f"/>
          <w:rtl w:val="0"/>
        </w:rPr>
        <w:t xml:space="preserve">Pitch Deck</w:t>
      </w:r>
      <w:r w:rsidDel="00000000" w:rsidR="00000000" w:rsidRPr="00000000">
        <w:rPr>
          <w:rFonts w:ascii="Google Sans" w:cs="Google Sans" w:eastAsia="Google Sans" w:hAnsi="Google Sans"/>
          <w:color w:val="1f1f1f"/>
          <w:rtl w:val="0"/>
        </w:rPr>
        <w:t xml:space="preserve"> corporativo con diagramas vectoriales en lienzo y notas de orador, mientras otro utiliza WordCraft para producir plantillas de propuestas técnicas y papelería en formato .docx aplicando la galería de estilos tipográficos de la marca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la creación del manual de identidad corporativa (</w:t>
      </w:r>
      <w:r w:rsidDel="00000000" w:rsidR="00000000" w:rsidRPr="00000000">
        <w:rPr>
          <w:rFonts w:ascii="Google Sans" w:cs="Google Sans" w:eastAsia="Google Sans" w:hAnsi="Google Sans"/>
          <w:i w:val="1"/>
          <w:iCs w:val="1"/>
          <w:color w:val="1f1f1f"/>
          <w:rtl w:val="0"/>
        </w:rPr>
        <w:t xml:space="preserve">Brand Book</w:t>
      </w:r>
      <w:r w:rsidDel="00000000" w:rsidR="00000000" w:rsidRPr="00000000">
        <w:rPr>
          <w:rFonts w:ascii="Google Sans" w:cs="Google Sans" w:eastAsia="Google Sans" w:hAnsi="Google Sans"/>
          <w:color w:val="1f1f1f"/>
          <w:rtl w:val="0"/>
        </w:rPr>
        <w:t xml:space="preserve">), el agente maqueta las láminas de especificaciones y utiliza el servidor </w:t>
      </w:r>
      <w:r w:rsidDel="00000000" w:rsidR="00000000" w:rsidRPr="00000000">
        <w:rPr>
          <w:rFonts w:ascii="Google Sans" w:cs="Google Sans" w:eastAsia="Google Sans" w:hAnsi="Google Sans"/>
          <w:b w:val="1"/>
          <w:bCs w:val="1"/>
          <w:color w:val="1f1f1f"/>
          <w:rtl w:val="0"/>
        </w:rPr>
        <w:t xml:space="preserve">PdfCraft MCP</w:t>
      </w:r>
      <w:r w:rsidDel="00000000" w:rsidR="00000000" w:rsidRPr="00000000">
        <w:rPr>
          <w:rFonts w:ascii="Google Sans" w:cs="Google Sans" w:eastAsia="Google Sans" w:hAnsi="Google Sans"/>
          <w:color w:val="1f1f1f"/>
          <w:rtl w:val="0"/>
        </w:rPr>
        <w:t xml:space="preserve"> (pdfcraft-cli mcp), el cual expone 161 herramientas específicas (combine, edit, info, page_rotate, redact_apply, audit, text) para fusionar todas las secciones en un único documento PDF maestro, estandarizar sus metadatos corporativos y auditar su estructura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Si el lanzamiento contempla material audiovisual, el flujo se extiende a EffectCraft para animar el logotipo vectorial mediante </w:t>
      </w:r>
      <w:r w:rsidDel="00000000" w:rsidR="00000000" w:rsidRPr="00000000">
        <w:rPr>
          <w:rFonts w:ascii="Google Sans" w:cs="Google Sans" w:eastAsia="Google Sans" w:hAnsi="Google Sans"/>
          <w:i w:val="1"/>
          <w:iCs w:val="1"/>
          <w:color w:val="1f1f1f"/>
          <w:rtl w:val="0"/>
        </w:rPr>
        <w:t xml:space="preserve">keyframes</w:t>
      </w:r>
      <w:r w:rsidDel="00000000" w:rsidR="00000000" w:rsidRPr="00000000">
        <w:rPr>
          <w:rFonts w:ascii="Google Sans" w:cs="Google Sans" w:eastAsia="Google Sans" w:hAnsi="Google Sans"/>
          <w:color w:val="1f1f1f"/>
          <w:rtl w:val="0"/>
        </w:rPr>
        <w:t xml:space="preserve">, SoundCraft para editar y mezclar la identidad sonora multipista, y FilmCraft para montar y exportar el video promocional en MP4 (H.264/HEVC/ProRes) utilizando sus propios códecs implementados en Rust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Limitaciones Operativas, Cuellos de Botella y Mitigación de Errores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 que las aplicaciones de la suite ArtCraft fueron publicadas a principios de octubre de 2026 y se encuentran en estado </w:t>
      </w:r>
      <w:r w:rsidDel="00000000" w:rsidR="00000000" w:rsidRPr="00000000">
        <w:rPr>
          <w:rFonts w:ascii="Google Sans" w:cs="Google Sans" w:eastAsia="Google Sans" w:hAnsi="Google Sans"/>
          <w:i w:val="1"/>
          <w:iCs w:val="1"/>
          <w:color w:val="1f1f1f"/>
          <w:rtl w:val="0"/>
        </w:rPr>
        <w:t xml:space="preserve">early alpha</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alpha</w:t>
      </w:r>
      <w:r w:rsidDel="00000000" w:rsidR="00000000" w:rsidRPr="00000000">
        <w:rPr>
          <w:rFonts w:ascii="Google Sans" w:cs="Google Sans" w:eastAsia="Google Sans" w:hAnsi="Google Sans"/>
          <w:color w:val="1f1f1f"/>
          <w:rtl w:val="0"/>
        </w:rPr>
        <w:t xml:space="preserve"> bajo un ritmo de iteración intensivo, la automatización mediante agentes en Antigravity debe contemplar ciertas particularidades técnicas y límites de madurez documentados en las pruebas de versión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Para evitar fallos en tiempo de ejecución, estas restricciones deben codificarse preventivamente como reglas de comportamiento en .agents/rules/ dentro del espacio de trabajo de Antigravity</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Cuello de Botella / Limitación Detectada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Aplicación y Versión Afectada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Causa Técnica Subyacente en el Motor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Estrategia de Mitigación Arquitectónica en Antigravity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Desorden en Peticiones MCP Concurrentes (</w:t>
            </w:r>
            <w:r w:rsidDel="00000000" w:rsidR="00000000" w:rsidRPr="00000000">
              <w:rPr>
                <w:rFonts w:ascii="Google Sans" w:cs="Google Sans" w:eastAsia="Google Sans" w:hAnsi="Google Sans"/>
                <w:b w:val="1"/>
                <w:bCs w:val="1"/>
                <w:i w:val="1"/>
                <w:iCs w:val="1"/>
                <w:color w:val="1f1f1f"/>
                <w:rtl w:val="0"/>
              </w:rPr>
              <w:t xml:space="preserve">Order over MCP</w:t>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PhotoCraft MCP (v0.8.2) y servidores CLI por stdio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el agente envía múltiples peticiones MCP en tubería (</w:t>
            </w:r>
            <w:r w:rsidDel="00000000" w:rsidR="00000000" w:rsidRPr="00000000">
              <w:rPr>
                <w:rFonts w:ascii="Google Sans" w:cs="Google Sans" w:eastAsia="Google Sans" w:hAnsi="Google Sans"/>
                <w:i w:val="1"/>
                <w:iCs w:val="1"/>
                <w:color w:val="1f1f1f"/>
                <w:rtl w:val="0"/>
              </w:rPr>
              <w:t xml:space="preserve">piped</w:t>
            </w:r>
            <w:r w:rsidDel="00000000" w:rsidR="00000000" w:rsidRPr="00000000">
              <w:rPr>
                <w:rFonts w:ascii="Google Sans" w:cs="Google Sans" w:eastAsia="Google Sans" w:hAnsi="Google Sans"/>
                <w:color w:val="1f1f1f"/>
                <w:rtl w:val="0"/>
              </w:rPr>
              <w:t xml:space="preserve">) simultáneamente, el servidor no las resuelve en orden estricto; command_run puede ejecutarse antes de que doc_open cargue el archivo, devolviendo el error no document open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Imponer en .agents/rules/ la espera síncrona obligatoria tras doc_open o doc_new antes de enviar ediciones, o encapsular las operaciones secuenciales dentro de una única llamada a command_batch</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Bloqueo de Filtros tras Capas de Ajuste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PhotoCraft (v0.8.2)</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crear una capa de ajuste (ej. layer.newAdjustmentLayer.curves), esta se convierte automáticamente en la capa activa; si el comando siguiente es un filtro, falla con filters need a pixel layer (active layer is an Adjustment layer)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Instruir al agente en SKILL.md para aplicar todos los filtros de píxeles (smartSharpen, desenfoques) sobre la capa base </w:t>
            </w:r>
            <w:r w:rsidDel="00000000" w:rsidR="00000000" w:rsidRPr="00000000">
              <w:rPr>
                <w:rFonts w:ascii="Google Sans" w:cs="Google Sans" w:eastAsia="Google Sans" w:hAnsi="Google Sans"/>
                <w:i w:val="1"/>
                <w:iCs w:val="1"/>
                <w:color w:val="1f1f1f"/>
                <w:rtl w:val="0"/>
              </w:rPr>
              <w:t xml:space="preserve">antes</w:t>
            </w:r>
            <w:r w:rsidDel="00000000" w:rsidR="00000000" w:rsidRPr="00000000">
              <w:rPr>
                <w:rFonts w:ascii="Google Sans" w:cs="Google Sans" w:eastAsia="Google Sans" w:hAnsi="Google Sans"/>
                <w:color w:val="1f1f1f"/>
                <w:rtl w:val="0"/>
              </w:rPr>
              <w:t xml:space="preserve"> de crear capas de ajuste al final del flujo, o re-seleccionar explícitamente la capa de píxeles tras inspeccionar con doc_inspect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Ausencia de Atomicidad (Rollback) en Lotes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PhotoCraft MCP y VectorCraft MCP (command_batch)</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Aunque command_batch detiene la ejecución ante un fallo (stop_on_error: true por defecto), no es una transacción atómica: los pasos previos exitosos quedan aplicados sin revertirse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Invocar image.duplicate o history.newDocument antes de ejecutar un lote complejo (o revertir paso a paso con edit.undo), y ejecutar los subagentes en modo branch de Antigravity para aislar cambios en un árbol Git descartable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Falta de Reflujo Automático de Texto Largo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DesignCraft (v0.7.1 Pre-alpha)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importar un .docx extenso mediante </w:t>
            </w:r>
            <w:r w:rsidDel="00000000" w:rsidR="00000000" w:rsidRPr="00000000">
              <w:rPr>
                <w:rFonts w:ascii="Google Sans" w:cs="Google Sans" w:eastAsia="Google Sans" w:hAnsi="Google Sans"/>
                <w:i w:val="1"/>
                <w:iCs w:val="1"/>
                <w:color w:val="1f1f1f"/>
                <w:rtl w:val="0"/>
              </w:rPr>
              <w:t xml:space="preserve">File &gt; Place</w:t>
            </w:r>
            <w:r w:rsidDel="00000000" w:rsidR="00000000" w:rsidRPr="00000000">
              <w:rPr>
                <w:rFonts w:ascii="Google Sans" w:cs="Google Sans" w:eastAsia="Google Sans" w:hAnsi="Google Sans"/>
                <w:color w:val="1f1f1f"/>
                <w:rtl w:val="0"/>
              </w:rPr>
              <w:t xml:space="preserve">, el texto permanece anclado en la página 1 sin generar nuevas páginas automáticamente (limitación estructural pendiente de ~15–25 horas de agente para pasar a fase alfa), además de no exportar a .indd propietario</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Maquetar los manuales de marca multipágina generando láminas individuales en DeckCraft, VectorCraft o FigCraft, exportarlas a PDF y unirlas programáticamente mediante el subcomando combine de pdfcraft-cli mcp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Pérdida de Variables en Exportación .fig Experimental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FigCraft (v0.6.0 Early Alpha, ~49% de paridad con Figma)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guardar un documento como .fig experimental y reabrirlo, se conservan las 349 capas pero se pierden las variables de diseño (17 variables en las pruebas) y las anotaciones de </w:t>
            </w:r>
            <w:r w:rsidDel="00000000" w:rsidR="00000000" w:rsidRPr="00000000">
              <w:rPr>
                <w:rFonts w:ascii="Google Sans" w:cs="Google Sans" w:eastAsia="Google Sans" w:hAnsi="Google Sans"/>
                <w:i w:val="1"/>
                <w:iCs w:val="1"/>
                <w:color w:val="1f1f1f"/>
                <w:rtl w:val="0"/>
              </w:rPr>
              <w:t xml:space="preserve">Dev Mode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Mantener siempre el archivo nativo .figcraft como única fuente de verdad en el repositorio local y extraer el código React/CSS y activos SVG/PNG directamente desde .figcraft mediante figcraft-cli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Capacidades Asíncronas MCP No Implementadas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VectorCraft MCP (v0.9.0 - v0.11.0)</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documentación técnica advierte que las notificaciones de progreso (</w:t>
            </w:r>
            <w:r w:rsidDel="00000000" w:rsidR="00000000" w:rsidRPr="00000000">
              <w:rPr>
                <w:rFonts w:ascii="Google Sans" w:cs="Google Sans" w:eastAsia="Google Sans" w:hAnsi="Google Sans"/>
                <w:i w:val="1"/>
                <w:iCs w:val="1"/>
                <w:color w:val="1f1f1f"/>
                <w:rtl w:val="0"/>
              </w:rPr>
              <w:t xml:space="preserve">progress notifications</w:t>
            </w:r>
            <w:r w:rsidDel="00000000" w:rsidR="00000000" w:rsidRPr="00000000">
              <w:rPr>
                <w:rFonts w:ascii="Google Sans" w:cs="Google Sans" w:eastAsia="Google Sans" w:hAnsi="Google Sans"/>
                <w:color w:val="1f1f1f"/>
                <w:rtl w:val="0"/>
              </w:rPr>
              <w:t xml:space="preserve">), la cancelación en vuelo (</w:t>
            </w:r>
            <w:r w:rsidDel="00000000" w:rsidR="00000000" w:rsidRPr="00000000">
              <w:rPr>
                <w:rFonts w:ascii="Google Sans" w:cs="Google Sans" w:eastAsia="Google Sans" w:hAnsi="Google Sans"/>
                <w:i w:val="1"/>
                <w:iCs w:val="1"/>
                <w:color w:val="1f1f1f"/>
                <w:rtl w:val="0"/>
              </w:rPr>
              <w:t xml:space="preserve">in-flight cancellation</w:t>
            </w:r>
            <w:r w:rsidDel="00000000" w:rsidR="00000000" w:rsidRPr="00000000">
              <w:rPr>
                <w:rFonts w:ascii="Google Sans" w:cs="Google Sans" w:eastAsia="Google Sans" w:hAnsi="Google Sans"/>
                <w:color w:val="1f1f1f"/>
                <w:rtl w:val="0"/>
              </w:rPr>
              <w:t xml:space="preserve">) y las suscripciones a recursos aún no están implementadas en el servidor MCP de VectorCraft (a diferencia de la exportación de video en PhotoCraft que sí soporta </w:t>
            </w:r>
            <w:r w:rsidDel="00000000" w:rsidR="00000000" w:rsidRPr="00000000">
              <w:rPr>
                <w:rFonts w:ascii="Google Sans" w:cs="Google Sans" w:eastAsia="Google Sans" w:hAnsi="Google Sans"/>
                <w:i w:val="1"/>
                <w:iCs w:val="1"/>
                <w:color w:val="1f1f1f"/>
                <w:rtl w:val="0"/>
              </w:rPr>
              <w:t xml:space="preserve">progress tokens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Evitar depender de eventos de suscripción o cancelación asíncrona en VectorCraft, estructurando llamadas discretas de corta duración que aprovechen su velocidad de renderizado de ~27 ms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si el usuario técnico decide probar las compilaciones web en navegador (como PhotoCraft Web en Chromium sin GPU dedicada), debe tener en cuenta que el lienzo funciona correctamente sobre el respaldo de software WebGL / WebGL2, pero con WebGPU sin aceleración por hardware el lienzo puede permanecer en blanco; de igual modo, en la versión web de FigCraft 0.6.0 la apertura de archivos locales desde disco o mediante arrastrar y soltar no está operativa, razón por la cual todo el flujo agéntico profesional desde Antigravity debe ejecutarse exclusivamente contra los binarios nativos de escritorio y CLI en Rust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Conclusiones y Recomendaciones Arquitectónicas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integral del ecosistema demuestra que un perfil técnico sin experiencia en diseño gráfico o dirección creativa puede construir hoy la totalidad del branding, el sistema de diseño UI/UX y el material corporativo de una empresa operando exclusivamente desde </w:t>
      </w:r>
      <w:r w:rsidDel="00000000" w:rsidR="00000000" w:rsidRPr="00000000">
        <w:rPr>
          <w:rFonts w:ascii="Google Sans" w:cs="Google Sans" w:eastAsia="Google Sans" w:hAnsi="Google Sans"/>
          <w:b w:val="1"/>
          <w:bCs w:val="1"/>
          <w:color w:val="1f1f1f"/>
          <w:rtl w:val="0"/>
        </w:rPr>
        <w:t xml:space="preserve">Google Antigravity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clave de esta transformación reside en sustituir la intuición artística manual por una arquitectura dividida en dos planos: un </w:t>
      </w:r>
      <w:r w:rsidDel="00000000" w:rsidR="00000000" w:rsidRPr="00000000">
        <w:rPr>
          <w:rFonts w:ascii="Google Sans" w:cs="Google Sans" w:eastAsia="Google Sans" w:hAnsi="Google Sans"/>
          <w:b w:val="1"/>
          <w:bCs w:val="1"/>
          <w:color w:val="1f1f1f"/>
          <w:rtl w:val="0"/>
        </w:rPr>
        <w:t xml:space="preserve">plano cognitivo</w:t>
      </w:r>
      <w:r w:rsidDel="00000000" w:rsidR="00000000" w:rsidRPr="00000000">
        <w:rPr>
          <w:rFonts w:ascii="Google Sans" w:cs="Google Sans" w:eastAsia="Google Sans" w:hAnsi="Google Sans"/>
          <w:color w:val="1f1f1f"/>
          <w:rtl w:val="0"/>
        </w:rPr>
        <w:t xml:space="preserve"> gobernado por paquetes de conocimiento SKILL.md que codifican las leyes de la psicología del color, la tipografía y la composición, y un </w:t>
      </w:r>
      <w:r w:rsidDel="00000000" w:rsidR="00000000" w:rsidRPr="00000000">
        <w:rPr>
          <w:rFonts w:ascii="Google Sans" w:cs="Google Sans" w:eastAsia="Google Sans" w:hAnsi="Google Sans"/>
          <w:b w:val="1"/>
          <w:bCs w:val="1"/>
          <w:color w:val="1f1f1f"/>
          <w:rtl w:val="0"/>
        </w:rPr>
        <w:t xml:space="preserve">plano de ejecución determinista</w:t>
      </w:r>
      <w:r w:rsidDel="00000000" w:rsidR="00000000" w:rsidRPr="00000000">
        <w:rPr>
          <w:rFonts w:ascii="Google Sans" w:cs="Google Sans" w:eastAsia="Google Sans" w:hAnsi="Google Sans"/>
          <w:color w:val="1f1f1f"/>
          <w:rtl w:val="0"/>
        </w:rPr>
        <w:t xml:space="preserve"> impulsado por los servidores MCP en Rust de la suite </w:t>
      </w:r>
      <w:r w:rsidDel="00000000" w:rsidR="00000000" w:rsidRPr="00000000">
        <w:rPr>
          <w:rFonts w:ascii="Google Sans" w:cs="Google Sans" w:eastAsia="Google Sans" w:hAnsi="Google Sans"/>
          <w:b w:val="1"/>
          <w:bCs w:val="1"/>
          <w:color w:val="1f1f1f"/>
          <w:rtl w:val="0"/>
        </w:rPr>
        <w:t xml:space="preserve">ArtCraft</w:t>
      </w:r>
      <w:r w:rsidDel="00000000" w:rsidR="00000000" w:rsidRPr="00000000">
        <w:rPr>
          <w:rFonts w:ascii="Google Sans" w:cs="Google Sans" w:eastAsia="Google Sans" w:hAnsi="Google Sans"/>
          <w:color w:val="1f1f1f"/>
          <w:rtl w:val="0"/>
        </w:rPr>
        <w:t xml:space="preserve">, que exponen miles de comandos internos de edición vectorial, fotográfica, de interfaces y editorial directamente a los agentes de inteligencia artificial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consolidar esta infraestructura en un entorno de producción empresarial, el arquitecto técnico debe institucionalizar tres prácticas operativas dentro de Antigravity. En primer lugar, toda iniciativa creativa debe iniciarse cargando las habilidades brand-style-agent y brand-guidelines en .agents/skills/ para cristalizar los </w:t>
      </w:r>
      <w:r w:rsidDel="00000000" w:rsidR="00000000" w:rsidRPr="00000000">
        <w:rPr>
          <w:rFonts w:ascii="Google Sans" w:cs="Google Sans" w:eastAsia="Google Sans" w:hAnsi="Google Sans"/>
          <w:i w:val="1"/>
          <w:iCs w:val="1"/>
          <w:color w:val="1f1f1f"/>
          <w:rtl w:val="0"/>
        </w:rPr>
        <w:t xml:space="preserve">tokens</w:t>
      </w:r>
      <w:r w:rsidDel="00000000" w:rsidR="00000000" w:rsidRPr="00000000">
        <w:rPr>
          <w:rFonts w:ascii="Google Sans" w:cs="Google Sans" w:eastAsia="Google Sans" w:hAnsi="Google Sans"/>
          <w:color w:val="1f1f1f"/>
          <w:rtl w:val="0"/>
        </w:rPr>
        <w:t xml:space="preserve"> matemáticos de la marca (paletas con validación de contraste WCAG y escalas tipográficas modulares) antes de invocar cualquier servidor gráfico, asegurando así que el agente jamás improvise decisiones estéticas sin fundamento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 segundo lugar, se debe establecer un flujo híbrido donde los servidores generativos como Recraft MCP (recraftv4_vector) o artcraft-mcp se utilicen de forma acotada para la síntesis inicial de conceptos y materias primas visuales, transfiriendo inmediatamente dichos insumos a VectorCraft MCP, PhotoCraft MCP, FigCraft MCP y PdfCraft MCP para obtener archivos fuente nativos, limpios, estructurados en capas y listos para producción o extracción de código React/CSS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Finalmente, es imprescindible blindar la calidad de salida imponiendo un bucle cerrado de verificación multimodal —apoyado en las herramientas render_preview, inspect_document, screenshot, la auditoría geométrica de /anatomy y el subagente /browser de Antigravity— para que el propio modelo audite visual y estructuralmente cada entregable antes de presentarlo al ingeniero humano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rFonts w:ascii="Google Sans" w:cs="Google Sans" w:eastAsia="Google Sans" w:hAnsi="Google Sans"/>
            <w:color w:val="0000ee"/>
            <w:sz w:val="24"/>
            <w:szCs w:val="24"/>
            <w:u w:val="single"/>
            <w:rtl w:val="0"/>
          </w:rPr>
          <w:t xml:space="preserve">https://codeia.dev/blog/artcraft-crafting-apps-rust-mcp</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 Style Agent: Claude Skill for Marketing | Agentman, </w:t>
      </w:r>
      <w:hyperlink r:id="rId9">
        <w:r w:rsidDel="00000000" w:rsidR="00000000" w:rsidRPr="00000000">
          <w:rPr>
            <w:rFonts w:ascii="Google Sans" w:cs="Google Sans" w:eastAsia="Google Sans" w:hAnsi="Google Sans"/>
            <w:color w:val="0000ee"/>
            <w:sz w:val="24"/>
            <w:szCs w:val="24"/>
            <w:u w:val="single"/>
            <w:rtl w:val="0"/>
          </w:rPr>
          <w:t xml:space="preserve">https://agentman.ai/agentskills/skill/brand-style-agent</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 Google Antigravity Docs, </w:t>
      </w:r>
      <w:hyperlink r:id="rId10">
        <w:r w:rsidDel="00000000" w:rsidR="00000000" w:rsidRPr="00000000">
          <w:rPr>
            <w:rFonts w:ascii="Google Sans" w:cs="Google Sans" w:eastAsia="Google Sans" w:hAnsi="Google Sans"/>
            <w:color w:val="0000ee"/>
            <w:sz w:val="24"/>
            <w:szCs w:val="24"/>
            <w:u w:val="single"/>
            <w:rtl w:val="0"/>
          </w:rPr>
          <w:t xml:space="preserve">https://antigravity.google/docs/mcp/</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 Google Antigravity Docs, </w:t>
      </w:r>
      <w:hyperlink r:id="rId11">
        <w:r w:rsidDel="00000000" w:rsidR="00000000" w:rsidRPr="00000000">
          <w:rPr>
            <w:rFonts w:ascii="Google Sans" w:cs="Google Sans" w:eastAsia="Google Sans" w:hAnsi="Google Sans"/>
            <w:color w:val="0000ee"/>
            <w:sz w:val="24"/>
            <w:szCs w:val="24"/>
            <w:u w:val="single"/>
            <w:rtl w:val="0"/>
          </w:rPr>
          <w:t xml:space="preserve">https://antigravity.google/docs/skills/</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ArtCraft? How AI Agents built 7 Adobe alternatives in 2 weeks, </w:t>
      </w:r>
      <w:hyperlink r:id="rId12">
        <w:r w:rsidDel="00000000" w:rsidR="00000000" w:rsidRPr="00000000">
          <w:rPr>
            <w:rFonts w:ascii="Google Sans" w:cs="Google Sans" w:eastAsia="Google Sans" w:hAnsi="Google Sans"/>
            <w:color w:val="0000ee"/>
            <w:sz w:val="24"/>
            <w:szCs w:val="24"/>
            <w:u w:val="single"/>
            <w:rtl w:val="0"/>
          </w:rPr>
          <w:t xml:space="preserve">https://greennode.ai/blog/what-is-artcraft</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 Visual Studio Marketplace, </w:t>
      </w:r>
      <w:hyperlink r:id="rId13">
        <w:r w:rsidDel="00000000" w:rsidR="00000000" w:rsidRPr="00000000">
          <w:rPr>
            <w:rFonts w:ascii="Google Sans" w:cs="Google Sans" w:eastAsia="Google Sans" w:hAnsi="Google Sans"/>
            <w:color w:val="0000ee"/>
            <w:sz w:val="24"/>
            <w:szCs w:val="24"/>
            <w:u w:val="single"/>
            <w:rtl w:val="0"/>
          </w:rPr>
          <w:t xml:space="preserve">https://marketplace.visualstudio.com/items?itemName=Google.google-antigravity</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Marketplace | Google Antigravity Docs, </w:t>
      </w:r>
      <w:hyperlink r:id="rId14">
        <w:r w:rsidDel="00000000" w:rsidR="00000000" w:rsidRPr="00000000">
          <w:rPr>
            <w:rFonts w:ascii="Google Sans" w:cs="Google Sans" w:eastAsia="Google Sans" w:hAnsi="Google Sans"/>
            <w:color w:val="0000ee"/>
            <w:sz w:val="24"/>
            <w:szCs w:val="24"/>
            <w:u w:val="single"/>
            <w:rtl w:val="0"/>
          </w:rPr>
          <w:t xml:space="preserve">https://antigravity.google/docs/marketplace/</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Workspace MCP servers in Google Antigravity 2.0, IDE, and, </w:t>
      </w:r>
      <w:hyperlink r:id="rId15">
        <w:r w:rsidDel="00000000" w:rsidR="00000000" w:rsidRPr="00000000">
          <w:rPr>
            <w:rFonts w:ascii="Google Sans" w:cs="Google Sans" w:eastAsia="Google Sans" w:hAnsi="Google Sans"/>
            <w:color w:val="0000ee"/>
            <w:sz w:val="24"/>
            <w:szCs w:val="24"/>
            <w:u w:val="single"/>
            <w:rtl w:val="0"/>
          </w:rPr>
          <w:t xml:space="preserve">https://codelabs.developers.google.com/google-workspace-mcp-antigravity</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Workflows to skills migration | Google Antigravity Docs, </w:t>
      </w:r>
      <w:hyperlink r:id="rId16">
        <w:r w:rsidDel="00000000" w:rsidR="00000000" w:rsidRPr="00000000">
          <w:rPr>
            <w:rFonts w:ascii="Google Sans" w:cs="Google Sans" w:eastAsia="Google Sans" w:hAnsi="Google Sans"/>
            <w:color w:val="0000ee"/>
            <w:sz w:val="24"/>
            <w:szCs w:val="24"/>
            <w:u w:val="single"/>
            <w:rtl w:val="0"/>
          </w:rPr>
          <w:t xml:space="preserve">https://antigravity.google/docs/migration/workflows-to-skills/</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brand-guidelines - Claude Skill - Awesome Skills, </w:t>
      </w:r>
      <w:hyperlink r:id="rId17">
        <w:r w:rsidDel="00000000" w:rsidR="00000000" w:rsidRPr="00000000">
          <w:rPr>
            <w:rFonts w:ascii="Google Sans" w:cs="Google Sans" w:eastAsia="Google Sans" w:hAnsi="Google Sans"/>
            <w:color w:val="0000ee"/>
            <w:sz w:val="24"/>
            <w:szCs w:val="24"/>
            <w:u w:val="single"/>
            <w:rtl w:val="0"/>
          </w:rPr>
          <w:t xml:space="preserve">https://awesomeskill.ai/skill/ai-agent-skills-brand-guidelines</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 Tutorial: Multi-agent, MCP, and Gemini within VS Code, </w:t>
      </w:r>
      <w:hyperlink r:id="rId18">
        <w:r w:rsidDel="00000000" w:rsidR="00000000" w:rsidRPr="00000000">
          <w:rPr>
            <w:rFonts w:ascii="Google Sans" w:cs="Google Sans" w:eastAsia="Google Sans" w:hAnsi="Google Sans"/>
            <w:color w:val="0000ee"/>
            <w:sz w:val="24"/>
            <w:szCs w:val="24"/>
            <w:u w:val="single"/>
            <w:rtl w:val="0"/>
          </w:rPr>
          <w:t xml:space="preserve">https://www.youtube.com/watch?v=XdX2usTe7_s</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VectorCraft download | SourceForge.net, </w:t>
      </w:r>
      <w:hyperlink r:id="rId19">
        <w:r w:rsidDel="00000000" w:rsidR="00000000" w:rsidRPr="00000000">
          <w:rPr>
            <w:rFonts w:ascii="Google Sans" w:cs="Google Sans" w:eastAsia="Google Sans" w:hAnsi="Google Sans"/>
            <w:color w:val="0000ee"/>
            <w:sz w:val="24"/>
            <w:szCs w:val="24"/>
            <w:u w:val="single"/>
            <w:rtl w:val="0"/>
          </w:rPr>
          <w:t xml:space="preserve">https://sourceforge.net/projects/vectorcraft.mirror/</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FigCraft: Free Open-Source Figma Alternative, Web &amp; Desktop, </w:t>
      </w:r>
      <w:hyperlink r:id="rId20">
        <w:r w:rsidDel="00000000" w:rsidR="00000000" w:rsidRPr="00000000">
          <w:rPr>
            <w:rFonts w:ascii="Google Sans" w:cs="Google Sans" w:eastAsia="Google Sans" w:hAnsi="Google Sans"/>
            <w:color w:val="0000ee"/>
            <w:sz w:val="24"/>
            <w:szCs w:val="24"/>
            <w:u w:val="single"/>
            <w:rtl w:val="0"/>
          </w:rPr>
          <w:t xml:space="preserve">https://photocrafteditor.com/figcraft</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Slash commands overview | Google Antigravity Docs, </w:t>
      </w:r>
      <w:hyperlink r:id="rId21">
        <w:r w:rsidDel="00000000" w:rsidR="00000000" w:rsidRPr="00000000">
          <w:rPr>
            <w:rFonts w:ascii="Google Sans" w:cs="Google Sans" w:eastAsia="Google Sans" w:hAnsi="Google Sans"/>
            <w:color w:val="0000ee"/>
            <w:sz w:val="24"/>
            <w:szCs w:val="24"/>
            <w:u w:val="single"/>
            <w:rtl w:val="0"/>
          </w:rPr>
          <w:t xml:space="preserve">https://antigravity.google/docs/slash-commands/</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ArtCraft from Primary Sources: From AI Studio to 7 Adobe, </w:t>
      </w:r>
      <w:hyperlink r:id="rId22">
        <w:r w:rsidDel="00000000" w:rsidR="00000000" w:rsidRPr="00000000">
          <w:rPr>
            <w:rFonts w:ascii="Google Sans" w:cs="Google Sans" w:eastAsia="Google Sans" w:hAnsi="Google Sans"/>
            <w:color w:val="0000ee"/>
            <w:sz w:val="24"/>
            <w:szCs w:val="24"/>
            <w:u w:val="single"/>
            <w:rtl w:val="0"/>
          </w:rPr>
          <w:t xml:space="preserve">https://note.com/ai_driven/n/nc9f704e8b2df?hl=en</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ArtCraft Crafting Apps: what works today, tested - Jacar, </w:t>
      </w:r>
      <w:hyperlink r:id="rId23">
        <w:r w:rsidDel="00000000" w:rsidR="00000000" w:rsidRPr="00000000">
          <w:rPr>
            <w:rFonts w:ascii="Google Sans" w:cs="Google Sans" w:eastAsia="Google Sans" w:hAnsi="Google Sans"/>
            <w:color w:val="0000ee"/>
            <w:sz w:val="24"/>
            <w:szCs w:val="24"/>
            <w:u w:val="single"/>
            <w:rtl w:val="0"/>
          </w:rPr>
          <w:t xml:space="preserve">https://jacar.es/en/artcraft-crafting-apps-open-source-rust/</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ArtCraft — Controllable AI for Artists, </w:t>
      </w:r>
      <w:hyperlink r:id="rId24">
        <w:r w:rsidDel="00000000" w:rsidR="00000000" w:rsidRPr="00000000">
          <w:rPr>
            <w:rFonts w:ascii="Google Sans" w:cs="Google Sans" w:eastAsia="Google Sans" w:hAnsi="Google Sans"/>
            <w:color w:val="0000ee"/>
            <w:sz w:val="24"/>
            <w:szCs w:val="24"/>
            <w:u w:val="single"/>
            <w:rtl w:val="0"/>
          </w:rPr>
          <w:t xml:space="preserve">https://getartcraft.com/</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FigCraft: ArtCraft's Free, Open-Source Figma Alternative, </w:t>
      </w:r>
      <w:hyperlink r:id="rId25">
        <w:r w:rsidDel="00000000" w:rsidR="00000000" w:rsidRPr="00000000">
          <w:rPr>
            <w:rFonts w:ascii="Google Sans" w:cs="Google Sans" w:eastAsia="Google Sans" w:hAnsi="Google Sans"/>
            <w:color w:val="0000ee"/>
            <w:sz w:val="24"/>
            <w:szCs w:val="24"/>
            <w:u w:val="single"/>
            <w:rtl w:val="0"/>
          </w:rPr>
          <w:t xml:space="preserve">https://artcraft.tips/figcraft</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ArtCraft, PhotoCraft &amp; FilmCraft: Free Adobe Alternatives - AI IDE List, </w:t>
      </w:r>
      <w:hyperlink r:id="rId26">
        <w:r w:rsidDel="00000000" w:rsidR="00000000" w:rsidRPr="00000000">
          <w:rPr>
            <w:rFonts w:ascii="Google Sans" w:cs="Google Sans" w:eastAsia="Google Sans" w:hAnsi="Google Sans"/>
            <w:color w:val="0000ee"/>
            <w:sz w:val="24"/>
            <w:szCs w:val="24"/>
            <w:u w:val="single"/>
            <w:rtl w:val="0"/>
          </w:rPr>
          <w:t xml:space="preserve">https://aiidelist.com/blog/artcraft-photocraft-filmcraft-free-adobe-alternatives</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Open-source MCP server for ArtCraft (generate video, image, 3D, </w:t>
      </w:r>
      <w:hyperlink r:id="rId27">
        <w:r w:rsidDel="00000000" w:rsidR="00000000" w:rsidRPr="00000000">
          <w:rPr>
            <w:rFonts w:ascii="Google Sans" w:cs="Google Sans" w:eastAsia="Google Sans" w:hAnsi="Google Sans"/>
            <w:color w:val="0000ee"/>
            <w:sz w:val="24"/>
            <w:szCs w:val="24"/>
            <w:u w:val="single"/>
            <w:rtl w:val="0"/>
          </w:rPr>
          <w:t xml:space="preserve">https://www.reddit.com/r/ArtCraftAI/comments/1wzylrg/opensource_mcp_server_for_artcraft_generate_video/</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artcraft · GitHub Topics, </w:t>
      </w:r>
      <w:hyperlink r:id="rId28">
        <w:r w:rsidDel="00000000" w:rsidR="00000000" w:rsidRPr="00000000">
          <w:rPr>
            <w:rFonts w:ascii="Google Sans" w:cs="Google Sans" w:eastAsia="Google Sans" w:hAnsi="Google Sans"/>
            <w:color w:val="0000ee"/>
            <w:sz w:val="24"/>
            <w:szCs w:val="24"/>
            <w:u w:val="single"/>
            <w:rtl w:val="0"/>
          </w:rPr>
          <w:t xml:space="preserve">https://github.com/topics/artcraft</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Crafting Apps: open-source creative tools - ArtCraft, </w:t>
      </w:r>
      <w:hyperlink r:id="rId29">
        <w:r w:rsidDel="00000000" w:rsidR="00000000" w:rsidRPr="00000000">
          <w:rPr>
            <w:rFonts w:ascii="Google Sans" w:cs="Google Sans" w:eastAsia="Google Sans" w:hAnsi="Google Sans"/>
            <w:color w:val="0000ee"/>
            <w:sz w:val="24"/>
            <w:szCs w:val="24"/>
            <w:u w:val="single"/>
            <w:rtl w:val="0"/>
          </w:rPr>
          <w:t xml:space="preserve">https://getartcraft.com/apps</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vectorcraft An open-source, clean-room reimplemen ... - codeKK, </w:t>
      </w:r>
      <w:hyperlink r:id="rId30">
        <w:r w:rsidDel="00000000" w:rsidR="00000000" w:rsidRPr="00000000">
          <w:rPr>
            <w:rFonts w:ascii="Google Sans" w:cs="Google Sans" w:eastAsia="Google Sans" w:hAnsi="Google Sans"/>
            <w:color w:val="0000ee"/>
            <w:sz w:val="24"/>
            <w:szCs w:val="24"/>
            <w:u w:val="single"/>
            <w:rtl w:val="0"/>
          </w:rPr>
          <w:t xml:space="preserve">https://p.timeshining.com/detail/rust/storytold/vectorcraft</w:t>
        </w:r>
      </w:hyperlink>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vectorcraft-cli-0.11.0-macos-universal.zip ... - SourceForge, </w:t>
      </w:r>
      <w:hyperlink r:id="rId31">
        <w:r w:rsidDel="00000000" w:rsidR="00000000" w:rsidRPr="00000000">
          <w:rPr>
            <w:rFonts w:ascii="Google Sans" w:cs="Google Sans" w:eastAsia="Google Sans" w:hAnsi="Google Sans"/>
            <w:color w:val="0000ee"/>
            <w:sz w:val="24"/>
            <w:szCs w:val="24"/>
            <w:u w:val="single"/>
            <w:rtl w:val="0"/>
          </w:rPr>
          <w:t xml:space="preserve">https://sourceforge.net/projects/vectorcraft.mirror/files/v0.11.0/vectorcraft-cli-0.11.0-macos-universal.zip/download</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PhotoCraft's Most Interesting Feature Isn't That It's Written in Rust, </w:t>
      </w:r>
      <w:hyperlink r:id="rId32">
        <w:r w:rsidDel="00000000" w:rsidR="00000000" w:rsidRPr="00000000">
          <w:rPr>
            <w:rFonts w:ascii="Google Sans" w:cs="Google Sans" w:eastAsia="Google Sans" w:hAnsi="Google Sans"/>
            <w:color w:val="0000ee"/>
            <w:sz w:val="24"/>
            <w:szCs w:val="24"/>
            <w:u w:val="single"/>
            <w:rtl w:val="0"/>
          </w:rPr>
          <w:t xml:space="preserve">https://skillcaptain.app/fe/blogs/photocraft-s-most-interesting-feature-isn-t-that-it-s-written-in-rust</w:t>
        </w:r>
      </w:hyperlink>
      <w:r w:rsidDel="00000000" w:rsidR="00000000" w:rsidRPr="00000000">
        <w:rPr>
          <w:rtl w:val="0"/>
        </w:rPr>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VectorCraft: Vector illustration, reimagined in pure Rust. - ArtCraft, </w:t>
      </w:r>
      <w:hyperlink r:id="rId33">
        <w:r w:rsidDel="00000000" w:rsidR="00000000" w:rsidRPr="00000000">
          <w:rPr>
            <w:rFonts w:ascii="Google Sans" w:cs="Google Sans" w:eastAsia="Google Sans" w:hAnsi="Google Sans"/>
            <w:color w:val="0000ee"/>
            <w:sz w:val="24"/>
            <w:szCs w:val="24"/>
            <w:u w:val="single"/>
            <w:rtl w:val="0"/>
          </w:rPr>
          <w:t xml:space="preserve">https://getartcraft.com/apps/vectorcraft</w:t>
        </w:r>
      </w:hyperlink>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hyperlink r:id="rId34">
        <w:r w:rsidDel="00000000" w:rsidR="00000000" w:rsidRPr="00000000">
          <w:rPr>
            <w:rFonts w:ascii="Google Sans" w:cs="Google Sans" w:eastAsia="Google Sans" w:hAnsi="Google Sans"/>
            <w:color w:val="0000ee"/>
            <w:sz w:val="24"/>
            <w:szCs w:val="24"/>
            <w:u w:val="single"/>
            <w:rtl w:val="0"/>
          </w:rPr>
          <w:t xml:space="preserve">https://artcraftguide.shop/photocraft-mcp/</w:t>
        </w:r>
      </w:hyperlink>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VectorCraft MCP Server: Let AI Agents Draw Vector Art, </w:t>
      </w:r>
      <w:hyperlink r:id="rId35">
        <w:r w:rsidDel="00000000" w:rsidR="00000000" w:rsidRPr="00000000">
          <w:rPr>
            <w:rFonts w:ascii="Google Sans" w:cs="Google Sans" w:eastAsia="Google Sans" w:hAnsi="Google Sans"/>
            <w:color w:val="0000ee"/>
            <w:sz w:val="24"/>
            <w:szCs w:val="24"/>
            <w:u w:val="single"/>
            <w:rtl w:val="0"/>
          </w:rPr>
          <w:t xml:space="preserve">https://vectorcraft.run/mcp</w:t>
        </w:r>
      </w:hyperlink>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FigCraft: Free Figma Alternative &amp; Download | CraftingApps, </w:t>
      </w:r>
      <w:hyperlink r:id="rId36">
        <w:r w:rsidDel="00000000" w:rsidR="00000000" w:rsidRPr="00000000">
          <w:rPr>
            <w:rFonts w:ascii="Google Sans" w:cs="Google Sans" w:eastAsia="Google Sans" w:hAnsi="Google Sans"/>
            <w:color w:val="0000ee"/>
            <w:sz w:val="24"/>
            <w:szCs w:val="24"/>
            <w:u w:val="single"/>
            <w:rtl w:val="0"/>
          </w:rPr>
          <w:t xml:space="preserve">https://craftingapps.org/figcraft</w:t>
        </w:r>
      </w:hyperlink>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FigCraft: Interface design, rebuilt in pure Rust. - ArtCraft, </w:t>
      </w:r>
      <w:hyperlink r:id="rId37">
        <w:r w:rsidDel="00000000" w:rsidR="00000000" w:rsidRPr="00000000">
          <w:rPr>
            <w:rFonts w:ascii="Google Sans" w:cs="Google Sans" w:eastAsia="Google Sans" w:hAnsi="Google Sans"/>
            <w:color w:val="0000ee"/>
            <w:sz w:val="24"/>
            <w:szCs w:val="24"/>
            <w:u w:val="single"/>
            <w:rtl w:val="0"/>
          </w:rPr>
          <w:t xml:space="preserve">https://getartcraft.com/apps/figcraft</w:t>
        </w:r>
      </w:hyperlink>
      <w:r w:rsidDel="00000000" w:rsidR="00000000" w:rsidRPr="00000000">
        <w:rPr>
          <w:rtl w:val="0"/>
        </w:rPr>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ARTCraft: El Clon de la Suite de Adobe hecho con IA en formato, </w:t>
      </w:r>
      <w:hyperlink r:id="rId38">
        <w:r w:rsidDel="00000000" w:rsidR="00000000" w:rsidRPr="00000000">
          <w:rPr>
            <w:rFonts w:ascii="Google Sans" w:cs="Google Sans" w:eastAsia="Google Sans" w:hAnsi="Google Sans"/>
            <w:color w:val="0000ee"/>
            <w:sz w:val="24"/>
            <w:szCs w:val="24"/>
            <w:u w:val="single"/>
            <w:rtl w:val="0"/>
          </w:rPr>
          <w:t xml:space="preserve">https://www.elladodelmal.com/2026/10/artcraft-el-clon-de-la-suite-de-adobe.html</w:t>
        </w:r>
      </w:hyperlink>
      <w:r w:rsidDel="00000000" w:rsidR="00000000" w:rsidRPr="00000000">
        <w:rPr>
          <w:rtl w:val="0"/>
        </w:rPr>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designcraft/docs/mcp.md at main · storytold/designcraft · GitHub, </w:t>
      </w:r>
      <w:hyperlink r:id="rId39">
        <w:r w:rsidDel="00000000" w:rsidR="00000000" w:rsidRPr="00000000">
          <w:rPr>
            <w:rFonts w:ascii="Google Sans" w:cs="Google Sans" w:eastAsia="Google Sans" w:hAnsi="Google Sans"/>
            <w:color w:val="0000ee"/>
            <w:sz w:val="24"/>
            <w:szCs w:val="24"/>
            <w:u w:val="single"/>
            <w:rtl w:val="0"/>
          </w:rPr>
          <w:t xml:space="preserve">https://github.com/storytold/designcraft/blob/main/docs/mcp.md</w:t>
        </w:r>
      </w:hyperlink>
      <w:r w:rsidDel="00000000" w:rsidR="00000000" w:rsidRPr="00000000">
        <w:rPr>
          <w:rtl w:val="0"/>
        </w:rPr>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README.md - storytold/filmcraft - GitHub, </w:t>
      </w:r>
      <w:hyperlink r:id="rId40">
        <w:r w:rsidDel="00000000" w:rsidR="00000000" w:rsidRPr="00000000">
          <w:rPr>
            <w:rFonts w:ascii="Google Sans" w:cs="Google Sans" w:eastAsia="Google Sans" w:hAnsi="Google Sans"/>
            <w:color w:val="0000ee"/>
            <w:sz w:val="24"/>
            <w:szCs w:val="24"/>
            <w:u w:val="single"/>
            <w:rtl w:val="0"/>
          </w:rPr>
          <w:t xml:space="preserve">https://github.com/storytold/filmcraft/blob/main/README.md</w:t>
        </w:r>
      </w:hyperlink>
      <w:r w:rsidDel="00000000" w:rsidR="00000000" w:rsidRPr="00000000">
        <w:rPr>
          <w:rtl w:val="0"/>
        </w:rPr>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AI Software Clones: Why REA and ArtCraft Are Going Viral, </w:t>
      </w:r>
      <w:hyperlink r:id="rId41">
        <w:r w:rsidDel="00000000" w:rsidR="00000000" w:rsidRPr="00000000">
          <w:rPr>
            <w:rFonts w:ascii="Google Sans" w:cs="Google Sans" w:eastAsia="Google Sans" w:hAnsi="Google Sans"/>
            <w:color w:val="0000ee"/>
            <w:sz w:val="24"/>
            <w:szCs w:val="24"/>
            <w:u w:val="single"/>
            <w:rtl w:val="0"/>
          </w:rPr>
          <w:t xml:space="preserve">https://www.kdnuggets.com/the-rise-of-ai-software-clones-why-rea-and-artcraft-are-going-viral</w:t>
        </w:r>
      </w:hyperlink>
      <w:r w:rsidDel="00000000" w:rsidR="00000000" w:rsidRPr="00000000">
        <w:rPr>
          <w:rtl w:val="0"/>
        </w:rPr>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FigCraft MCP Server: Let AI Agents Design UI, </w:t>
      </w:r>
      <w:hyperlink r:id="rId42">
        <w:r w:rsidDel="00000000" w:rsidR="00000000" w:rsidRPr="00000000">
          <w:rPr>
            <w:rFonts w:ascii="Google Sans" w:cs="Google Sans" w:eastAsia="Google Sans" w:hAnsi="Google Sans"/>
            <w:color w:val="0000ee"/>
            <w:sz w:val="24"/>
            <w:szCs w:val="24"/>
            <w:u w:val="single"/>
            <w:rtl w:val="0"/>
          </w:rPr>
          <w:t xml:space="preserve">https://figcraft.run/mcp</w:t>
        </w:r>
      </w:hyperlink>
      <w:r w:rsidDel="00000000" w:rsidR="00000000" w:rsidRPr="00000000">
        <w:rPr>
          <w:rtl w:val="0"/>
        </w:rPr>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designcraft/docs/control-protocol.md at main · storytold/designcraft, </w:t>
      </w:r>
      <w:hyperlink r:id="rId43">
        <w:r w:rsidDel="00000000" w:rsidR="00000000" w:rsidRPr="00000000">
          <w:rPr>
            <w:rFonts w:ascii="Google Sans" w:cs="Google Sans" w:eastAsia="Google Sans" w:hAnsi="Google Sans"/>
            <w:color w:val="0000ee"/>
            <w:sz w:val="24"/>
            <w:szCs w:val="24"/>
            <w:u w:val="single"/>
            <w:rtl w:val="0"/>
          </w:rPr>
          <w:t xml:space="preserve">https://github.com/storytold/designcraft/blob/main/docs/control-protocol.md</w:t>
        </w:r>
      </w:hyperlink>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vs MCP: Which Does Your AI Agent Need?, </w:t>
      </w:r>
      <w:hyperlink r:id="rId44">
        <w:r w:rsidDel="00000000" w:rsidR="00000000" w:rsidRPr="00000000">
          <w:rPr>
            <w:rFonts w:ascii="Google Sans" w:cs="Google Sans" w:eastAsia="Google Sans" w:hAnsi="Google Sans"/>
            <w:color w:val="0000ee"/>
            <w:sz w:val="24"/>
            <w:szCs w:val="24"/>
            <w:u w:val="single"/>
            <w:rtl w:val="0"/>
          </w:rPr>
          <w:t xml:space="preserve">https://jannikreinhard.com/agent-skills-vs-mcp/</w:t>
        </w:r>
      </w:hyperlink>
      <w:r w:rsidDel="00000000" w:rsidR="00000000" w:rsidRPr="00000000">
        <w:rPr>
          <w:rtl w:val="0"/>
        </w:rPr>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vs Agent Skills: What's the Difference and Which Do You Need?, </w:t>
      </w:r>
      <w:hyperlink r:id="rId45">
        <w:r w:rsidDel="00000000" w:rsidR="00000000" w:rsidRPr="00000000">
          <w:rPr>
            <w:rFonts w:ascii="Google Sans" w:cs="Google Sans" w:eastAsia="Google Sans" w:hAnsi="Google Sans"/>
            <w:color w:val="0000ee"/>
            <w:sz w:val="24"/>
            <w:szCs w:val="24"/>
            <w:u w:val="single"/>
            <w:rtl w:val="0"/>
          </w:rPr>
          <w:t xml:space="preserve">https://www.cosmicjs.com/blog/mcp-vs-agent-skills</w:t>
        </w:r>
      </w:hyperlink>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&amp; UI/UX Skills - AgenticSkills, </w:t>
      </w:r>
      <w:hyperlink r:id="rId46">
        <w:r w:rsidDel="00000000" w:rsidR="00000000" w:rsidRPr="00000000">
          <w:rPr>
            <w:rFonts w:ascii="Google Sans" w:cs="Google Sans" w:eastAsia="Google Sans" w:hAnsi="Google Sans"/>
            <w:color w:val="0000ee"/>
            <w:sz w:val="24"/>
            <w:szCs w:val="24"/>
            <w:u w:val="single"/>
            <w:rtl w:val="0"/>
          </w:rPr>
          <w:t xml:space="preserve">https://agenticskills.io/category/design</w:t>
        </w:r>
      </w:hyperlink>
      <w:r w:rsidDel="00000000" w:rsidR="00000000" w:rsidRPr="00000000">
        <w:rPr>
          <w:rtl w:val="0"/>
        </w:rPr>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 Guidelines Skill: Apply a Brand to Agent Output - UiChemy, </w:t>
      </w:r>
      <w:hyperlink r:id="rId47">
        <w:r w:rsidDel="00000000" w:rsidR="00000000" w:rsidRPr="00000000">
          <w:rPr>
            <w:rFonts w:ascii="Google Sans" w:cs="Google Sans" w:eastAsia="Google Sans" w:hAnsi="Google Sans"/>
            <w:color w:val="0000ee"/>
            <w:sz w:val="24"/>
            <w:szCs w:val="24"/>
            <w:u w:val="single"/>
            <w:rtl w:val="0"/>
          </w:rPr>
          <w:t xml:space="preserve">https://uichemy.com/design-skills/brand-guidelines/</w:t>
        </w:r>
      </w:hyperlink>
      <w:r w:rsidDel="00000000" w:rsidR="00000000" w:rsidRPr="00000000">
        <w:rPr>
          <w:rtl w:val="0"/>
        </w:rPr>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Package your brand guidelines in a skill - Claude Academy, </w:t>
      </w:r>
      <w:hyperlink r:id="rId48">
        <w:r w:rsidDel="00000000" w:rsidR="00000000" w:rsidRPr="00000000">
          <w:rPr>
            <w:rFonts w:ascii="Google Sans" w:cs="Google Sans" w:eastAsia="Google Sans" w:hAnsi="Google Sans"/>
            <w:color w:val="0000ee"/>
            <w:sz w:val="24"/>
            <w:szCs w:val="24"/>
            <w:u w:val="single"/>
            <w:rtl w:val="0"/>
          </w:rPr>
          <w:t xml:space="preserve">https://academy.claude.com/use-cases/package-your-brand-guidelines-in-a-skill</w:t>
        </w:r>
      </w:hyperlink>
      <w:r w:rsidDel="00000000" w:rsidR="00000000" w:rsidRPr="00000000">
        <w:rPr>
          <w:rtl w:val="0"/>
        </w:rPr>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and Design System Skills for AI Agents - Dembrandt, </w:t>
      </w:r>
      <w:hyperlink r:id="rId49">
        <w:r w:rsidDel="00000000" w:rsidR="00000000" w:rsidRPr="00000000">
          <w:rPr>
            <w:rFonts w:ascii="Google Sans" w:cs="Google Sans" w:eastAsia="Google Sans" w:hAnsi="Google Sans"/>
            <w:color w:val="0000ee"/>
            <w:sz w:val="24"/>
            <w:szCs w:val="24"/>
            <w:u w:val="single"/>
            <w:rtl w:val="0"/>
          </w:rPr>
          <w:t xml:space="preserve">https://www.dembrandt.com/skills</w:t>
        </w:r>
      </w:hyperlink>
      <w:r w:rsidDel="00000000" w:rsidR="00000000" w:rsidRPr="00000000">
        <w:rPr>
          <w:rtl w:val="0"/>
        </w:rPr>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skills.md | API-based skills for agents, </w:t>
      </w:r>
      <w:hyperlink r:id="rId50">
        <w:r w:rsidDel="00000000" w:rsidR="00000000" w:rsidRPr="00000000">
          <w:rPr>
            <w:rFonts w:ascii="Google Sans" w:cs="Google Sans" w:eastAsia="Google Sans" w:hAnsi="Google Sans"/>
            <w:color w:val="0000ee"/>
            <w:sz w:val="24"/>
            <w:szCs w:val="24"/>
            <w:u w:val="single"/>
            <w:rtl w:val="0"/>
          </w:rPr>
          <w:t xml:space="preserve">https://skills.md/</w:t>
        </w:r>
      </w:hyperlink>
      <w:r w:rsidDel="00000000" w:rsidR="00000000" w:rsidRPr="00000000">
        <w:rPr>
          <w:rtl w:val="0"/>
        </w:rPr>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storytold/figcraft | Git archive | HDATF, </w:t>
      </w:r>
      <w:hyperlink r:id="rId51">
        <w:r w:rsidDel="00000000" w:rsidR="00000000" w:rsidRPr="00000000">
          <w:rPr>
            <w:rFonts w:ascii="Google Sans" w:cs="Google Sans" w:eastAsia="Google Sans" w:hAnsi="Google Sans"/>
            <w:color w:val="0000ee"/>
            <w:sz w:val="24"/>
            <w:szCs w:val="24"/>
            <w:u w:val="single"/>
            <w:rtl w:val="0"/>
          </w:rPr>
          <w:t xml:space="preserve">https://hdatf.com/insights/storytold--figcraft</w:t>
        </w:r>
      </w:hyperlink>
      <w:r w:rsidDel="00000000" w:rsidR="00000000" w:rsidRPr="00000000">
        <w:rPr>
          <w:rtl w:val="0"/>
        </w:rPr>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BartWaardenburg/recraft-mcp-server: MCP server for AI ... - GitHub, </w:t>
      </w:r>
      <w:hyperlink r:id="rId52">
        <w:r w:rsidDel="00000000" w:rsidR="00000000" w:rsidRPr="00000000">
          <w:rPr>
            <w:rFonts w:ascii="Google Sans" w:cs="Google Sans" w:eastAsia="Google Sans" w:hAnsi="Google Sans"/>
            <w:color w:val="0000ee"/>
            <w:sz w:val="24"/>
            <w:szCs w:val="24"/>
            <w:u w:val="single"/>
            <w:rtl w:val="0"/>
          </w:rPr>
          <w:t xml:space="preserve">https://github.com/BartWaardenburg/recraft-mcp-server</w:t>
        </w:r>
      </w:hyperlink>
      <w:r w:rsidDel="00000000" w:rsidR="00000000" w:rsidRPr="00000000">
        <w:rPr>
          <w:rtl w:val="0"/>
        </w:rPr>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Replicate Flux MCP Server, </w:t>
      </w:r>
      <w:hyperlink r:id="rId53">
        <w:r w:rsidDel="00000000" w:rsidR="00000000" w:rsidRPr="00000000">
          <w:rPr>
            <w:rFonts w:ascii="Google Sans" w:cs="Google Sans" w:eastAsia="Google Sans" w:hAnsi="Google Sans"/>
            <w:color w:val="0000ee"/>
            <w:sz w:val="24"/>
            <w:szCs w:val="24"/>
            <w:u w:val="single"/>
            <w:rtl w:val="0"/>
          </w:rPr>
          <w:t xml:space="preserve">https://mcpservers.org/servers/awkoy/replicate-flux-mcp</w:t>
        </w:r>
      </w:hyperlink>
      <w:r w:rsidDel="00000000" w:rsidR="00000000" w:rsidRPr="00000000">
        <w:rPr>
          <w:rtl w:val="0"/>
        </w:rPr>
      </w:r>
    </w:p>
    <w:p w:rsidR="00000000" w:rsidDel="00000000" w:rsidP="00000000" w:rsidRDefault="00000000" w:rsidRPr="00000000" w14:paraId="000001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server - Recraft, </w:t>
      </w:r>
      <w:hyperlink r:id="rId54">
        <w:r w:rsidDel="00000000" w:rsidR="00000000" w:rsidRPr="00000000">
          <w:rPr>
            <w:rFonts w:ascii="Google Sans" w:cs="Google Sans" w:eastAsia="Google Sans" w:hAnsi="Google Sans"/>
            <w:color w:val="0000ee"/>
            <w:sz w:val="24"/>
            <w:szCs w:val="24"/>
            <w:u w:val="single"/>
            <w:rtl w:val="0"/>
          </w:rPr>
          <w:t xml:space="preserve">https://www.recraft.ai/docs/mcp-reference/remote-server</w:t>
        </w:r>
      </w:hyperlink>
      <w:r w:rsidDel="00000000" w:rsidR="00000000" w:rsidRPr="00000000">
        <w:rPr>
          <w:rtl w:val="0"/>
        </w:rPr>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Screenshots | Playwright, </w:t>
      </w:r>
      <w:hyperlink r:id="rId55">
        <w:r w:rsidDel="00000000" w:rsidR="00000000" w:rsidRPr="00000000">
          <w:rPr>
            <w:rFonts w:ascii="Google Sans" w:cs="Google Sans" w:eastAsia="Google Sans" w:hAnsi="Google Sans"/>
            <w:color w:val="0000ee"/>
            <w:sz w:val="24"/>
            <w:szCs w:val="24"/>
            <w:u w:val="single"/>
            <w:rtl w:val="0"/>
          </w:rPr>
          <w:t xml:space="preserve">https://playwright.dev/mcp/tools/screenshots</w:t>
        </w:r>
      </w:hyperlink>
      <w:r w:rsidDel="00000000" w:rsidR="00000000" w:rsidRPr="00000000">
        <w:rPr>
          <w:rtl w:val="0"/>
        </w:rPr>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conectar un servidor MCP en Antigravity paso a paso, </w:t>
      </w:r>
      <w:hyperlink r:id="rId56">
        <w:r w:rsidDel="00000000" w:rsidR="00000000" w:rsidRPr="00000000">
          <w:rPr>
            <w:rFonts w:ascii="Google Sans" w:cs="Google Sans" w:eastAsia="Google Sans" w:hAnsi="Google Sans"/>
            <w:color w:val="0000ee"/>
            <w:sz w:val="24"/>
            <w:szCs w:val="24"/>
            <w:u w:val="single"/>
            <w:rtl w:val="0"/>
          </w:rPr>
          <w:t xml:space="preserve">https://nocodehackers.es/blog/conectar-servidor-mcp-antigravity</w:t>
        </w:r>
      </w:hyperlink>
      <w:r w:rsidDel="00000000" w:rsidR="00000000" w:rsidRPr="00000000">
        <w:rPr>
          <w:rtl w:val="0"/>
        </w:rPr>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Plugins | Google Antigravity Docs, </w:t>
      </w:r>
      <w:hyperlink r:id="rId57">
        <w:r w:rsidDel="00000000" w:rsidR="00000000" w:rsidRPr="00000000">
          <w:rPr>
            <w:rFonts w:ascii="Google Sans" w:cs="Google Sans" w:eastAsia="Google Sans" w:hAnsi="Google Sans"/>
            <w:color w:val="0000ee"/>
            <w:sz w:val="24"/>
            <w:szCs w:val="24"/>
            <w:u w:val="single"/>
            <w:rtl w:val="0"/>
          </w:rPr>
          <w:t xml:space="preserve">https://antigravity.google/docs/plugins/</w:t>
        </w:r>
      </w:hyperlink>
      <w:r w:rsidDel="00000000" w:rsidR="00000000" w:rsidRPr="00000000">
        <w:rPr>
          <w:rtl w:val="0"/>
        </w:rPr>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RunAPI Recraft MCP server for image generation: create tasks, poll, </w:t>
      </w:r>
      <w:hyperlink r:id="rId58">
        <w:r w:rsidDel="00000000" w:rsidR="00000000" w:rsidRPr="00000000">
          <w:rPr>
            <w:rFonts w:ascii="Google Sans" w:cs="Google Sans" w:eastAsia="Google Sans" w:hAnsi="Google Sans"/>
            <w:color w:val="0000ee"/>
            <w:sz w:val="24"/>
            <w:szCs w:val="24"/>
            <w:u w:val="single"/>
            <w:rtl w:val="0"/>
          </w:rPr>
          <w:t xml:space="preserve">https://github.com/runapi-ai/recraft-mcp</w:t>
        </w:r>
      </w:hyperlink>
      <w:r w:rsidDel="00000000" w:rsidR="00000000" w:rsidRPr="00000000">
        <w:rPr>
          <w:rtl w:val="0"/>
        </w:rPr>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storytold/vectorcraft | Git archive | HDATF, </w:t>
      </w:r>
      <w:hyperlink r:id="rId59">
        <w:r w:rsidDel="00000000" w:rsidR="00000000" w:rsidRPr="00000000">
          <w:rPr>
            <w:rFonts w:ascii="Google Sans" w:cs="Google Sans" w:eastAsia="Google Sans" w:hAnsi="Google Sans"/>
            <w:color w:val="0000ee"/>
            <w:sz w:val="24"/>
            <w:szCs w:val="24"/>
            <w:u w:val="single"/>
            <w:rtl w:val="0"/>
          </w:rPr>
          <w:t xml:space="preserve">https://hdatf.com/insights/storytold--vectorcraft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storytold/filmcraft/blob/main/README.md" TargetMode="External"/><Relationship Id="rId42" Type="http://schemas.openxmlformats.org/officeDocument/2006/relationships/hyperlink" Target="https://figcraft.run/mcp" TargetMode="External"/><Relationship Id="rId41" Type="http://schemas.openxmlformats.org/officeDocument/2006/relationships/hyperlink" Target="https://www.kdnuggets.com/the-rise-of-ai-software-clones-why-rea-and-artcraft-are-going-viral" TargetMode="External"/><Relationship Id="rId44" Type="http://schemas.openxmlformats.org/officeDocument/2006/relationships/hyperlink" Target="https://jannikreinhard.com/agent-skills-vs-mcp/" TargetMode="External"/><Relationship Id="rId43" Type="http://schemas.openxmlformats.org/officeDocument/2006/relationships/hyperlink" Target="https://github.com/storytold/designcraft/blob/main/docs/control-protocol.md" TargetMode="External"/><Relationship Id="rId46" Type="http://schemas.openxmlformats.org/officeDocument/2006/relationships/hyperlink" Target="https://agenticskills.io/category/design" TargetMode="External"/><Relationship Id="rId45" Type="http://schemas.openxmlformats.org/officeDocument/2006/relationships/hyperlink" Target="https://www.cosmicjs.com/blog/mcp-vs-agent-skil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gentman.ai/agentskills/skill/brand-style-agent" TargetMode="External"/><Relationship Id="rId48" Type="http://schemas.openxmlformats.org/officeDocument/2006/relationships/hyperlink" Target="https://academy.claude.com/use-cases/package-your-brand-guidelines-in-a-skill" TargetMode="External"/><Relationship Id="rId47" Type="http://schemas.openxmlformats.org/officeDocument/2006/relationships/hyperlink" Target="https://uichemy.com/design-skills/brand-guidelines/" TargetMode="External"/><Relationship Id="rId49" Type="http://schemas.openxmlformats.org/officeDocument/2006/relationships/hyperlink" Target="https://www.dembrandt.com/skill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codeia.dev/blog/artcraft-crafting-apps-rust-mcp" TargetMode="External"/><Relationship Id="rId31" Type="http://schemas.openxmlformats.org/officeDocument/2006/relationships/hyperlink" Target="https://sourceforge.net/projects/vectorcraft.mirror/files/v0.11.0/vectorcraft-cli-0.11.0-macos-universal.zip/download" TargetMode="External"/><Relationship Id="rId30" Type="http://schemas.openxmlformats.org/officeDocument/2006/relationships/hyperlink" Target="https://p.timeshining.com/detail/rust/storytold/vectorcraft" TargetMode="External"/><Relationship Id="rId33" Type="http://schemas.openxmlformats.org/officeDocument/2006/relationships/hyperlink" Target="https://getartcraft.com/apps/vectorcraft" TargetMode="External"/><Relationship Id="rId32" Type="http://schemas.openxmlformats.org/officeDocument/2006/relationships/hyperlink" Target="https://skillcaptain.app/fe/blogs/photocraft-s-most-interesting-feature-isn-t-that-it-s-written-in-rust" TargetMode="External"/><Relationship Id="rId35" Type="http://schemas.openxmlformats.org/officeDocument/2006/relationships/hyperlink" Target="https://vectorcraft.run/mcp" TargetMode="External"/><Relationship Id="rId34" Type="http://schemas.openxmlformats.org/officeDocument/2006/relationships/hyperlink" Target="https://artcraftguide.shop/photocraft-mcp/" TargetMode="External"/><Relationship Id="rId37" Type="http://schemas.openxmlformats.org/officeDocument/2006/relationships/hyperlink" Target="https://getartcraft.com/apps/figcraft" TargetMode="External"/><Relationship Id="rId36" Type="http://schemas.openxmlformats.org/officeDocument/2006/relationships/hyperlink" Target="https://craftingapps.org/figcraft" TargetMode="External"/><Relationship Id="rId39" Type="http://schemas.openxmlformats.org/officeDocument/2006/relationships/hyperlink" Target="https://github.com/storytold/designcraft/blob/main/docs/mcp.md" TargetMode="External"/><Relationship Id="rId38" Type="http://schemas.openxmlformats.org/officeDocument/2006/relationships/hyperlink" Target="https://www.elladodelmal.com/2026/10/artcraft-el-clon-de-la-suite-de-adobe.html" TargetMode="External"/><Relationship Id="rId20" Type="http://schemas.openxmlformats.org/officeDocument/2006/relationships/hyperlink" Target="https://photocrafteditor.com/figcraft" TargetMode="External"/><Relationship Id="rId22" Type="http://schemas.openxmlformats.org/officeDocument/2006/relationships/hyperlink" Target="https://note.com/ai_driven/n/nc9f704e8b2df?hl=en" TargetMode="External"/><Relationship Id="rId21" Type="http://schemas.openxmlformats.org/officeDocument/2006/relationships/hyperlink" Target="https://antigravity.google/docs/slash-commands/" TargetMode="External"/><Relationship Id="rId24" Type="http://schemas.openxmlformats.org/officeDocument/2006/relationships/hyperlink" Target="https://getartcraft.com/" TargetMode="External"/><Relationship Id="rId23" Type="http://schemas.openxmlformats.org/officeDocument/2006/relationships/hyperlink" Target="https://jacar.es/en/artcraft-crafting-apps-open-source-rust/" TargetMode="External"/><Relationship Id="rId26" Type="http://schemas.openxmlformats.org/officeDocument/2006/relationships/hyperlink" Target="https://aiidelist.com/blog/artcraft-photocraft-filmcraft-free-adobe-alternatives" TargetMode="External"/><Relationship Id="rId25" Type="http://schemas.openxmlformats.org/officeDocument/2006/relationships/hyperlink" Target="https://artcraft.tips/figcraft" TargetMode="External"/><Relationship Id="rId28" Type="http://schemas.openxmlformats.org/officeDocument/2006/relationships/hyperlink" Target="https://github.com/topics/artcraft" TargetMode="External"/><Relationship Id="rId27" Type="http://schemas.openxmlformats.org/officeDocument/2006/relationships/hyperlink" Target="https://www.reddit.com/r/ArtCraftAI/comments/1wzylrg/opensource_mcp_server_for_artcraft_generate_video/" TargetMode="External"/><Relationship Id="rId29" Type="http://schemas.openxmlformats.org/officeDocument/2006/relationships/hyperlink" Target="https://getartcraft.com/apps" TargetMode="External"/><Relationship Id="rId51" Type="http://schemas.openxmlformats.org/officeDocument/2006/relationships/hyperlink" Target="https://hdatf.com/insights/storytold--figcraft" TargetMode="External"/><Relationship Id="rId50" Type="http://schemas.openxmlformats.org/officeDocument/2006/relationships/hyperlink" Target="https://skills.md/" TargetMode="External"/><Relationship Id="rId53" Type="http://schemas.openxmlformats.org/officeDocument/2006/relationships/hyperlink" Target="https://mcpservers.org/servers/awkoy/replicate-flux-mcp" TargetMode="External"/><Relationship Id="rId52" Type="http://schemas.openxmlformats.org/officeDocument/2006/relationships/hyperlink" Target="https://github.com/BartWaardenburg/recraft-mcp-server" TargetMode="External"/><Relationship Id="rId11" Type="http://schemas.openxmlformats.org/officeDocument/2006/relationships/hyperlink" Target="https://antigravity.google/docs/skills/" TargetMode="External"/><Relationship Id="rId55" Type="http://schemas.openxmlformats.org/officeDocument/2006/relationships/hyperlink" Target="https://playwright.dev/mcp/tools/screenshots" TargetMode="External"/><Relationship Id="rId10" Type="http://schemas.openxmlformats.org/officeDocument/2006/relationships/hyperlink" Target="https://antigravity.google/docs/mcp/" TargetMode="External"/><Relationship Id="rId54" Type="http://schemas.openxmlformats.org/officeDocument/2006/relationships/hyperlink" Target="https://www.recraft.ai/docs/mcp-reference/remote-server" TargetMode="External"/><Relationship Id="rId13" Type="http://schemas.openxmlformats.org/officeDocument/2006/relationships/hyperlink" Target="https://marketplace.visualstudio.com/items?itemName=Google.google-antigravity" TargetMode="External"/><Relationship Id="rId57" Type="http://schemas.openxmlformats.org/officeDocument/2006/relationships/hyperlink" Target="https://antigravity.google/docs/plugins/" TargetMode="External"/><Relationship Id="rId12" Type="http://schemas.openxmlformats.org/officeDocument/2006/relationships/hyperlink" Target="https://greennode.ai/blog/what-is-artcraft" TargetMode="External"/><Relationship Id="rId56" Type="http://schemas.openxmlformats.org/officeDocument/2006/relationships/hyperlink" Target="https://nocodehackers.es/blog/conectar-servidor-mcp-antigravity" TargetMode="External"/><Relationship Id="rId15" Type="http://schemas.openxmlformats.org/officeDocument/2006/relationships/hyperlink" Target="https://codelabs.developers.google.com/google-workspace-mcp-antigravity" TargetMode="External"/><Relationship Id="rId59" Type="http://schemas.openxmlformats.org/officeDocument/2006/relationships/hyperlink" Target="https://hdatf.com/insights/storytold--vectorcraft" TargetMode="External"/><Relationship Id="rId14" Type="http://schemas.openxmlformats.org/officeDocument/2006/relationships/hyperlink" Target="https://antigravity.google/docs/marketplace/" TargetMode="External"/><Relationship Id="rId58" Type="http://schemas.openxmlformats.org/officeDocument/2006/relationships/hyperlink" Target="https://github.com/runapi-ai/recraft-mcp" TargetMode="External"/><Relationship Id="rId17" Type="http://schemas.openxmlformats.org/officeDocument/2006/relationships/hyperlink" Target="https://awesomeskill.ai/skill/ai-agent-skills-brand-guidelines" TargetMode="External"/><Relationship Id="rId16" Type="http://schemas.openxmlformats.org/officeDocument/2006/relationships/hyperlink" Target="https://antigravity.google/docs/migration/workflows-to-skills/" TargetMode="External"/><Relationship Id="rId19" Type="http://schemas.openxmlformats.org/officeDocument/2006/relationships/hyperlink" Target="https://sourceforge.net/projects/vectorcraft.mirror/" TargetMode="External"/><Relationship Id="rId18" Type="http://schemas.openxmlformats.org/officeDocument/2006/relationships/hyperlink" Target="https://www.youtube.com/watch?v=XdX2usTe7_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