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26BF57" w14:textId="7B8AE9C3" w:rsidR="00183EDC" w:rsidRPr="0080193B" w:rsidRDefault="00183EDC" w:rsidP="00183EDC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bookmarkStart w:id="0" w:name="_Hlk191119373"/>
      <w:r w:rsidRPr="0080193B">
        <w:rPr>
          <w:rFonts w:ascii="Arial" w:hAnsi="Arial" w:cs="Arial"/>
          <w:b/>
          <w:sz w:val="24"/>
          <w:szCs w:val="24"/>
        </w:rPr>
        <w:t xml:space="preserve">EXCELENTÍSSIMO(A) JUIZ(A) FEDERAL DA __ VARA FEDERAL DO JUIZADO ESPECIAL FEDERAL DA SUBSEÇÃO DE </w:t>
      </w:r>
      <w:r w:rsidR="002B2B78" w:rsidRPr="00266DC6">
        <w:rPr>
          <w:b/>
          <w:bCs/>
          <w:spacing w:val="-2"/>
          <w:sz w:val="24"/>
          <w:szCs w:val="24"/>
        </w:rPr>
        <w:t>{</w:t>
      </w:r>
      <w:r w:rsidR="002B2B78" w:rsidRPr="00266DC6">
        <w:rPr>
          <w:b/>
          <w:bCs/>
          <w:sz w:val="24"/>
          <w:szCs w:val="24"/>
        </w:rPr>
        <w:t>{ subsecao_judiciaria }}</w:t>
      </w:r>
    </w:p>
    <w:bookmarkEnd w:id="0"/>
    <w:p w14:paraId="4E3B69F6" w14:textId="585CE4AC" w:rsidR="003426B5" w:rsidRDefault="003426B5" w:rsidP="00BA46A5">
      <w:pPr>
        <w:spacing w:before="240" w:after="120" w:line="360" w:lineRule="exact"/>
        <w:rPr>
          <w:rFonts w:ascii="Arial" w:hAnsi="Arial" w:cs="Arial"/>
          <w:b/>
          <w:bCs/>
          <w:sz w:val="24"/>
          <w:szCs w:val="24"/>
        </w:rPr>
      </w:pPr>
    </w:p>
    <w:p w14:paraId="7EBD804F" w14:textId="77777777" w:rsidR="003426B5" w:rsidRPr="0080193B" w:rsidRDefault="003426B5" w:rsidP="00BA46A5">
      <w:pPr>
        <w:spacing w:before="240" w:after="120" w:line="360" w:lineRule="exact"/>
        <w:rPr>
          <w:rFonts w:ascii="Arial" w:hAnsi="Arial" w:cs="Arial"/>
          <w:b/>
          <w:bCs/>
          <w:sz w:val="24"/>
          <w:szCs w:val="24"/>
        </w:rPr>
      </w:pPr>
    </w:p>
    <w:p w14:paraId="4391B376" w14:textId="7310E2B2" w:rsidR="00183EDC" w:rsidRPr="002B2B78" w:rsidRDefault="00BD1B0E" w:rsidP="000D3A25">
      <w:pPr>
        <w:spacing w:before="240" w:after="120" w:line="360" w:lineRule="auto"/>
        <w:ind w:firstLine="72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{{ nome_cliente }}</w:t>
      </w:r>
      <w:r>
        <w:rPr>
          <w:sz w:val="24"/>
          <w:szCs w:val="24"/>
        </w:rPr>
        <w:t>, {{ nacionalidade_cliente }}, {{ estado_civil_cliente }}, inscrito(a) no CPF sob o nº {{ cpf_cliente }} e RG n° {{ rg_cliente }}, residente e domiciliado(a) na {{endereco_completo }}</w:t>
      </w:r>
      <w:bookmarkStart w:id="1" w:name="_GoBack"/>
      <w:bookmarkEnd w:id="1"/>
      <w:r w:rsidR="003426B5" w:rsidRPr="002B2B78">
        <w:rPr>
          <w:sz w:val="24"/>
          <w:szCs w:val="24"/>
        </w:rPr>
        <w:t>,</w:t>
      </w:r>
      <w:r w:rsidR="00183EDC" w:rsidRPr="002B2B78">
        <w:rPr>
          <w:sz w:val="24"/>
          <w:szCs w:val="24"/>
        </w:rPr>
        <w:t xml:space="preserve"> vem através de s</w:t>
      </w:r>
      <w:r w:rsidR="005C3F42" w:rsidRPr="002B2B78">
        <w:rPr>
          <w:sz w:val="24"/>
          <w:szCs w:val="24"/>
        </w:rPr>
        <w:t>ua</w:t>
      </w:r>
      <w:r w:rsidR="00183EDC" w:rsidRPr="002B2B78">
        <w:rPr>
          <w:sz w:val="24"/>
          <w:szCs w:val="24"/>
        </w:rPr>
        <w:t xml:space="preserve"> advogad</w:t>
      </w:r>
      <w:r w:rsidR="005C3F42" w:rsidRPr="002B2B78">
        <w:rPr>
          <w:sz w:val="24"/>
          <w:szCs w:val="24"/>
        </w:rPr>
        <w:t>a</w:t>
      </w:r>
      <w:r w:rsidR="00183EDC" w:rsidRPr="002B2B78">
        <w:rPr>
          <w:sz w:val="24"/>
          <w:szCs w:val="24"/>
        </w:rPr>
        <w:t xml:space="preserve"> </w:t>
      </w:r>
      <w:r w:rsidR="00183EDC" w:rsidRPr="002B2B78">
        <w:rPr>
          <w:i/>
          <w:iCs/>
          <w:sz w:val="24"/>
          <w:szCs w:val="24"/>
        </w:rPr>
        <w:t>in fine</w:t>
      </w:r>
      <w:r w:rsidR="00183EDC" w:rsidRPr="002B2B78">
        <w:rPr>
          <w:sz w:val="24"/>
          <w:szCs w:val="24"/>
        </w:rPr>
        <w:t xml:space="preserve"> assinado, com endereço na nota de rodapé da exordial (no qual recebe todas as intimações de estilo), perante Vossa Excelência propor a presente</w:t>
      </w:r>
    </w:p>
    <w:p w14:paraId="479E91F4" w14:textId="77777777" w:rsidR="00183EDC" w:rsidRPr="0080193B" w:rsidRDefault="00183EDC" w:rsidP="00183EDC">
      <w:pPr>
        <w:spacing w:before="240" w:after="120" w:line="360" w:lineRule="auto"/>
        <w:ind w:firstLine="720"/>
        <w:jc w:val="center"/>
        <w:rPr>
          <w:rFonts w:ascii="Arial" w:hAnsi="Arial" w:cs="Arial"/>
          <w:sz w:val="24"/>
          <w:szCs w:val="24"/>
        </w:rPr>
      </w:pPr>
      <w:r w:rsidRPr="0080193B">
        <w:rPr>
          <w:rFonts w:ascii="Arial" w:hAnsi="Arial" w:cs="Arial"/>
          <w:b/>
          <w:color w:val="000000"/>
          <w:sz w:val="24"/>
          <w:szCs w:val="24"/>
        </w:rPr>
        <w:t>AÇÃO DE CONCESSÃO DE BENEFÍCIO ASSISTENCIAL AO IDOSO OU DEFICIENTE (LOAS)</w:t>
      </w:r>
    </w:p>
    <w:p w14:paraId="0BD9FD6B" w14:textId="36F8D2E4" w:rsidR="000D430F" w:rsidRDefault="00183EDC" w:rsidP="000D430F">
      <w:pPr>
        <w:spacing w:before="240" w:after="120" w:line="360" w:lineRule="auto"/>
        <w:ind w:firstLine="720"/>
        <w:jc w:val="both"/>
        <w:rPr>
          <w:rFonts w:ascii="Arial" w:hAnsi="Arial" w:cs="Arial"/>
          <w:color w:val="1F1F1F"/>
          <w:sz w:val="24"/>
          <w:szCs w:val="24"/>
          <w:shd w:val="clear" w:color="auto" w:fill="FFFFFF"/>
        </w:rPr>
      </w:pPr>
      <w:r w:rsidRPr="0080193B">
        <w:rPr>
          <w:rFonts w:ascii="Arial" w:hAnsi="Arial" w:cs="Arial"/>
          <w:color w:val="000000"/>
          <w:sz w:val="24"/>
          <w:szCs w:val="24"/>
        </w:rPr>
        <w:t xml:space="preserve">Em face do </w:t>
      </w:r>
      <w:r w:rsidRPr="00C16F76">
        <w:rPr>
          <w:rFonts w:ascii="Arial" w:hAnsi="Arial" w:cs="Arial"/>
          <w:b/>
          <w:bCs/>
          <w:color w:val="000000"/>
          <w:sz w:val="24"/>
          <w:szCs w:val="24"/>
        </w:rPr>
        <w:t xml:space="preserve">INSTITUTO NACIONAL DO SEGURO SOCIAL – INSS, </w:t>
      </w:r>
      <w:r w:rsidRPr="0080193B">
        <w:rPr>
          <w:rFonts w:ascii="Arial" w:hAnsi="Arial" w:cs="Arial"/>
          <w:color w:val="000000"/>
          <w:sz w:val="24"/>
          <w:szCs w:val="24"/>
        </w:rPr>
        <w:t xml:space="preserve">Autarquia Federal, Pessoa Jurídica de Direito Público, com </w:t>
      </w:r>
      <w:r w:rsidR="000D430F" w:rsidRPr="000D430F">
        <w:rPr>
          <w:rFonts w:ascii="Arial" w:hAnsi="Arial" w:cs="Arial"/>
          <w:color w:val="FF0000"/>
          <w:sz w:val="24"/>
          <w:szCs w:val="24"/>
        </w:rPr>
        <w:t> </w:t>
      </w:r>
      <w:r w:rsidR="002B2B78" w:rsidRPr="002B2B78">
        <w:rPr>
          <w:sz w:val="24"/>
          <w:szCs w:val="24"/>
        </w:rPr>
        <w:t>{{ endereco_inss }}</w:t>
      </w:r>
      <w:r w:rsidR="00000B2D">
        <w:rPr>
          <w:rFonts w:ascii="Arial" w:hAnsi="Arial" w:cs="Arial"/>
          <w:color w:val="1F1F1F"/>
          <w:sz w:val="24"/>
          <w:szCs w:val="24"/>
          <w:shd w:val="clear" w:color="auto" w:fill="FFFFFF"/>
        </w:rPr>
        <w:t>.</w:t>
      </w:r>
    </w:p>
    <w:p w14:paraId="63AE523E" w14:textId="3A9BC3A7" w:rsidR="00000B2D" w:rsidRDefault="00000B2D" w:rsidP="000D430F">
      <w:pPr>
        <w:spacing w:before="240" w:after="120" w:line="360" w:lineRule="auto"/>
        <w:ind w:firstLine="720"/>
        <w:jc w:val="both"/>
        <w:rPr>
          <w:rFonts w:ascii="Arial" w:hAnsi="Arial" w:cs="Arial"/>
          <w:color w:val="280F01" w:themeColor="background2" w:themeShade="1A"/>
          <w:sz w:val="24"/>
          <w:szCs w:val="24"/>
        </w:rPr>
      </w:pPr>
      <w:r w:rsidRPr="0080193B">
        <w:rPr>
          <w:rFonts w:ascii="Arial" w:hAnsi="Arial" w:cs="Arial"/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103421" wp14:editId="4F86D73E">
                <wp:simplePos x="0" y="0"/>
                <wp:positionH relativeFrom="column">
                  <wp:posOffset>-471805</wp:posOffset>
                </wp:positionH>
                <wp:positionV relativeFrom="paragraph">
                  <wp:posOffset>82338</wp:posOffset>
                </wp:positionV>
                <wp:extent cx="3648710" cy="389255"/>
                <wp:effectExtent l="0" t="0" r="8890" b="0"/>
                <wp:wrapNone/>
                <wp:docPr id="1098372071" name="Retângulo Arredonda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8710" cy="389255"/>
                        </a:xfrm>
                        <a:prstGeom prst="roundRect">
                          <a:avLst/>
                        </a:prstGeom>
                        <a:solidFill>
                          <a:srgbClr val="BEBFC2"/>
                        </a:solidFill>
                        <a:ln>
                          <a:noFill/>
                          <a:prstDash val="solid"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custGeom>
                                  <a:avLst/>
                                  <a:gdLst>
                                    <a:gd name="connsiteX0" fmla="*/ 0 w 2833735"/>
                                    <a:gd name="connsiteY0" fmla="*/ 57340 h 344032"/>
                                    <a:gd name="connsiteX1" fmla="*/ 57340 w 2833735"/>
                                    <a:gd name="connsiteY1" fmla="*/ 0 h 344032"/>
                                    <a:gd name="connsiteX2" fmla="*/ 2776395 w 2833735"/>
                                    <a:gd name="connsiteY2" fmla="*/ 0 h 344032"/>
                                    <a:gd name="connsiteX3" fmla="*/ 2833735 w 2833735"/>
                                    <a:gd name="connsiteY3" fmla="*/ 57340 h 344032"/>
                                    <a:gd name="connsiteX4" fmla="*/ 2833735 w 2833735"/>
                                    <a:gd name="connsiteY4" fmla="*/ 286692 h 344032"/>
                                    <a:gd name="connsiteX5" fmla="*/ 2776395 w 2833735"/>
                                    <a:gd name="connsiteY5" fmla="*/ 344032 h 344032"/>
                                    <a:gd name="connsiteX6" fmla="*/ 57340 w 2833735"/>
                                    <a:gd name="connsiteY6" fmla="*/ 344032 h 344032"/>
                                    <a:gd name="connsiteX7" fmla="*/ 0 w 2833735"/>
                                    <a:gd name="connsiteY7" fmla="*/ 286692 h 344032"/>
                                    <a:gd name="connsiteX8" fmla="*/ 0 w 2833735"/>
                                    <a:gd name="connsiteY8" fmla="*/ 57340 h 34403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2833735" h="344032" fill="none" extrusionOk="0">
                                      <a:moveTo>
                                        <a:pt x="0" y="57340"/>
                                      </a:moveTo>
                                      <a:cubicBezTo>
                                        <a:pt x="-2007" y="25347"/>
                                        <a:pt x="30216" y="3716"/>
                                        <a:pt x="57340" y="0"/>
                                      </a:cubicBezTo>
                                      <a:cubicBezTo>
                                        <a:pt x="1115669" y="130954"/>
                                        <a:pt x="1621101" y="43574"/>
                                        <a:pt x="2776395" y="0"/>
                                      </a:cubicBezTo>
                                      <a:cubicBezTo>
                                        <a:pt x="2810306" y="3454"/>
                                        <a:pt x="2836733" y="29344"/>
                                        <a:pt x="2833735" y="57340"/>
                                      </a:cubicBezTo>
                                      <a:cubicBezTo>
                                        <a:pt x="2851358" y="105193"/>
                                        <a:pt x="2853764" y="249301"/>
                                        <a:pt x="2833735" y="286692"/>
                                      </a:cubicBezTo>
                                      <a:cubicBezTo>
                                        <a:pt x="2828631" y="319198"/>
                                        <a:pt x="2806843" y="343190"/>
                                        <a:pt x="2776395" y="344032"/>
                                      </a:cubicBezTo>
                                      <a:cubicBezTo>
                                        <a:pt x="1948268" y="499229"/>
                                        <a:pt x="477287" y="507052"/>
                                        <a:pt x="57340" y="344032"/>
                                      </a:cubicBezTo>
                                      <a:cubicBezTo>
                                        <a:pt x="26010" y="339467"/>
                                        <a:pt x="-5305" y="321457"/>
                                        <a:pt x="0" y="286692"/>
                                      </a:cubicBezTo>
                                      <a:cubicBezTo>
                                        <a:pt x="-17091" y="230759"/>
                                        <a:pt x="-17058" y="139363"/>
                                        <a:pt x="0" y="57340"/>
                                      </a:cubicBezTo>
                                      <a:close/>
                                    </a:path>
                                    <a:path w="2833735" h="344032" stroke="0" extrusionOk="0">
                                      <a:moveTo>
                                        <a:pt x="0" y="57340"/>
                                      </a:moveTo>
                                      <a:cubicBezTo>
                                        <a:pt x="-4805" y="22708"/>
                                        <a:pt x="21940" y="1401"/>
                                        <a:pt x="57340" y="0"/>
                                      </a:cubicBezTo>
                                      <a:cubicBezTo>
                                        <a:pt x="351157" y="132882"/>
                                        <a:pt x="2493545" y="-84951"/>
                                        <a:pt x="2776395" y="0"/>
                                      </a:cubicBezTo>
                                      <a:cubicBezTo>
                                        <a:pt x="2806417" y="1608"/>
                                        <a:pt x="2833583" y="26510"/>
                                        <a:pt x="2833735" y="57340"/>
                                      </a:cubicBezTo>
                                      <a:cubicBezTo>
                                        <a:pt x="2815671" y="95848"/>
                                        <a:pt x="2827183" y="185736"/>
                                        <a:pt x="2833735" y="286692"/>
                                      </a:cubicBezTo>
                                      <a:cubicBezTo>
                                        <a:pt x="2835373" y="318554"/>
                                        <a:pt x="2810700" y="338605"/>
                                        <a:pt x="2776395" y="344032"/>
                                      </a:cubicBezTo>
                                      <a:cubicBezTo>
                                        <a:pt x="2327642" y="431671"/>
                                        <a:pt x="665980" y="271353"/>
                                        <a:pt x="57340" y="344032"/>
                                      </a:cubicBezTo>
                                      <a:cubicBezTo>
                                        <a:pt x="25186" y="339396"/>
                                        <a:pt x="-1392" y="320294"/>
                                        <a:pt x="0" y="286692"/>
                                      </a:cubicBezTo>
                                      <a:cubicBezTo>
                                        <a:pt x="3193" y="236457"/>
                                        <a:pt x="-11361" y="164917"/>
                                        <a:pt x="0" y="5734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  <a:effectLst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CB9A90" w14:textId="77777777" w:rsidR="00183EDC" w:rsidRPr="002E49FE" w:rsidRDefault="00183EDC" w:rsidP="00183EDC">
                            <w:pPr>
                              <w:ind w:firstLine="1134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pt-BR"/>
                              </w:rPr>
                            </w:pPr>
                            <w:r w:rsidRPr="002E49FE">
                              <w:rPr>
                                <w:rStyle w:val="jsgrdq"/>
                                <w:rFonts w:ascii="Arial" w:hAnsi="Arial" w:cs="Arial"/>
                                <w:b/>
                                <w:bCs/>
                                <w:noProof/>
                                <w:color w:val="000000"/>
                                <w:sz w:val="24"/>
                                <w:szCs w:val="24"/>
                                <w:lang w:val="pt-BR"/>
                              </w:rPr>
                              <w:t>DA JUSTIÇA GRATUITA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103421" id="Retângulo Arredondado 2" o:spid="_x0000_s1026" style="position:absolute;left:0;text-align:left;margin-left:-37.15pt;margin-top:6.5pt;width:287.3pt;height:30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gldyQIAANIFAAAOAAAAZHJzL2Uyb0RvYy54bWysVMFu2zAMvQ/YPwi6r7bTZE2NOkWaLsOA&#10;oi3aDj0rshwbkEVNUuJkn7Nf2Y+Nkhw364odhl1kyiQfySeSF5e7VpKtMLYBVdDsJKVEKA5lo9YF&#10;/fq0/DClxDqmSiZBiYLuhaWXs/fvLjqdixHUIEthCIIom3e6oLVzOk8Sy2vRMnsCWihUVmBa5vBq&#10;1klpWIforUxGafox6cCU2gAX1uLf66iks4BfVYK7u6qywhFZUMzNhdOEc+XPZHbB8rVhum54nwb7&#10;hyxa1igMOkBdM8fIxjR/QLUNN2Chcicc2gSqquEi1IDVZOmrah5rpkWoBcmxeqDJ/j9Yfru9N6Qp&#10;8e3S8+np2Sg9yyhRrMW3ehDu5w+13kggc2NECfiKJZCRJ63TNkffR31v+ptF0TOwq0zrv1gb2QWi&#10;9wPRYucIx5+nH8fTswzfg6PudHo+mkw8aPLirY11nwW0xAsFNbBR5QO+ZiCZbW+si/YHOx/RgmzK&#10;ZSNluJj1aiEN2TJ8+atPV8tFyBtD/GYmlTdW4N0QkeUe8JrZOjoG2z61aCpCU/XxPQux7iC5vRQe&#10;Q6oHUSGpWOkoJBzaWQzpMM6FcllU1awUMVg2SdPQkT5JPwDeI7ASAD1yhWkO2D3AwTKCHLAjPb29&#10;d42JD87p3xKLzoNHiAzKDc5to8C8BSCxqj5ytMf0j6jxotutdmjixRWUe+w+A3EsrebLBum/Ydbd&#10;M4NziB2Cu8Xd4VFJ6AoKvURJDeb7W/+9PY4HainpcK4Lar9tmBGUyC8KB+c8G4/9IgiX8QQbnhJz&#10;rFkda9SmXQA2EM4EZhdEb+/kQawMtM+4guY+KqqY4hi7oNyZw2Xh4r7BJcbFfB7McPg1czfqUXMP&#10;7gn2jfe0e2ZG9z3vcFpu4bADWP6q66Ot91Qw3ziomjASL7z21OPiCD3ULzm/mY7vweplFc9+AQAA&#10;//8DAFBLAwQUAAYACAAAACEAREl/Bd0AAAAJAQAADwAAAGRycy9kb3ducmV2LnhtbEyPwU7DMBBE&#10;70j8g7VI3FobChRCnAqQkHJBiIIER8feJoF4Hdlum/492xMcd2Y0+6ZcTX4QO4ypD6ThYq5AINng&#10;emo1fLw/z25BpGzImSEQajhgglV1elKawoU9veFunVvBJZQKo6HLeSykTLZDb9I8jEjsbUL0JvMZ&#10;W+mi2XO5H+SlUjfSm574Q2dGfOrQ/qy3XkP7Ze2yrr/r9rH5vMuH15foNlnr87Pp4R5Exin/heGI&#10;z+hQMVMTtuSSGDTMllcLjrKx4E0cuFaKhUbD0ZBVKf8vqH4BAAD//wMAUEsBAi0AFAAGAAgAAAAh&#10;ALaDOJL+AAAA4QEAABMAAAAAAAAAAAAAAAAAAAAAAFtDb250ZW50X1R5cGVzXS54bWxQSwECLQAU&#10;AAYACAAAACEAOP0h/9YAAACUAQAACwAAAAAAAAAAAAAAAAAvAQAAX3JlbHMvLnJlbHNQSwECLQAU&#10;AAYACAAAACEAMP4JXckCAADSBQAADgAAAAAAAAAAAAAAAAAuAgAAZHJzL2Uyb0RvYy54bWxQSwEC&#10;LQAUAAYACAAAACEAREl/Bd0AAAAJAQAADwAAAAAAAAAAAAAAAAAjBQAAZHJzL2Rvd25yZXYueG1s&#10;UEsFBgAAAAAEAAQA8wAAAC0GAAAAAA==&#10;" fillcolor="#bebfc2" stroked="f" strokeweight="2pt">
                <v:textbox>
                  <w:txbxContent>
                    <w:p w14:paraId="75CB9A90" w14:textId="77777777" w:rsidR="00183EDC" w:rsidRPr="002E49FE" w:rsidRDefault="00183EDC" w:rsidP="00183EDC">
                      <w:pPr>
                        <w:ind w:firstLine="1134"/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  <w:lang w:val="pt-BR"/>
                        </w:rPr>
                      </w:pPr>
                      <w:r w:rsidRPr="002E49FE">
                        <w:rPr>
                          <w:rStyle w:val="jsgrdq"/>
                          <w:rFonts w:ascii="Arial" w:hAnsi="Arial" w:cs="Arial"/>
                          <w:b/>
                          <w:bCs/>
                          <w:noProof/>
                          <w:color w:val="000000"/>
                          <w:sz w:val="24"/>
                          <w:szCs w:val="24"/>
                          <w:lang w:val="pt-BR"/>
                        </w:rPr>
                        <w:t>DA JUSTIÇA GRATUITA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DABD837" w14:textId="0C11172A" w:rsidR="00183EDC" w:rsidRPr="0080193B" w:rsidRDefault="00183EDC" w:rsidP="00183EDC">
      <w:pPr>
        <w:spacing w:before="240" w:after="120" w:line="360" w:lineRule="exact"/>
        <w:jc w:val="both"/>
        <w:rPr>
          <w:rFonts w:ascii="Arial" w:hAnsi="Arial" w:cs="Arial"/>
          <w:color w:val="000000"/>
        </w:rPr>
      </w:pPr>
    </w:p>
    <w:p w14:paraId="24042433" w14:textId="4FE82997" w:rsidR="00487708" w:rsidRDefault="00183EDC" w:rsidP="003D6FE1">
      <w:pPr>
        <w:pStyle w:val="Recuodecorpodetexto"/>
        <w:spacing w:after="0"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80193B">
        <w:rPr>
          <w:rFonts w:ascii="Arial" w:hAnsi="Arial" w:cs="Arial"/>
          <w:sz w:val="24"/>
          <w:szCs w:val="24"/>
        </w:rPr>
        <w:t>Prefacialmente, exora a Vossa Excelência que lhe conceda os benefícios da gratuidade da justiça, eis que é pobre na forma da Lei nº 1.060/50 c/c a Lei nº 7.115/83, não tendo condições financeiras de custear as despesas processuais sem desfalque da própria subsistência e de sua família.</w:t>
      </w:r>
    </w:p>
    <w:p w14:paraId="274447FA" w14:textId="06686D85" w:rsidR="00CF1F04" w:rsidRDefault="000D430F" w:rsidP="00183EDC">
      <w:pPr>
        <w:pStyle w:val="Recuodecorpodetexto"/>
        <w:spacing w:after="0"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80193B">
        <w:rPr>
          <w:rFonts w:ascii="Arial" w:hAnsi="Arial" w:cs="Arial"/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EB9948E" wp14:editId="041EC635">
                <wp:simplePos x="0" y="0"/>
                <wp:positionH relativeFrom="column">
                  <wp:posOffset>-274955</wp:posOffset>
                </wp:positionH>
                <wp:positionV relativeFrom="paragraph">
                  <wp:posOffset>287020</wp:posOffset>
                </wp:positionV>
                <wp:extent cx="3674533" cy="389255"/>
                <wp:effectExtent l="0" t="0" r="2540" b="0"/>
                <wp:wrapNone/>
                <wp:docPr id="11" name="Retângulo Arredonda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4533" cy="389255"/>
                        </a:xfrm>
                        <a:prstGeom prst="roundRect">
                          <a:avLst/>
                        </a:prstGeom>
                        <a:solidFill>
                          <a:srgbClr val="BEBFC2"/>
                        </a:solidFill>
                        <a:ln>
                          <a:noFill/>
                          <a:prstDash val="solid"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custGeom>
                                  <a:avLst/>
                                  <a:gdLst>
                                    <a:gd name="connsiteX0" fmla="*/ 0 w 2833735"/>
                                    <a:gd name="connsiteY0" fmla="*/ 57340 h 344032"/>
                                    <a:gd name="connsiteX1" fmla="*/ 57340 w 2833735"/>
                                    <a:gd name="connsiteY1" fmla="*/ 0 h 344032"/>
                                    <a:gd name="connsiteX2" fmla="*/ 2776395 w 2833735"/>
                                    <a:gd name="connsiteY2" fmla="*/ 0 h 344032"/>
                                    <a:gd name="connsiteX3" fmla="*/ 2833735 w 2833735"/>
                                    <a:gd name="connsiteY3" fmla="*/ 57340 h 344032"/>
                                    <a:gd name="connsiteX4" fmla="*/ 2833735 w 2833735"/>
                                    <a:gd name="connsiteY4" fmla="*/ 286692 h 344032"/>
                                    <a:gd name="connsiteX5" fmla="*/ 2776395 w 2833735"/>
                                    <a:gd name="connsiteY5" fmla="*/ 344032 h 344032"/>
                                    <a:gd name="connsiteX6" fmla="*/ 57340 w 2833735"/>
                                    <a:gd name="connsiteY6" fmla="*/ 344032 h 344032"/>
                                    <a:gd name="connsiteX7" fmla="*/ 0 w 2833735"/>
                                    <a:gd name="connsiteY7" fmla="*/ 286692 h 344032"/>
                                    <a:gd name="connsiteX8" fmla="*/ 0 w 2833735"/>
                                    <a:gd name="connsiteY8" fmla="*/ 57340 h 34403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2833735" h="344032" fill="none" extrusionOk="0">
                                      <a:moveTo>
                                        <a:pt x="0" y="57340"/>
                                      </a:moveTo>
                                      <a:cubicBezTo>
                                        <a:pt x="-2007" y="25347"/>
                                        <a:pt x="30216" y="3716"/>
                                        <a:pt x="57340" y="0"/>
                                      </a:cubicBezTo>
                                      <a:cubicBezTo>
                                        <a:pt x="1115669" y="130954"/>
                                        <a:pt x="1621101" y="43574"/>
                                        <a:pt x="2776395" y="0"/>
                                      </a:cubicBezTo>
                                      <a:cubicBezTo>
                                        <a:pt x="2810306" y="3454"/>
                                        <a:pt x="2836733" y="29344"/>
                                        <a:pt x="2833735" y="57340"/>
                                      </a:cubicBezTo>
                                      <a:cubicBezTo>
                                        <a:pt x="2851358" y="105193"/>
                                        <a:pt x="2853764" y="249301"/>
                                        <a:pt x="2833735" y="286692"/>
                                      </a:cubicBezTo>
                                      <a:cubicBezTo>
                                        <a:pt x="2828631" y="319198"/>
                                        <a:pt x="2806843" y="343190"/>
                                        <a:pt x="2776395" y="344032"/>
                                      </a:cubicBezTo>
                                      <a:cubicBezTo>
                                        <a:pt x="1948268" y="499229"/>
                                        <a:pt x="477287" y="507052"/>
                                        <a:pt x="57340" y="344032"/>
                                      </a:cubicBezTo>
                                      <a:cubicBezTo>
                                        <a:pt x="26010" y="339467"/>
                                        <a:pt x="-5305" y="321457"/>
                                        <a:pt x="0" y="286692"/>
                                      </a:cubicBezTo>
                                      <a:cubicBezTo>
                                        <a:pt x="-17091" y="230759"/>
                                        <a:pt x="-17058" y="139363"/>
                                        <a:pt x="0" y="57340"/>
                                      </a:cubicBezTo>
                                      <a:close/>
                                    </a:path>
                                    <a:path w="2833735" h="344032" stroke="0" extrusionOk="0">
                                      <a:moveTo>
                                        <a:pt x="0" y="57340"/>
                                      </a:moveTo>
                                      <a:cubicBezTo>
                                        <a:pt x="-4805" y="22708"/>
                                        <a:pt x="21940" y="1401"/>
                                        <a:pt x="57340" y="0"/>
                                      </a:cubicBezTo>
                                      <a:cubicBezTo>
                                        <a:pt x="351157" y="132882"/>
                                        <a:pt x="2493545" y="-84951"/>
                                        <a:pt x="2776395" y="0"/>
                                      </a:cubicBezTo>
                                      <a:cubicBezTo>
                                        <a:pt x="2806417" y="1608"/>
                                        <a:pt x="2833583" y="26510"/>
                                        <a:pt x="2833735" y="57340"/>
                                      </a:cubicBezTo>
                                      <a:cubicBezTo>
                                        <a:pt x="2815671" y="95848"/>
                                        <a:pt x="2827183" y="185736"/>
                                        <a:pt x="2833735" y="286692"/>
                                      </a:cubicBezTo>
                                      <a:cubicBezTo>
                                        <a:pt x="2835373" y="318554"/>
                                        <a:pt x="2810700" y="338605"/>
                                        <a:pt x="2776395" y="344032"/>
                                      </a:cubicBezTo>
                                      <a:cubicBezTo>
                                        <a:pt x="2327642" y="431671"/>
                                        <a:pt x="665980" y="271353"/>
                                        <a:pt x="57340" y="344032"/>
                                      </a:cubicBezTo>
                                      <a:cubicBezTo>
                                        <a:pt x="25186" y="339396"/>
                                        <a:pt x="-1392" y="320294"/>
                                        <a:pt x="0" y="286692"/>
                                      </a:cubicBezTo>
                                      <a:cubicBezTo>
                                        <a:pt x="3193" y="236457"/>
                                        <a:pt x="-11361" y="164917"/>
                                        <a:pt x="0" y="5734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  <a:effectLst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F58EE9" w14:textId="77777777" w:rsidR="00183EDC" w:rsidRPr="002E49FE" w:rsidRDefault="00183EDC" w:rsidP="00183EDC">
                            <w:pPr>
                              <w:ind w:firstLine="993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pt-BR"/>
                              </w:rPr>
                            </w:pPr>
                            <w:r w:rsidRPr="002E49FE">
                              <w:rPr>
                                <w:rStyle w:val="jsgrdq"/>
                                <w:rFonts w:ascii="Arial" w:hAnsi="Arial" w:cs="Arial"/>
                                <w:b/>
                                <w:bCs/>
                                <w:noProof/>
                                <w:color w:val="000000"/>
                                <w:sz w:val="24"/>
                                <w:szCs w:val="24"/>
                                <w:lang w:val="pt-BR"/>
                              </w:rPr>
                              <w:t>TUTELA DE URGÊNCIA</w:t>
                            </w:r>
                          </w:p>
                          <w:p w14:paraId="4D783937" w14:textId="77777777" w:rsidR="00183EDC" w:rsidRPr="002E49FE" w:rsidRDefault="00183EDC" w:rsidP="00183ED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B9948E" id="_x0000_s1027" style="position:absolute;left:0;text-align:left;margin-left:-21.65pt;margin-top:22.6pt;width:289.35pt;height:30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xESwwIAANEFAAAOAAAAZHJzL2Uyb0RvYy54bWysVNtu2zAMfR+wfxD0vjrXrg3qFGm6DAOK&#10;tmg79FmR5diALGqSctvn7Ff2YyMlx826Yg/DXmxRPDy8iOTF5a7RbKOcr8HkvH/S40wZCUVtVjn/&#10;+rT4cMaZD8IUQoNROd8rzy+n799dbO1EDaACXSjHkMT4ydbmvArBTrLMy0o1wp+AVQaVJbhGBBTd&#10;Kiuc2CJ7o7NBr3eabcEV1oFU3uPtdVLyaeQvSyXDXVl6FZjOOcYW4tfF75K+2fRCTFZO2KqWbRji&#10;H6JoRG3QaUd1LYJga1f/QdXU0oGHMpxIaDIoy1qqmANm0++9yuaxElbFXLA43nZl8v+PVt5u7h2r&#10;C3y7PmdGNPhGDyr8/GFWaw1s5pwqAF+vADagYm2tn6DNo713reTxSJnvStfQH3Niu1jgfVdgtQtM&#10;4uXw9ONoPBxyJlE3PDsfjMdEmr1YW+fDZwUNo0POHaxN8YCvGIsrNjc+JPwBRx496LpY1FpHwa2W&#10;c+3YRuCLX326Wsxj3OjiN5g2BDZAZsgoJkR4LXyVDCO2DS1BVWym1j9VIeUdT2GvFXFo86BKLCZm&#10;OogBxzZWXThCSmVCP6kqUajkrD/u9WInUpDU+GQRqxIJibnEMDvuluCATCQH7lSeFk+mKfDOuPe3&#10;wJJxZxE9gwmdcVMbcG8RaMyq9ZzwGP5RaegYdstdajRC0s0Sij02n4M0ld7KRY2vcCN8uBcOxxAH&#10;FldLuMNPqWGbc2hPnFXgvr91T3icDtRytsWxzrn/thZOcaa/GJyb8/5oRHsgCqPxxwEK7lizPNaY&#10;dTMH7CMcDYwuHgkf9OFYOmiecQPNyCuqhJHoO+cyuIMwD2nd4A6TajaLMJx9K8KNebSSyKnO1H9P&#10;u2fhbNv6AYfmFg4rQExeNX/CkqWB2TpAWcfJeKlr+wK4N2IrtTuOFtOxHFEvm3j6CwAA//8DAFBL&#10;AwQUAAYACAAAACEAiLQ5meAAAAAKAQAADwAAAGRycy9kb3ducmV2LnhtbEyPwU7DMBBE70j8g7VI&#10;3FqHJikQ4lSAhJQLQhQkODr21gnEdmS7bfr3LCc4ruZp5m29me3IDhji4J2Aq2UGDJ3yenBGwPvb&#10;0+IGWEzSaTl6hwJOGGHTnJ/VstL+6F7xsE2GUYmLlRTQpzRVnEfVo5Vx6Sd0lO18sDLRGQzXQR6p&#10;3I58lWVrbuXgaKGXEz72qL63eyvAfCp13bZfrXnoPm7T6eU56F0S4vJivr8DlnBOfzD86pM6NOTU&#10;+b3TkY0CFkWeEyqgKFfACCjzsgDWEZmtS+BNzf+/0PwAAAD//wMAUEsBAi0AFAAGAAgAAAAhALaD&#10;OJL+AAAA4QEAABMAAAAAAAAAAAAAAAAAAAAAAFtDb250ZW50X1R5cGVzXS54bWxQSwECLQAUAAYA&#10;CAAAACEAOP0h/9YAAACUAQAACwAAAAAAAAAAAAAAAAAvAQAAX3JlbHMvLnJlbHNQSwECLQAUAAYA&#10;CAAAACEAFPcREsMCAADRBQAADgAAAAAAAAAAAAAAAAAuAgAAZHJzL2Uyb0RvYy54bWxQSwECLQAU&#10;AAYACAAAACEAiLQ5meAAAAAKAQAADwAAAAAAAAAAAAAAAAAdBQAAZHJzL2Rvd25yZXYueG1sUEsF&#10;BgAAAAAEAAQA8wAAACoGAAAAAA==&#10;" fillcolor="#bebfc2" stroked="f" strokeweight="2pt">
                <v:textbox>
                  <w:txbxContent>
                    <w:p w14:paraId="1EF58EE9" w14:textId="77777777" w:rsidR="00183EDC" w:rsidRPr="002E49FE" w:rsidRDefault="00183EDC" w:rsidP="00183EDC">
                      <w:pPr>
                        <w:ind w:firstLine="993"/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  <w:lang w:val="pt-BR"/>
                        </w:rPr>
                      </w:pPr>
                      <w:r w:rsidRPr="002E49FE">
                        <w:rPr>
                          <w:rStyle w:val="jsgrdq"/>
                          <w:rFonts w:ascii="Arial" w:hAnsi="Arial" w:cs="Arial"/>
                          <w:b/>
                          <w:bCs/>
                          <w:noProof/>
                          <w:color w:val="000000"/>
                          <w:sz w:val="24"/>
                          <w:szCs w:val="24"/>
                          <w:lang w:val="pt-BR"/>
                        </w:rPr>
                        <w:t>TUTELA DE URGÊNCIA</w:t>
                      </w:r>
                    </w:p>
                    <w:p w14:paraId="4D783937" w14:textId="77777777" w:rsidR="00183EDC" w:rsidRPr="002E49FE" w:rsidRDefault="00183EDC" w:rsidP="00183EDC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  <w:lang w:val="pt-BR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3C99009" w14:textId="6738BAF0" w:rsidR="005C3F42" w:rsidRPr="00092448" w:rsidRDefault="005C3F42" w:rsidP="00183EDC">
      <w:pPr>
        <w:pStyle w:val="Recuodecorpodetexto"/>
        <w:spacing w:after="0"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</w:p>
    <w:p w14:paraId="508C8580" w14:textId="77777777" w:rsidR="00183EDC" w:rsidRDefault="00183EDC" w:rsidP="00183EDC">
      <w:pPr>
        <w:spacing w:line="360" w:lineRule="auto"/>
        <w:jc w:val="both"/>
        <w:rPr>
          <w:rStyle w:val="jsgrdq"/>
          <w:rFonts w:ascii="Arial" w:hAnsi="Arial" w:cs="Arial"/>
          <w:noProof/>
          <w:sz w:val="24"/>
          <w:szCs w:val="24"/>
          <w:lang w:val="pt-BR"/>
        </w:rPr>
      </w:pPr>
    </w:p>
    <w:p w14:paraId="39EA5FB5" w14:textId="77777777" w:rsidR="00183EDC" w:rsidRPr="0080193B" w:rsidRDefault="00183EDC" w:rsidP="00183EDC">
      <w:pPr>
        <w:spacing w:line="360" w:lineRule="auto"/>
        <w:ind w:firstLine="709"/>
        <w:jc w:val="both"/>
        <w:rPr>
          <w:rStyle w:val="jsgrdq"/>
          <w:rFonts w:ascii="Arial" w:hAnsi="Arial" w:cs="Arial"/>
          <w:noProof/>
          <w:sz w:val="24"/>
          <w:szCs w:val="24"/>
          <w:lang w:val="pt-BR"/>
        </w:rPr>
      </w:pPr>
      <w:r w:rsidRPr="0080193B">
        <w:rPr>
          <w:rStyle w:val="jsgrdq"/>
          <w:rFonts w:ascii="Arial" w:hAnsi="Arial" w:cs="Arial"/>
          <w:noProof/>
          <w:sz w:val="24"/>
          <w:szCs w:val="24"/>
          <w:lang w:val="pt-BR"/>
        </w:rPr>
        <w:t>A parte demandante precisa do benefício em questão para custear sua própria subsistência, uma vez que não tem condições de prover seu próprio sustento, nem contar com o apoio de sua família. É importante ressaltar que os requisitos para a concessão do benefício se assemelham aos necessários para a aprovação desta medida antecipatória. Portanto, a concessão se tornará indispensável em uma sentença.</w:t>
      </w:r>
    </w:p>
    <w:p w14:paraId="6F668548" w14:textId="77777777" w:rsidR="00183EDC" w:rsidRPr="0080193B" w:rsidRDefault="00183EDC" w:rsidP="00183EDC">
      <w:pPr>
        <w:spacing w:line="360" w:lineRule="auto"/>
        <w:ind w:firstLine="709"/>
        <w:jc w:val="both"/>
        <w:rPr>
          <w:rStyle w:val="jsgrdq"/>
          <w:rFonts w:ascii="Arial" w:hAnsi="Arial" w:cs="Arial"/>
          <w:noProof/>
          <w:sz w:val="24"/>
          <w:szCs w:val="24"/>
          <w:lang w:val="pt-BR"/>
        </w:rPr>
      </w:pPr>
      <w:r w:rsidRPr="0080193B">
        <w:rPr>
          <w:rStyle w:val="jsgrdq"/>
          <w:rFonts w:ascii="Arial" w:hAnsi="Arial" w:cs="Arial"/>
          <w:noProof/>
          <w:sz w:val="24"/>
          <w:szCs w:val="24"/>
          <w:lang w:val="pt-BR"/>
        </w:rPr>
        <w:lastRenderedPageBreak/>
        <w:t xml:space="preserve">Após a realização da perícia pertinente ao caso, ficará evidente que a </w:t>
      </w:r>
      <w:r>
        <w:rPr>
          <w:rStyle w:val="jsgrdq"/>
          <w:rFonts w:ascii="Arial" w:hAnsi="Arial" w:cs="Arial"/>
          <w:noProof/>
          <w:sz w:val="24"/>
          <w:szCs w:val="24"/>
          <w:lang w:val="pt-BR"/>
        </w:rPr>
        <w:t xml:space="preserve">parte </w:t>
      </w:r>
      <w:r w:rsidRPr="0080193B">
        <w:rPr>
          <w:rStyle w:val="jsgrdq"/>
          <w:rFonts w:ascii="Arial" w:hAnsi="Arial" w:cs="Arial"/>
          <w:noProof/>
          <w:sz w:val="24"/>
          <w:szCs w:val="24"/>
          <w:lang w:val="pt-BR"/>
        </w:rPr>
        <w:t xml:space="preserve">Requerente preenche todos os requisitos para a aprovação da antecipação de tutela. O laudo socioeconômico comprovará de forma inequívoca seu estado de extrema pobreza, enquanto o laudo médico pericial não deixará dúvidas sobre as enfermidades incapacitantes, tornando todas as alegações verossímeis. </w:t>
      </w:r>
    </w:p>
    <w:p w14:paraId="4B1415E3" w14:textId="197F501F" w:rsidR="00183EDC" w:rsidRDefault="00183EDC" w:rsidP="00183EDC">
      <w:pPr>
        <w:spacing w:line="360" w:lineRule="auto"/>
        <w:ind w:firstLine="709"/>
        <w:jc w:val="both"/>
        <w:rPr>
          <w:rStyle w:val="jsgrdq"/>
          <w:rFonts w:ascii="Arial" w:hAnsi="Arial" w:cs="Arial"/>
          <w:noProof/>
          <w:sz w:val="24"/>
          <w:szCs w:val="24"/>
          <w:lang w:val="pt-BR"/>
        </w:rPr>
      </w:pPr>
      <w:r w:rsidRPr="0080193B">
        <w:rPr>
          <w:rStyle w:val="jsgrdq"/>
          <w:rFonts w:ascii="Arial" w:hAnsi="Arial" w:cs="Arial"/>
          <w:noProof/>
          <w:sz w:val="24"/>
          <w:szCs w:val="24"/>
          <w:lang w:val="pt-BR"/>
        </w:rPr>
        <w:t xml:space="preserve">O perigo de dano se configura pelo fato de que, se continuar sem receber o benefício, a </w:t>
      </w:r>
      <w:r w:rsidR="006A76A2">
        <w:rPr>
          <w:rStyle w:val="jsgrdq"/>
          <w:rFonts w:ascii="Arial" w:hAnsi="Arial" w:cs="Arial"/>
          <w:noProof/>
          <w:sz w:val="24"/>
          <w:szCs w:val="24"/>
          <w:lang w:val="pt-BR"/>
        </w:rPr>
        <w:t>parte A</w:t>
      </w:r>
      <w:r w:rsidRPr="0080193B">
        <w:rPr>
          <w:rStyle w:val="jsgrdq"/>
          <w:rFonts w:ascii="Arial" w:hAnsi="Arial" w:cs="Arial"/>
          <w:noProof/>
          <w:sz w:val="24"/>
          <w:szCs w:val="24"/>
          <w:lang w:val="pt-BR"/>
        </w:rPr>
        <w:t>utora terá sua subsistência prejudicada, uma vez que o benefício tem caráter alimentar.</w:t>
      </w:r>
    </w:p>
    <w:p w14:paraId="5C9893AF" w14:textId="324E7656" w:rsidR="00183EDC" w:rsidRPr="000835A2" w:rsidRDefault="00F26FBB" w:rsidP="00183EDC">
      <w:pPr>
        <w:spacing w:line="360" w:lineRule="auto"/>
        <w:ind w:firstLine="709"/>
        <w:jc w:val="both"/>
        <w:rPr>
          <w:rFonts w:ascii="Arial" w:hAnsi="Arial" w:cs="Arial"/>
          <w:noProof/>
          <w:sz w:val="24"/>
          <w:szCs w:val="24"/>
          <w:lang w:val="pt-BR"/>
        </w:rPr>
      </w:pPr>
      <w:r w:rsidRPr="0080193B">
        <w:rPr>
          <w:rFonts w:ascii="Arial" w:hAnsi="Arial" w:cs="Arial"/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D015E3" wp14:editId="6D10704D">
                <wp:simplePos x="0" y="0"/>
                <wp:positionH relativeFrom="margin">
                  <wp:posOffset>-708660</wp:posOffset>
                </wp:positionH>
                <wp:positionV relativeFrom="paragraph">
                  <wp:posOffset>273050</wp:posOffset>
                </wp:positionV>
                <wp:extent cx="3477260" cy="389255"/>
                <wp:effectExtent l="0" t="0" r="8890" b="0"/>
                <wp:wrapNone/>
                <wp:docPr id="645168304" name="Retângulo Arredonda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7260" cy="389255"/>
                        </a:xfrm>
                        <a:prstGeom prst="roundRect">
                          <a:avLst/>
                        </a:prstGeom>
                        <a:solidFill>
                          <a:srgbClr val="BEBFC2"/>
                        </a:solidFill>
                        <a:ln>
                          <a:noFill/>
                          <a:prstDash val="solid"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custGeom>
                                  <a:avLst/>
                                  <a:gdLst>
                                    <a:gd name="connsiteX0" fmla="*/ 0 w 2833735"/>
                                    <a:gd name="connsiteY0" fmla="*/ 57340 h 344032"/>
                                    <a:gd name="connsiteX1" fmla="*/ 57340 w 2833735"/>
                                    <a:gd name="connsiteY1" fmla="*/ 0 h 344032"/>
                                    <a:gd name="connsiteX2" fmla="*/ 2776395 w 2833735"/>
                                    <a:gd name="connsiteY2" fmla="*/ 0 h 344032"/>
                                    <a:gd name="connsiteX3" fmla="*/ 2833735 w 2833735"/>
                                    <a:gd name="connsiteY3" fmla="*/ 57340 h 344032"/>
                                    <a:gd name="connsiteX4" fmla="*/ 2833735 w 2833735"/>
                                    <a:gd name="connsiteY4" fmla="*/ 286692 h 344032"/>
                                    <a:gd name="connsiteX5" fmla="*/ 2776395 w 2833735"/>
                                    <a:gd name="connsiteY5" fmla="*/ 344032 h 344032"/>
                                    <a:gd name="connsiteX6" fmla="*/ 57340 w 2833735"/>
                                    <a:gd name="connsiteY6" fmla="*/ 344032 h 344032"/>
                                    <a:gd name="connsiteX7" fmla="*/ 0 w 2833735"/>
                                    <a:gd name="connsiteY7" fmla="*/ 286692 h 344032"/>
                                    <a:gd name="connsiteX8" fmla="*/ 0 w 2833735"/>
                                    <a:gd name="connsiteY8" fmla="*/ 57340 h 34403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2833735" h="344032" fill="none" extrusionOk="0">
                                      <a:moveTo>
                                        <a:pt x="0" y="57340"/>
                                      </a:moveTo>
                                      <a:cubicBezTo>
                                        <a:pt x="-2007" y="25347"/>
                                        <a:pt x="30216" y="3716"/>
                                        <a:pt x="57340" y="0"/>
                                      </a:cubicBezTo>
                                      <a:cubicBezTo>
                                        <a:pt x="1115669" y="130954"/>
                                        <a:pt x="1621101" y="43574"/>
                                        <a:pt x="2776395" y="0"/>
                                      </a:cubicBezTo>
                                      <a:cubicBezTo>
                                        <a:pt x="2810306" y="3454"/>
                                        <a:pt x="2836733" y="29344"/>
                                        <a:pt x="2833735" y="57340"/>
                                      </a:cubicBezTo>
                                      <a:cubicBezTo>
                                        <a:pt x="2851358" y="105193"/>
                                        <a:pt x="2853764" y="249301"/>
                                        <a:pt x="2833735" y="286692"/>
                                      </a:cubicBezTo>
                                      <a:cubicBezTo>
                                        <a:pt x="2828631" y="319198"/>
                                        <a:pt x="2806843" y="343190"/>
                                        <a:pt x="2776395" y="344032"/>
                                      </a:cubicBezTo>
                                      <a:cubicBezTo>
                                        <a:pt x="1948268" y="499229"/>
                                        <a:pt x="477287" y="507052"/>
                                        <a:pt x="57340" y="344032"/>
                                      </a:cubicBezTo>
                                      <a:cubicBezTo>
                                        <a:pt x="26010" y="339467"/>
                                        <a:pt x="-5305" y="321457"/>
                                        <a:pt x="0" y="286692"/>
                                      </a:cubicBezTo>
                                      <a:cubicBezTo>
                                        <a:pt x="-17091" y="230759"/>
                                        <a:pt x="-17058" y="139363"/>
                                        <a:pt x="0" y="57340"/>
                                      </a:cubicBezTo>
                                      <a:close/>
                                    </a:path>
                                    <a:path w="2833735" h="344032" stroke="0" extrusionOk="0">
                                      <a:moveTo>
                                        <a:pt x="0" y="57340"/>
                                      </a:moveTo>
                                      <a:cubicBezTo>
                                        <a:pt x="-4805" y="22708"/>
                                        <a:pt x="21940" y="1401"/>
                                        <a:pt x="57340" y="0"/>
                                      </a:cubicBezTo>
                                      <a:cubicBezTo>
                                        <a:pt x="351157" y="132882"/>
                                        <a:pt x="2493545" y="-84951"/>
                                        <a:pt x="2776395" y="0"/>
                                      </a:cubicBezTo>
                                      <a:cubicBezTo>
                                        <a:pt x="2806417" y="1608"/>
                                        <a:pt x="2833583" y="26510"/>
                                        <a:pt x="2833735" y="57340"/>
                                      </a:cubicBezTo>
                                      <a:cubicBezTo>
                                        <a:pt x="2815671" y="95848"/>
                                        <a:pt x="2827183" y="185736"/>
                                        <a:pt x="2833735" y="286692"/>
                                      </a:cubicBezTo>
                                      <a:cubicBezTo>
                                        <a:pt x="2835373" y="318554"/>
                                        <a:pt x="2810700" y="338605"/>
                                        <a:pt x="2776395" y="344032"/>
                                      </a:cubicBezTo>
                                      <a:cubicBezTo>
                                        <a:pt x="2327642" y="431671"/>
                                        <a:pt x="665980" y="271353"/>
                                        <a:pt x="57340" y="344032"/>
                                      </a:cubicBezTo>
                                      <a:cubicBezTo>
                                        <a:pt x="25186" y="339396"/>
                                        <a:pt x="-1392" y="320294"/>
                                        <a:pt x="0" y="286692"/>
                                      </a:cubicBezTo>
                                      <a:cubicBezTo>
                                        <a:pt x="3193" y="236457"/>
                                        <a:pt x="-11361" y="164917"/>
                                        <a:pt x="0" y="5734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  <a:effectLst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37D224" w14:textId="77777777" w:rsidR="00183EDC" w:rsidRPr="006F05A7" w:rsidRDefault="00183EDC" w:rsidP="00183EDC">
                            <w:pPr>
                              <w:ind w:firstLine="1134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pt-BR"/>
                              </w:rPr>
                            </w:pPr>
                            <w:r w:rsidRPr="006F05A7">
                              <w:rPr>
                                <w:rStyle w:val="jsgrdq"/>
                                <w:rFonts w:ascii="Arial" w:hAnsi="Arial" w:cs="Arial"/>
                                <w:b/>
                                <w:bCs/>
                                <w:noProof/>
                                <w:color w:val="000000"/>
                                <w:sz w:val="24"/>
                                <w:szCs w:val="24"/>
                                <w:lang w:val="pt-BR"/>
                              </w:rPr>
                              <w:t xml:space="preserve">DOS FATOS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D015E3" id="_x0000_s1028" style="position:absolute;left:0;text-align:left;margin-left:-55.8pt;margin-top:21.5pt;width:273.8pt;height:30.6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w3MzQIAANgFAAAOAAAAZHJzL2Uyb0RvYy54bWysVM1u2zAMvg/YOwi6r/5pkrZBnSJLl2FA&#10;0RZth54VWY4NyKImKXGyx9mr7MVGSY6bdcUOwy4yZZIfyY8UL692rSRbYWwDqqDZSUqJUBzKRq0L&#10;+vVp+eGcEuuYKpkEJQq6F5Zezd6/u+z0VORQgyyFIQii7LTTBa2d09MksbwWLbMnoIVCZQWmZQ6v&#10;Zp2UhnWI3sokT9NJ0oEptQEurMW/11FJZwG/qgR3d1VlhSOyoJibC6cJ58qfyeySTdeG6brhfRrs&#10;H7JoWaMw6AB1zRwjG9P8AdU23ICFyp1waBOoqoaLUANWk6WvqnmsmRahFiTH6oEm+/9g+e323pCm&#10;LOhkNM4m56fpiBLFWmzVg3A/f6j1RgKZGyNKwCaWQHLPWaftFF0f9b3pbxZFT8CuMq3/YmlkF3je&#10;DzyLnSMcf56Ozs7yCbaDo+70/CIfjz1o8uKtjXWfBbTECwU1sFHlAzYzcMy2N9ZF+4Odj2hBNuWy&#10;kTJczHq1kIZsGTb+46ePy0XIG0P8ZiaVN1bg3RCRTT3gNbN1dAy2fWrRVISZ6uN7FmLdQXJ7KTyG&#10;VA+iQk6x0jwkHKZZDOkwzoVyWVTVrBQxWDZO0zCQPkk//94jsBIAPXKFaQ7YPcDBMoIcsCM9vb13&#10;jYkPzunfEovOg0eIDMoNzm2jwLwFILGqPnK0x/SPqPGi2612Yd6GOVpBuccZNBAfp9V82WAXbph1&#10;98zga8RBwQ3j7vCoJHQFhV6ipAbz/a3/3h4fCWop6fB1F9R+2zAjKJFfFD6fi2w08usgXEbjsxwv&#10;5lizOtaoTbsAnKMMd5nmQfT2Th7EykD7jIto7qOiiimOsQvKnTlcFi5uHVxlXMznwQxXgGbuRj1q&#10;7sE9z37+nnbPzOh+9B0+mls4bAI2fTX80dZ7KphvHFRNeBme6chr3wFcH2GU+lXn99PxPVi9LOTZ&#10;LwAAAP//AwBQSwMEFAAGAAgAAAAhAIk7XyHgAAAACwEAAA8AAABkcnMvZG93bnJldi54bWxMj8FK&#10;xDAQhu+C7xBG8Lab1paqtemigtCLiKugxzTJptVmUpLsbvftHU96m2E+/vn+ZrO4iR1MiKNHAfk6&#10;A2ZQeT2iFfD+9rS6ARaTRC0nj0bAyUTYtOdnjay1P+KrOWyTZRSCsZYChpTmmvOoBuNkXPvZIN12&#10;PjiZaA2W6yCPFO4mfpVlFXdyRPowyNk8DkZ9b/dOgP1U6rrrvjr70H/cptPLc9C7JMTlxXJ/ByyZ&#10;Jf3B8KtP6tCSU+/3qCObBKzyPK+IFVAWVIqIsqho6AnNygJ42/D/HdofAAAA//8DAFBLAQItABQA&#10;BgAIAAAAIQC2gziS/gAAAOEBAAATAAAAAAAAAAAAAAAAAAAAAABbQ29udGVudF9UeXBlc10ueG1s&#10;UEsBAi0AFAAGAAgAAAAhADj9If/WAAAAlAEAAAsAAAAAAAAAAAAAAAAALwEAAF9yZWxzLy5yZWxz&#10;UEsBAi0AFAAGAAgAAAAhAJ+DDczNAgAA2AUAAA4AAAAAAAAAAAAAAAAALgIAAGRycy9lMm9Eb2Mu&#10;eG1sUEsBAi0AFAAGAAgAAAAhAIk7XyHgAAAACwEAAA8AAAAAAAAAAAAAAAAAJwUAAGRycy9kb3du&#10;cmV2LnhtbFBLBQYAAAAABAAEAPMAAAA0BgAAAAA=&#10;" fillcolor="#bebfc2" stroked="f" strokeweight="2pt">
                <v:textbox>
                  <w:txbxContent>
                    <w:p w14:paraId="1837D224" w14:textId="77777777" w:rsidR="00183EDC" w:rsidRPr="006F05A7" w:rsidRDefault="00183EDC" w:rsidP="00183EDC">
                      <w:pPr>
                        <w:ind w:firstLine="1134"/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  <w:lang w:val="pt-BR"/>
                        </w:rPr>
                      </w:pPr>
                      <w:r w:rsidRPr="006F05A7">
                        <w:rPr>
                          <w:rStyle w:val="jsgrdq"/>
                          <w:rFonts w:ascii="Arial" w:hAnsi="Arial" w:cs="Arial"/>
                          <w:b/>
                          <w:bCs/>
                          <w:noProof/>
                          <w:color w:val="000000"/>
                          <w:sz w:val="24"/>
                          <w:szCs w:val="24"/>
                          <w:lang w:val="pt-BR"/>
                        </w:rPr>
                        <w:t xml:space="preserve">DOS FATOS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46681D4" w14:textId="72F168CD" w:rsidR="00183EDC" w:rsidRPr="0080193B" w:rsidRDefault="00183EDC" w:rsidP="001937DE">
      <w:pPr>
        <w:pStyle w:val="Ttulo2"/>
        <w:numPr>
          <w:ilvl w:val="0"/>
          <w:numId w:val="1"/>
        </w:numPr>
        <w:spacing w:line="360" w:lineRule="auto"/>
        <w:ind w:left="1854" w:hanging="360"/>
        <w:jc w:val="both"/>
        <w:rPr>
          <w:rFonts w:ascii="Arial" w:hAnsi="Arial" w:cs="Arial"/>
          <w:color w:val="000000"/>
        </w:rPr>
      </w:pPr>
      <w:r w:rsidRPr="0080193B">
        <w:rPr>
          <w:rFonts w:ascii="Arial" w:hAnsi="Arial" w:cs="Arial"/>
          <w:color w:val="000000"/>
        </w:rPr>
        <w:t>DOS FATOS</w:t>
      </w:r>
    </w:p>
    <w:p w14:paraId="4B8F9960" w14:textId="77777777" w:rsidR="00183EDC" w:rsidRPr="0080193B" w:rsidRDefault="00183EDC" w:rsidP="00183EDC">
      <w:pPr>
        <w:spacing w:line="360" w:lineRule="auto"/>
        <w:ind w:firstLine="360"/>
        <w:jc w:val="both"/>
        <w:rPr>
          <w:rFonts w:ascii="Arial" w:hAnsi="Arial" w:cs="Arial"/>
          <w:color w:val="000000"/>
        </w:rPr>
      </w:pPr>
    </w:p>
    <w:p w14:paraId="5EFBDF46" w14:textId="77777777" w:rsidR="00183EDC" w:rsidRPr="00C50928" w:rsidRDefault="00183EDC" w:rsidP="001937DE">
      <w:pPr>
        <w:pStyle w:val="PargrafodaLista"/>
        <w:numPr>
          <w:ilvl w:val="0"/>
          <w:numId w:val="2"/>
        </w:numPr>
        <w:spacing w:line="360" w:lineRule="auto"/>
        <w:contextualSpacing/>
        <w:jc w:val="both"/>
        <w:rPr>
          <w:rStyle w:val="jsgrdq"/>
          <w:rFonts w:ascii="Arial" w:hAnsi="Arial" w:cs="Arial"/>
          <w:b/>
          <w:bCs/>
          <w:noProof/>
          <w:sz w:val="24"/>
          <w:szCs w:val="24"/>
        </w:rPr>
      </w:pPr>
      <w:r w:rsidRPr="00C50928">
        <w:rPr>
          <w:rStyle w:val="jsgrdq"/>
          <w:rFonts w:ascii="Arial" w:hAnsi="Arial" w:cs="Arial"/>
          <w:b/>
          <w:bCs/>
          <w:noProof/>
          <w:sz w:val="24"/>
          <w:szCs w:val="24"/>
        </w:rPr>
        <w:t>DO REQUERIMENTO ADMINISTRATIVO</w:t>
      </w:r>
    </w:p>
    <w:p w14:paraId="7FB173BE" w14:textId="77777777" w:rsidR="00183EDC" w:rsidRPr="0080193B" w:rsidRDefault="00183EDC" w:rsidP="00183EDC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bookmarkStart w:id="2" w:name="_Hlk191115252"/>
      <w:r w:rsidRPr="0080193B">
        <w:rPr>
          <w:rFonts w:ascii="Arial" w:hAnsi="Arial" w:cs="Arial"/>
          <w:sz w:val="24"/>
          <w:szCs w:val="24"/>
        </w:rPr>
        <w:t>A promovente deu entrada no Instituto Nacional de Seguro Social - INSS com requerimento administrativo de Benefício de Prestação Continuada a pessoa com deficiência</w:t>
      </w:r>
      <w:bookmarkEnd w:id="2"/>
      <w:r w:rsidRPr="0080193B">
        <w:rPr>
          <w:rFonts w:ascii="Arial" w:hAnsi="Arial" w:cs="Arial"/>
          <w:szCs w:val="24"/>
        </w:rPr>
        <w:t>:</w:t>
      </w:r>
    </w:p>
    <w:tbl>
      <w:tblPr>
        <w:tblStyle w:val="Tabelacomgrade"/>
        <w:tblW w:w="8917" w:type="dxa"/>
        <w:tblInd w:w="137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705"/>
        <w:gridCol w:w="1967"/>
        <w:gridCol w:w="2842"/>
        <w:gridCol w:w="2403"/>
      </w:tblGrid>
      <w:tr w:rsidR="00183EDC" w:rsidRPr="0080193B" w14:paraId="6126AF7A" w14:textId="77777777" w:rsidTr="00DE37D2">
        <w:trPr>
          <w:trHeight w:val="869"/>
        </w:trPr>
        <w:tc>
          <w:tcPr>
            <w:tcW w:w="1705" w:type="dxa"/>
            <w:tcBorders>
              <w:left w:val="single" w:sz="4" w:space="0" w:color="auto"/>
            </w:tcBorders>
            <w:shd w:val="clear" w:color="auto" w:fill="B2B2B2"/>
          </w:tcPr>
          <w:p w14:paraId="55B22EC4" w14:textId="77777777" w:rsidR="00183EDC" w:rsidRPr="0080193B" w:rsidRDefault="00183EDC" w:rsidP="00DE37D2">
            <w:pPr>
              <w:spacing w:line="360" w:lineRule="auto"/>
              <w:ind w:right="20"/>
              <w:jc w:val="center"/>
              <w:rPr>
                <w:rStyle w:val="jsgrdq"/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bookmarkStart w:id="3" w:name="_Hlk191117069"/>
            <w:r w:rsidRPr="0080193B">
              <w:rPr>
                <w:rStyle w:val="jsgrdq"/>
                <w:rFonts w:ascii="Arial" w:hAnsi="Arial" w:cs="Arial"/>
                <w:b/>
                <w:bCs/>
                <w:noProof/>
                <w:sz w:val="24"/>
                <w:szCs w:val="24"/>
              </w:rPr>
              <w:t>DER</w:t>
            </w:r>
          </w:p>
        </w:tc>
        <w:tc>
          <w:tcPr>
            <w:tcW w:w="1967" w:type="dxa"/>
            <w:shd w:val="clear" w:color="auto" w:fill="B2B2B2"/>
          </w:tcPr>
          <w:p w14:paraId="2FB90107" w14:textId="77777777" w:rsidR="00183EDC" w:rsidRPr="0080193B" w:rsidRDefault="00183EDC" w:rsidP="00DE37D2">
            <w:pPr>
              <w:spacing w:line="360" w:lineRule="auto"/>
              <w:ind w:right="23"/>
              <w:jc w:val="center"/>
              <w:rPr>
                <w:rStyle w:val="jsgrdq"/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 w:rsidRPr="0080193B">
              <w:rPr>
                <w:rStyle w:val="jsgrdq"/>
                <w:rFonts w:ascii="Arial" w:hAnsi="Arial" w:cs="Arial"/>
                <w:b/>
                <w:bCs/>
                <w:noProof/>
                <w:sz w:val="24"/>
                <w:szCs w:val="24"/>
              </w:rPr>
              <w:t xml:space="preserve">NB Nº </w:t>
            </w:r>
          </w:p>
        </w:tc>
        <w:tc>
          <w:tcPr>
            <w:tcW w:w="2842" w:type="dxa"/>
            <w:tcBorders>
              <w:right w:val="single" w:sz="4" w:space="0" w:color="auto"/>
            </w:tcBorders>
            <w:shd w:val="clear" w:color="auto" w:fill="B2B2B2"/>
          </w:tcPr>
          <w:p w14:paraId="67692BA1" w14:textId="77777777" w:rsidR="00183EDC" w:rsidRPr="0080193B" w:rsidRDefault="00183EDC" w:rsidP="00DE37D2">
            <w:pPr>
              <w:spacing w:line="360" w:lineRule="auto"/>
              <w:ind w:right="20"/>
              <w:jc w:val="center"/>
              <w:rPr>
                <w:rStyle w:val="jsgrdq"/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 w:rsidRPr="0080193B">
              <w:rPr>
                <w:rStyle w:val="jsgrdq"/>
                <w:rFonts w:ascii="Arial" w:hAnsi="Arial" w:cs="Arial"/>
                <w:b/>
                <w:bCs/>
                <w:noProof/>
                <w:sz w:val="24"/>
                <w:szCs w:val="24"/>
              </w:rPr>
              <w:t>TIPO DE BENEFÍCIO</w:t>
            </w:r>
          </w:p>
        </w:tc>
        <w:tc>
          <w:tcPr>
            <w:tcW w:w="2403" w:type="dxa"/>
            <w:tcBorders>
              <w:right w:val="single" w:sz="4" w:space="0" w:color="auto"/>
            </w:tcBorders>
            <w:shd w:val="clear" w:color="auto" w:fill="B2B2B2"/>
          </w:tcPr>
          <w:p w14:paraId="48BBA145" w14:textId="77777777" w:rsidR="00183EDC" w:rsidRPr="0080193B" w:rsidRDefault="00183EDC" w:rsidP="00DE37D2">
            <w:pPr>
              <w:spacing w:line="360" w:lineRule="auto"/>
              <w:ind w:right="20"/>
              <w:jc w:val="center"/>
              <w:rPr>
                <w:rStyle w:val="jsgrdq"/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 w:rsidRPr="0080193B">
              <w:rPr>
                <w:rStyle w:val="jsgrdq"/>
                <w:rFonts w:ascii="Arial" w:hAnsi="Arial" w:cs="Arial"/>
                <w:b/>
                <w:bCs/>
                <w:noProof/>
                <w:sz w:val="24"/>
                <w:szCs w:val="24"/>
              </w:rPr>
              <w:t>MOTIVO DO INDEFERIMENTO</w:t>
            </w:r>
          </w:p>
        </w:tc>
      </w:tr>
      <w:tr w:rsidR="00183EDC" w:rsidRPr="0080193B" w14:paraId="2F944E8C" w14:textId="77777777" w:rsidTr="005C3F42">
        <w:trPr>
          <w:trHeight w:val="1874"/>
        </w:trPr>
        <w:tc>
          <w:tcPr>
            <w:tcW w:w="1705" w:type="dxa"/>
            <w:tcBorders>
              <w:left w:val="single" w:sz="4" w:space="0" w:color="auto"/>
            </w:tcBorders>
          </w:tcPr>
          <w:p w14:paraId="5EFBECBB" w14:textId="77777777" w:rsidR="003426B5" w:rsidRPr="0060009A" w:rsidRDefault="003426B5" w:rsidP="000D3A25">
            <w:pPr>
              <w:spacing w:line="360" w:lineRule="auto"/>
              <w:ind w:right="20"/>
              <w:jc w:val="center"/>
              <w:rPr>
                <w:rStyle w:val="jsgrdq"/>
                <w:rFonts w:ascii="Arial" w:hAnsi="Arial" w:cs="Arial"/>
                <w:noProof/>
                <w:color w:val="FF0000"/>
                <w:sz w:val="24"/>
                <w:szCs w:val="24"/>
              </w:rPr>
            </w:pPr>
            <w:bookmarkStart w:id="4" w:name="_Hlk200985408"/>
          </w:p>
          <w:p w14:paraId="7F760FBB" w14:textId="38B223B4" w:rsidR="00183EDC" w:rsidRPr="0060009A" w:rsidRDefault="002B2B78" w:rsidP="000D3A25">
            <w:pPr>
              <w:spacing w:line="360" w:lineRule="auto"/>
              <w:ind w:right="20"/>
              <w:jc w:val="center"/>
              <w:rPr>
                <w:rStyle w:val="jsgrdq"/>
                <w:rFonts w:ascii="Arial" w:hAnsi="Arial" w:cs="Arial"/>
                <w:noProof/>
                <w:color w:val="FF0000"/>
                <w:sz w:val="24"/>
                <w:szCs w:val="24"/>
              </w:rPr>
            </w:pPr>
            <w:r>
              <w:rPr>
                <w:rStyle w:val="jsgrdq"/>
                <w:rFonts w:ascii="Arial" w:hAnsi="Arial" w:cs="Arial"/>
                <w:noProof/>
                <w:sz w:val="24"/>
                <w:szCs w:val="24"/>
              </w:rPr>
              <w:t>{{ der }}</w:t>
            </w:r>
          </w:p>
        </w:tc>
        <w:tc>
          <w:tcPr>
            <w:tcW w:w="1967" w:type="dxa"/>
          </w:tcPr>
          <w:p w14:paraId="187AF92F" w14:textId="77777777" w:rsidR="003426B5" w:rsidRPr="0060009A" w:rsidRDefault="003426B5" w:rsidP="000D3A25">
            <w:pPr>
              <w:spacing w:line="360" w:lineRule="auto"/>
              <w:ind w:right="20"/>
              <w:jc w:val="center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14:paraId="7D124BED" w14:textId="09FF907F" w:rsidR="00183EDC" w:rsidRPr="0060009A" w:rsidRDefault="002B2B78" w:rsidP="000D3A25">
            <w:pPr>
              <w:spacing w:line="360" w:lineRule="auto"/>
              <w:ind w:right="20"/>
              <w:jc w:val="center"/>
              <w:rPr>
                <w:rStyle w:val="jsgrdq"/>
                <w:rFonts w:ascii="Arial" w:hAnsi="Arial" w:cs="Arial"/>
                <w:noProof/>
                <w:color w:val="FF0000"/>
                <w:sz w:val="24"/>
                <w:szCs w:val="24"/>
              </w:rPr>
            </w:pPr>
            <w:bookmarkStart w:id="5" w:name="_Hlk216689246"/>
            <w:r w:rsidRPr="002B2B78">
              <w:rPr>
                <w:rStyle w:val="jsgrdq"/>
                <w:rFonts w:ascii="Arial" w:hAnsi="Arial" w:cs="Arial"/>
                <w:noProof/>
                <w:sz w:val="24"/>
                <w:szCs w:val="24"/>
              </w:rPr>
              <w:t>{{ nb }}</w:t>
            </w:r>
            <w:bookmarkEnd w:id="5"/>
          </w:p>
        </w:tc>
        <w:tc>
          <w:tcPr>
            <w:tcW w:w="2842" w:type="dxa"/>
            <w:tcBorders>
              <w:right w:val="single" w:sz="4" w:space="0" w:color="auto"/>
            </w:tcBorders>
          </w:tcPr>
          <w:p w14:paraId="41F7B1C4" w14:textId="77777777" w:rsidR="00183EDC" w:rsidRPr="003D6FE1" w:rsidRDefault="00183EDC" w:rsidP="000D3A25">
            <w:pPr>
              <w:spacing w:line="360" w:lineRule="auto"/>
              <w:ind w:right="20"/>
              <w:jc w:val="center"/>
              <w:rPr>
                <w:rStyle w:val="jsgrdq"/>
                <w:rFonts w:ascii="Arial" w:hAnsi="Arial" w:cs="Arial"/>
                <w:noProof/>
                <w:sz w:val="24"/>
                <w:szCs w:val="24"/>
              </w:rPr>
            </w:pPr>
          </w:p>
          <w:p w14:paraId="566B90FB" w14:textId="77777777" w:rsidR="00183EDC" w:rsidRPr="003D6FE1" w:rsidRDefault="00183EDC" w:rsidP="000D3A25">
            <w:pPr>
              <w:spacing w:line="360" w:lineRule="auto"/>
              <w:ind w:right="20"/>
              <w:jc w:val="center"/>
              <w:rPr>
                <w:rStyle w:val="jsgrdq"/>
                <w:rFonts w:ascii="Arial" w:hAnsi="Arial" w:cs="Arial"/>
                <w:noProof/>
                <w:sz w:val="24"/>
                <w:szCs w:val="24"/>
              </w:rPr>
            </w:pPr>
            <w:r w:rsidRPr="003D6FE1">
              <w:rPr>
                <w:rStyle w:val="jsgrdq"/>
                <w:rFonts w:ascii="Arial" w:hAnsi="Arial" w:cs="Arial"/>
                <w:noProof/>
                <w:sz w:val="24"/>
                <w:szCs w:val="24"/>
              </w:rPr>
              <w:t>BPC - DEFICIENTE</w:t>
            </w:r>
          </w:p>
        </w:tc>
        <w:tc>
          <w:tcPr>
            <w:tcW w:w="2403" w:type="dxa"/>
            <w:tcBorders>
              <w:right w:val="single" w:sz="4" w:space="0" w:color="auto"/>
            </w:tcBorders>
            <w:shd w:val="clear" w:color="auto" w:fill="auto"/>
          </w:tcPr>
          <w:p w14:paraId="77A5D2C9" w14:textId="4D023C65" w:rsidR="00183EDC" w:rsidRPr="003D6FE1" w:rsidRDefault="002B2B78" w:rsidP="002F7D70">
            <w:pPr>
              <w:spacing w:line="360" w:lineRule="auto"/>
              <w:jc w:val="center"/>
              <w:rPr>
                <w:rStyle w:val="jsgrdq"/>
                <w:rFonts w:ascii="Arial" w:hAnsi="Arial" w:cs="Arial"/>
                <w:sz w:val="24"/>
                <w:szCs w:val="24"/>
              </w:rPr>
            </w:pPr>
            <w:r w:rsidRPr="002B2B78">
              <w:rPr>
                <w:rFonts w:ascii="Arial" w:hAnsi="Arial" w:cs="Arial"/>
                <w:sz w:val="24"/>
                <w:szCs w:val="24"/>
              </w:rPr>
              <w:t>{</w:t>
            </w:r>
            <w:r w:rsidRPr="002B2B78">
              <w:t>{ motivo_indeferimento }}</w:t>
            </w:r>
          </w:p>
        </w:tc>
      </w:tr>
      <w:bookmarkEnd w:id="3"/>
      <w:bookmarkEnd w:id="4"/>
    </w:tbl>
    <w:p w14:paraId="67962F7E" w14:textId="77777777" w:rsidR="00183EDC" w:rsidRPr="0080193B" w:rsidRDefault="00183EDC" w:rsidP="00183EDC">
      <w:pPr>
        <w:spacing w:line="360" w:lineRule="auto"/>
        <w:jc w:val="both"/>
        <w:rPr>
          <w:rStyle w:val="jsgrdq"/>
          <w:rFonts w:ascii="Arial" w:hAnsi="Arial" w:cs="Arial"/>
          <w:noProof/>
          <w:sz w:val="24"/>
          <w:szCs w:val="24"/>
        </w:rPr>
      </w:pPr>
    </w:p>
    <w:p w14:paraId="07A8DE6D" w14:textId="2CA4AA2F" w:rsidR="00183EDC" w:rsidRDefault="00183EDC" w:rsidP="00183EDC">
      <w:pPr>
        <w:spacing w:line="360" w:lineRule="auto"/>
        <w:ind w:firstLine="720"/>
        <w:jc w:val="both"/>
        <w:rPr>
          <w:rStyle w:val="jsgrdq"/>
          <w:rFonts w:ascii="Arial" w:hAnsi="Arial" w:cs="Arial"/>
          <w:noProof/>
          <w:sz w:val="24"/>
          <w:szCs w:val="24"/>
        </w:rPr>
      </w:pPr>
      <w:bookmarkStart w:id="6" w:name="_Hlk191117043"/>
      <w:r w:rsidRPr="0080193B">
        <w:rPr>
          <w:rStyle w:val="jsgrdq"/>
          <w:rFonts w:ascii="Arial" w:hAnsi="Arial" w:cs="Arial"/>
          <w:noProof/>
          <w:sz w:val="24"/>
          <w:szCs w:val="24"/>
        </w:rPr>
        <w:t>Contudo, tal argumento não merece guarida, como se verá a seguir.</w:t>
      </w:r>
    </w:p>
    <w:p w14:paraId="12CF3937" w14:textId="484CC284" w:rsidR="00BE4051" w:rsidRDefault="00F26FBB" w:rsidP="00BE4051">
      <w:pPr>
        <w:spacing w:line="360" w:lineRule="auto"/>
        <w:jc w:val="both"/>
        <w:rPr>
          <w:rStyle w:val="jsgrdq"/>
          <w:rFonts w:ascii="Arial" w:hAnsi="Arial" w:cs="Arial"/>
          <w:noProof/>
          <w:sz w:val="24"/>
          <w:szCs w:val="24"/>
        </w:rPr>
      </w:pPr>
      <w:r>
        <w:rPr>
          <w:rStyle w:val="jsgrdq"/>
          <w:rFonts w:ascii="Arial" w:hAnsi="Arial" w:cs="Arial"/>
          <w:b/>
          <w:bCs/>
          <w:noProof/>
        </w:rPr>
        <w:drawing>
          <wp:anchor distT="0" distB="0" distL="114300" distR="114300" simplePos="0" relativeHeight="251684864" behindDoc="0" locked="0" layoutInCell="1" allowOverlap="1" wp14:anchorId="3FC3212C" wp14:editId="6E11565C">
            <wp:simplePos x="0" y="0"/>
            <wp:positionH relativeFrom="column">
              <wp:posOffset>-615315</wp:posOffset>
            </wp:positionH>
            <wp:positionV relativeFrom="paragraph">
              <wp:posOffset>313690</wp:posOffset>
            </wp:positionV>
            <wp:extent cx="3486785" cy="390525"/>
            <wp:effectExtent l="0" t="0" r="0" b="9525"/>
            <wp:wrapTopAndBottom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785" cy="39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9BCDC4A" w14:textId="343DF780" w:rsidR="00BE4051" w:rsidRPr="00FD7E51" w:rsidRDefault="00BE4051" w:rsidP="00BE4051">
      <w:pPr>
        <w:spacing w:line="360" w:lineRule="auto"/>
        <w:jc w:val="both"/>
        <w:rPr>
          <w:rStyle w:val="jsgrdq"/>
          <w:rFonts w:ascii="Arial" w:hAnsi="Arial" w:cs="Arial"/>
          <w:noProof/>
          <w:sz w:val="24"/>
          <w:szCs w:val="24"/>
        </w:rPr>
      </w:pPr>
    </w:p>
    <w:bookmarkEnd w:id="6"/>
    <w:p w14:paraId="77480279" w14:textId="0E5C55BF" w:rsidR="0051054D" w:rsidRDefault="0051054D" w:rsidP="0051054D">
      <w:pPr>
        <w:spacing w:line="360" w:lineRule="auto"/>
        <w:ind w:right="173" w:firstLine="360"/>
        <w:jc w:val="both"/>
        <w:rPr>
          <w:rFonts w:ascii="Arial" w:hAnsi="Arial" w:cs="Arial"/>
          <w:sz w:val="24"/>
          <w:szCs w:val="24"/>
        </w:rPr>
      </w:pPr>
      <w:r w:rsidRPr="000C71C8">
        <w:rPr>
          <w:rFonts w:ascii="Arial" w:hAnsi="Arial" w:cs="Arial"/>
          <w:sz w:val="24"/>
          <w:szCs w:val="24"/>
        </w:rPr>
        <w:t xml:space="preserve">Inicialmente, insta informar que </w:t>
      </w:r>
      <w:r>
        <w:rPr>
          <w:rFonts w:ascii="Arial" w:hAnsi="Arial" w:cs="Arial"/>
          <w:sz w:val="24"/>
          <w:szCs w:val="24"/>
        </w:rPr>
        <w:t xml:space="preserve">a parte </w:t>
      </w:r>
      <w:r w:rsidRPr="000C71C8">
        <w:rPr>
          <w:rFonts w:ascii="Arial" w:hAnsi="Arial" w:cs="Arial"/>
          <w:sz w:val="24"/>
          <w:szCs w:val="24"/>
        </w:rPr>
        <w:t>Autor</w:t>
      </w:r>
      <w:r>
        <w:rPr>
          <w:rFonts w:ascii="Arial" w:hAnsi="Arial" w:cs="Arial"/>
          <w:sz w:val="24"/>
          <w:szCs w:val="24"/>
        </w:rPr>
        <w:t>a</w:t>
      </w:r>
      <w:r w:rsidRPr="000C71C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detém </w:t>
      </w:r>
      <w:r w:rsidR="002B2B78">
        <w:rPr>
          <w:rFonts w:ascii="Arial" w:hAnsi="Arial" w:cs="Arial"/>
          <w:color w:val="280F01" w:themeColor="background2" w:themeShade="1A"/>
          <w:sz w:val="24"/>
          <w:szCs w:val="24"/>
        </w:rPr>
        <w:t>{{ idade_cliente }}</w:t>
      </w:r>
      <w:r w:rsidRPr="0060009A">
        <w:rPr>
          <w:rFonts w:ascii="Arial" w:hAnsi="Arial" w:cs="Arial"/>
          <w:color w:val="FF0000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anos </w:t>
      </w:r>
      <w:r w:rsidRPr="000C71C8">
        <w:rPr>
          <w:rFonts w:ascii="Arial" w:hAnsi="Arial" w:cs="Arial"/>
          <w:sz w:val="24"/>
          <w:szCs w:val="24"/>
        </w:rPr>
        <w:t>e possui deficiência de longo prazo que limita</w:t>
      </w:r>
      <w:r>
        <w:rPr>
          <w:rFonts w:ascii="Arial" w:hAnsi="Arial" w:cs="Arial"/>
          <w:sz w:val="24"/>
          <w:szCs w:val="24"/>
        </w:rPr>
        <w:t xml:space="preserve"> em diversas atividades</w:t>
      </w:r>
      <w:r w:rsidRPr="000C71C8">
        <w:rPr>
          <w:rFonts w:ascii="Arial" w:hAnsi="Arial" w:cs="Arial"/>
          <w:sz w:val="24"/>
          <w:szCs w:val="24"/>
        </w:rPr>
        <w:t xml:space="preserve">, </w:t>
      </w:r>
      <w:r w:rsidR="003426B5">
        <w:rPr>
          <w:rFonts w:ascii="Arial" w:hAnsi="Arial" w:cs="Arial"/>
          <w:sz w:val="24"/>
          <w:szCs w:val="24"/>
        </w:rPr>
        <w:t>a</w:t>
      </w:r>
      <w:r w:rsidRPr="000C71C8">
        <w:rPr>
          <w:rFonts w:ascii="Arial" w:hAnsi="Arial" w:cs="Arial"/>
          <w:sz w:val="24"/>
          <w:szCs w:val="24"/>
        </w:rPr>
        <w:t xml:space="preserve"> prejudicando fisicamente</w:t>
      </w:r>
      <w:r>
        <w:rPr>
          <w:rFonts w:ascii="Arial" w:hAnsi="Arial" w:cs="Arial"/>
          <w:sz w:val="24"/>
          <w:szCs w:val="24"/>
        </w:rPr>
        <w:t>, intelectualmente</w:t>
      </w:r>
      <w:r w:rsidRPr="000C71C8">
        <w:rPr>
          <w:rFonts w:ascii="Arial" w:hAnsi="Arial" w:cs="Arial"/>
          <w:sz w:val="24"/>
          <w:szCs w:val="24"/>
        </w:rPr>
        <w:t xml:space="preserve"> e socialmente em tarefas do dia a dia, deixando-o em desigualdade em face </w:t>
      </w:r>
      <w:r>
        <w:rPr>
          <w:rFonts w:ascii="Arial" w:hAnsi="Arial" w:cs="Arial"/>
          <w:sz w:val="24"/>
          <w:szCs w:val="24"/>
        </w:rPr>
        <w:t>das demais pessoas.</w:t>
      </w:r>
    </w:p>
    <w:p w14:paraId="2093C442" w14:textId="15EE1175" w:rsidR="0051054D" w:rsidRDefault="0051054D" w:rsidP="0051054D">
      <w:pPr>
        <w:spacing w:line="360" w:lineRule="auto"/>
        <w:ind w:right="173" w:firstLine="360"/>
        <w:jc w:val="both"/>
        <w:rPr>
          <w:rFonts w:ascii="Arial" w:hAnsi="Arial" w:cs="Arial"/>
          <w:sz w:val="24"/>
          <w:szCs w:val="24"/>
        </w:rPr>
      </w:pPr>
      <w:r w:rsidRPr="000C71C8">
        <w:rPr>
          <w:rFonts w:ascii="Arial" w:hAnsi="Arial" w:cs="Arial"/>
          <w:sz w:val="24"/>
          <w:szCs w:val="24"/>
        </w:rPr>
        <w:lastRenderedPageBreak/>
        <w:t>Nesse sentido,</w:t>
      </w:r>
      <w:r w:rsidR="006A76A2">
        <w:rPr>
          <w:rFonts w:ascii="Arial" w:hAnsi="Arial" w:cs="Arial"/>
          <w:sz w:val="24"/>
          <w:szCs w:val="24"/>
        </w:rPr>
        <w:t xml:space="preserve"> a parte A</w:t>
      </w:r>
      <w:r>
        <w:rPr>
          <w:rFonts w:ascii="Arial" w:hAnsi="Arial" w:cs="Arial"/>
          <w:sz w:val="24"/>
          <w:szCs w:val="24"/>
        </w:rPr>
        <w:t>utor</w:t>
      </w:r>
      <w:r w:rsidR="006A76A2">
        <w:rPr>
          <w:rFonts w:ascii="Arial" w:hAnsi="Arial" w:cs="Arial"/>
          <w:sz w:val="24"/>
          <w:szCs w:val="24"/>
        </w:rPr>
        <w:t>a</w:t>
      </w:r>
      <w:r w:rsidRPr="000C71C8">
        <w:rPr>
          <w:rFonts w:ascii="Arial" w:hAnsi="Arial" w:cs="Arial"/>
          <w:sz w:val="24"/>
          <w:szCs w:val="24"/>
        </w:rPr>
        <w:t xml:space="preserve"> faz acompanhamento médico e uso de medicações para controlar seu quadro </w:t>
      </w:r>
      <w:bookmarkStart w:id="7" w:name="_Hlk198815936"/>
      <w:r w:rsidRPr="000C71C8">
        <w:rPr>
          <w:rFonts w:ascii="Arial" w:hAnsi="Arial" w:cs="Arial"/>
          <w:sz w:val="24"/>
          <w:szCs w:val="24"/>
        </w:rPr>
        <w:t>clínico</w:t>
      </w:r>
      <w:bookmarkEnd w:id="7"/>
      <w:r w:rsidRPr="000C71C8">
        <w:rPr>
          <w:rFonts w:ascii="Arial" w:hAnsi="Arial" w:cs="Arial"/>
          <w:sz w:val="24"/>
          <w:szCs w:val="24"/>
        </w:rPr>
        <w:t>, tendo em vista que foi diagnosticad</w:t>
      </w:r>
      <w:r>
        <w:rPr>
          <w:rFonts w:ascii="Arial" w:hAnsi="Arial" w:cs="Arial"/>
          <w:sz w:val="24"/>
          <w:szCs w:val="24"/>
        </w:rPr>
        <w:t xml:space="preserve">o com: </w:t>
      </w:r>
    </w:p>
    <w:p w14:paraId="1A540431" w14:textId="77777777" w:rsidR="0051054D" w:rsidRDefault="0051054D" w:rsidP="0051054D">
      <w:pPr>
        <w:spacing w:line="360" w:lineRule="auto"/>
        <w:rPr>
          <w:rFonts w:ascii="Arial" w:hAnsi="Arial" w:cs="Arial"/>
          <w:sz w:val="24"/>
          <w:szCs w:val="24"/>
        </w:rPr>
      </w:pPr>
    </w:p>
    <w:p w14:paraId="25C82908" w14:textId="05D0551C" w:rsidR="00AC7C1F" w:rsidRPr="003F6000" w:rsidRDefault="002B2B78" w:rsidP="00F007F7">
      <w:pPr>
        <w:pStyle w:val="PargrafodaLista"/>
        <w:numPr>
          <w:ilvl w:val="0"/>
          <w:numId w:val="14"/>
        </w:numPr>
        <w:spacing w:line="360" w:lineRule="auto"/>
        <w:rPr>
          <w:rFonts w:ascii="Arial" w:hAnsi="Arial" w:cs="Arial"/>
          <w:b/>
          <w:bCs/>
          <w:i/>
          <w:iCs/>
          <w:sz w:val="24"/>
          <w:szCs w:val="24"/>
          <w:u w:val="single"/>
          <w:shd w:val="clear" w:color="auto" w:fill="FFFFFF"/>
        </w:rPr>
      </w:pPr>
      <w:r w:rsidRPr="003F6000">
        <w:rPr>
          <w:rFonts w:ascii="Arial" w:hAnsi="Arial" w:cs="Arial"/>
          <w:b/>
          <w:bCs/>
          <w:i/>
          <w:iCs/>
          <w:sz w:val="24"/>
          <w:szCs w:val="24"/>
          <w:u w:val="single"/>
          <w:shd w:val="clear" w:color="auto" w:fill="FFFFFF"/>
        </w:rPr>
        <w:t>{</w:t>
      </w:r>
      <w:r w:rsidR="003F6000" w:rsidRPr="003F6000">
        <w:rPr>
          <w:rFonts w:ascii="Arial" w:hAnsi="Arial" w:cs="Arial"/>
          <w:b/>
          <w:bCs/>
          <w:i/>
          <w:iCs/>
          <w:sz w:val="24"/>
          <w:szCs w:val="24"/>
          <w:u w:val="single"/>
          <w:shd w:val="clear" w:color="auto" w:fill="FFFFFF"/>
        </w:rPr>
        <w:t>{ diagnostico_cid }}</w:t>
      </w:r>
    </w:p>
    <w:p w14:paraId="30064172" w14:textId="77777777" w:rsidR="00D87D47" w:rsidRPr="00D87D47" w:rsidRDefault="00D87D47" w:rsidP="00D87D47">
      <w:pPr>
        <w:pStyle w:val="PargrafodaLista"/>
        <w:spacing w:line="360" w:lineRule="auto"/>
        <w:ind w:left="502"/>
        <w:rPr>
          <w:rStyle w:val="jsgrdq"/>
          <w:rFonts w:ascii="Arial" w:hAnsi="Arial" w:cs="Arial"/>
          <w:b/>
          <w:bCs/>
          <w:i/>
          <w:iCs/>
          <w:sz w:val="24"/>
          <w:szCs w:val="24"/>
          <w:u w:val="single"/>
          <w:shd w:val="clear" w:color="auto" w:fill="FFFFFF"/>
        </w:rPr>
      </w:pPr>
    </w:p>
    <w:p w14:paraId="45B7A67C" w14:textId="59A42B49" w:rsidR="003426B5" w:rsidRPr="00A77F58" w:rsidRDefault="0051054D" w:rsidP="00A77F58">
      <w:pPr>
        <w:pStyle w:val="Ttulo1"/>
        <w:tabs>
          <w:tab w:val="left" w:pos="1601"/>
        </w:tabs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5C05C2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Conforme </w:t>
      </w:r>
      <w:r w:rsidRPr="00D87D47">
        <w:rPr>
          <w:rFonts w:ascii="Arial" w:hAnsi="Arial" w:cs="Arial"/>
          <w:color w:val="auto"/>
          <w:sz w:val="24"/>
          <w:szCs w:val="24"/>
        </w:rPr>
        <w:t>LAUDO MÉDICO ABAIXO:</w:t>
      </w:r>
    </w:p>
    <w:p w14:paraId="3E6CF55B" w14:textId="7E4153BB" w:rsidR="003426B5" w:rsidRPr="00B42DDF" w:rsidRDefault="003F6000" w:rsidP="00F007F7">
      <w:pPr>
        <w:pStyle w:val="NormalWeb"/>
        <w:jc w:val="center"/>
      </w:pPr>
      <w:r>
        <w:rPr>
          <w:noProof/>
        </w:rPr>
        <w:t>{{ img_laudo }}</w:t>
      </w:r>
    </w:p>
    <w:p w14:paraId="071F3200" w14:textId="4D86A73C" w:rsidR="00F007F7" w:rsidRPr="00F007F7" w:rsidRDefault="000D3A25" w:rsidP="003F6000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  <w:lang w:val="pt-BR"/>
        </w:rPr>
      </w:pPr>
      <w:r w:rsidRPr="00497696">
        <w:rPr>
          <w:rFonts w:ascii="Arial" w:hAnsi="Arial" w:cs="Arial"/>
          <w:sz w:val="24"/>
          <w:szCs w:val="24"/>
          <w:lang w:val="pt-BR" w:eastAsia="pt-BR"/>
        </w:rPr>
        <w:t>Conforme o laudo médico acostado aos autos</w:t>
      </w:r>
      <w:r w:rsidR="00497696" w:rsidRPr="00497696">
        <w:rPr>
          <w:rFonts w:ascii="Arial" w:hAnsi="Arial" w:cs="Arial"/>
        </w:rPr>
        <w:t xml:space="preserve">, </w:t>
      </w:r>
      <w:r w:rsidR="006A76A2">
        <w:rPr>
          <w:rFonts w:ascii="Arial" w:hAnsi="Arial" w:cs="Arial"/>
          <w:sz w:val="24"/>
          <w:szCs w:val="24"/>
        </w:rPr>
        <w:t xml:space="preserve">a parte </w:t>
      </w:r>
      <w:r w:rsidR="00F007F7" w:rsidRPr="00F007F7">
        <w:rPr>
          <w:rFonts w:ascii="Arial" w:hAnsi="Arial" w:cs="Arial"/>
          <w:sz w:val="24"/>
          <w:szCs w:val="24"/>
        </w:rPr>
        <w:t xml:space="preserve">requerente é portador de </w:t>
      </w:r>
      <w:r w:rsidR="00F007F7" w:rsidRPr="00F007F7">
        <w:rPr>
          <w:rFonts w:ascii="Arial" w:hAnsi="Arial" w:cs="Arial"/>
          <w:b/>
          <w:bCs/>
          <w:sz w:val="24"/>
          <w:szCs w:val="24"/>
        </w:rPr>
        <w:t>impedimento de longo praz</w:t>
      </w:r>
      <w:r w:rsidR="006A76A2">
        <w:rPr>
          <w:rFonts w:ascii="Arial" w:hAnsi="Arial" w:cs="Arial"/>
          <w:b/>
          <w:bCs/>
          <w:sz w:val="24"/>
          <w:szCs w:val="24"/>
        </w:rPr>
        <w:t>o</w:t>
      </w:r>
      <w:r w:rsidR="003F6000">
        <w:rPr>
          <w:rFonts w:ascii="Arial" w:hAnsi="Arial" w:cs="Arial"/>
          <w:b/>
          <w:bCs/>
          <w:sz w:val="24"/>
          <w:szCs w:val="24"/>
        </w:rPr>
        <w:t>.</w:t>
      </w:r>
      <w:r w:rsidR="00F007F7" w:rsidRPr="00F007F7">
        <w:rPr>
          <w:rFonts w:ascii="Arial" w:hAnsi="Arial" w:cs="Arial"/>
          <w:sz w:val="24"/>
          <w:szCs w:val="24"/>
        </w:rPr>
        <w:t xml:space="preserve"> </w:t>
      </w:r>
      <w:r w:rsidR="003F6000">
        <w:rPr>
          <w:rFonts w:ascii="Arial" w:hAnsi="Arial" w:cs="Arial"/>
          <w:sz w:val="24"/>
          <w:szCs w:val="24"/>
        </w:rPr>
        <w:t>{{ detalhes_laudo }}</w:t>
      </w:r>
    </w:p>
    <w:p w14:paraId="52CDEF62" w14:textId="0D095C48" w:rsidR="00F007F7" w:rsidRPr="00F007F7" w:rsidRDefault="00F007F7" w:rsidP="00F007F7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  <w:lang w:val="pt-BR"/>
        </w:rPr>
      </w:pPr>
      <w:r w:rsidRPr="00F007F7">
        <w:rPr>
          <w:rFonts w:ascii="Arial" w:hAnsi="Arial" w:cs="Arial"/>
          <w:sz w:val="24"/>
          <w:szCs w:val="24"/>
          <w:lang w:val="pt-BR"/>
        </w:rPr>
        <w:t xml:space="preserve">Diante desse contexto, resta demonstrado que a parte </w:t>
      </w:r>
      <w:r w:rsidR="000F530F">
        <w:rPr>
          <w:rFonts w:ascii="Arial" w:hAnsi="Arial" w:cs="Arial"/>
          <w:sz w:val="24"/>
          <w:szCs w:val="24"/>
          <w:lang w:val="pt-BR"/>
        </w:rPr>
        <w:t>A</w:t>
      </w:r>
      <w:r w:rsidRPr="00F007F7">
        <w:rPr>
          <w:rFonts w:ascii="Arial" w:hAnsi="Arial" w:cs="Arial"/>
          <w:sz w:val="24"/>
          <w:szCs w:val="24"/>
          <w:lang w:val="pt-BR"/>
        </w:rPr>
        <w:t xml:space="preserve">utora se enquadra no conceito legal de </w:t>
      </w:r>
      <w:r w:rsidRPr="00F007F7">
        <w:rPr>
          <w:rFonts w:ascii="Arial" w:hAnsi="Arial" w:cs="Arial"/>
          <w:b/>
          <w:bCs/>
          <w:sz w:val="24"/>
          <w:szCs w:val="24"/>
          <w:lang w:val="pt-BR"/>
        </w:rPr>
        <w:t>pessoa com deficiência</w:t>
      </w:r>
      <w:r w:rsidRPr="00F007F7">
        <w:rPr>
          <w:rFonts w:ascii="Arial" w:hAnsi="Arial" w:cs="Arial"/>
          <w:sz w:val="24"/>
          <w:szCs w:val="24"/>
          <w:lang w:val="pt-BR"/>
        </w:rPr>
        <w:t xml:space="preserve">, nos termos do artigo 20 da Lei nº 8.742/93 (LOAS), fazendo jus à concessão do </w:t>
      </w:r>
      <w:r w:rsidRPr="00F007F7">
        <w:rPr>
          <w:rFonts w:ascii="Arial" w:hAnsi="Arial" w:cs="Arial"/>
          <w:b/>
          <w:bCs/>
          <w:sz w:val="24"/>
          <w:szCs w:val="24"/>
          <w:lang w:val="pt-BR"/>
        </w:rPr>
        <w:t>Benefício de Prestação Continuada – BPC</w:t>
      </w:r>
      <w:r w:rsidRPr="00F007F7">
        <w:rPr>
          <w:rFonts w:ascii="Arial" w:hAnsi="Arial" w:cs="Arial"/>
          <w:sz w:val="24"/>
          <w:szCs w:val="24"/>
          <w:lang w:val="pt-BR"/>
        </w:rPr>
        <w:t>, sobretudo quando associadas tais limitações à situação de vulnerabilidade socioeconômica do núcleo familiar.</w:t>
      </w:r>
    </w:p>
    <w:p w14:paraId="7A339A62" w14:textId="41656415" w:rsidR="00F26FBB" w:rsidRPr="00832FC4" w:rsidRDefault="00F26FBB" w:rsidP="00F007F7">
      <w:pPr>
        <w:spacing w:line="360" w:lineRule="auto"/>
        <w:ind w:firstLine="567"/>
        <w:jc w:val="both"/>
        <w:rPr>
          <w:rFonts w:ascii="Arial" w:hAnsi="Arial" w:cs="Arial"/>
          <w:lang w:val="pt-BR"/>
        </w:rPr>
      </w:pPr>
    </w:p>
    <w:p w14:paraId="01031462" w14:textId="09D15EBC" w:rsidR="00497696" w:rsidRPr="00497696" w:rsidRDefault="00832FC4" w:rsidP="00832FC4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  <w:lang w:val="pt-BR" w:eastAsia="pt-BR"/>
        </w:rPr>
      </w:pPr>
      <w:r w:rsidRPr="0080193B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4E31F57" wp14:editId="0D771811">
                <wp:simplePos x="0" y="0"/>
                <wp:positionH relativeFrom="column">
                  <wp:posOffset>-616796</wp:posOffset>
                </wp:positionH>
                <wp:positionV relativeFrom="paragraph">
                  <wp:posOffset>-6350</wp:posOffset>
                </wp:positionV>
                <wp:extent cx="4691743" cy="421912"/>
                <wp:effectExtent l="0" t="0" r="0" b="0"/>
                <wp:wrapNone/>
                <wp:docPr id="25" name="Retângulo Arredonda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1743" cy="421912"/>
                        </a:xfrm>
                        <a:prstGeom prst="roundRect">
                          <a:avLst/>
                        </a:prstGeom>
                        <a:solidFill>
                          <a:srgbClr val="BEBFC2"/>
                        </a:solidFill>
                        <a:ln>
                          <a:noFill/>
                          <a:prstDash val="solid"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custGeom>
                                  <a:avLst/>
                                  <a:gdLst>
                                    <a:gd name="connsiteX0" fmla="*/ 0 w 2833735"/>
                                    <a:gd name="connsiteY0" fmla="*/ 57340 h 344032"/>
                                    <a:gd name="connsiteX1" fmla="*/ 57340 w 2833735"/>
                                    <a:gd name="connsiteY1" fmla="*/ 0 h 344032"/>
                                    <a:gd name="connsiteX2" fmla="*/ 2776395 w 2833735"/>
                                    <a:gd name="connsiteY2" fmla="*/ 0 h 344032"/>
                                    <a:gd name="connsiteX3" fmla="*/ 2833735 w 2833735"/>
                                    <a:gd name="connsiteY3" fmla="*/ 57340 h 344032"/>
                                    <a:gd name="connsiteX4" fmla="*/ 2833735 w 2833735"/>
                                    <a:gd name="connsiteY4" fmla="*/ 286692 h 344032"/>
                                    <a:gd name="connsiteX5" fmla="*/ 2776395 w 2833735"/>
                                    <a:gd name="connsiteY5" fmla="*/ 344032 h 344032"/>
                                    <a:gd name="connsiteX6" fmla="*/ 57340 w 2833735"/>
                                    <a:gd name="connsiteY6" fmla="*/ 344032 h 344032"/>
                                    <a:gd name="connsiteX7" fmla="*/ 0 w 2833735"/>
                                    <a:gd name="connsiteY7" fmla="*/ 286692 h 344032"/>
                                    <a:gd name="connsiteX8" fmla="*/ 0 w 2833735"/>
                                    <a:gd name="connsiteY8" fmla="*/ 57340 h 34403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2833735" h="344032" fill="none" extrusionOk="0">
                                      <a:moveTo>
                                        <a:pt x="0" y="57340"/>
                                      </a:moveTo>
                                      <a:cubicBezTo>
                                        <a:pt x="-2007" y="25347"/>
                                        <a:pt x="30216" y="3716"/>
                                        <a:pt x="57340" y="0"/>
                                      </a:cubicBezTo>
                                      <a:cubicBezTo>
                                        <a:pt x="1115669" y="130954"/>
                                        <a:pt x="1621101" y="43574"/>
                                        <a:pt x="2776395" y="0"/>
                                      </a:cubicBezTo>
                                      <a:cubicBezTo>
                                        <a:pt x="2810306" y="3454"/>
                                        <a:pt x="2836733" y="29344"/>
                                        <a:pt x="2833735" y="57340"/>
                                      </a:cubicBezTo>
                                      <a:cubicBezTo>
                                        <a:pt x="2851358" y="105193"/>
                                        <a:pt x="2853764" y="249301"/>
                                        <a:pt x="2833735" y="286692"/>
                                      </a:cubicBezTo>
                                      <a:cubicBezTo>
                                        <a:pt x="2828631" y="319198"/>
                                        <a:pt x="2806843" y="343190"/>
                                        <a:pt x="2776395" y="344032"/>
                                      </a:cubicBezTo>
                                      <a:cubicBezTo>
                                        <a:pt x="1948268" y="499229"/>
                                        <a:pt x="477287" y="507052"/>
                                        <a:pt x="57340" y="344032"/>
                                      </a:cubicBezTo>
                                      <a:cubicBezTo>
                                        <a:pt x="26010" y="339467"/>
                                        <a:pt x="-5305" y="321457"/>
                                        <a:pt x="0" y="286692"/>
                                      </a:cubicBezTo>
                                      <a:cubicBezTo>
                                        <a:pt x="-17091" y="230759"/>
                                        <a:pt x="-17058" y="139363"/>
                                        <a:pt x="0" y="57340"/>
                                      </a:cubicBezTo>
                                      <a:close/>
                                    </a:path>
                                    <a:path w="2833735" h="344032" stroke="0" extrusionOk="0">
                                      <a:moveTo>
                                        <a:pt x="0" y="57340"/>
                                      </a:moveTo>
                                      <a:cubicBezTo>
                                        <a:pt x="-4805" y="22708"/>
                                        <a:pt x="21940" y="1401"/>
                                        <a:pt x="57340" y="0"/>
                                      </a:cubicBezTo>
                                      <a:cubicBezTo>
                                        <a:pt x="351157" y="132882"/>
                                        <a:pt x="2493545" y="-84951"/>
                                        <a:pt x="2776395" y="0"/>
                                      </a:cubicBezTo>
                                      <a:cubicBezTo>
                                        <a:pt x="2806417" y="1608"/>
                                        <a:pt x="2833583" y="26510"/>
                                        <a:pt x="2833735" y="57340"/>
                                      </a:cubicBezTo>
                                      <a:cubicBezTo>
                                        <a:pt x="2815671" y="95848"/>
                                        <a:pt x="2827183" y="185736"/>
                                        <a:pt x="2833735" y="286692"/>
                                      </a:cubicBezTo>
                                      <a:cubicBezTo>
                                        <a:pt x="2835373" y="318554"/>
                                        <a:pt x="2810700" y="338605"/>
                                        <a:pt x="2776395" y="344032"/>
                                      </a:cubicBezTo>
                                      <a:cubicBezTo>
                                        <a:pt x="2327642" y="431671"/>
                                        <a:pt x="665980" y="271353"/>
                                        <a:pt x="57340" y="344032"/>
                                      </a:cubicBezTo>
                                      <a:cubicBezTo>
                                        <a:pt x="25186" y="339396"/>
                                        <a:pt x="-1392" y="320294"/>
                                        <a:pt x="0" y="286692"/>
                                      </a:cubicBezTo>
                                      <a:cubicBezTo>
                                        <a:pt x="3193" y="236457"/>
                                        <a:pt x="-11361" y="164917"/>
                                        <a:pt x="0" y="5734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  <a:effectLst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07C5D0" w14:textId="77777777" w:rsidR="00F81476" w:rsidRPr="00497696" w:rsidRDefault="00F81476" w:rsidP="00F81476">
                            <w:pPr>
                              <w:ind w:firstLine="720"/>
                              <w:rPr>
                                <w:rFonts w:ascii="Arial" w:hAnsi="Arial" w:cs="Arial"/>
                                <w:b/>
                                <w:bCs/>
                                <w:color w:val="280F01" w:themeColor="background2" w:themeShade="1A"/>
                                <w:sz w:val="24"/>
                                <w:szCs w:val="24"/>
                              </w:rPr>
                            </w:pPr>
                            <w:r w:rsidRPr="00497696">
                              <w:rPr>
                                <w:rStyle w:val="jsgrdq"/>
                                <w:rFonts w:ascii="Arial" w:hAnsi="Arial" w:cs="Arial"/>
                                <w:b/>
                                <w:bCs/>
                                <w:noProof/>
                                <w:color w:val="280F01" w:themeColor="background2" w:themeShade="1A"/>
                                <w:sz w:val="24"/>
                                <w:szCs w:val="24"/>
                              </w:rPr>
                              <w:t>DO DOCUMENTOS MÉDICO EXISTENTES</w:t>
                            </w:r>
                          </w:p>
                          <w:p w14:paraId="68629714" w14:textId="094083AA" w:rsidR="00F81476" w:rsidRPr="0080193B" w:rsidRDefault="00F81476" w:rsidP="00F81476">
                            <w:pPr>
                              <w:ind w:firstLine="1134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E31F57" id="_x0000_s1029" style="position:absolute;left:0;text-align:left;margin-left:-48.55pt;margin-top:-.5pt;width:369.45pt;height:33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M4hwQIAANEFAAAOAAAAZHJzL2Uyb0RvYy54bWysVM1u2zAMvg/YOwi6r47dtFuDOkWaLsOA&#10;oi3aDj0rshwbkEWNUhJnj7NX2YuNkh03a4sdhl1k0iQ//vP8om002yh0NZicp0cjzpSRUNRmlfNv&#10;j4sPnzhzXphCaDAq5zvl+MX0/bvzrZ2oDCrQhUJGIMZNtjbnlfd2kiROVqoR7gisMiQsARvhicVV&#10;UqDYEnqjk2w0Ok22gIVFkMo5+nvVCfk04pelkv62LJ3yTOecYvPxxfguw5tMz8VkhcJWtezDEP8Q&#10;RSNqQ04HqCvhBVtj/QqqqSWCg9IfSWgSKMtaqpgDZZOOXmTzUAmrYi5UHGeHMrn/BytvNnfI6iLn&#10;2QlnRjTUo3vlf/00q7UGNkNUBVD3CmBZKNbWugnZPNg77DlHZMi8LbEJX8qJtbHAu6HAqvVM0s/x&#10;6Vn6cXzMmSTZOEvP0giaPFtbdP6LgoYFIucIa1PcUxdjccXm2nlyS/p7veDRga6LRa11ZHC1nGtk&#10;G0Edv/x8uZjvXfyhpk1QNhDM4gwEwCvhqs4w6oZ8yVWnquIw9f5DFbq8I+V3WgU4be5VScWkTLMY&#10;cBxjNYQjpFTGp52oEoXqnKUno1GcRHI2WPSuCTAglxTmgN0DhBV5jd3F3OsH0y7wwXj0t8A648Ei&#10;egbjB+OmNoBvAWjKqvfc6VP4B6UJpG+XbRy04/0cLaHY0fAhdFvprFzU1IVr4fydQFpDWlg6Lf6W&#10;nlLDNufQU5xVgD/e+h/0aTtIytmW1jrn7vtaoOJMfzW0N2fpeBzuQGTGJx8zYvBQsjyUmHUzB5qj&#10;lI6YlZEM+l7vyRKheaILNAteSSSMJN85lx73zNx354ZumFSzWVSj3bfCX5sHKwN4qHOYv8f2SaDt&#10;R9/T0tzA/gSIyYvh73SDpYHZ2kNZx80Ile7q2neA7kYcpf7GhcN0yEet50s8/Q0AAP//AwBQSwME&#10;FAAGAAgAAAAhAOVmk63fAAAACQEAAA8AAABkcnMvZG93bnJldi54bWxMj8FOwzAQRO9I/IO1SNxa&#10;J6i0NMSpAAkpF4RakODo2NskEK8j223Tv2c5wW1G+zQ7U24mN4gjhth7UpDPMxBIxtueWgXvb8+z&#10;OxAxabJ68IQKzhhhU11elLqw/kRbPO5SKziEYqEVdCmNhZTRdOh0nPsRiW97H5xObEMrbdAnDneD&#10;vMmypXS6J/7Q6RGfOjTfu4NT0H4as6rrr7p9bD7W6fz6Euw+KXV9NT3cg0g4pT8Yfutzdai4U+MP&#10;ZKMYFMzWq5xRFjlvYmC5yHlLw+J2AbIq5f8F1Q8AAAD//wMAUEsBAi0AFAAGAAgAAAAhALaDOJL+&#10;AAAA4QEAABMAAAAAAAAAAAAAAAAAAAAAAFtDb250ZW50X1R5cGVzXS54bWxQSwECLQAUAAYACAAA&#10;ACEAOP0h/9YAAACUAQAACwAAAAAAAAAAAAAAAAAvAQAAX3JlbHMvLnJlbHNQSwECLQAUAAYACAAA&#10;ACEAG3TOIcECAADRBQAADgAAAAAAAAAAAAAAAAAuAgAAZHJzL2Uyb0RvYy54bWxQSwECLQAUAAYA&#10;CAAAACEA5WaTrd8AAAAJAQAADwAAAAAAAAAAAAAAAAAbBQAAZHJzL2Rvd25yZXYueG1sUEsFBgAA&#10;AAAEAAQA8wAAACcGAAAAAA==&#10;" fillcolor="#bebfc2" stroked="f" strokeweight="2pt">
                <v:textbox>
                  <w:txbxContent>
                    <w:p w14:paraId="0B07C5D0" w14:textId="77777777" w:rsidR="00F81476" w:rsidRPr="00497696" w:rsidRDefault="00F81476" w:rsidP="00F81476">
                      <w:pPr>
                        <w:ind w:firstLine="720"/>
                        <w:rPr>
                          <w:rFonts w:ascii="Arial" w:hAnsi="Arial" w:cs="Arial"/>
                          <w:b/>
                          <w:bCs/>
                          <w:color w:val="280F01" w:themeColor="background2" w:themeShade="1A"/>
                          <w:sz w:val="24"/>
                          <w:szCs w:val="24"/>
                        </w:rPr>
                      </w:pPr>
                      <w:r w:rsidRPr="00497696">
                        <w:rPr>
                          <w:rStyle w:val="jsgrdq"/>
                          <w:rFonts w:ascii="Arial" w:hAnsi="Arial" w:cs="Arial"/>
                          <w:b/>
                          <w:bCs/>
                          <w:noProof/>
                          <w:color w:val="280F01" w:themeColor="background2" w:themeShade="1A"/>
                          <w:sz w:val="24"/>
                          <w:szCs w:val="24"/>
                        </w:rPr>
                        <w:t>DO DOCUMENTOS MÉDICO EXISTENTES</w:t>
                      </w:r>
                    </w:p>
                    <w:p w14:paraId="68629714" w14:textId="094083AA" w:rsidR="00F81476" w:rsidRPr="0080193B" w:rsidRDefault="00F81476" w:rsidP="00F81476">
                      <w:pPr>
                        <w:ind w:firstLine="1134"/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  <w:lang w:val="pt-BR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956E385" w14:textId="77777777" w:rsidR="00497696" w:rsidRDefault="00497696" w:rsidP="00832FC4">
      <w:pPr>
        <w:spacing w:line="360" w:lineRule="auto"/>
        <w:ind w:right="175"/>
        <w:jc w:val="both"/>
        <w:rPr>
          <w:rFonts w:ascii="Arial" w:hAnsi="Arial" w:cs="Arial"/>
          <w:sz w:val="24"/>
          <w:szCs w:val="24"/>
        </w:rPr>
      </w:pPr>
    </w:p>
    <w:p w14:paraId="5C912BDB" w14:textId="011C5FA1" w:rsidR="00B42DDF" w:rsidRPr="00215DB5" w:rsidRDefault="00C601A2" w:rsidP="00215DB5">
      <w:pPr>
        <w:spacing w:line="360" w:lineRule="auto"/>
        <w:ind w:firstLine="720"/>
        <w:contextualSpacing/>
        <w:jc w:val="both"/>
        <w:rPr>
          <w:rFonts w:ascii="Arial" w:hAnsi="Arial" w:cs="Arial"/>
          <w:noProof/>
          <w:sz w:val="24"/>
          <w:szCs w:val="24"/>
        </w:rPr>
      </w:pPr>
      <w:r w:rsidRPr="00C601A2">
        <w:rPr>
          <w:rFonts w:ascii="Arial" w:hAnsi="Arial" w:cs="Arial"/>
          <w:sz w:val="24"/>
          <w:szCs w:val="24"/>
        </w:rPr>
        <w:t>Diante da vasta documentação acostada aos autos</w:t>
      </w:r>
      <w:r>
        <w:rPr>
          <w:rFonts w:ascii="Arial" w:hAnsi="Arial" w:cs="Arial"/>
          <w:sz w:val="24"/>
          <w:szCs w:val="24"/>
        </w:rPr>
        <w:t xml:space="preserve"> </w:t>
      </w:r>
      <w:r w:rsidRPr="00C601A2">
        <w:rPr>
          <w:rFonts w:ascii="Arial" w:hAnsi="Arial" w:cs="Arial"/>
          <w:sz w:val="24"/>
          <w:szCs w:val="24"/>
        </w:rPr>
        <w:t xml:space="preserve">de </w:t>
      </w:r>
      <w:r w:rsidRPr="00C601A2">
        <w:rPr>
          <w:rStyle w:val="Forte"/>
          <w:rFonts w:ascii="Arial" w:hAnsi="Arial" w:cs="Arial"/>
          <w:sz w:val="24"/>
          <w:szCs w:val="24"/>
        </w:rPr>
        <w:t>laudos médicos, relatórios clínicos, prescrições de medicações de uso contínuo e comprovantes de consultas com especialistas</w:t>
      </w:r>
      <w:r w:rsidRPr="00C601A2">
        <w:rPr>
          <w:rFonts w:ascii="Arial" w:hAnsi="Arial" w:cs="Arial"/>
          <w:sz w:val="24"/>
          <w:szCs w:val="24"/>
        </w:rPr>
        <w:t xml:space="preserve"> – resta </w:t>
      </w:r>
      <w:r w:rsidRPr="00C601A2">
        <w:rPr>
          <w:rStyle w:val="Forte"/>
          <w:rFonts w:ascii="Arial" w:hAnsi="Arial" w:cs="Arial"/>
          <w:sz w:val="24"/>
          <w:szCs w:val="24"/>
        </w:rPr>
        <w:t>inegável a existência de condição de saúde crônica, progressiva e de caráter irreversível</w:t>
      </w:r>
      <w:r>
        <w:rPr>
          <w:rFonts w:ascii="Arial" w:hAnsi="Arial" w:cs="Arial"/>
          <w:sz w:val="24"/>
          <w:szCs w:val="24"/>
        </w:rPr>
        <w:t>.</w:t>
      </w:r>
    </w:p>
    <w:p w14:paraId="3608FADD" w14:textId="118CB838" w:rsidR="00B42DDF" w:rsidRDefault="00B42DDF" w:rsidP="00B42DDF">
      <w:pPr>
        <w:spacing w:line="360" w:lineRule="auto"/>
        <w:contextualSpacing/>
        <w:rPr>
          <w:rFonts w:ascii="Arial" w:hAnsi="Arial" w:cs="Arial"/>
          <w:b/>
          <w:bCs/>
          <w:noProof/>
          <w:sz w:val="24"/>
          <w:szCs w:val="24"/>
        </w:rPr>
      </w:pPr>
    </w:p>
    <w:p w14:paraId="460A1D83" w14:textId="2001949C" w:rsidR="00B42DDF" w:rsidRDefault="00A46677" w:rsidP="00215DB5">
      <w:pPr>
        <w:spacing w:line="360" w:lineRule="auto"/>
        <w:contextualSpacing/>
        <w:rPr>
          <w:rFonts w:ascii="Arial" w:hAnsi="Arial" w:cs="Arial"/>
          <w:b/>
          <w:bCs/>
          <w:noProof/>
          <w:sz w:val="24"/>
          <w:szCs w:val="24"/>
          <w:u w:val="single"/>
        </w:rPr>
      </w:pPr>
      <w:r w:rsidRPr="003F6000">
        <w:rPr>
          <w:rFonts w:ascii="Arial" w:hAnsi="Arial" w:cs="Arial"/>
          <w:b/>
          <w:bCs/>
          <w:noProof/>
          <w:sz w:val="24"/>
          <w:szCs w:val="24"/>
          <w:u w:val="single"/>
        </w:rPr>
        <w:t>SEGUE DOCUMENTAÇÃO MÉDICA</w:t>
      </w:r>
      <w:r w:rsidR="00B42DDF" w:rsidRPr="003F6000">
        <w:rPr>
          <w:rFonts w:ascii="Arial" w:hAnsi="Arial" w:cs="Arial"/>
          <w:b/>
          <w:bCs/>
          <w:noProof/>
          <w:sz w:val="24"/>
          <w:szCs w:val="24"/>
          <w:u w:val="single"/>
        </w:rPr>
        <w:t>:</w:t>
      </w:r>
    </w:p>
    <w:p w14:paraId="6EA90099" w14:textId="2D4C7EC6" w:rsidR="000D430F" w:rsidRDefault="000D430F" w:rsidP="00215DB5">
      <w:pPr>
        <w:spacing w:line="360" w:lineRule="auto"/>
        <w:contextualSpacing/>
        <w:rPr>
          <w:rFonts w:ascii="Arial" w:hAnsi="Arial" w:cs="Arial"/>
          <w:b/>
          <w:bCs/>
          <w:noProof/>
          <w:sz w:val="24"/>
          <w:szCs w:val="24"/>
          <w:u w:val="single"/>
        </w:rPr>
      </w:pPr>
    </w:p>
    <w:p w14:paraId="038BC682" w14:textId="77777777" w:rsidR="003F6000" w:rsidRPr="008B3074" w:rsidRDefault="003F6000" w:rsidP="003F6000">
      <w:pPr>
        <w:tabs>
          <w:tab w:val="left" w:pos="912"/>
        </w:tabs>
        <w:spacing w:before="240" w:line="360" w:lineRule="auto"/>
        <w:ind w:right="439"/>
      </w:pPr>
      <w:r w:rsidRPr="008B3074">
        <w:rPr>
          <w:b/>
          <w:bCs/>
        </w:rPr>
        <w:t>{%p for doc in lista_anexos_medicos %}</w:t>
      </w:r>
    </w:p>
    <w:p w14:paraId="244B1536" w14:textId="442A7561" w:rsidR="003F6000" w:rsidRPr="008B3074" w:rsidRDefault="003F6000" w:rsidP="003F6000">
      <w:pPr>
        <w:tabs>
          <w:tab w:val="left" w:pos="912"/>
        </w:tabs>
        <w:spacing w:before="240" w:line="360" w:lineRule="auto"/>
        <w:ind w:right="439"/>
        <w:rPr>
          <w:sz w:val="24"/>
          <w:szCs w:val="24"/>
          <w:u w:val="single"/>
        </w:rPr>
      </w:pPr>
      <w:r w:rsidRPr="008B3074">
        <w:rPr>
          <w:b/>
          <w:bCs/>
          <w:sz w:val="24"/>
          <w:szCs w:val="24"/>
          <w:u w:val="single"/>
        </w:rPr>
        <w:t>{{ doc.titulo }}</w:t>
      </w:r>
    </w:p>
    <w:p w14:paraId="6F7983FE" w14:textId="77777777" w:rsidR="003F6000" w:rsidRPr="008B3074" w:rsidRDefault="003F6000" w:rsidP="003F6000">
      <w:pPr>
        <w:tabs>
          <w:tab w:val="left" w:pos="912"/>
        </w:tabs>
        <w:spacing w:before="240" w:line="360" w:lineRule="auto"/>
        <w:ind w:right="439"/>
      </w:pPr>
      <w:r w:rsidRPr="008B3074">
        <w:rPr>
          <w:b/>
          <w:bCs/>
        </w:rPr>
        <w:t>{{ doc.imagem }}</w:t>
      </w:r>
    </w:p>
    <w:p w14:paraId="779D8DC7" w14:textId="2DBC2151" w:rsidR="0000281F" w:rsidRDefault="003F6000" w:rsidP="003F6000">
      <w:pPr>
        <w:spacing w:line="360" w:lineRule="auto"/>
        <w:contextualSpacing/>
        <w:rPr>
          <w:rFonts w:ascii="Arial" w:hAnsi="Arial" w:cs="Arial"/>
          <w:sz w:val="24"/>
          <w:szCs w:val="24"/>
        </w:rPr>
      </w:pPr>
      <w:r w:rsidRPr="008B3074">
        <w:rPr>
          <w:b/>
          <w:bCs/>
        </w:rPr>
        <w:t>{%p endfor %}</w:t>
      </w:r>
    </w:p>
    <w:p w14:paraId="2556F984" w14:textId="77777777" w:rsidR="003F6000" w:rsidRDefault="003F6000" w:rsidP="003F6000">
      <w:pPr>
        <w:spacing w:line="360" w:lineRule="auto"/>
        <w:contextualSpacing/>
        <w:rPr>
          <w:rFonts w:ascii="Arial" w:hAnsi="Arial" w:cs="Arial"/>
          <w:sz w:val="24"/>
          <w:szCs w:val="24"/>
        </w:rPr>
      </w:pPr>
    </w:p>
    <w:p w14:paraId="752BAFBD" w14:textId="19741B3E" w:rsidR="00DF2535" w:rsidRDefault="00C601A2" w:rsidP="00B42DDF">
      <w:pPr>
        <w:spacing w:line="360" w:lineRule="auto"/>
        <w:ind w:firstLine="720"/>
        <w:contextualSpacing/>
        <w:rPr>
          <w:rFonts w:ascii="Arial" w:hAnsi="Arial" w:cs="Arial"/>
          <w:sz w:val="24"/>
          <w:szCs w:val="24"/>
        </w:rPr>
      </w:pPr>
      <w:r w:rsidRPr="00C601A2">
        <w:rPr>
          <w:rFonts w:ascii="Arial" w:hAnsi="Arial" w:cs="Arial"/>
          <w:sz w:val="24"/>
          <w:szCs w:val="24"/>
        </w:rPr>
        <w:lastRenderedPageBreak/>
        <w:t>Portanto, à luz da robusta prova documental apresentada</w:t>
      </w:r>
      <w:r>
        <w:rPr>
          <w:rFonts w:ascii="Arial" w:hAnsi="Arial" w:cs="Arial"/>
          <w:sz w:val="24"/>
          <w:szCs w:val="24"/>
        </w:rPr>
        <w:t xml:space="preserve"> acima e anexada aos autos</w:t>
      </w:r>
      <w:r w:rsidRPr="00C601A2">
        <w:rPr>
          <w:rFonts w:ascii="Arial" w:hAnsi="Arial" w:cs="Arial"/>
          <w:sz w:val="24"/>
          <w:szCs w:val="24"/>
        </w:rPr>
        <w:t xml:space="preserve">, é plenamente possível reconhecer que a </w:t>
      </w:r>
      <w:r w:rsidR="000F530F">
        <w:rPr>
          <w:rFonts w:ascii="Arial" w:hAnsi="Arial" w:cs="Arial"/>
          <w:sz w:val="24"/>
          <w:szCs w:val="24"/>
        </w:rPr>
        <w:t>parte A</w:t>
      </w:r>
      <w:r w:rsidRPr="00C601A2">
        <w:rPr>
          <w:rFonts w:ascii="Arial" w:hAnsi="Arial" w:cs="Arial"/>
          <w:sz w:val="24"/>
          <w:szCs w:val="24"/>
        </w:rPr>
        <w:t xml:space="preserve">utora </w:t>
      </w:r>
      <w:r w:rsidRPr="00C601A2">
        <w:rPr>
          <w:rStyle w:val="Forte"/>
          <w:rFonts w:ascii="Arial" w:hAnsi="Arial" w:cs="Arial"/>
          <w:sz w:val="24"/>
          <w:szCs w:val="24"/>
        </w:rPr>
        <w:t>preenche o critério do impedimento de longo prazo de natureza física</w:t>
      </w:r>
      <w:r w:rsidRPr="00C601A2">
        <w:rPr>
          <w:rFonts w:ascii="Arial" w:hAnsi="Arial" w:cs="Arial"/>
          <w:sz w:val="24"/>
          <w:szCs w:val="24"/>
        </w:rPr>
        <w:t xml:space="preserve">, o que justifica o enquadramento legal como pessoa com deficiência para fins de acesso ao benefício assistencial previsto no artigo 20 da </w:t>
      </w:r>
      <w:r w:rsidRPr="00C601A2">
        <w:rPr>
          <w:rStyle w:val="Forte"/>
          <w:rFonts w:ascii="Arial" w:hAnsi="Arial" w:cs="Arial"/>
          <w:b w:val="0"/>
          <w:bCs w:val="0"/>
          <w:sz w:val="24"/>
          <w:szCs w:val="24"/>
        </w:rPr>
        <w:t>Lei nº 8.742/93</w:t>
      </w:r>
      <w:r w:rsidRPr="00C601A2">
        <w:rPr>
          <w:rFonts w:ascii="Arial" w:hAnsi="Arial" w:cs="Arial"/>
          <w:b/>
          <w:bCs/>
          <w:sz w:val="24"/>
          <w:szCs w:val="24"/>
        </w:rPr>
        <w:t>,</w:t>
      </w:r>
      <w:r w:rsidRPr="00C601A2">
        <w:rPr>
          <w:rFonts w:ascii="Arial" w:hAnsi="Arial" w:cs="Arial"/>
          <w:sz w:val="24"/>
          <w:szCs w:val="24"/>
        </w:rPr>
        <w:t xml:space="preserve"> devendo ser afastadas quaisquer dúvidas quanto à caracterização da deficiência e da sua repercussão sobre a vida da requerente.</w:t>
      </w:r>
    </w:p>
    <w:p w14:paraId="251298FA" w14:textId="5408BEF1" w:rsidR="00F26FBB" w:rsidRDefault="00F26FBB" w:rsidP="00B42DDF">
      <w:pPr>
        <w:spacing w:line="360" w:lineRule="auto"/>
        <w:ind w:firstLine="720"/>
        <w:contextualSpacing/>
        <w:rPr>
          <w:rFonts w:ascii="Arial" w:hAnsi="Arial" w:cs="Arial"/>
          <w:sz w:val="24"/>
          <w:szCs w:val="24"/>
        </w:rPr>
      </w:pPr>
      <w:r>
        <w:rPr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82EDC39" wp14:editId="6DB67165">
                <wp:simplePos x="0" y="0"/>
                <wp:positionH relativeFrom="page">
                  <wp:posOffset>388620</wp:posOffset>
                </wp:positionH>
                <wp:positionV relativeFrom="paragraph">
                  <wp:posOffset>178435</wp:posOffset>
                </wp:positionV>
                <wp:extent cx="6705600" cy="403860"/>
                <wp:effectExtent l="0" t="0" r="0" b="0"/>
                <wp:wrapNone/>
                <wp:docPr id="32" name="Retângulo: Cantos Arredondados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5600" cy="403860"/>
                        </a:xfrm>
                        <a:prstGeom prst="roundRect">
                          <a:avLst/>
                        </a:prstGeom>
                        <a:solidFill>
                          <a:srgbClr val="BEBFC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64AF320" w14:textId="77777777" w:rsidR="00FD1676" w:rsidRPr="00497696" w:rsidRDefault="00FD1676" w:rsidP="00FD167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280F01" w:themeColor="background2" w:themeShade="1A"/>
                                <w:sz w:val="24"/>
                                <w:szCs w:val="24"/>
                              </w:rPr>
                            </w:pPr>
                            <w:r w:rsidRPr="00497696">
                              <w:rPr>
                                <w:rStyle w:val="jsgrdq"/>
                                <w:rFonts w:ascii="Arial" w:hAnsi="Arial" w:cs="Arial"/>
                                <w:b/>
                                <w:bCs/>
                                <w:noProof/>
                                <w:color w:val="280F01" w:themeColor="background2" w:themeShade="1A"/>
                                <w:sz w:val="24"/>
                                <w:szCs w:val="24"/>
                              </w:rPr>
                              <w:t>DA DEFICIÊNCIA E A CONDIÇÃO CLINICA QUE GERA IMPEDIMENTO E LONGO PRAZO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2EDC39" id="Retângulo: Cantos Arredondados 32" o:spid="_x0000_s1030" style="position:absolute;left:0;text-align:left;margin-left:30.6pt;margin-top:14.05pt;width:528pt;height:31.8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b95mgIAABAFAAAOAAAAZHJzL2Uyb0RvYy54bWysVM1OGzEQvlfqO1i+l92EEOiKDQqhqSpF&#10;gICK88Tr3axqe1zb+YHH6av0xTr2biClPVX1wfJ4xvPzzTc+v9hpxTbS+RZNyQdHOWfSCKxa05T8&#10;68P8wxlnPoCpQKGRJX+Snl9M3r8739pCDnGFqpKOkRPji60t+SoEW2SZFyupwR+hlYaUNToNgUTX&#10;ZJWDLXnXKhvm+TjboqusQyG9p9urTsknyX9dSxFu6trLwFTJKbeQdpf2ZdyzyTkUjQO7akWfBvxD&#10;FhpaQ0FfXF1BALZ27R+udCsceqzDkUCdYV23QqYaqJpB/qaa+xVYmWohcLx9gcn/P7fienPrWFuV&#10;/HjImQFNPbqT4ecP06wVFmwGJqBnU+dkhdTFigSyJNi21hf0+t7euli4twsU3zwpst80UfC9za52&#10;OtpS2WyXevD00gO5C0zQ5fg0Pxnn1CpBulF+fDZOTcqg2L+2zofPEjWLh5I7XJvqjhqd8IfNwoeY&#10;BBR7u5Qdqraat0olwTXLmXJsA0SKy0+X81kqiJ74QzNl2JYoPTxN2QCRs1YQKDFtCS5vGs5ANcR6&#10;EVyKbTBGSIyKsa/Ar7oYyW1HNd0G4rtqdcnP8rjiNUVWJmYmE2P7Cl6Ri6ewW+5Sn0Z78JdYPVHv&#10;HHak9lbMWwq7AB9uwRGLCUSazHBDW62QasH+xNkK3fPf7qM9kYu0nG1pKqjO72twkjP1xRDtPg5G&#10;ozhGSRidnA5JcIea5aHGrPUMCeMB/QFWpGO0D2p/rB3qRxrgaYxKKjCCYneI9sIsdNNKX4CQ02ky&#10;o9GxEBbm3oroPCIXAX/YPYKzPS0CEeoa9xMExRtidLbxpcHpOmDdJtZEpDtcex7T2KX+9F9EnOtD&#10;OVm9fmSTXwAAAP//AwBQSwMEFAAGAAgAAAAhAGS6nnPfAAAACQEAAA8AAABkcnMvZG93bnJldi54&#10;bWxMj8FOwzAQRO9I/QdrkbhRxwElJWRTAQJET6UFcXZjN0mJ11HsJoGvxz2V4+yMZt7my8m0bNC9&#10;aywhiHkETFNpVUMVwufHy/UCmPOSlGwtaYQf7WBZzC5ymSk70kYPW1+xUEIukwi1913GuStrbaSb&#10;205T8Pa2N9IH2Vdc9XIM5ablcRQl3MiGwkItO/1U6/J7ezQI78lGmf36cVp9/T6b4Wa8fT2kb4hX&#10;l9PDPTCvJ38Owwk/oEMRmHb2SMqxFiERcUgixAsB7OQLkYbLDuFOpMCLnP//oPgDAAD//wMAUEsB&#10;Ai0AFAAGAAgAAAAhALaDOJL+AAAA4QEAABMAAAAAAAAAAAAAAAAAAAAAAFtDb250ZW50X1R5cGVz&#10;XS54bWxQSwECLQAUAAYACAAAACEAOP0h/9YAAACUAQAACwAAAAAAAAAAAAAAAAAvAQAAX3JlbHMv&#10;LnJlbHNQSwECLQAUAAYACAAAACEACX2/eZoCAAAQBQAADgAAAAAAAAAAAAAAAAAuAgAAZHJzL2Uy&#10;b0RvYy54bWxQSwECLQAUAAYACAAAACEAZLqec98AAAAJAQAADwAAAAAAAAAAAAAAAAD0BAAAZHJz&#10;L2Rvd25yZXYueG1sUEsFBgAAAAAEAAQA8wAAAAAGAAAAAA==&#10;" fillcolor="#bebfc2" stroked="f" strokeweight="1pt">
                <v:stroke joinstyle="miter"/>
                <v:textbox>
                  <w:txbxContent>
                    <w:p w14:paraId="464AF320" w14:textId="77777777" w:rsidR="00FD1676" w:rsidRPr="00497696" w:rsidRDefault="00FD1676" w:rsidP="00FD1676">
                      <w:pPr>
                        <w:rPr>
                          <w:rFonts w:ascii="Arial" w:hAnsi="Arial" w:cs="Arial"/>
                          <w:b/>
                          <w:bCs/>
                          <w:color w:val="280F01" w:themeColor="background2" w:themeShade="1A"/>
                          <w:sz w:val="24"/>
                          <w:szCs w:val="24"/>
                        </w:rPr>
                      </w:pPr>
                      <w:r w:rsidRPr="00497696">
                        <w:rPr>
                          <w:rStyle w:val="jsgrdq"/>
                          <w:rFonts w:ascii="Arial" w:hAnsi="Arial" w:cs="Arial"/>
                          <w:b/>
                          <w:bCs/>
                          <w:noProof/>
                          <w:color w:val="280F01" w:themeColor="background2" w:themeShade="1A"/>
                          <w:sz w:val="24"/>
                          <w:szCs w:val="24"/>
                        </w:rPr>
                        <w:t>DA DEFICIÊNCIA E A CONDIÇÃO CLINICA QUE GERA IMPEDIMENTO E LONGO PRAZO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28A51660" w14:textId="4BF368D0" w:rsidR="00B42DDF" w:rsidRPr="00B42DDF" w:rsidRDefault="00B42DDF" w:rsidP="00B42DDF">
      <w:pPr>
        <w:spacing w:line="360" w:lineRule="auto"/>
        <w:ind w:firstLine="720"/>
        <w:contextualSpacing/>
        <w:rPr>
          <w:rFonts w:ascii="Arial" w:hAnsi="Arial" w:cs="Arial"/>
          <w:sz w:val="24"/>
          <w:szCs w:val="24"/>
        </w:rPr>
      </w:pPr>
    </w:p>
    <w:p w14:paraId="6F924654" w14:textId="77777777" w:rsidR="00B42DDF" w:rsidRDefault="00B42DDF" w:rsidP="00B42DDF">
      <w:pPr>
        <w:spacing w:line="360" w:lineRule="auto"/>
        <w:jc w:val="both"/>
        <w:rPr>
          <w:rFonts w:ascii="Arial" w:hAnsi="Arial" w:cs="Arial"/>
          <w:sz w:val="24"/>
          <w:szCs w:val="24"/>
          <w:lang w:val="pt-BR" w:eastAsia="pt-BR"/>
        </w:rPr>
      </w:pPr>
    </w:p>
    <w:p w14:paraId="1F656BCE" w14:textId="17EBAE93" w:rsidR="00AC7C1F" w:rsidRPr="00965ECD" w:rsidRDefault="003F6000" w:rsidP="00AC7C1F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  <w:lang w:eastAsia="pt-BR"/>
        </w:rPr>
      </w:pPr>
      <w:r w:rsidRPr="00965ECD">
        <w:rPr>
          <w:rFonts w:ascii="Arial" w:hAnsi="Arial" w:cs="Arial"/>
          <w:sz w:val="24"/>
          <w:szCs w:val="24"/>
          <w:lang w:eastAsia="pt-BR"/>
        </w:rPr>
        <w:t>A parte Autora</w:t>
      </w:r>
      <w:r w:rsidR="00AC7C1F" w:rsidRPr="00965ECD">
        <w:rPr>
          <w:rFonts w:ascii="Arial" w:hAnsi="Arial" w:cs="Arial"/>
          <w:sz w:val="24"/>
          <w:szCs w:val="24"/>
          <w:lang w:eastAsia="pt-BR"/>
        </w:rPr>
        <w:t xml:space="preserve"> apresenta </w:t>
      </w:r>
      <w:r w:rsidR="00AC7C1F" w:rsidRPr="00965ECD">
        <w:rPr>
          <w:rFonts w:ascii="Arial" w:hAnsi="Arial" w:cs="Arial"/>
          <w:b/>
          <w:bCs/>
          <w:sz w:val="24"/>
          <w:szCs w:val="24"/>
          <w:lang w:eastAsia="pt-BR"/>
        </w:rPr>
        <w:t>quadro clínico complexo e progressivo</w:t>
      </w:r>
      <w:r w:rsidR="00AC7C1F" w:rsidRPr="00965ECD">
        <w:rPr>
          <w:rFonts w:ascii="Arial" w:hAnsi="Arial" w:cs="Arial"/>
          <w:sz w:val="24"/>
          <w:szCs w:val="24"/>
          <w:lang w:eastAsia="pt-BR"/>
        </w:rPr>
        <w:t xml:space="preserve">, decorrente de </w:t>
      </w:r>
      <w:r w:rsidRPr="00965ECD">
        <w:rPr>
          <w:rFonts w:ascii="Arial" w:hAnsi="Arial" w:cs="Arial"/>
          <w:sz w:val="24"/>
          <w:szCs w:val="24"/>
          <w:lang w:eastAsia="pt-BR"/>
        </w:rPr>
        <w:t>{{ sigla_doenca }}</w:t>
      </w:r>
      <w:r w:rsidR="00AC7C1F" w:rsidRPr="00965ECD">
        <w:rPr>
          <w:rFonts w:ascii="Arial" w:hAnsi="Arial" w:cs="Arial"/>
          <w:sz w:val="24"/>
          <w:szCs w:val="24"/>
          <w:lang w:eastAsia="pt-BR"/>
        </w:rPr>
        <w:t>, conforme documentação médica</w:t>
      </w:r>
      <w:r w:rsidRPr="00965ECD">
        <w:rPr>
          <w:rFonts w:ascii="Arial" w:hAnsi="Arial" w:cs="Arial"/>
          <w:sz w:val="24"/>
          <w:szCs w:val="24"/>
          <w:lang w:eastAsia="pt-BR"/>
        </w:rPr>
        <w:t xml:space="preserve">. </w:t>
      </w:r>
      <w:r w:rsidR="00AC7C1F" w:rsidRPr="00965ECD">
        <w:rPr>
          <w:rFonts w:ascii="Arial" w:hAnsi="Arial" w:cs="Arial"/>
          <w:sz w:val="24"/>
          <w:szCs w:val="24"/>
          <w:lang w:eastAsia="pt-BR"/>
        </w:rPr>
        <w:t xml:space="preserve">A patologia diagnosticada exige </w:t>
      </w:r>
      <w:r w:rsidR="00AC7C1F" w:rsidRPr="00965ECD">
        <w:rPr>
          <w:rFonts w:ascii="Arial" w:hAnsi="Arial" w:cs="Arial"/>
          <w:b/>
          <w:bCs/>
          <w:sz w:val="24"/>
          <w:szCs w:val="24"/>
          <w:lang w:eastAsia="pt-BR"/>
        </w:rPr>
        <w:t>tratamento contínuo e permanente</w:t>
      </w:r>
      <w:r w:rsidR="00AC7C1F" w:rsidRPr="00965ECD">
        <w:rPr>
          <w:rFonts w:ascii="Arial" w:hAnsi="Arial" w:cs="Arial"/>
          <w:sz w:val="24"/>
          <w:szCs w:val="24"/>
          <w:lang w:eastAsia="pt-BR"/>
        </w:rPr>
        <w:t xml:space="preserve">, o que evidencia a </w:t>
      </w:r>
      <w:r w:rsidR="00AC7C1F" w:rsidRPr="00965ECD">
        <w:rPr>
          <w:rFonts w:ascii="Arial" w:hAnsi="Arial" w:cs="Arial"/>
          <w:b/>
          <w:bCs/>
          <w:sz w:val="24"/>
          <w:szCs w:val="24"/>
          <w:lang w:eastAsia="pt-BR"/>
        </w:rPr>
        <w:t>cronicidade da condição</w:t>
      </w:r>
      <w:r w:rsidR="00AC7C1F" w:rsidRPr="00965ECD">
        <w:rPr>
          <w:rFonts w:ascii="Arial" w:hAnsi="Arial" w:cs="Arial"/>
          <w:sz w:val="24"/>
          <w:szCs w:val="24"/>
          <w:lang w:eastAsia="pt-BR"/>
        </w:rPr>
        <w:t xml:space="preserve"> e seus efeitos persistentes sobre a funcionalidade física e psíquica do requerente.</w:t>
      </w:r>
    </w:p>
    <w:p w14:paraId="19A74981" w14:textId="7652EF4B" w:rsidR="00AC7C1F" w:rsidRPr="00965ECD" w:rsidRDefault="00AC7C1F" w:rsidP="00462481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  <w:lang w:val="pt-BR" w:eastAsia="pt-BR"/>
        </w:rPr>
      </w:pPr>
      <w:r w:rsidRPr="00965ECD">
        <w:rPr>
          <w:rFonts w:ascii="Arial" w:hAnsi="Arial" w:cs="Arial"/>
          <w:sz w:val="24"/>
          <w:szCs w:val="24"/>
          <w:lang w:val="pt-BR" w:eastAsia="pt-BR"/>
        </w:rPr>
        <w:t xml:space="preserve">Referida patologia ocasiona </w:t>
      </w:r>
      <w:r w:rsidRPr="00965ECD">
        <w:rPr>
          <w:rFonts w:ascii="Arial" w:hAnsi="Arial" w:cs="Arial"/>
          <w:b/>
          <w:bCs/>
          <w:sz w:val="24"/>
          <w:szCs w:val="24"/>
          <w:lang w:val="pt-BR" w:eastAsia="pt-BR"/>
        </w:rPr>
        <w:t>limitações funcionais severas e permanentes</w:t>
      </w:r>
      <w:r w:rsidRPr="00965ECD">
        <w:rPr>
          <w:rFonts w:ascii="Arial" w:hAnsi="Arial" w:cs="Arial"/>
          <w:sz w:val="24"/>
          <w:szCs w:val="24"/>
          <w:lang w:val="pt-BR" w:eastAsia="pt-BR"/>
        </w:rPr>
        <w:t>, comprometendo significativamente a capacidade laboral e a autonomia, fatores que, em conjunto, inviabilizam o desempenho de atividades laborais e a plena participação social.</w:t>
      </w:r>
      <w:r w:rsidR="00462481" w:rsidRPr="00965ECD">
        <w:rPr>
          <w:rFonts w:ascii="Arial" w:hAnsi="Arial" w:cs="Arial"/>
          <w:sz w:val="24"/>
          <w:szCs w:val="24"/>
          <w:lang w:val="pt-BR" w:eastAsia="pt-BR"/>
        </w:rPr>
        <w:t xml:space="preserve"> </w:t>
      </w:r>
      <w:r w:rsidRPr="00965ECD">
        <w:rPr>
          <w:rFonts w:ascii="Arial" w:hAnsi="Arial" w:cs="Arial"/>
          <w:sz w:val="24"/>
          <w:szCs w:val="24"/>
          <w:lang w:val="pt-BR" w:eastAsia="pt-BR"/>
        </w:rPr>
        <w:t xml:space="preserve">O laudo médico é categórico ao afirmar </w:t>
      </w:r>
      <w:r w:rsidR="00462481" w:rsidRPr="00965ECD">
        <w:rPr>
          <w:rFonts w:ascii="Arial" w:hAnsi="Arial" w:cs="Arial"/>
          <w:sz w:val="24"/>
          <w:szCs w:val="24"/>
          <w:lang w:val="pt-BR" w:eastAsia="pt-BR"/>
        </w:rPr>
        <w:t>as limitações, configurando, portanto</w:t>
      </w:r>
      <w:r w:rsidRPr="00965ECD">
        <w:rPr>
          <w:rFonts w:ascii="Arial" w:hAnsi="Arial" w:cs="Arial"/>
          <w:sz w:val="24"/>
          <w:szCs w:val="24"/>
          <w:lang w:val="pt-BR" w:eastAsia="pt-BR"/>
        </w:rPr>
        <w:t>, nos termos do artigo 20, §2º, da Lei nº 8.742/93 (Lei Orgânica da Assistência Social – LOAS), bem como do artigo 2º da Lei nº 13.146/2015 (Estatuto da Pessoa com Deficiência).</w:t>
      </w:r>
    </w:p>
    <w:p w14:paraId="31469EA1" w14:textId="26575D13" w:rsidR="00497696" w:rsidRDefault="00AC7C1F" w:rsidP="00AC7C1F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  <w:lang w:val="pt-BR" w:eastAsia="pt-BR"/>
        </w:rPr>
      </w:pPr>
      <w:r w:rsidRPr="00AC7C1F">
        <w:rPr>
          <w:rFonts w:ascii="Arial" w:hAnsi="Arial" w:cs="Arial"/>
          <w:sz w:val="24"/>
          <w:szCs w:val="24"/>
          <w:lang w:val="pt-BR" w:eastAsia="pt-BR"/>
        </w:rPr>
        <w:t>Dessa forma, restam plenamente comprovados os requisitos médicos exigidos pela legislação assistencial, sendo inequívoco o direito da autora à proteção social constitucionalmente assegurada.</w:t>
      </w:r>
    </w:p>
    <w:p w14:paraId="4E7DCA09" w14:textId="28F44AAF" w:rsidR="00AB2DD0" w:rsidRDefault="00AB2DD0" w:rsidP="00497696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  <w:lang w:val="pt-BR" w:eastAsia="pt-BR"/>
        </w:rPr>
      </w:pPr>
      <w:r>
        <w:rPr>
          <w:rFonts w:ascii="Arial" w:hAnsi="Arial" w:cs="Arial"/>
          <w:sz w:val="24"/>
          <w:szCs w:val="24"/>
          <w:lang w:val="pt-BR" w:eastAsia="pt-BR"/>
        </w:rPr>
        <w:t xml:space="preserve">Cumpre ressaltar que o INSS reconheceu o </w:t>
      </w:r>
      <w:r w:rsidRPr="00AB2DD0">
        <w:rPr>
          <w:rFonts w:ascii="Arial" w:hAnsi="Arial" w:cs="Arial"/>
          <w:b/>
          <w:bCs/>
          <w:sz w:val="24"/>
          <w:szCs w:val="24"/>
          <w:lang w:val="pt-BR" w:eastAsia="pt-BR"/>
        </w:rPr>
        <w:t>IMPEDIMENTO DE LONGO PRAZO</w:t>
      </w:r>
      <w:r>
        <w:rPr>
          <w:rFonts w:ascii="Arial" w:hAnsi="Arial" w:cs="Arial"/>
          <w:b/>
          <w:bCs/>
          <w:sz w:val="24"/>
          <w:szCs w:val="24"/>
          <w:lang w:val="pt-BR" w:eastAsia="pt-BR"/>
        </w:rPr>
        <w:t>, vejamos:</w:t>
      </w:r>
    </w:p>
    <w:p w14:paraId="3EE1E29B" w14:textId="77777777" w:rsidR="00E31524" w:rsidRDefault="00E31524" w:rsidP="00497696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  <w:lang w:val="pt-BR" w:eastAsia="pt-BR"/>
        </w:rPr>
      </w:pPr>
    </w:p>
    <w:p w14:paraId="7C70175D" w14:textId="77777777" w:rsidR="00E31524" w:rsidRDefault="00E31524" w:rsidP="00E31524">
      <w:pPr>
        <w:spacing w:line="360" w:lineRule="auto"/>
        <w:ind w:firstLine="567"/>
        <w:jc w:val="both"/>
      </w:pPr>
      <w:r>
        <w:t>{%p for img in lista_img_impedimento %}</w:t>
      </w:r>
    </w:p>
    <w:p w14:paraId="074C73FD" w14:textId="77EDE4D1" w:rsidR="00E31524" w:rsidRDefault="00E31524" w:rsidP="00E31524">
      <w:pPr>
        <w:spacing w:line="360" w:lineRule="auto"/>
        <w:ind w:firstLine="567"/>
        <w:jc w:val="both"/>
      </w:pPr>
      <w:r>
        <w:t>{{ img }}</w:t>
      </w:r>
    </w:p>
    <w:p w14:paraId="7D0C172E" w14:textId="32AF39E2" w:rsidR="00E31524" w:rsidRPr="00E31524" w:rsidRDefault="00E31524" w:rsidP="00E31524">
      <w:pPr>
        <w:spacing w:line="360" w:lineRule="auto"/>
        <w:ind w:firstLine="567"/>
        <w:jc w:val="both"/>
      </w:pPr>
      <w:r>
        <w:t>{%p endfor %}</w:t>
      </w:r>
    </w:p>
    <w:p w14:paraId="7D40674B" w14:textId="77777777" w:rsidR="00497696" w:rsidRDefault="00497696" w:rsidP="00497696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  <w:lang w:val="pt-BR" w:eastAsia="pt-BR"/>
        </w:rPr>
      </w:pPr>
      <w:r w:rsidRPr="00497696">
        <w:rPr>
          <w:rFonts w:ascii="Arial" w:hAnsi="Arial" w:cs="Arial"/>
          <w:sz w:val="24"/>
          <w:szCs w:val="24"/>
          <w:lang w:val="pt-BR" w:eastAsia="pt-BR"/>
        </w:rPr>
        <w:t xml:space="preserve">Por fim, o laudo destaca expressamente que se trata de </w:t>
      </w:r>
      <w:r w:rsidRPr="00497696">
        <w:rPr>
          <w:rFonts w:ascii="Arial" w:hAnsi="Arial" w:cs="Arial"/>
          <w:b/>
          <w:bCs/>
          <w:sz w:val="24"/>
          <w:szCs w:val="24"/>
          <w:lang w:val="pt-BR" w:eastAsia="pt-BR"/>
        </w:rPr>
        <w:t>condição permanente e irreversível</w:t>
      </w:r>
      <w:r w:rsidRPr="00497696">
        <w:rPr>
          <w:rFonts w:ascii="Arial" w:hAnsi="Arial" w:cs="Arial"/>
          <w:sz w:val="24"/>
          <w:szCs w:val="24"/>
          <w:lang w:val="pt-BR" w:eastAsia="pt-BR"/>
        </w:rPr>
        <w:t xml:space="preserve">, com previsão de duração superior a dois anos, preenchendo, portanto, </w:t>
      </w:r>
      <w:r w:rsidRPr="00497696">
        <w:rPr>
          <w:rFonts w:ascii="Arial" w:hAnsi="Arial" w:cs="Arial"/>
          <w:sz w:val="24"/>
          <w:szCs w:val="24"/>
          <w:lang w:val="pt-BR" w:eastAsia="pt-BR"/>
        </w:rPr>
        <w:lastRenderedPageBreak/>
        <w:t xml:space="preserve">os requisitos legais para caracterização da deficiência como impedimento de longo prazo para fins de concessão do </w:t>
      </w:r>
      <w:r w:rsidRPr="00497696">
        <w:rPr>
          <w:rFonts w:ascii="Arial" w:hAnsi="Arial" w:cs="Arial"/>
          <w:b/>
          <w:bCs/>
          <w:sz w:val="24"/>
          <w:szCs w:val="24"/>
          <w:lang w:val="pt-BR" w:eastAsia="pt-BR"/>
        </w:rPr>
        <w:t>Benefício de Prestação Continuada – BPC/LOAS</w:t>
      </w:r>
      <w:r w:rsidRPr="00497696">
        <w:rPr>
          <w:rFonts w:ascii="Arial" w:hAnsi="Arial" w:cs="Arial"/>
          <w:sz w:val="24"/>
          <w:szCs w:val="24"/>
          <w:lang w:val="pt-BR" w:eastAsia="pt-BR"/>
        </w:rPr>
        <w:t>.</w:t>
      </w:r>
    </w:p>
    <w:p w14:paraId="7489F7BA" w14:textId="4F210DD9" w:rsidR="000D430F" w:rsidRPr="00497696" w:rsidRDefault="00F26FBB" w:rsidP="00497696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  <w:lang w:val="pt-BR" w:eastAsia="pt-BR"/>
        </w:rPr>
      </w:pPr>
      <w:r>
        <w:rPr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C204C8E" wp14:editId="56A61DF2">
                <wp:simplePos x="0" y="0"/>
                <wp:positionH relativeFrom="margin">
                  <wp:align>right</wp:align>
                </wp:positionH>
                <wp:positionV relativeFrom="paragraph">
                  <wp:posOffset>207010</wp:posOffset>
                </wp:positionV>
                <wp:extent cx="6438900" cy="638175"/>
                <wp:effectExtent l="0" t="0" r="0" b="9525"/>
                <wp:wrapNone/>
                <wp:docPr id="36" name="Retângulo: Cantos Arredondados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8175"/>
                        </a:xfrm>
                        <a:prstGeom prst="roundRect">
                          <a:avLst/>
                        </a:prstGeom>
                        <a:solidFill>
                          <a:srgbClr val="BEBFC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4D69278" w14:textId="76991DA7" w:rsidR="00EC5448" w:rsidRPr="00EC5448" w:rsidRDefault="009712D9" w:rsidP="00EC5448">
                            <w:pPr>
                              <w:spacing w:line="36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C5448" w:rsidRPr="00497696">
                              <w:rPr>
                                <w:rFonts w:ascii="Arial" w:hAnsi="Arial" w:cs="Arial"/>
                                <w:b/>
                                <w:bCs/>
                                <w:color w:val="280F01" w:themeColor="background2" w:themeShade="1A"/>
                                <w:sz w:val="24"/>
                                <w:szCs w:val="24"/>
                              </w:rPr>
                              <w:t xml:space="preserve">DAS LIMITAÇÕES, BARREIRAS SOCIAIS, DIREITOS FUNDAMENTAIS E DA DIGNIDADE DA PESSOA HUMANA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204C8E" id="Retângulo: Cantos Arredondados 36" o:spid="_x0000_s1031" style="position:absolute;left:0;text-align:left;margin-left:455.8pt;margin-top:16.3pt;width:507pt;height:50.25pt;z-index:2516736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whOlgIAABAFAAAOAAAAZHJzL2Uyb0RvYy54bWysVMFu2zAMvQ/YPwi6r07SNE2NOkWaLsOA&#10;oA3aDj0zspwYk0RNUhJ3n7Nf2Y+Nkp0263Ya5oMhihSf+Pioy6tGK7aTztdoCt4/6XEmjcCyNuuC&#10;f3mcfxhz5gOYEhQaWfBn6fnV5P27y73N5QA3qErpGCUxPt/bgm9CsHmWebGRGvwJWmnIWaHTEMh0&#10;66x0sKfsWmWDXm+U7dGV1qGQ3tPuTevkk5S/qqQId1XlZWCq4HS3kP4u/Vfxn00uIV87sJtadNeA&#10;f7iFhtoQ6EuqGwjAtq7+I5WuhUOPVTgRqDOsqlrIVANV0++9qeZhA1amWogcb19o8v8vrbjdLR2r&#10;y4KfjjgzoKlH9zL8/GHWW4U5m4EJ6NnUOVkidbEkgyKJtr31OZ1+sEsXC/d2geKrJ0f2mycavotp&#10;KqdjLJXNmtSD55ceyCYwQZuj4en4oketEuQbnY7752cRLYP8cNo6Hz5J1CwuCu5wa8p7anTiH3YL&#10;H9r4Q1y6Haq6nNdKJcOtVzPl2A5IFNcfr+ezQQfhj8OUYXuS9OA83QZInJWCQBfTlujyZs0ZqDWp&#10;XgSXsA1GBAKHPGLfgN+0GCltKzVdB9K7qnXBx734dcjKxGMyKbar4JW5uArNqkl9SnTEnRWWz9Q7&#10;h62ovRXzmmAX4MMSHKmYSKTJDHf0qxRSLditONug+/63/RhP4iIvZ3uaCqrz2xac5Ex9NiS7i/5w&#10;GMcoGcOz8wEZ7tizOvaYrZ4hcdynN8CKtIzxQR2WlUP9RAM8jajkAiMIu2W0M2ahnVZ6AoScTlMY&#10;jY6FsDAPVsTkB8IfmydwtpNFIEHd4mGCIH8jjDY2njQ43Qas6qSaV147HdPYJfF1T0Sc62M7Rb0+&#10;ZJNfAAAA//8DAFBLAwQUAAYACAAAACEAXPQzMd4AAAAIAQAADwAAAGRycy9kb3ducmV2LnhtbEyP&#10;QU/DMAyF70j7D5EncWNp16mgrukECBCcYANxzhqv7Wicqsnawq/HO8HN9nt6/l6+mWwrBux940hB&#10;vIhAIJXONFQp+Hh/vLoB4YMmo1tHqOAbPWyK2UWuM+NG2uKwC5XgEPKZVlCH0GVS+rJGq/3CdUis&#10;HVxvdeC1r6Tp9cjhtpXLKEql1Q3xh1p3eF9j+bU7WQVv6dbYw+vd9PL582CHZFw9Ha+flbqcT7dr&#10;EAGn8GeGMz6jQ8FMe3ci40WrgIsEBckyBXFWo3jFlz1PSRKDLHL5v0DxCwAA//8DAFBLAQItABQA&#10;BgAIAAAAIQC2gziS/gAAAOEBAAATAAAAAAAAAAAAAAAAAAAAAABbQ29udGVudF9UeXBlc10ueG1s&#10;UEsBAi0AFAAGAAgAAAAhADj9If/WAAAAlAEAAAsAAAAAAAAAAAAAAAAALwEAAF9yZWxzLy5yZWxz&#10;UEsBAi0AFAAGAAgAAAAhAG/TCE6WAgAAEAUAAA4AAAAAAAAAAAAAAAAALgIAAGRycy9lMm9Eb2Mu&#10;eG1sUEsBAi0AFAAGAAgAAAAhAFz0MzHeAAAACAEAAA8AAAAAAAAAAAAAAAAA8AQAAGRycy9kb3du&#10;cmV2LnhtbFBLBQYAAAAABAAEAPMAAAD7BQAAAAA=&#10;" fillcolor="#bebfc2" stroked="f" strokeweight="1pt">
                <v:stroke joinstyle="miter"/>
                <v:textbox>
                  <w:txbxContent>
                    <w:p w14:paraId="24D69278" w14:textId="76991DA7" w:rsidR="00EC5448" w:rsidRPr="00EC5448" w:rsidRDefault="009712D9" w:rsidP="00EC5448">
                      <w:pPr>
                        <w:spacing w:line="360" w:lineRule="auto"/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EC5448" w:rsidRPr="00497696">
                        <w:rPr>
                          <w:rFonts w:ascii="Arial" w:hAnsi="Arial" w:cs="Arial"/>
                          <w:b/>
                          <w:bCs/>
                          <w:color w:val="280F01" w:themeColor="background2" w:themeShade="1A"/>
                          <w:sz w:val="24"/>
                          <w:szCs w:val="24"/>
                        </w:rPr>
                        <w:t xml:space="preserve">DAS LIMITAÇÕES, BARREIRAS SOCIAIS, DIREITOS FUNDAMENTAIS E DA DIGNIDADE DA PESSOA HUMANA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73BAA86" w14:textId="23E624DE" w:rsidR="009C4649" w:rsidRPr="00EC5448" w:rsidRDefault="009C4649" w:rsidP="006A02D1">
      <w:pPr>
        <w:spacing w:line="360" w:lineRule="auto"/>
        <w:jc w:val="both"/>
        <w:rPr>
          <w:rFonts w:ascii="Arial" w:hAnsi="Arial" w:cs="Arial"/>
          <w:lang w:eastAsia="pt-BR"/>
        </w:rPr>
      </w:pPr>
    </w:p>
    <w:p w14:paraId="054512CE" w14:textId="6259E5CD" w:rsidR="00183EDC" w:rsidRPr="00292A60" w:rsidRDefault="00183EDC" w:rsidP="00292A60">
      <w:pPr>
        <w:pStyle w:val="Ttulo2"/>
        <w:spacing w:line="360" w:lineRule="auto"/>
        <w:ind w:left="0" w:firstLine="567"/>
        <w:jc w:val="both"/>
        <w:rPr>
          <w:rFonts w:ascii="Arial" w:hAnsi="Arial" w:cs="Arial"/>
          <w:color w:val="000000"/>
        </w:rPr>
      </w:pPr>
    </w:p>
    <w:p w14:paraId="1E5D08C4" w14:textId="77777777" w:rsidR="00F26FBB" w:rsidRDefault="00F26FBB" w:rsidP="0000281F">
      <w:pPr>
        <w:pStyle w:val="Ttulo2"/>
        <w:spacing w:line="360" w:lineRule="auto"/>
        <w:ind w:firstLine="567"/>
        <w:jc w:val="both"/>
        <w:rPr>
          <w:rFonts w:ascii="Arial" w:hAnsi="Arial" w:cs="Arial"/>
          <w:sz w:val="24"/>
          <w:szCs w:val="24"/>
          <w:lang w:val="pt-BR" w:eastAsia="pt-BR"/>
        </w:rPr>
      </w:pPr>
    </w:p>
    <w:p w14:paraId="3ECD99D2" w14:textId="01673F9F" w:rsidR="006D4881" w:rsidRPr="006A76A2" w:rsidRDefault="006D4881" w:rsidP="006D4881">
      <w:pPr>
        <w:pStyle w:val="Ttulo2"/>
        <w:spacing w:line="360" w:lineRule="auto"/>
        <w:ind w:firstLine="567"/>
        <w:jc w:val="both"/>
        <w:rPr>
          <w:rFonts w:ascii="Arial" w:hAnsi="Arial" w:cs="Arial"/>
          <w:sz w:val="24"/>
          <w:szCs w:val="24"/>
          <w:lang w:val="pt-BR" w:eastAsia="pt-BR"/>
        </w:rPr>
      </w:pPr>
      <w:r w:rsidRPr="006A76A2">
        <w:rPr>
          <w:rFonts w:ascii="Arial" w:hAnsi="Arial" w:cs="Arial"/>
          <w:sz w:val="24"/>
          <w:szCs w:val="24"/>
          <w:lang w:val="pt-BR" w:eastAsia="pt-BR"/>
        </w:rPr>
        <w:t xml:space="preserve">As limitações impostas pela condição clínica do autor extrapolam o aspecto estritamente médico, refletindo de forma direta em sua </w:t>
      </w:r>
      <w:r w:rsidRPr="006A76A2">
        <w:rPr>
          <w:rFonts w:ascii="Arial" w:hAnsi="Arial" w:cs="Arial"/>
          <w:b/>
          <w:bCs/>
          <w:sz w:val="24"/>
          <w:szCs w:val="24"/>
          <w:lang w:val="pt-BR" w:eastAsia="pt-BR"/>
        </w:rPr>
        <w:t>capacidade de participação plena e efetiva na sociedade</w:t>
      </w:r>
      <w:r w:rsidRPr="006A76A2">
        <w:rPr>
          <w:rFonts w:ascii="Arial" w:hAnsi="Arial" w:cs="Arial"/>
          <w:sz w:val="24"/>
          <w:szCs w:val="24"/>
          <w:lang w:val="pt-BR" w:eastAsia="pt-BR"/>
        </w:rPr>
        <w:t xml:space="preserve">, em igualdade de condições com as demais pessoas. As restrições físicas e psíquicas decorrentes da enfermidade autoimune de caráter crônico comprometem a </w:t>
      </w:r>
      <w:r w:rsidRPr="006A76A2">
        <w:rPr>
          <w:rFonts w:ascii="Arial" w:hAnsi="Arial" w:cs="Arial"/>
          <w:b/>
          <w:bCs/>
          <w:sz w:val="24"/>
          <w:szCs w:val="24"/>
          <w:lang w:val="pt-BR" w:eastAsia="pt-BR"/>
        </w:rPr>
        <w:t>mobilidade</w:t>
      </w:r>
      <w:r w:rsidRPr="006A76A2">
        <w:rPr>
          <w:rFonts w:ascii="Arial" w:hAnsi="Arial" w:cs="Arial"/>
          <w:sz w:val="24"/>
          <w:szCs w:val="24"/>
          <w:lang w:val="pt-BR" w:eastAsia="pt-BR"/>
        </w:rPr>
        <w:t xml:space="preserve">, a </w:t>
      </w:r>
      <w:r w:rsidRPr="006A76A2">
        <w:rPr>
          <w:rFonts w:ascii="Arial" w:hAnsi="Arial" w:cs="Arial"/>
          <w:b/>
          <w:bCs/>
          <w:sz w:val="24"/>
          <w:szCs w:val="24"/>
          <w:lang w:val="pt-BR" w:eastAsia="pt-BR"/>
        </w:rPr>
        <w:t>autonomia funcional</w:t>
      </w:r>
      <w:r w:rsidRPr="006A76A2">
        <w:rPr>
          <w:rFonts w:ascii="Arial" w:hAnsi="Arial" w:cs="Arial"/>
          <w:sz w:val="24"/>
          <w:szCs w:val="24"/>
          <w:lang w:val="pt-BR" w:eastAsia="pt-BR"/>
        </w:rPr>
        <w:t xml:space="preserve"> e a </w:t>
      </w:r>
      <w:r w:rsidRPr="006A76A2">
        <w:rPr>
          <w:rFonts w:ascii="Arial" w:hAnsi="Arial" w:cs="Arial"/>
          <w:b/>
          <w:bCs/>
          <w:sz w:val="24"/>
          <w:szCs w:val="24"/>
          <w:lang w:val="pt-BR" w:eastAsia="pt-BR"/>
        </w:rPr>
        <w:t>estabilidade emocional</w:t>
      </w:r>
      <w:r w:rsidRPr="006A76A2">
        <w:rPr>
          <w:rFonts w:ascii="Arial" w:hAnsi="Arial" w:cs="Arial"/>
          <w:sz w:val="24"/>
          <w:szCs w:val="24"/>
          <w:lang w:val="pt-BR" w:eastAsia="pt-BR"/>
        </w:rPr>
        <w:t>, dificultando inclusive a realização de atividades cotidianas básicas.</w:t>
      </w:r>
    </w:p>
    <w:p w14:paraId="7092EE65" w14:textId="0048098C" w:rsidR="006D4881" w:rsidRPr="006D4881" w:rsidRDefault="006D4881" w:rsidP="006D4881">
      <w:pPr>
        <w:pStyle w:val="Ttulo2"/>
        <w:spacing w:line="360" w:lineRule="auto"/>
        <w:ind w:firstLine="567"/>
        <w:jc w:val="both"/>
        <w:rPr>
          <w:rFonts w:ascii="Arial" w:hAnsi="Arial" w:cs="Arial"/>
          <w:sz w:val="24"/>
          <w:szCs w:val="24"/>
          <w:lang w:val="pt-BR" w:eastAsia="pt-BR"/>
        </w:rPr>
      </w:pPr>
      <w:r w:rsidRPr="006A76A2">
        <w:rPr>
          <w:rFonts w:ascii="Arial" w:hAnsi="Arial" w:cs="Arial"/>
          <w:sz w:val="24"/>
          <w:szCs w:val="24"/>
          <w:lang w:val="pt-BR" w:eastAsia="pt-BR"/>
        </w:rPr>
        <w:t xml:space="preserve">Tais limitações, quando associadas às </w:t>
      </w:r>
      <w:r w:rsidRPr="006A76A2">
        <w:rPr>
          <w:rFonts w:ascii="Arial" w:hAnsi="Arial" w:cs="Arial"/>
          <w:b/>
          <w:bCs/>
          <w:sz w:val="24"/>
          <w:szCs w:val="24"/>
          <w:lang w:val="pt-BR" w:eastAsia="pt-BR"/>
        </w:rPr>
        <w:t>barreiras sociais, econômicas e estruturais</w:t>
      </w:r>
      <w:r w:rsidRPr="006A76A2">
        <w:rPr>
          <w:rFonts w:ascii="Arial" w:hAnsi="Arial" w:cs="Arial"/>
          <w:sz w:val="24"/>
          <w:szCs w:val="24"/>
          <w:lang w:val="pt-BR" w:eastAsia="pt-BR"/>
        </w:rPr>
        <w:t>, intensificam o estado de vulnerabilidade d</w:t>
      </w:r>
      <w:r w:rsidR="000F530F">
        <w:rPr>
          <w:rFonts w:ascii="Arial" w:hAnsi="Arial" w:cs="Arial"/>
          <w:sz w:val="24"/>
          <w:szCs w:val="24"/>
          <w:lang w:val="pt-BR" w:eastAsia="pt-BR"/>
        </w:rPr>
        <w:t>a parte</w:t>
      </w:r>
      <w:r w:rsidRPr="006A76A2">
        <w:rPr>
          <w:rFonts w:ascii="Arial" w:hAnsi="Arial" w:cs="Arial"/>
          <w:sz w:val="24"/>
          <w:szCs w:val="24"/>
          <w:lang w:val="pt-BR" w:eastAsia="pt-BR"/>
        </w:rPr>
        <w:t xml:space="preserve"> </w:t>
      </w:r>
      <w:r w:rsidR="000F530F">
        <w:rPr>
          <w:rFonts w:ascii="Arial" w:hAnsi="Arial" w:cs="Arial"/>
          <w:sz w:val="24"/>
          <w:szCs w:val="24"/>
          <w:lang w:val="pt-BR" w:eastAsia="pt-BR"/>
        </w:rPr>
        <w:t>A</w:t>
      </w:r>
      <w:r w:rsidRPr="006A76A2">
        <w:rPr>
          <w:rFonts w:ascii="Arial" w:hAnsi="Arial" w:cs="Arial"/>
          <w:sz w:val="24"/>
          <w:szCs w:val="24"/>
          <w:lang w:val="pt-BR" w:eastAsia="pt-BR"/>
        </w:rPr>
        <w:t>utor</w:t>
      </w:r>
      <w:r w:rsidR="000F530F">
        <w:rPr>
          <w:rFonts w:ascii="Arial" w:hAnsi="Arial" w:cs="Arial"/>
          <w:sz w:val="24"/>
          <w:szCs w:val="24"/>
          <w:lang w:val="pt-BR" w:eastAsia="pt-BR"/>
        </w:rPr>
        <w:t>a</w:t>
      </w:r>
      <w:r w:rsidRPr="006A76A2">
        <w:rPr>
          <w:rFonts w:ascii="Arial" w:hAnsi="Arial" w:cs="Arial"/>
          <w:sz w:val="24"/>
          <w:szCs w:val="24"/>
          <w:lang w:val="pt-BR" w:eastAsia="pt-BR"/>
        </w:rPr>
        <w:t xml:space="preserve">, sobretudo diante da impossibilidade de inserção no mercado de trabalho e da ausência de meios próprios para prover sua subsistência. A deficiência, portanto, não se restringe à condição de saúde, mas resulta da interação entre os impedimentos de longo prazo e os obstáculos impostos pelo meio social, conforme preconiza o </w:t>
      </w:r>
      <w:r w:rsidRPr="006A76A2">
        <w:rPr>
          <w:rFonts w:ascii="Arial" w:hAnsi="Arial" w:cs="Arial"/>
          <w:b/>
          <w:bCs/>
          <w:sz w:val="24"/>
          <w:szCs w:val="24"/>
          <w:lang w:val="pt-BR" w:eastAsia="pt-BR"/>
        </w:rPr>
        <w:t>modelo biopsicossocial</w:t>
      </w:r>
      <w:r w:rsidRPr="006A76A2">
        <w:rPr>
          <w:rFonts w:ascii="Arial" w:hAnsi="Arial" w:cs="Arial"/>
          <w:sz w:val="24"/>
          <w:szCs w:val="24"/>
          <w:lang w:val="pt-BR" w:eastAsia="pt-BR"/>
        </w:rPr>
        <w:t xml:space="preserve"> adotado pela legislação brasileira.</w:t>
      </w:r>
    </w:p>
    <w:p w14:paraId="4FD0821D" w14:textId="77777777" w:rsidR="006D4881" w:rsidRPr="006D4881" w:rsidRDefault="006D4881" w:rsidP="006D4881">
      <w:pPr>
        <w:pStyle w:val="Ttulo2"/>
        <w:spacing w:line="360" w:lineRule="auto"/>
        <w:ind w:firstLine="567"/>
        <w:jc w:val="both"/>
        <w:rPr>
          <w:rFonts w:ascii="Arial" w:hAnsi="Arial" w:cs="Arial"/>
          <w:sz w:val="24"/>
          <w:szCs w:val="24"/>
          <w:lang w:val="pt-BR" w:eastAsia="pt-BR"/>
        </w:rPr>
      </w:pPr>
      <w:r w:rsidRPr="006D4881">
        <w:rPr>
          <w:rFonts w:ascii="Arial" w:hAnsi="Arial" w:cs="Arial"/>
          <w:sz w:val="24"/>
          <w:szCs w:val="24"/>
          <w:lang w:val="pt-BR" w:eastAsia="pt-BR"/>
        </w:rPr>
        <w:t xml:space="preserve">A Constituição Federal assegura, como fundamentos da República, a </w:t>
      </w:r>
      <w:r w:rsidRPr="006D4881">
        <w:rPr>
          <w:rFonts w:ascii="Arial" w:hAnsi="Arial" w:cs="Arial"/>
          <w:b/>
          <w:bCs/>
          <w:sz w:val="24"/>
          <w:szCs w:val="24"/>
          <w:lang w:val="pt-BR" w:eastAsia="pt-BR"/>
        </w:rPr>
        <w:t>dignidade da pessoa humana</w:t>
      </w:r>
      <w:r w:rsidRPr="006D4881">
        <w:rPr>
          <w:rFonts w:ascii="Arial" w:hAnsi="Arial" w:cs="Arial"/>
          <w:sz w:val="24"/>
          <w:szCs w:val="24"/>
          <w:lang w:val="pt-BR" w:eastAsia="pt-BR"/>
        </w:rPr>
        <w:t xml:space="preserve"> e os </w:t>
      </w:r>
      <w:r w:rsidRPr="006D4881">
        <w:rPr>
          <w:rFonts w:ascii="Arial" w:hAnsi="Arial" w:cs="Arial"/>
          <w:b/>
          <w:bCs/>
          <w:sz w:val="24"/>
          <w:szCs w:val="24"/>
          <w:lang w:val="pt-BR" w:eastAsia="pt-BR"/>
        </w:rPr>
        <w:t>valores sociais do trabalho</w:t>
      </w:r>
      <w:r w:rsidRPr="006D4881">
        <w:rPr>
          <w:rFonts w:ascii="Arial" w:hAnsi="Arial" w:cs="Arial"/>
          <w:sz w:val="24"/>
          <w:szCs w:val="24"/>
          <w:lang w:val="pt-BR" w:eastAsia="pt-BR"/>
        </w:rPr>
        <w:t xml:space="preserve">, garantindo a todos o direito à existência digna. No mesmo sentido, a </w:t>
      </w:r>
      <w:r w:rsidRPr="006D4881">
        <w:rPr>
          <w:rFonts w:ascii="Arial" w:hAnsi="Arial" w:cs="Arial"/>
          <w:b/>
          <w:bCs/>
          <w:sz w:val="24"/>
          <w:szCs w:val="24"/>
          <w:lang w:val="pt-BR" w:eastAsia="pt-BR"/>
        </w:rPr>
        <w:t>Lei Orgânica da Assistência Social (Lei nº 8.742/93)</w:t>
      </w:r>
      <w:r w:rsidRPr="006D4881">
        <w:rPr>
          <w:rFonts w:ascii="Arial" w:hAnsi="Arial" w:cs="Arial"/>
          <w:sz w:val="24"/>
          <w:szCs w:val="24"/>
          <w:lang w:val="pt-BR" w:eastAsia="pt-BR"/>
        </w:rPr>
        <w:t xml:space="preserve"> estabelece a assistência social como direito do cidadão e dever do Estado, destinando especial proteção às pessoas com deficiência em situação de vulnerabilidade social.</w:t>
      </w:r>
    </w:p>
    <w:p w14:paraId="4BC41AA8" w14:textId="65BCC006" w:rsidR="006B0287" w:rsidRDefault="009C4649" w:rsidP="006A02D1">
      <w:pPr>
        <w:spacing w:line="360" w:lineRule="auto"/>
        <w:jc w:val="both"/>
        <w:rPr>
          <w:rFonts w:ascii="Arial" w:hAnsi="Arial" w:cs="Arial"/>
          <w:sz w:val="24"/>
          <w:szCs w:val="28"/>
          <w:lang w:val="pt-BR" w:eastAsia="pt-BR"/>
        </w:rPr>
      </w:pPr>
      <w:r w:rsidRPr="00D05EAA">
        <w:rPr>
          <w:rFonts w:ascii="Arial" w:hAnsi="Arial" w:cs="Arial"/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B140D5B" wp14:editId="0372AEF5">
                <wp:simplePos x="0" y="0"/>
                <wp:positionH relativeFrom="margin">
                  <wp:posOffset>-381000</wp:posOffset>
                </wp:positionH>
                <wp:positionV relativeFrom="paragraph">
                  <wp:posOffset>195580</wp:posOffset>
                </wp:positionV>
                <wp:extent cx="5280660" cy="506941"/>
                <wp:effectExtent l="0" t="0" r="0" b="7620"/>
                <wp:wrapNone/>
                <wp:docPr id="12" name="Retângulo Arredonda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0660" cy="506941"/>
                        </a:xfrm>
                        <a:prstGeom prst="roundRect">
                          <a:avLst/>
                        </a:prstGeom>
                        <a:solidFill>
                          <a:srgbClr val="BEBFC2"/>
                        </a:solidFill>
                        <a:ln>
                          <a:noFill/>
                          <a:prstDash val="solid"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custGeom>
                                  <a:avLst/>
                                  <a:gdLst>
                                    <a:gd name="connsiteX0" fmla="*/ 0 w 2833735"/>
                                    <a:gd name="connsiteY0" fmla="*/ 57340 h 344032"/>
                                    <a:gd name="connsiteX1" fmla="*/ 57340 w 2833735"/>
                                    <a:gd name="connsiteY1" fmla="*/ 0 h 344032"/>
                                    <a:gd name="connsiteX2" fmla="*/ 2776395 w 2833735"/>
                                    <a:gd name="connsiteY2" fmla="*/ 0 h 344032"/>
                                    <a:gd name="connsiteX3" fmla="*/ 2833735 w 2833735"/>
                                    <a:gd name="connsiteY3" fmla="*/ 57340 h 344032"/>
                                    <a:gd name="connsiteX4" fmla="*/ 2833735 w 2833735"/>
                                    <a:gd name="connsiteY4" fmla="*/ 286692 h 344032"/>
                                    <a:gd name="connsiteX5" fmla="*/ 2776395 w 2833735"/>
                                    <a:gd name="connsiteY5" fmla="*/ 344032 h 344032"/>
                                    <a:gd name="connsiteX6" fmla="*/ 57340 w 2833735"/>
                                    <a:gd name="connsiteY6" fmla="*/ 344032 h 344032"/>
                                    <a:gd name="connsiteX7" fmla="*/ 0 w 2833735"/>
                                    <a:gd name="connsiteY7" fmla="*/ 286692 h 344032"/>
                                    <a:gd name="connsiteX8" fmla="*/ 0 w 2833735"/>
                                    <a:gd name="connsiteY8" fmla="*/ 57340 h 34403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2833735" h="344032" fill="none" extrusionOk="0">
                                      <a:moveTo>
                                        <a:pt x="0" y="57340"/>
                                      </a:moveTo>
                                      <a:cubicBezTo>
                                        <a:pt x="-2007" y="25347"/>
                                        <a:pt x="30216" y="3716"/>
                                        <a:pt x="57340" y="0"/>
                                      </a:cubicBezTo>
                                      <a:cubicBezTo>
                                        <a:pt x="1115669" y="130954"/>
                                        <a:pt x="1621101" y="43574"/>
                                        <a:pt x="2776395" y="0"/>
                                      </a:cubicBezTo>
                                      <a:cubicBezTo>
                                        <a:pt x="2810306" y="3454"/>
                                        <a:pt x="2836733" y="29344"/>
                                        <a:pt x="2833735" y="57340"/>
                                      </a:cubicBezTo>
                                      <a:cubicBezTo>
                                        <a:pt x="2851358" y="105193"/>
                                        <a:pt x="2853764" y="249301"/>
                                        <a:pt x="2833735" y="286692"/>
                                      </a:cubicBezTo>
                                      <a:cubicBezTo>
                                        <a:pt x="2828631" y="319198"/>
                                        <a:pt x="2806843" y="343190"/>
                                        <a:pt x="2776395" y="344032"/>
                                      </a:cubicBezTo>
                                      <a:cubicBezTo>
                                        <a:pt x="1948268" y="499229"/>
                                        <a:pt x="477287" y="507052"/>
                                        <a:pt x="57340" y="344032"/>
                                      </a:cubicBezTo>
                                      <a:cubicBezTo>
                                        <a:pt x="26010" y="339467"/>
                                        <a:pt x="-5305" y="321457"/>
                                        <a:pt x="0" y="286692"/>
                                      </a:cubicBezTo>
                                      <a:cubicBezTo>
                                        <a:pt x="-17091" y="230759"/>
                                        <a:pt x="-17058" y="139363"/>
                                        <a:pt x="0" y="57340"/>
                                      </a:cubicBezTo>
                                      <a:close/>
                                    </a:path>
                                    <a:path w="2833735" h="344032" stroke="0" extrusionOk="0">
                                      <a:moveTo>
                                        <a:pt x="0" y="57340"/>
                                      </a:moveTo>
                                      <a:cubicBezTo>
                                        <a:pt x="-4805" y="22708"/>
                                        <a:pt x="21940" y="1401"/>
                                        <a:pt x="57340" y="0"/>
                                      </a:cubicBezTo>
                                      <a:cubicBezTo>
                                        <a:pt x="351157" y="132882"/>
                                        <a:pt x="2493545" y="-84951"/>
                                        <a:pt x="2776395" y="0"/>
                                      </a:cubicBezTo>
                                      <a:cubicBezTo>
                                        <a:pt x="2806417" y="1608"/>
                                        <a:pt x="2833583" y="26510"/>
                                        <a:pt x="2833735" y="57340"/>
                                      </a:cubicBezTo>
                                      <a:cubicBezTo>
                                        <a:pt x="2815671" y="95848"/>
                                        <a:pt x="2827183" y="185736"/>
                                        <a:pt x="2833735" y="286692"/>
                                      </a:cubicBezTo>
                                      <a:cubicBezTo>
                                        <a:pt x="2835373" y="318554"/>
                                        <a:pt x="2810700" y="338605"/>
                                        <a:pt x="2776395" y="344032"/>
                                      </a:cubicBezTo>
                                      <a:cubicBezTo>
                                        <a:pt x="2327642" y="431671"/>
                                        <a:pt x="665980" y="271353"/>
                                        <a:pt x="57340" y="344032"/>
                                      </a:cubicBezTo>
                                      <a:cubicBezTo>
                                        <a:pt x="25186" y="339396"/>
                                        <a:pt x="-1392" y="320294"/>
                                        <a:pt x="0" y="286692"/>
                                      </a:cubicBezTo>
                                      <a:cubicBezTo>
                                        <a:pt x="3193" y="236457"/>
                                        <a:pt x="-11361" y="164917"/>
                                        <a:pt x="0" y="5734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  <a:effectLst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3BA3C1" w14:textId="77777777" w:rsidR="009C4649" w:rsidRPr="003B24D2" w:rsidRDefault="009C4649" w:rsidP="009C464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280F01" w:themeColor="background2" w:themeShade="1A"/>
                                <w:sz w:val="24"/>
                                <w:szCs w:val="24"/>
                                <w:lang w:val="pt-BR"/>
                              </w:rPr>
                            </w:pPr>
                            <w:r w:rsidRPr="003B24D2">
                              <w:rPr>
                                <w:rFonts w:ascii="Arial" w:hAnsi="Arial" w:cs="Arial"/>
                                <w:b/>
                                <w:bCs/>
                                <w:color w:val="280F01" w:themeColor="background2" w:themeShade="1A"/>
                                <w:sz w:val="24"/>
                                <w:szCs w:val="24"/>
                              </w:rPr>
                              <w:t xml:space="preserve">DA </w:t>
                            </w:r>
                            <w:r w:rsidRPr="003B24D2">
                              <w:rPr>
                                <w:rFonts w:ascii="Arial" w:hAnsi="Arial" w:cs="Arial"/>
                                <w:b/>
                                <w:bCs/>
                                <w:color w:val="280F01" w:themeColor="background2" w:themeShade="1A"/>
                                <w:sz w:val="24"/>
                                <w:szCs w:val="24"/>
                              </w:rPr>
                              <w:t>DESNECESSIDADE DE PERÍCIA SOCIAL- TEMA 187 TNU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140D5B" id="_x0000_s1032" style="position:absolute;left:0;text-align:left;margin-left:-30pt;margin-top:15.4pt;width:415.8pt;height:39.9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P6ywwIAANEFAAAOAAAAZHJzL2Uyb0RvYy54bWysVEtu2zAQ3RfoHQjuG8mG7SZG5MBx6qJA&#10;kARJiqxpirIEUBx2SH/S4/QqvViHpKy4adBF0Y1Ect68+c/5xb7VbKvQNWAKPjjJOVNGQtmYdcG/&#10;Pi4/nHLmvDCl0GBUwZ+V4xez9+/Od3aqhlCDLhUyIjFuurMFr7230yxzslatcCdglSFhBdgKT1dc&#10;ZyWKHbG3Ohvm+STbAZYWQSrn6PUqCfks8leVkv62qpzyTBecfPPxi/G7Ct9sdi6maxS2bmTnhvgH&#10;L1rRGDLaU10JL9gGmz+o2kYiOKj8iYQ2g6pqpIoxUDSD/FU0D7WwKsZCyXG2T5P7f7TyZnuHrCmp&#10;dkPOjGipRvfK//xh1hsNbI6oSqDqlcCGIVk766ak82DvsLs5OobI9xW24U8xsX1M8HOfYLX3TNLj&#10;eHiaTyZUB0mycT45Gw0CafaibdH5zwpaFg4FR9iY8p6qGJMrttfOJ/wBFyw60E25bLSOF1yvFhrZ&#10;VlDFLz9dLhfRbzLxG0ybADYQ1IhRTAPhlXB1UozYzrUEVbGZOvshCynuePLPWgUObe5VRcmkSIfR&#10;4djGqndHSKmMHyRRLUqVjA3GeR47MTgZGj9oxKxEwsBckZs9d0dwQCaSA3dKT4cPqsnxXjn/m2NJ&#10;udeIlsH4XrltDOBbBJqi6iwnPLl/lJpw9PvVPjbaJCDDywrKZ2o+hDSVzsplQ1W4Fs7fCaQxpEah&#10;1eJv6VNp2BUcuhNnNeD3t94DnqaDpJztaKwL7r5tBCrO9BdDc3M2GI3CHoiX0fjjkC54LFkdS8ym&#10;XQD10YCWmJXxGPBeH44VQvtEG2gerJJIGEm2Cy49Hi4Ln9YN7TCp5vMIo9m3wl+bBysDechz6L/H&#10;/ZNA27W+p6G5gcMKENNXzZ+wQdPAfOOhauJkvOS1qwDtjdhK3Y4Li+n4HlEvm3j2CwAA//8DAFBL&#10;AwQUAAYACAAAACEAX5x9Ft4AAAAKAQAADwAAAGRycy9kb3ducmV2LnhtbEyPQUvEMBCF74L/IYzg&#10;bTepQqu16aKC0IuIq6DHNMmm1SYpyexu9987nvQ4zOO972s2i5/YwaY8xiChWAtgNuhoxuAkvL89&#10;rW6AZVTBqCkGK+FkM2za87NG1SYew6s9bNExKgm5VhIGxLnmPOvBepXXcbaBfruYvEI6k+MmqSOV&#10;+4lfCVFyr8ZAC4Oa7eNg9fd27yW4T62rrvvq3EP/cYunl+dkdijl5cVyfwcM7YJ/YfjFJ3RoiamP&#10;+2AymySsSkEuKOFakAIFqqoogfWULEQJvG34f4X2BwAA//8DAFBLAQItABQABgAIAAAAIQC2gziS&#10;/gAAAOEBAAATAAAAAAAAAAAAAAAAAAAAAABbQ29udGVudF9UeXBlc10ueG1sUEsBAi0AFAAGAAgA&#10;AAAhADj9If/WAAAAlAEAAAsAAAAAAAAAAAAAAAAALwEAAF9yZWxzLy5yZWxzUEsBAi0AFAAGAAgA&#10;AAAhABR4/rLDAgAA0QUAAA4AAAAAAAAAAAAAAAAALgIAAGRycy9lMm9Eb2MueG1sUEsBAi0AFAAG&#10;AAgAAAAhAF+cfRbeAAAACgEAAA8AAAAAAAAAAAAAAAAAHQUAAGRycy9kb3ducmV2LnhtbFBLBQYA&#10;AAAABAAEAPMAAAAoBgAAAAA=&#10;" fillcolor="#bebfc2" stroked="f" strokeweight="2pt">
                <v:textbox>
                  <w:txbxContent>
                    <w:p w14:paraId="1E3BA3C1" w14:textId="77777777" w:rsidR="009C4649" w:rsidRPr="003B24D2" w:rsidRDefault="009C4649" w:rsidP="009C4649">
                      <w:pPr>
                        <w:rPr>
                          <w:rFonts w:ascii="Arial" w:hAnsi="Arial" w:cs="Arial"/>
                          <w:b/>
                          <w:bCs/>
                          <w:color w:val="280F01" w:themeColor="background2" w:themeShade="1A"/>
                          <w:sz w:val="24"/>
                          <w:szCs w:val="24"/>
                          <w:lang w:val="pt-BR"/>
                        </w:rPr>
                      </w:pPr>
                      <w:r w:rsidRPr="003B24D2">
                        <w:rPr>
                          <w:rFonts w:ascii="Arial" w:hAnsi="Arial" w:cs="Arial"/>
                          <w:b/>
                          <w:bCs/>
                          <w:color w:val="280F01" w:themeColor="background2" w:themeShade="1A"/>
                          <w:sz w:val="24"/>
                          <w:szCs w:val="24"/>
                        </w:rPr>
                        <w:t>DA DESNECESSIDADE DE PERÍCIA SOCIAL- TEMA 187 TNU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D3F890E" w14:textId="0A812AA8" w:rsidR="006B0287" w:rsidRDefault="006B0287" w:rsidP="006B0287">
      <w:pPr>
        <w:spacing w:line="360" w:lineRule="auto"/>
        <w:ind w:firstLine="360"/>
        <w:jc w:val="both"/>
        <w:rPr>
          <w:rFonts w:ascii="Arial" w:hAnsi="Arial" w:cs="Arial"/>
          <w:sz w:val="24"/>
          <w:szCs w:val="28"/>
          <w:lang w:val="pt-BR" w:eastAsia="pt-BR"/>
        </w:rPr>
      </w:pPr>
    </w:p>
    <w:p w14:paraId="0060191F" w14:textId="77777777" w:rsidR="009C4649" w:rsidRDefault="009C4649" w:rsidP="009C4649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  <w:lang w:val="pt-BR" w:eastAsia="pt-BR"/>
        </w:rPr>
      </w:pPr>
    </w:p>
    <w:p w14:paraId="55A76B72" w14:textId="6233962D" w:rsidR="00487708" w:rsidRDefault="009C4649" w:rsidP="006A02D1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pt-BR" w:eastAsia="pt-BR"/>
        </w:rPr>
        <w:tab/>
      </w:r>
      <w:bookmarkStart w:id="8" w:name="_Hlk198818716"/>
      <w:r w:rsidRPr="00352B31">
        <w:rPr>
          <w:rFonts w:ascii="Arial" w:hAnsi="Arial" w:cs="Arial"/>
          <w:sz w:val="24"/>
          <w:szCs w:val="24"/>
        </w:rPr>
        <w:t xml:space="preserve">Nessa perspectiva, em sede administrativa, o INSS reconheceu o critério de miserabilidade da </w:t>
      </w:r>
      <w:r w:rsidR="000F530F">
        <w:rPr>
          <w:rFonts w:ascii="Arial" w:hAnsi="Arial" w:cs="Arial"/>
          <w:sz w:val="24"/>
          <w:szCs w:val="24"/>
        </w:rPr>
        <w:t xml:space="preserve">parte </w:t>
      </w:r>
      <w:r w:rsidRPr="00352B31">
        <w:rPr>
          <w:rFonts w:ascii="Arial" w:hAnsi="Arial" w:cs="Arial"/>
          <w:sz w:val="24"/>
          <w:szCs w:val="24"/>
        </w:rPr>
        <w:t>Autora, não havendo motivos para se discutir tal ponto na via judicial:</w:t>
      </w:r>
    </w:p>
    <w:p w14:paraId="19A5AF67" w14:textId="77777777" w:rsidR="006A76A2" w:rsidRPr="0080193B" w:rsidRDefault="006A76A2" w:rsidP="006A02D1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</w:p>
    <w:p w14:paraId="08E33395" w14:textId="77777777" w:rsidR="00E31524" w:rsidRDefault="00E31524" w:rsidP="00462481">
      <w:pPr>
        <w:spacing w:line="360" w:lineRule="auto"/>
      </w:pPr>
      <w:r>
        <w:lastRenderedPageBreak/>
        <w:t>{%p for img in lista_img_avaliacao_social %}</w:t>
      </w:r>
    </w:p>
    <w:p w14:paraId="0315FCD6" w14:textId="77777777" w:rsidR="00E31524" w:rsidRDefault="00E31524" w:rsidP="00462481">
      <w:pPr>
        <w:spacing w:line="360" w:lineRule="auto"/>
      </w:pPr>
      <w:r>
        <w:t>{{ img }}</w:t>
      </w:r>
    </w:p>
    <w:p w14:paraId="445648BA" w14:textId="70478714" w:rsidR="006A76A2" w:rsidRDefault="00E31524" w:rsidP="00462481">
      <w:pPr>
        <w:spacing w:line="360" w:lineRule="auto"/>
      </w:pPr>
      <w:r>
        <w:t>{%p endfor %}</w:t>
      </w:r>
    </w:p>
    <w:p w14:paraId="0867D969" w14:textId="77777777" w:rsidR="00E31524" w:rsidRPr="000F1738" w:rsidRDefault="00E31524" w:rsidP="00462481">
      <w:pPr>
        <w:spacing w:line="360" w:lineRule="auto"/>
        <w:rPr>
          <w:rFonts w:ascii="Arial" w:hAnsi="Arial" w:cs="Arial"/>
          <w:sz w:val="24"/>
          <w:szCs w:val="24"/>
          <w:lang w:val="pt-BR"/>
        </w:rPr>
      </w:pPr>
    </w:p>
    <w:p w14:paraId="35000BA1" w14:textId="65FC2D23" w:rsidR="009C4649" w:rsidRDefault="009C4649" w:rsidP="009C4649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352B31">
        <w:rPr>
          <w:rFonts w:ascii="Arial" w:hAnsi="Arial" w:cs="Arial"/>
          <w:sz w:val="24"/>
          <w:szCs w:val="24"/>
        </w:rPr>
        <w:t>Nesse passo, o Tema 187 da Turma Nacional de Uniformização- TNU estabelece que:</w:t>
      </w:r>
    </w:p>
    <w:p w14:paraId="5DCAF475" w14:textId="6942C32A" w:rsidR="009C4649" w:rsidRDefault="009C4649" w:rsidP="009C4649">
      <w:pPr>
        <w:ind w:left="2160"/>
        <w:jc w:val="both"/>
        <w:rPr>
          <w:rFonts w:ascii="Arial" w:hAnsi="Arial" w:cs="Arial"/>
          <w:sz w:val="20"/>
          <w:szCs w:val="20"/>
        </w:rPr>
      </w:pPr>
      <w:r w:rsidRPr="00352B31">
        <w:rPr>
          <w:rFonts w:ascii="Arial" w:hAnsi="Arial" w:cs="Arial"/>
          <w:sz w:val="20"/>
          <w:szCs w:val="20"/>
        </w:rPr>
        <w:t>(i) Para os requerimentos administrativos formulados a partir de 07 de novembro de 2016 (Decreto n. 8.805/16), em que o indeferimento do Benefício da Prestação Continuada pelo INSS ocorrer em virtude do não reconhecimento da deficiência, é desnecessária a produção em juízo da prova da miserabilidade, salvo nos casos de impugnação específica e fundamentada da autarquia previdenciária ou decurso de prazo superior a 2 (dois) anos do indeferimento administrativo; e</w:t>
      </w:r>
    </w:p>
    <w:p w14:paraId="4E110598" w14:textId="1F41FB2A" w:rsidR="009C4649" w:rsidRDefault="009C4649" w:rsidP="009C4649">
      <w:pPr>
        <w:ind w:left="2160"/>
        <w:jc w:val="both"/>
        <w:rPr>
          <w:rFonts w:ascii="Arial" w:hAnsi="Arial" w:cs="Arial"/>
          <w:sz w:val="20"/>
          <w:szCs w:val="20"/>
        </w:rPr>
      </w:pPr>
    </w:p>
    <w:p w14:paraId="7E1070EE" w14:textId="2E87A0DF" w:rsidR="009C4649" w:rsidRPr="00352B31" w:rsidRDefault="009C4649" w:rsidP="009C4649">
      <w:pPr>
        <w:ind w:left="2160"/>
        <w:jc w:val="both"/>
        <w:rPr>
          <w:rFonts w:ascii="Arial" w:hAnsi="Arial" w:cs="Arial"/>
          <w:b/>
          <w:bCs/>
          <w:sz w:val="20"/>
          <w:szCs w:val="20"/>
        </w:rPr>
      </w:pPr>
      <w:r w:rsidRPr="00352B31">
        <w:rPr>
          <w:rFonts w:ascii="Arial" w:hAnsi="Arial" w:cs="Arial"/>
          <w:sz w:val="20"/>
          <w:szCs w:val="20"/>
        </w:rPr>
        <w:t xml:space="preserve">(ii) Para os requerimentos administrativos anteriores a 07 de novembro de 2016 (Decreto n. 8.805/16), em que o indeferimento pelo INSS do Benefício da Prestação Continuada </w:t>
      </w:r>
      <w:r w:rsidRPr="00352B31">
        <w:rPr>
          <w:rFonts w:ascii="Arial" w:hAnsi="Arial" w:cs="Arial"/>
          <w:b/>
          <w:bCs/>
          <w:sz w:val="20"/>
          <w:szCs w:val="20"/>
        </w:rPr>
        <w:t>ocorrer em virtude de não constatação da deficiência, é dispensável a realização em juízo da prova da miserabilidade quando tiver ocorrido o seu reconhecimento na via administrativa, desde que inexista impugnação específica e fundamentada da autarquia previdenciária e não tenha decorrido prazo superior a 2 (dois) anos do indeferimento administrativo</w:t>
      </w:r>
    </w:p>
    <w:p w14:paraId="57C95D0F" w14:textId="0E75EC2F" w:rsidR="009C4649" w:rsidRPr="00352B31" w:rsidRDefault="009C4649" w:rsidP="009C464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50FECE4" w14:textId="2FC8EF54" w:rsidR="00D43A1E" w:rsidRDefault="009C4649" w:rsidP="00A3246B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352B31">
        <w:rPr>
          <w:rFonts w:ascii="Arial" w:hAnsi="Arial" w:cs="Arial"/>
          <w:sz w:val="24"/>
          <w:szCs w:val="24"/>
        </w:rPr>
        <w:t xml:space="preserve">Diante disso, uma vez que não há argumentação contrária ao cumprimento do requisito da miserabilidade socioeconômica pela Autarquia Previdenciária, </w:t>
      </w:r>
      <w:r w:rsidRPr="00352B31">
        <w:rPr>
          <w:rFonts w:ascii="Arial" w:hAnsi="Arial" w:cs="Arial"/>
          <w:b/>
          <w:bCs/>
          <w:sz w:val="24"/>
          <w:szCs w:val="24"/>
        </w:rPr>
        <w:t>SE FAZ DESNECESSÁRIA A DESIGNAÇÃO DE PERÍCIA SOCIAL</w:t>
      </w:r>
      <w:r>
        <w:rPr>
          <w:rFonts w:ascii="Arial" w:hAnsi="Arial" w:cs="Arial"/>
          <w:b/>
          <w:bCs/>
          <w:sz w:val="24"/>
          <w:szCs w:val="24"/>
        </w:rPr>
        <w:t xml:space="preserve">, </w:t>
      </w:r>
      <w:r w:rsidRPr="00186F3D">
        <w:rPr>
          <w:rFonts w:ascii="Arial" w:hAnsi="Arial" w:cs="Arial"/>
          <w:sz w:val="24"/>
          <w:szCs w:val="24"/>
        </w:rPr>
        <w:t xml:space="preserve">tendo em vista a cumprido o requisito. </w:t>
      </w:r>
      <w:bookmarkEnd w:id="8"/>
    </w:p>
    <w:p w14:paraId="70EE357B" w14:textId="7E14A6D6" w:rsidR="00F26FBB" w:rsidRDefault="006D4881" w:rsidP="00A3246B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8132695" wp14:editId="441E4D5B">
                <wp:simplePos x="0" y="0"/>
                <wp:positionH relativeFrom="column">
                  <wp:posOffset>-554990</wp:posOffset>
                </wp:positionH>
                <wp:positionV relativeFrom="paragraph">
                  <wp:posOffset>137160</wp:posOffset>
                </wp:positionV>
                <wp:extent cx="5875655" cy="389255"/>
                <wp:effectExtent l="0" t="0" r="0" b="0"/>
                <wp:wrapNone/>
                <wp:docPr id="1477412829" name="Retângulo: Cantos Arredondados 14774128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75655" cy="389255"/>
                        </a:xfrm>
                        <a:prstGeom prst="roundRect">
                          <a:avLst/>
                        </a:prstGeom>
                        <a:solidFill>
                          <a:srgbClr val="C0BC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519B293" w14:textId="7C471273" w:rsidR="00B77A0A" w:rsidRPr="00B77A0A" w:rsidRDefault="00B77A0A" w:rsidP="00B77A0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B77A0A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DA </w:t>
                            </w:r>
                            <w:r w:rsidRPr="00B77A0A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REAVALIAÇÃO DO BENEFÍCIO DE PRESTAÇÃO CONTINUADA – BPC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132695" id="Retângulo: Cantos Arredondados 1477412829" o:spid="_x0000_s1033" style="position:absolute;left:0;text-align:left;margin-left:-43.7pt;margin-top:10.8pt;width:462.65pt;height:30.6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OoZngIAACAFAAAOAAAAZHJzL2Uyb0RvYy54bWysVM1uEzEQviPxDpbvdJOQkHTVpEpTipCi&#10;tmqLep54vT/C9hjbyaY8Dq/CizH2btpQOCF8sGY84xnPN9/47HyvFdtJ5xs0cz48GXAmjcCiMdWc&#10;f3m4ejfjzAcwBSg0cs6fpOfni7dvzlqbyxHWqArpGAUxPm/tnNch2DzLvKilBn+CVhoylug0BFJd&#10;lRUOWoquVTYaDD5kLbrCOhTSezq97Ix8keKXpRThpiy9DEzNOb0tpN2lfRP3bHEGeeXA1o3onwH/&#10;8AoNjaGkz6EuIQDbuuaPULoRDj2W4USgzrAsGyFTDVTNcPCqmvsarEy1EDjePsPk/19Ycb27dawp&#10;qHfj6XQ8HM1Gp5wZ0NSrOxl+/jDVVmHOVmACerZ0ThZI3SxIObpBMLbW5xTt3t66CIS3axRfPRmy&#10;3yxR8b3PvnQ6+hIMbJ968vTcE7kPTNDhZDadfJhMOBNkez87HZEcg0J+uG2dD58kahaFOXe4NcUd&#10;NT71A3ZrHzr/g196HaqmuGqUSoqrNivl2A6IJKvBxeriY5/CH7spw1qCaTQdEJEEEFlLBYFEbQk+&#10;byrOQFU0BSK4lNtgzEDJIY+5L8HXXY4UtqOebgLxXzV6zmeDuPrMysRrMjG4r+AFuSiF/Waf+jaN&#10;N+LJBosn6qXDjuTeiquG0q7Bh1twxGp6Nk1quKGtVEi1YC9xVqP7/rfz6E9kIytnLU0J1fltC05y&#10;pj4bouHpcDyOY5WU8WQ6IsUdWzbHFrPVKySMh/QnWJHE6B/UQSwd6kca6GXMSiYwgnJ3iPbKKnTT&#10;S1+CkMtlcqNRshDW5t6KGPwA+MP+EZztaRGIUNd4mCjIXxGj8403DS63AcsmseYF157HNIaJfP2X&#10;Eef8WE9eLx/b4hcAAAD//wMAUEsDBBQABgAIAAAAIQBNeiM83AAAAAkBAAAPAAAAZHJzL2Rvd25y&#10;ZXYueG1sTI9BTsMwEEX3SNzBGiR2rd0QNWkapwIkdmwIHMC1J3HUeBzFThtuj1nBbkbz9Of9+rS6&#10;kV1xDoMnCbutAIakvRmol/D1+bYpgYWoyKjRE0r4xgCn5v6uVpXxN/rAaxt7lkIoVEqCjXGqOA/a&#10;olNh6yekdOv87FRM69xzM6tbCncjz4TYc6cGSh+smvDVor60i5MglLVLV/ar6Ix+addBF3n+LuXj&#10;w/p8BBZxjX8w/OondWiS09kvZAIbJWzKIk+ohGy3B5aA8qk4ADunITsAb2r+v0HzAwAA//8DAFBL&#10;AQItABQABgAIAAAAIQC2gziS/gAAAOEBAAATAAAAAAAAAAAAAAAAAAAAAABbQ29udGVudF9UeXBl&#10;c10ueG1sUEsBAi0AFAAGAAgAAAAhADj9If/WAAAAlAEAAAsAAAAAAAAAAAAAAAAALwEAAF9yZWxz&#10;Ly5yZWxzUEsBAi0AFAAGAAgAAAAhAPNA6hmeAgAAIAUAAA4AAAAAAAAAAAAAAAAALgIAAGRycy9l&#10;Mm9Eb2MueG1sUEsBAi0AFAAGAAgAAAAhAE16IzzcAAAACQEAAA8AAAAAAAAAAAAAAAAA+AQAAGRy&#10;cy9kb3ducmV2LnhtbFBLBQYAAAAABAAEAPMAAAABBgAAAAA=&#10;" fillcolor="#c0bcbe" stroked="f" strokeweight="1pt">
                <v:stroke joinstyle="miter"/>
                <v:textbox>
                  <w:txbxContent>
                    <w:p w14:paraId="3519B293" w14:textId="7C471273" w:rsidR="00B77A0A" w:rsidRPr="00B77A0A" w:rsidRDefault="00B77A0A" w:rsidP="00B77A0A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B77A0A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DA REAVALIAÇÃO DO BENEFÍCIO DE PRESTAÇÃO CONTINUADA – BPC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29AB283" w14:textId="77777777" w:rsidR="00B77A0A" w:rsidRDefault="00B77A0A" w:rsidP="006D488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F7EF3D2" w14:textId="77777777" w:rsidR="006D4881" w:rsidRDefault="006D4881" w:rsidP="006D488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53BC807" w14:textId="30B342B1" w:rsidR="00B77A0A" w:rsidRDefault="00B77A0A" w:rsidP="00B77A0A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  <w:lang w:val="pt-BR"/>
        </w:rPr>
      </w:pPr>
      <w:r w:rsidRPr="00B77A0A">
        <w:rPr>
          <w:rFonts w:ascii="Arial" w:hAnsi="Arial" w:cs="Arial"/>
          <w:sz w:val="24"/>
          <w:szCs w:val="24"/>
          <w:lang w:val="pt-BR"/>
        </w:rPr>
        <w:t xml:space="preserve">O Benefício de Prestação Continuada foi concedido </w:t>
      </w:r>
      <w:r w:rsidR="000F530F">
        <w:rPr>
          <w:rFonts w:ascii="Arial" w:hAnsi="Arial" w:cs="Arial"/>
          <w:sz w:val="24"/>
          <w:szCs w:val="24"/>
          <w:lang w:val="pt-BR"/>
        </w:rPr>
        <w:t xml:space="preserve"> parte </w:t>
      </w:r>
      <w:r w:rsidRPr="00B77A0A">
        <w:rPr>
          <w:rFonts w:ascii="Arial" w:hAnsi="Arial" w:cs="Arial"/>
          <w:sz w:val="24"/>
          <w:szCs w:val="24"/>
          <w:lang w:val="pt-BR"/>
        </w:rPr>
        <w:t xml:space="preserve">requerente por </w:t>
      </w:r>
      <w:r w:rsidRPr="00B77A0A">
        <w:rPr>
          <w:rFonts w:ascii="Arial" w:hAnsi="Arial" w:cs="Arial"/>
          <w:b/>
          <w:bCs/>
          <w:sz w:val="24"/>
          <w:szCs w:val="24"/>
          <w:lang w:val="pt-BR"/>
        </w:rPr>
        <w:t>decisão judicial</w:t>
      </w:r>
      <w:r w:rsidRPr="00B77A0A">
        <w:rPr>
          <w:rFonts w:ascii="Arial" w:hAnsi="Arial" w:cs="Arial"/>
          <w:sz w:val="24"/>
          <w:szCs w:val="24"/>
          <w:lang w:val="pt-BR"/>
        </w:rPr>
        <w:t xml:space="preserve">, com data de início em </w:t>
      </w:r>
      <w:r w:rsidR="00462481">
        <w:rPr>
          <w:rFonts w:ascii="Arial" w:hAnsi="Arial" w:cs="Arial"/>
          <w:b/>
          <w:bCs/>
          <w:sz w:val="24"/>
          <w:szCs w:val="24"/>
          <w:lang w:val="pt-BR"/>
        </w:rPr>
        <w:t xml:space="preserve">{{ </w:t>
      </w:r>
      <w:proofErr w:type="spellStart"/>
      <w:r w:rsidR="00462481">
        <w:rPr>
          <w:rFonts w:ascii="Arial" w:hAnsi="Arial" w:cs="Arial"/>
          <w:b/>
          <w:bCs/>
          <w:sz w:val="24"/>
          <w:szCs w:val="24"/>
          <w:lang w:val="pt-BR"/>
        </w:rPr>
        <w:t>data_inicio_beneficio</w:t>
      </w:r>
      <w:proofErr w:type="spellEnd"/>
      <w:r w:rsidR="00462481">
        <w:rPr>
          <w:rFonts w:ascii="Arial" w:hAnsi="Arial" w:cs="Arial"/>
          <w:b/>
          <w:bCs/>
          <w:sz w:val="24"/>
          <w:szCs w:val="24"/>
          <w:lang w:val="pt-BR"/>
        </w:rPr>
        <w:t xml:space="preserve"> }}</w:t>
      </w:r>
      <w:r w:rsidRPr="00B77A0A">
        <w:rPr>
          <w:rFonts w:ascii="Arial" w:hAnsi="Arial" w:cs="Arial"/>
          <w:sz w:val="24"/>
          <w:szCs w:val="24"/>
          <w:lang w:val="pt-BR"/>
        </w:rPr>
        <w:t xml:space="preserve">, tendo sido regularmente mantido e pago até </w:t>
      </w:r>
      <w:r w:rsidR="00462481">
        <w:rPr>
          <w:rFonts w:ascii="Arial" w:hAnsi="Arial" w:cs="Arial"/>
          <w:b/>
          <w:bCs/>
          <w:sz w:val="24"/>
          <w:szCs w:val="24"/>
          <w:lang w:val="pt-BR"/>
        </w:rPr>
        <w:t xml:space="preserve">{{ </w:t>
      </w:r>
      <w:proofErr w:type="spellStart"/>
      <w:r w:rsidR="00462481">
        <w:rPr>
          <w:rFonts w:ascii="Arial" w:hAnsi="Arial" w:cs="Arial"/>
          <w:b/>
          <w:bCs/>
          <w:sz w:val="24"/>
          <w:szCs w:val="24"/>
          <w:lang w:val="pt-BR"/>
        </w:rPr>
        <w:t>data_cessacao</w:t>
      </w:r>
      <w:proofErr w:type="spellEnd"/>
      <w:r w:rsidR="00462481">
        <w:rPr>
          <w:rFonts w:ascii="Arial" w:hAnsi="Arial" w:cs="Arial"/>
          <w:b/>
          <w:bCs/>
          <w:sz w:val="24"/>
          <w:szCs w:val="24"/>
          <w:lang w:val="pt-BR"/>
        </w:rPr>
        <w:t xml:space="preserve"> }}</w:t>
      </w:r>
      <w:r w:rsidRPr="00B77A0A">
        <w:rPr>
          <w:rFonts w:ascii="Arial" w:hAnsi="Arial" w:cs="Arial"/>
          <w:sz w:val="24"/>
          <w:szCs w:val="24"/>
          <w:lang w:val="pt-BR"/>
        </w:rPr>
        <w:t>, quando ocorreu sua indevida cessação, não obstante a permanência dos requisitos legais que ensejaram a concessão do amparo assistencial.</w:t>
      </w:r>
    </w:p>
    <w:p w14:paraId="3AA25642" w14:textId="350598E3" w:rsidR="00B77A0A" w:rsidRDefault="00B77A0A" w:rsidP="00B77A0A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77A0A">
        <w:rPr>
          <w:rFonts w:ascii="Arial" w:hAnsi="Arial" w:cs="Arial"/>
          <w:sz w:val="24"/>
          <w:szCs w:val="24"/>
        </w:rPr>
        <w:t>Ressalt</w:t>
      </w:r>
      <w:r w:rsidR="00F26FBB">
        <w:rPr>
          <w:rFonts w:ascii="Arial" w:hAnsi="Arial" w:cs="Arial"/>
          <w:sz w:val="24"/>
          <w:szCs w:val="24"/>
        </w:rPr>
        <w:t>e</w:t>
      </w:r>
      <w:r w:rsidRPr="00B77A0A">
        <w:rPr>
          <w:rFonts w:ascii="Arial" w:hAnsi="Arial" w:cs="Arial"/>
          <w:sz w:val="24"/>
          <w:szCs w:val="24"/>
        </w:rPr>
        <w:t xml:space="preserve">-se que a </w:t>
      </w:r>
      <w:r w:rsidRPr="00B77A0A">
        <w:rPr>
          <w:rFonts w:ascii="Arial" w:hAnsi="Arial" w:cs="Arial"/>
          <w:b/>
          <w:bCs/>
          <w:sz w:val="24"/>
          <w:szCs w:val="24"/>
        </w:rPr>
        <w:t>data do último recebimento do benefício</w:t>
      </w:r>
      <w:r w:rsidRPr="00B77A0A">
        <w:rPr>
          <w:rFonts w:ascii="Arial" w:hAnsi="Arial" w:cs="Arial"/>
          <w:sz w:val="24"/>
          <w:szCs w:val="24"/>
        </w:rPr>
        <w:t xml:space="preserve"> encontra-se devidamente comprovada por meio de </w:t>
      </w:r>
      <w:r w:rsidRPr="00B77A0A">
        <w:rPr>
          <w:rFonts w:ascii="Arial" w:hAnsi="Arial" w:cs="Arial"/>
          <w:b/>
          <w:bCs/>
          <w:sz w:val="24"/>
          <w:szCs w:val="24"/>
        </w:rPr>
        <w:t>documento oficial extraído do sistema previdenciário</w:t>
      </w:r>
      <w:r w:rsidR="00F26FBB">
        <w:rPr>
          <w:rFonts w:ascii="Arial" w:hAnsi="Arial" w:cs="Arial"/>
          <w:sz w:val="24"/>
          <w:szCs w:val="24"/>
        </w:rPr>
        <w:t>:</w:t>
      </w:r>
    </w:p>
    <w:p w14:paraId="5C6E88AC" w14:textId="3C332761" w:rsidR="00F26FBB" w:rsidRDefault="003F6000" w:rsidP="00F26FBB">
      <w:pPr>
        <w:spacing w:line="360" w:lineRule="auto"/>
        <w:ind w:firstLine="709"/>
        <w:jc w:val="center"/>
        <w:rPr>
          <w:rFonts w:ascii="Arial" w:hAnsi="Arial" w:cs="Arial"/>
          <w:noProof/>
          <w:sz w:val="24"/>
          <w:szCs w:val="24"/>
          <w:lang w:val="pt-BR"/>
        </w:rPr>
      </w:pPr>
      <w:r>
        <w:rPr>
          <w:rFonts w:ascii="Arial" w:hAnsi="Arial" w:cs="Arial"/>
          <w:noProof/>
          <w:sz w:val="24"/>
          <w:szCs w:val="24"/>
          <w:lang w:val="pt-BR"/>
        </w:rPr>
        <w:t>{{ img_extrato_cessacao }}</w:t>
      </w:r>
    </w:p>
    <w:p w14:paraId="117A7C66" w14:textId="77777777" w:rsidR="006A76A2" w:rsidRPr="00B77A0A" w:rsidRDefault="006A76A2" w:rsidP="00F26FBB">
      <w:pPr>
        <w:spacing w:line="360" w:lineRule="auto"/>
        <w:ind w:firstLine="709"/>
        <w:jc w:val="center"/>
        <w:rPr>
          <w:rFonts w:ascii="Arial" w:hAnsi="Arial" w:cs="Arial"/>
          <w:sz w:val="24"/>
          <w:szCs w:val="24"/>
          <w:lang w:val="pt-BR"/>
        </w:rPr>
      </w:pPr>
    </w:p>
    <w:p w14:paraId="1175B486" w14:textId="425D7340" w:rsidR="00B77A0A" w:rsidRPr="00B77A0A" w:rsidRDefault="00B77A0A" w:rsidP="00B77A0A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  <w:lang w:val="pt-BR"/>
        </w:rPr>
      </w:pPr>
      <w:r w:rsidRPr="00B77A0A">
        <w:rPr>
          <w:rFonts w:ascii="Arial" w:hAnsi="Arial" w:cs="Arial"/>
          <w:sz w:val="24"/>
          <w:szCs w:val="24"/>
          <w:lang w:val="pt-BR"/>
        </w:rPr>
        <w:lastRenderedPageBreak/>
        <w:t xml:space="preserve">A interrupção do benefício deu-se no âmbito de procedimento de reavaliação administrativa, o qual não comprovou qualquer alteração substancial no quadro clínico do requerente nem na sua condição de vulnerabilidade socioeconômica, permanecendo caracterizado o </w:t>
      </w:r>
      <w:r w:rsidRPr="00B77A0A">
        <w:rPr>
          <w:rFonts w:ascii="Arial" w:hAnsi="Arial" w:cs="Arial"/>
          <w:b/>
          <w:bCs/>
          <w:sz w:val="24"/>
          <w:szCs w:val="24"/>
          <w:lang w:val="pt-BR"/>
        </w:rPr>
        <w:t xml:space="preserve">impedimento de longo </w:t>
      </w:r>
      <w:r w:rsidR="000F530F">
        <w:rPr>
          <w:rFonts w:ascii="Arial" w:hAnsi="Arial" w:cs="Arial"/>
          <w:b/>
          <w:bCs/>
          <w:sz w:val="24"/>
          <w:szCs w:val="24"/>
          <w:lang w:val="pt-BR"/>
        </w:rPr>
        <w:t>prazo</w:t>
      </w:r>
      <w:r w:rsidRPr="00B77A0A">
        <w:rPr>
          <w:rFonts w:ascii="Arial" w:hAnsi="Arial" w:cs="Arial"/>
          <w:sz w:val="24"/>
          <w:szCs w:val="24"/>
          <w:lang w:val="pt-BR"/>
        </w:rPr>
        <w:t>, bem como a impossibilidade de autossustento.</w:t>
      </w:r>
    </w:p>
    <w:p w14:paraId="6B9B3572" w14:textId="77777777" w:rsidR="00B77A0A" w:rsidRPr="00B77A0A" w:rsidRDefault="00B77A0A" w:rsidP="00B77A0A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  <w:lang w:val="pt-BR"/>
        </w:rPr>
      </w:pPr>
      <w:r w:rsidRPr="00B77A0A">
        <w:rPr>
          <w:rFonts w:ascii="Arial" w:hAnsi="Arial" w:cs="Arial"/>
          <w:sz w:val="24"/>
          <w:szCs w:val="24"/>
          <w:lang w:val="pt-BR"/>
        </w:rPr>
        <w:t xml:space="preserve">Ressalte-se que a reavaliação prevista no artigo 21 da Lei nº 8.742/93 não autoriza a cessação automática do benefício, sendo imprescindível a observância do </w:t>
      </w:r>
      <w:r w:rsidRPr="00B77A0A">
        <w:rPr>
          <w:rFonts w:ascii="Arial" w:hAnsi="Arial" w:cs="Arial"/>
          <w:b/>
          <w:bCs/>
          <w:sz w:val="24"/>
          <w:szCs w:val="24"/>
          <w:lang w:val="pt-BR"/>
        </w:rPr>
        <w:t>devido processo legal, do contraditório e da ampla defesa</w:t>
      </w:r>
      <w:r w:rsidRPr="00B77A0A">
        <w:rPr>
          <w:rFonts w:ascii="Arial" w:hAnsi="Arial" w:cs="Arial"/>
          <w:sz w:val="24"/>
          <w:szCs w:val="24"/>
          <w:lang w:val="pt-BR"/>
        </w:rPr>
        <w:t>, além da existência de prova técnica inequívoca capaz de demonstrar a superação dos requisitos legais, o que não ocorreu no presente caso.</w:t>
      </w:r>
    </w:p>
    <w:p w14:paraId="06370AE0" w14:textId="77777777" w:rsidR="00B77A0A" w:rsidRDefault="00B77A0A" w:rsidP="00B77A0A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  <w:lang w:val="pt-BR"/>
        </w:rPr>
      </w:pPr>
      <w:r w:rsidRPr="00B77A0A">
        <w:rPr>
          <w:rFonts w:ascii="Arial" w:hAnsi="Arial" w:cs="Arial"/>
          <w:sz w:val="24"/>
          <w:szCs w:val="24"/>
          <w:lang w:val="pt-BR"/>
        </w:rPr>
        <w:t xml:space="preserve">Diante disso, resta evidente a </w:t>
      </w:r>
      <w:r w:rsidRPr="00B77A0A">
        <w:rPr>
          <w:rFonts w:ascii="Arial" w:hAnsi="Arial" w:cs="Arial"/>
          <w:b/>
          <w:bCs/>
          <w:sz w:val="24"/>
          <w:szCs w:val="24"/>
          <w:lang w:val="pt-BR"/>
        </w:rPr>
        <w:t>ilegalidade da cessação do benefício</w:t>
      </w:r>
      <w:r w:rsidRPr="00B77A0A">
        <w:rPr>
          <w:rFonts w:ascii="Arial" w:hAnsi="Arial" w:cs="Arial"/>
          <w:sz w:val="24"/>
          <w:szCs w:val="24"/>
          <w:lang w:val="pt-BR"/>
        </w:rPr>
        <w:t xml:space="preserve">, impondo-se o seu </w:t>
      </w:r>
      <w:r w:rsidRPr="00B77A0A">
        <w:rPr>
          <w:rFonts w:ascii="Arial" w:hAnsi="Arial" w:cs="Arial"/>
          <w:b/>
          <w:bCs/>
          <w:sz w:val="24"/>
          <w:szCs w:val="24"/>
          <w:lang w:val="pt-BR"/>
        </w:rPr>
        <w:t>imediato restabelecimento</w:t>
      </w:r>
      <w:r w:rsidRPr="00B77A0A">
        <w:rPr>
          <w:rFonts w:ascii="Arial" w:hAnsi="Arial" w:cs="Arial"/>
          <w:sz w:val="24"/>
          <w:szCs w:val="24"/>
          <w:lang w:val="pt-BR"/>
        </w:rPr>
        <w:t>, com o pagamento das parcelas vencidas desde a indevida interrupção, a fim de garantir ao requerente condições mínimas de subsistência e a efetividade de seus direitos fundamentais.</w:t>
      </w:r>
    </w:p>
    <w:p w14:paraId="32A36E63" w14:textId="205A31E3" w:rsidR="00F26FBB" w:rsidRPr="00B77A0A" w:rsidRDefault="00000B2D" w:rsidP="00B77A0A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6691775" wp14:editId="6364F5EC">
                <wp:simplePos x="0" y="0"/>
                <wp:positionH relativeFrom="column">
                  <wp:posOffset>-524298</wp:posOffset>
                </wp:positionH>
                <wp:positionV relativeFrom="paragraph">
                  <wp:posOffset>203835</wp:posOffset>
                </wp:positionV>
                <wp:extent cx="4408715" cy="389255"/>
                <wp:effectExtent l="0" t="0" r="0" b="0"/>
                <wp:wrapNone/>
                <wp:docPr id="612128973" name="Retângulo: Cantos Arredondados 6121289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08715" cy="389255"/>
                        </a:xfrm>
                        <a:prstGeom prst="roundRect">
                          <a:avLst/>
                        </a:prstGeom>
                        <a:solidFill>
                          <a:srgbClr val="C0BC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94BE6DC" w14:textId="77777777" w:rsidR="00B77A0A" w:rsidRDefault="00B77A0A" w:rsidP="00B77A0A">
                            <w:pPr>
                              <w:pStyle w:val="Ttulo3"/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280F01" w:themeColor="background2" w:themeShade="1A"/>
                              </w:rPr>
                            </w:pPr>
                            <w:r w:rsidRPr="003B24D2">
                              <w:rPr>
                                <w:rFonts w:ascii="Arial" w:hAnsi="Arial" w:cs="Arial"/>
                                <w:b/>
                                <w:bCs/>
                                <w:color w:val="280F01" w:themeColor="background2" w:themeShade="1A"/>
                              </w:rPr>
                              <w:t xml:space="preserve">QUESITOS </w:t>
                            </w:r>
                            <w:r w:rsidRPr="003B24D2">
                              <w:rPr>
                                <w:rFonts w:ascii="Arial" w:hAnsi="Arial" w:cs="Arial"/>
                                <w:b/>
                                <w:bCs/>
                                <w:color w:val="280F01" w:themeColor="background2" w:themeShade="1A"/>
                              </w:rPr>
                              <w:t>MÉDICOS PARA A PERÍCIA JUDICIAL</w:t>
                            </w:r>
                          </w:p>
                          <w:p w14:paraId="138AB9DE" w14:textId="77777777" w:rsidR="00B77A0A" w:rsidRDefault="00B77A0A" w:rsidP="00B77A0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691775" id="Retângulo: Cantos Arredondados 612128973" o:spid="_x0000_s1034" style="position:absolute;left:0;text-align:left;margin-left:-41.3pt;margin-top:16.05pt;width:347.15pt;height:30.6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2zGnwIAAB4FAAAOAAAAZHJzL2Uyb0RvYy54bWysVM1u2zAMvg/YOwi6r3bSpkmNOkWarsOA&#10;oA3aDj0zspwYk0RNUn66x9mr7MVGyU6TdTsN00EgRYoUP37U5dVOK7aRzjdoSt47yTmTRmDVmGXJ&#10;vzzdfhhx5gOYChQaWfIX6fnV+P27y60tZB9XqCrpGAUxvtjakq9CsEWWebGSGvwJWmnIWKPTEEh1&#10;y6xysKXoWmX9PD/Ptugq61BI7+n0pjXycYpf11KE+7r2MjBVcnpbSLtL+yLu2fgSiqUDu2pE9wz4&#10;h1doaAwlfQ11AwHY2jV/hNKNcOixDicCdYZ13QiZaqBqevmbah5XYGWqhcDx9hUm///CirvN3LGm&#10;Kvl5r9/rjy6Gp5wZ0NSqBxl+/jDLtcKCTcEE9GzinKyQmlmRcrhAIG6tLyjWo527CIO3MxRfPRmy&#10;3yxR8Z3PrnY6+hIIbJc68vLaEbkLTNDh2Vk+GvYGnAmynY4u+oNBbFkGxf62dT58kqhZFErucG2q&#10;B2p76gZsZj60/nu/9DpUTXXbKJUUt1xMlWMbIIpM8+vp9ccuhT92U4ZtieD9YU40EkBUrRUEErUl&#10;8LxZcgZqSTMggku5DcYMlByKmPsG/KrNkcK2xNNNIParRpd8lMfVZVYmXpOJv10FB+SiFHaLXera&#10;KN6IJwusXqiTDluKeytuG0o7Ax/m4IjT9Gya03BPW62QasFO4myF7vvfzqM/UY2snG1pRqjOb2tw&#10;kjP12RAJL3rUHxqqpJwNhn1S3LFlcWwxaz1FwrhHP4IVSYz+Qe3F2qF+pnGexKxkAiMod4top0xD&#10;O7v0IQg5mSQ3GiQLYWYerYjB94A/7Z7B2Y4WgQh1h/t5guINMVrfeNPgZB2wbhJrDrh2PKYhTOTr&#10;Pow45cd68jp8a+NfAAAA//8DAFBLAwQUAAYACAAAACEAQCO9YtwAAAAJAQAADwAAAGRycy9kb3du&#10;cmV2LnhtbEyPwU6EMBRF9yb+Q/NM3M0UGMIgUiZq4s6N6Ae8aR+USFtCy0z9e+tKly/35N7z2lM0&#10;M7vQ6idnBeT7DBhZ6dRkRwGfH6+7GpgPaBXOzpKAb/Jw6m5vWmyUu9p3uvRhZKnE+gYF6BCWhnMv&#10;NRn0e7eQTdngVoMhnevI1YrXVG5mXmRZxQ1ONi1oXOhFk/zqNyMgQ623oR5jNij53MdJHsvyTYj7&#10;u/j0CCxQDH8w/OondeiS09ltVnk2C9jVRZVQAYciB5aAKs+PwM4CHg4l8K7l/z/ofgAAAP//AwBQ&#10;SwECLQAUAAYACAAAACEAtoM4kv4AAADhAQAAEwAAAAAAAAAAAAAAAAAAAAAAW0NvbnRlbnRfVHlw&#10;ZXNdLnhtbFBLAQItABQABgAIAAAAIQA4/SH/1gAAAJQBAAALAAAAAAAAAAAAAAAAAC8BAABfcmVs&#10;cy8ucmVsc1BLAQItABQABgAIAAAAIQCDL2zGnwIAAB4FAAAOAAAAAAAAAAAAAAAAAC4CAABkcnMv&#10;ZTJvRG9jLnhtbFBLAQItABQABgAIAAAAIQBAI71i3AAAAAkBAAAPAAAAAAAAAAAAAAAAAPkEAABk&#10;cnMvZG93bnJldi54bWxQSwUGAAAAAAQABADzAAAAAgYAAAAA&#10;" fillcolor="#c0bcbe" stroked="f" strokeweight="1pt">
                <v:stroke joinstyle="miter"/>
                <v:textbox>
                  <w:txbxContent>
                    <w:p w14:paraId="594BE6DC" w14:textId="77777777" w:rsidR="00B77A0A" w:rsidRDefault="00B77A0A" w:rsidP="00B77A0A">
                      <w:pPr>
                        <w:pStyle w:val="Ttulo3"/>
                        <w:spacing w:line="36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280F01" w:themeColor="background2" w:themeShade="1A"/>
                        </w:rPr>
                      </w:pPr>
                      <w:r w:rsidRPr="003B24D2">
                        <w:rPr>
                          <w:rFonts w:ascii="Arial" w:hAnsi="Arial" w:cs="Arial"/>
                          <w:b/>
                          <w:bCs/>
                          <w:color w:val="280F01" w:themeColor="background2" w:themeShade="1A"/>
                        </w:rPr>
                        <w:t>QUESITOS MÉDICOS PARA A PERÍCIA JUDICIAL</w:t>
                      </w:r>
                    </w:p>
                    <w:p w14:paraId="138AB9DE" w14:textId="77777777" w:rsidR="00B77A0A" w:rsidRDefault="00B77A0A" w:rsidP="00B77A0A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63CE888" w14:textId="432FEB14" w:rsidR="00B77A0A" w:rsidRDefault="00B77A0A" w:rsidP="00A3246B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02C5870B" w14:textId="77777777" w:rsidR="00B77A0A" w:rsidRDefault="00B77A0A" w:rsidP="00B77A0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C8B374F" w14:textId="7E13C033" w:rsidR="006D4881" w:rsidRPr="006D4881" w:rsidRDefault="006D4881" w:rsidP="006D4881">
      <w:pPr>
        <w:pStyle w:val="PargrafodaLista"/>
        <w:numPr>
          <w:ilvl w:val="0"/>
          <w:numId w:val="20"/>
        </w:numPr>
        <w:spacing w:line="360" w:lineRule="auto"/>
        <w:ind w:left="714" w:hanging="357"/>
        <w:jc w:val="both"/>
        <w:rPr>
          <w:rFonts w:ascii="Arial" w:hAnsi="Arial" w:cs="Arial"/>
          <w:sz w:val="24"/>
          <w:szCs w:val="24"/>
          <w:lang w:val="pt-BR" w:eastAsia="pt-BR"/>
        </w:rPr>
      </w:pPr>
      <w:r w:rsidRPr="006D4881">
        <w:rPr>
          <w:rFonts w:ascii="Arial" w:hAnsi="Arial" w:cs="Arial"/>
          <w:sz w:val="24"/>
          <w:szCs w:val="24"/>
          <w:lang w:val="pt-BR" w:eastAsia="pt-BR"/>
        </w:rPr>
        <w:t xml:space="preserve">As patologias apresentadas possuem </w:t>
      </w:r>
      <w:r w:rsidRPr="006D4881">
        <w:rPr>
          <w:rFonts w:ascii="Arial" w:hAnsi="Arial" w:cs="Arial"/>
          <w:b/>
          <w:bCs/>
          <w:sz w:val="24"/>
          <w:szCs w:val="24"/>
          <w:lang w:val="pt-BR" w:eastAsia="pt-BR"/>
        </w:rPr>
        <w:t>natureza crônica, progressiva ou degenerativa</w:t>
      </w:r>
      <w:r w:rsidRPr="006D4881">
        <w:rPr>
          <w:rFonts w:ascii="Arial" w:hAnsi="Arial" w:cs="Arial"/>
          <w:sz w:val="24"/>
          <w:szCs w:val="24"/>
          <w:lang w:val="pt-BR" w:eastAsia="pt-BR"/>
        </w:rPr>
        <w:t>? Desde quando se manifestam?</w:t>
      </w:r>
    </w:p>
    <w:p w14:paraId="23D58361" w14:textId="71F1911A" w:rsidR="006D4881" w:rsidRPr="006D4881" w:rsidRDefault="006D4881" w:rsidP="006D4881">
      <w:pPr>
        <w:pStyle w:val="PargrafodaLista"/>
        <w:numPr>
          <w:ilvl w:val="0"/>
          <w:numId w:val="20"/>
        </w:numPr>
        <w:spacing w:line="360" w:lineRule="auto"/>
        <w:ind w:left="714" w:hanging="357"/>
        <w:jc w:val="both"/>
        <w:rPr>
          <w:rFonts w:ascii="Arial" w:hAnsi="Arial" w:cs="Arial"/>
          <w:sz w:val="24"/>
          <w:szCs w:val="24"/>
          <w:lang w:val="pt-BR" w:eastAsia="pt-BR"/>
        </w:rPr>
      </w:pPr>
      <w:r w:rsidRPr="006D4881">
        <w:rPr>
          <w:rFonts w:ascii="Arial" w:hAnsi="Arial" w:cs="Arial"/>
          <w:sz w:val="24"/>
          <w:szCs w:val="24"/>
          <w:lang w:val="pt-BR" w:eastAsia="pt-BR"/>
        </w:rPr>
        <w:t xml:space="preserve">As condições clínicas diagnosticadas caracterizam </w:t>
      </w:r>
      <w:r w:rsidRPr="006D4881">
        <w:rPr>
          <w:rFonts w:ascii="Arial" w:hAnsi="Arial" w:cs="Arial"/>
          <w:b/>
          <w:bCs/>
          <w:sz w:val="24"/>
          <w:szCs w:val="24"/>
          <w:lang w:val="pt-BR" w:eastAsia="pt-BR"/>
        </w:rPr>
        <w:t>impedimento de longo prazo</w:t>
      </w:r>
      <w:r w:rsidRPr="006D4881">
        <w:rPr>
          <w:rFonts w:ascii="Arial" w:hAnsi="Arial" w:cs="Arial"/>
          <w:sz w:val="24"/>
          <w:szCs w:val="24"/>
          <w:lang w:val="pt-BR" w:eastAsia="pt-BR"/>
        </w:rPr>
        <w:t>, nos termos do artigo 20, §2º, da Lei nº 8.742/93 e do Estatuto da Pessoa com Deficiência?</w:t>
      </w:r>
    </w:p>
    <w:p w14:paraId="511DE41F" w14:textId="06BB102E" w:rsidR="006D4881" w:rsidRPr="006D4881" w:rsidRDefault="006D4881" w:rsidP="006D4881">
      <w:pPr>
        <w:pStyle w:val="PargrafodaLista"/>
        <w:numPr>
          <w:ilvl w:val="0"/>
          <w:numId w:val="20"/>
        </w:numPr>
        <w:spacing w:line="360" w:lineRule="auto"/>
        <w:ind w:left="714" w:hanging="357"/>
        <w:jc w:val="both"/>
        <w:rPr>
          <w:rFonts w:ascii="Arial" w:hAnsi="Arial" w:cs="Arial"/>
          <w:sz w:val="24"/>
          <w:szCs w:val="24"/>
          <w:lang w:val="pt-BR" w:eastAsia="pt-BR"/>
        </w:rPr>
      </w:pPr>
      <w:r w:rsidRPr="006D4881">
        <w:rPr>
          <w:rFonts w:ascii="Arial" w:hAnsi="Arial" w:cs="Arial"/>
          <w:sz w:val="24"/>
          <w:szCs w:val="24"/>
          <w:lang w:val="pt-BR" w:eastAsia="pt-BR"/>
        </w:rPr>
        <w:t xml:space="preserve">As enfermidades diagnosticadas geram </w:t>
      </w:r>
      <w:r w:rsidRPr="006D4881">
        <w:rPr>
          <w:rFonts w:ascii="Arial" w:hAnsi="Arial" w:cs="Arial"/>
          <w:b/>
          <w:bCs/>
          <w:sz w:val="24"/>
          <w:szCs w:val="24"/>
          <w:lang w:val="pt-BR" w:eastAsia="pt-BR"/>
        </w:rPr>
        <w:t>limitações funcionais</w:t>
      </w:r>
      <w:r w:rsidRPr="006D4881">
        <w:rPr>
          <w:rFonts w:ascii="Arial" w:hAnsi="Arial" w:cs="Arial"/>
          <w:sz w:val="24"/>
          <w:szCs w:val="24"/>
          <w:lang w:val="pt-BR" w:eastAsia="pt-BR"/>
        </w:rPr>
        <w:t xml:space="preserve"> que comprometem a capacidade da autora para o exercício de atividades laborais? Em caso afirmativo, detalhar.</w:t>
      </w:r>
    </w:p>
    <w:p w14:paraId="02C568D6" w14:textId="2D793E34" w:rsidR="006D4881" w:rsidRPr="006D4881" w:rsidRDefault="006D4881" w:rsidP="006D4881">
      <w:pPr>
        <w:pStyle w:val="PargrafodaLista"/>
        <w:numPr>
          <w:ilvl w:val="0"/>
          <w:numId w:val="20"/>
        </w:numPr>
        <w:spacing w:line="360" w:lineRule="auto"/>
        <w:ind w:left="714" w:hanging="357"/>
        <w:jc w:val="both"/>
        <w:rPr>
          <w:rFonts w:ascii="Arial" w:hAnsi="Arial" w:cs="Arial"/>
          <w:sz w:val="24"/>
          <w:szCs w:val="24"/>
          <w:lang w:val="pt-BR" w:eastAsia="pt-BR"/>
        </w:rPr>
      </w:pPr>
      <w:r w:rsidRPr="006D4881">
        <w:rPr>
          <w:rFonts w:ascii="Arial" w:hAnsi="Arial" w:cs="Arial"/>
          <w:sz w:val="24"/>
          <w:szCs w:val="24"/>
          <w:lang w:val="pt-BR" w:eastAsia="pt-BR"/>
        </w:rPr>
        <w:t xml:space="preserve">A parte autora encontra-se </w:t>
      </w:r>
      <w:r w:rsidRPr="006D4881">
        <w:rPr>
          <w:rFonts w:ascii="Arial" w:hAnsi="Arial" w:cs="Arial"/>
          <w:b/>
          <w:bCs/>
          <w:sz w:val="24"/>
          <w:szCs w:val="24"/>
          <w:lang w:val="pt-BR" w:eastAsia="pt-BR"/>
        </w:rPr>
        <w:t>total ou parcialmente incapacitada</w:t>
      </w:r>
      <w:r w:rsidRPr="006D4881">
        <w:rPr>
          <w:rFonts w:ascii="Arial" w:hAnsi="Arial" w:cs="Arial"/>
          <w:sz w:val="24"/>
          <w:szCs w:val="24"/>
          <w:lang w:val="pt-BR" w:eastAsia="pt-BR"/>
        </w:rPr>
        <w:t xml:space="preserve"> para o trabalho? Tal incapacidade é </w:t>
      </w:r>
      <w:r w:rsidRPr="006D4881">
        <w:rPr>
          <w:rFonts w:ascii="Arial" w:hAnsi="Arial" w:cs="Arial"/>
          <w:b/>
          <w:bCs/>
          <w:sz w:val="24"/>
          <w:szCs w:val="24"/>
          <w:lang w:val="pt-BR" w:eastAsia="pt-BR"/>
        </w:rPr>
        <w:t>temporária ou permanente</w:t>
      </w:r>
      <w:r w:rsidRPr="006D4881">
        <w:rPr>
          <w:rFonts w:ascii="Arial" w:hAnsi="Arial" w:cs="Arial"/>
          <w:sz w:val="24"/>
          <w:szCs w:val="24"/>
          <w:lang w:val="pt-BR" w:eastAsia="pt-BR"/>
        </w:rPr>
        <w:t>?</w:t>
      </w:r>
    </w:p>
    <w:p w14:paraId="6A53789C" w14:textId="06624F52" w:rsidR="006D4881" w:rsidRPr="006D4881" w:rsidRDefault="006D4881" w:rsidP="006D4881">
      <w:pPr>
        <w:pStyle w:val="PargrafodaLista"/>
        <w:numPr>
          <w:ilvl w:val="0"/>
          <w:numId w:val="20"/>
        </w:numPr>
        <w:spacing w:line="360" w:lineRule="auto"/>
        <w:ind w:left="714" w:hanging="357"/>
        <w:jc w:val="both"/>
        <w:rPr>
          <w:rFonts w:ascii="Arial" w:hAnsi="Arial" w:cs="Arial"/>
          <w:sz w:val="24"/>
          <w:szCs w:val="24"/>
          <w:lang w:val="pt-BR" w:eastAsia="pt-BR"/>
        </w:rPr>
      </w:pPr>
      <w:r w:rsidRPr="006D4881">
        <w:rPr>
          <w:rFonts w:ascii="Arial" w:hAnsi="Arial" w:cs="Arial"/>
          <w:sz w:val="24"/>
          <w:szCs w:val="24"/>
          <w:lang w:val="pt-BR" w:eastAsia="pt-BR"/>
        </w:rPr>
        <w:t xml:space="preserve">As limitações decorrentes da condição clínica dificultam ou impedem a </w:t>
      </w:r>
      <w:r w:rsidRPr="006D4881">
        <w:rPr>
          <w:rFonts w:ascii="Arial" w:hAnsi="Arial" w:cs="Arial"/>
          <w:b/>
          <w:bCs/>
          <w:sz w:val="24"/>
          <w:szCs w:val="24"/>
          <w:lang w:val="pt-BR" w:eastAsia="pt-BR"/>
        </w:rPr>
        <w:t>deambulação</w:t>
      </w:r>
      <w:r w:rsidRPr="006D4881">
        <w:rPr>
          <w:rFonts w:ascii="Arial" w:hAnsi="Arial" w:cs="Arial"/>
          <w:sz w:val="24"/>
          <w:szCs w:val="24"/>
          <w:lang w:val="pt-BR" w:eastAsia="pt-BR"/>
        </w:rPr>
        <w:t>, a realização de esforços físicos, a permanência em posição ortostática prolongada ou a execução de movimentos repetitivos?</w:t>
      </w:r>
    </w:p>
    <w:p w14:paraId="1F46F296" w14:textId="498B7A90" w:rsidR="006D4881" w:rsidRPr="006D4881" w:rsidRDefault="006D4881" w:rsidP="006D4881">
      <w:pPr>
        <w:pStyle w:val="PargrafodaLista"/>
        <w:numPr>
          <w:ilvl w:val="0"/>
          <w:numId w:val="20"/>
        </w:numPr>
        <w:spacing w:line="360" w:lineRule="auto"/>
        <w:ind w:left="714" w:hanging="357"/>
        <w:jc w:val="both"/>
        <w:rPr>
          <w:rFonts w:ascii="Arial" w:hAnsi="Arial" w:cs="Arial"/>
          <w:sz w:val="24"/>
          <w:szCs w:val="24"/>
          <w:lang w:val="pt-BR" w:eastAsia="pt-BR"/>
        </w:rPr>
      </w:pPr>
      <w:r w:rsidRPr="006D4881">
        <w:rPr>
          <w:rFonts w:ascii="Arial" w:hAnsi="Arial" w:cs="Arial"/>
          <w:sz w:val="24"/>
          <w:szCs w:val="24"/>
          <w:lang w:val="pt-BR" w:eastAsia="pt-BR"/>
        </w:rPr>
        <w:lastRenderedPageBreak/>
        <w:t xml:space="preserve">As patologias diagnosticadas acarretam </w:t>
      </w:r>
      <w:r w:rsidRPr="006D4881">
        <w:rPr>
          <w:rFonts w:ascii="Arial" w:hAnsi="Arial" w:cs="Arial"/>
          <w:b/>
          <w:bCs/>
          <w:sz w:val="24"/>
          <w:szCs w:val="24"/>
          <w:lang w:val="pt-BR" w:eastAsia="pt-BR"/>
        </w:rPr>
        <w:t>dores crônicas, rigidez articular, fadiga</w:t>
      </w:r>
      <w:r w:rsidRPr="006D4881">
        <w:rPr>
          <w:rFonts w:ascii="Arial" w:hAnsi="Arial" w:cs="Arial"/>
          <w:sz w:val="24"/>
          <w:szCs w:val="24"/>
          <w:lang w:val="pt-BR" w:eastAsia="pt-BR"/>
        </w:rPr>
        <w:t xml:space="preserve"> ou outros sintomas que impactem de forma significativa a funcionalidade da autora?</w:t>
      </w:r>
    </w:p>
    <w:p w14:paraId="7FD51CE9" w14:textId="001F255A" w:rsidR="006D4881" w:rsidRPr="006D4881" w:rsidRDefault="006D4881" w:rsidP="006D4881">
      <w:pPr>
        <w:pStyle w:val="PargrafodaLista"/>
        <w:numPr>
          <w:ilvl w:val="0"/>
          <w:numId w:val="20"/>
        </w:numPr>
        <w:spacing w:line="360" w:lineRule="auto"/>
        <w:ind w:left="714" w:hanging="357"/>
        <w:jc w:val="both"/>
        <w:rPr>
          <w:rFonts w:ascii="Arial" w:hAnsi="Arial" w:cs="Arial"/>
          <w:sz w:val="24"/>
          <w:szCs w:val="24"/>
          <w:lang w:val="pt-BR" w:eastAsia="pt-BR"/>
        </w:rPr>
      </w:pPr>
      <w:r w:rsidRPr="006D4881">
        <w:rPr>
          <w:rFonts w:ascii="Arial" w:hAnsi="Arial" w:cs="Arial"/>
          <w:sz w:val="24"/>
          <w:szCs w:val="24"/>
          <w:lang w:val="pt-BR" w:eastAsia="pt-BR"/>
        </w:rPr>
        <w:t xml:space="preserve">Há comprometimento de ordem </w:t>
      </w:r>
      <w:r w:rsidRPr="006D4881">
        <w:rPr>
          <w:rFonts w:ascii="Arial" w:hAnsi="Arial" w:cs="Arial"/>
          <w:b/>
          <w:bCs/>
          <w:sz w:val="24"/>
          <w:szCs w:val="24"/>
          <w:lang w:val="pt-BR" w:eastAsia="pt-BR"/>
        </w:rPr>
        <w:t>psíquica ou emocional</w:t>
      </w:r>
      <w:r w:rsidRPr="006D4881">
        <w:rPr>
          <w:rFonts w:ascii="Arial" w:hAnsi="Arial" w:cs="Arial"/>
          <w:sz w:val="24"/>
          <w:szCs w:val="24"/>
          <w:lang w:val="pt-BR" w:eastAsia="pt-BR"/>
        </w:rPr>
        <w:t xml:space="preserve"> associado às enfermidades físicas? Em caso positivo, descrever os impactos na vida diária e laboral.</w:t>
      </w:r>
    </w:p>
    <w:p w14:paraId="2DC30E3B" w14:textId="02C3A6A7" w:rsidR="006D4881" w:rsidRPr="006D4881" w:rsidRDefault="006D4881" w:rsidP="006D4881">
      <w:pPr>
        <w:pStyle w:val="PargrafodaLista"/>
        <w:numPr>
          <w:ilvl w:val="0"/>
          <w:numId w:val="20"/>
        </w:numPr>
        <w:spacing w:line="360" w:lineRule="auto"/>
        <w:ind w:left="714" w:hanging="357"/>
        <w:jc w:val="both"/>
        <w:rPr>
          <w:rFonts w:ascii="Arial" w:hAnsi="Arial" w:cs="Arial"/>
          <w:sz w:val="24"/>
          <w:szCs w:val="24"/>
          <w:lang w:val="pt-BR" w:eastAsia="pt-BR"/>
        </w:rPr>
      </w:pPr>
      <w:r w:rsidRPr="006D4881">
        <w:rPr>
          <w:rFonts w:ascii="Arial" w:hAnsi="Arial" w:cs="Arial"/>
          <w:sz w:val="24"/>
          <w:szCs w:val="24"/>
          <w:lang w:val="pt-BR" w:eastAsia="pt-BR"/>
        </w:rPr>
        <w:t xml:space="preserve">O conjunto das limitações físicas e/ou psíquicas interfere na </w:t>
      </w:r>
      <w:r w:rsidRPr="006D4881">
        <w:rPr>
          <w:rFonts w:ascii="Arial" w:hAnsi="Arial" w:cs="Arial"/>
          <w:b/>
          <w:bCs/>
          <w:sz w:val="24"/>
          <w:szCs w:val="24"/>
          <w:lang w:val="pt-BR" w:eastAsia="pt-BR"/>
        </w:rPr>
        <w:t>autonomia, independência e participação social</w:t>
      </w:r>
      <w:r w:rsidRPr="006D4881">
        <w:rPr>
          <w:rFonts w:ascii="Arial" w:hAnsi="Arial" w:cs="Arial"/>
          <w:sz w:val="24"/>
          <w:szCs w:val="24"/>
          <w:lang w:val="pt-BR" w:eastAsia="pt-BR"/>
        </w:rPr>
        <w:t xml:space="preserve"> da autora?</w:t>
      </w:r>
    </w:p>
    <w:p w14:paraId="2F05C361" w14:textId="150E5321" w:rsidR="006D4881" w:rsidRPr="006D4881" w:rsidRDefault="006D4881" w:rsidP="006D4881">
      <w:pPr>
        <w:pStyle w:val="PargrafodaLista"/>
        <w:numPr>
          <w:ilvl w:val="0"/>
          <w:numId w:val="20"/>
        </w:numPr>
        <w:spacing w:line="360" w:lineRule="auto"/>
        <w:ind w:left="714" w:hanging="357"/>
        <w:jc w:val="both"/>
        <w:rPr>
          <w:rFonts w:ascii="Arial" w:hAnsi="Arial" w:cs="Arial"/>
          <w:sz w:val="24"/>
          <w:szCs w:val="24"/>
          <w:lang w:val="pt-BR" w:eastAsia="pt-BR"/>
        </w:rPr>
      </w:pPr>
      <w:r w:rsidRPr="006D4881">
        <w:rPr>
          <w:rFonts w:ascii="Arial" w:hAnsi="Arial" w:cs="Arial"/>
          <w:sz w:val="24"/>
          <w:szCs w:val="24"/>
          <w:lang w:val="pt-BR" w:eastAsia="pt-BR"/>
        </w:rPr>
        <w:t xml:space="preserve">A parte autora necessita de </w:t>
      </w:r>
      <w:r w:rsidRPr="006D4881">
        <w:rPr>
          <w:rFonts w:ascii="Arial" w:hAnsi="Arial" w:cs="Arial"/>
          <w:b/>
          <w:bCs/>
          <w:sz w:val="24"/>
          <w:szCs w:val="24"/>
          <w:lang w:val="pt-BR" w:eastAsia="pt-BR"/>
        </w:rPr>
        <w:t>tratamento médico contínuo</w:t>
      </w:r>
      <w:r w:rsidRPr="006D4881">
        <w:rPr>
          <w:rFonts w:ascii="Arial" w:hAnsi="Arial" w:cs="Arial"/>
          <w:sz w:val="24"/>
          <w:szCs w:val="24"/>
          <w:lang w:val="pt-BR" w:eastAsia="pt-BR"/>
        </w:rPr>
        <w:t>, uso permanente de medicação ou acompanhamento multiprofissional?</w:t>
      </w:r>
    </w:p>
    <w:p w14:paraId="13168980" w14:textId="63E72D5A" w:rsidR="00D43A1E" w:rsidRDefault="00A3246B" w:rsidP="00D43A1E">
      <w:pPr>
        <w:pStyle w:val="NormalWeb"/>
        <w:spacing w:before="0" w:beforeAutospacing="0" w:after="0" w:afterAutospacing="0" w:line="360" w:lineRule="auto"/>
        <w:ind w:firstLine="360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FC982E3" wp14:editId="283942C8">
                <wp:simplePos x="0" y="0"/>
                <wp:positionH relativeFrom="column">
                  <wp:posOffset>-601165</wp:posOffset>
                </wp:positionH>
                <wp:positionV relativeFrom="paragraph">
                  <wp:posOffset>129359</wp:posOffset>
                </wp:positionV>
                <wp:extent cx="4408715" cy="389255"/>
                <wp:effectExtent l="0" t="0" r="0" b="0"/>
                <wp:wrapNone/>
                <wp:docPr id="2132820873" name="Retângulo: Cantos Arredondados 21328208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08715" cy="389255"/>
                        </a:xfrm>
                        <a:prstGeom prst="roundRect">
                          <a:avLst/>
                        </a:prstGeom>
                        <a:solidFill>
                          <a:srgbClr val="C0BC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D392306" w14:textId="7513AC98" w:rsidR="00D43A1E" w:rsidRPr="00D43A1E" w:rsidRDefault="00D43A1E" w:rsidP="00D43A1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171717"/>
                                <w:sz w:val="24"/>
                                <w:szCs w:val="24"/>
                              </w:rPr>
                            </w:pPr>
                            <w:r w:rsidRPr="00D43A1E">
                              <w:rPr>
                                <w:rStyle w:val="jsgrdq"/>
                                <w:rFonts w:ascii="Arial" w:hAnsi="Arial" w:cs="Arial"/>
                                <w:b/>
                                <w:bCs/>
                                <w:noProof/>
                                <w:color w:val="171717"/>
                                <w:sz w:val="24"/>
                                <w:szCs w:val="24"/>
                              </w:rPr>
                              <w:t>DOS PEDIDOS E DOS REQUERIMENTOS</w:t>
                            </w:r>
                          </w:p>
                          <w:p w14:paraId="740194FD" w14:textId="77777777" w:rsidR="00D43A1E" w:rsidRDefault="00D43A1E" w:rsidP="00D43A1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C982E3" id="Retângulo: Cantos Arredondados 2132820873" o:spid="_x0000_s1035" style="position:absolute;left:0;text-align:left;margin-left:-47.35pt;margin-top:10.2pt;width:347.15pt;height:30.6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AVmngIAACAFAAAOAAAAZHJzL2Uyb0RvYy54bWysVM1u2zAMvg/YOwi6r3bcZk2NOkWWrsOA&#10;oC3aDj0zsuwYk0RNUn66x9mr7MVGyU6bdTsN88EgRYo/Hz/q/GKnFdtI5zs0FR8d5ZxJI7DuTFvx&#10;Lw9X7yac+QCmBoVGVvxJen4xffvmfGtLWeAKVS0doyDGl1tb8VUItswyL1ZSgz9CKw0ZG3QaAqmu&#10;zWoHW4quVVbk+ftsi662DoX0nk4veyOfpvhNI0W4aRovA1MVp9pC+rv0X8Z/Nj2HsnVgV50YyoB/&#10;qEJDZyjpc6hLCMDWrvsjlO6EQ49NOBKoM2yaTsjUA3Uzyl91c78CK1MvBI63zzD5/xdWXG9uHevq&#10;ihej42JS5JPTY84MaJrVnQw/f5h2rbBkczABPZs5J2ukadakHNwgGLfWlxTt3t66CIS3CxRfPRmy&#10;3yxR8YPPrnE6+hIMbJdm8vQ8E7kLTNDhyQmVNBpzJsh2PDkrxuM4tAzK/W3rfPgkUbMoVNzh2tR3&#10;NPg0D9gsfOj9936pOlRdfdUplRTXLufKsQ0QSeb5h/mHj0MKf+imDNsSxYvTnIgkgMjaKAgkakvw&#10;edNyBqqlLRDBpdwGYwZKDmXMfQl+1edIYXvq6S4Q/1WnKz7J4zdkViZek4nBQwcvyEUp7Ja7NLez&#10;eCOeLLF+olk67EnurbjqKO0CfLgFR6ymsmlTww39GoXUCw4SZyt03/92Hv2JbGTlbEtbQn1+W4OT&#10;nKnPhmh4NqL50Fol5WR8WpDiDi3LQ4tZ6zkSxiN6E6xIYvQPai82DvUjLfQsZiUTGEG5e0QHZR76&#10;7aUnQcjZLLnRKlkIC3NvRQy+B/xh9wjODrQIRKhr3G8UlK+I0fvGmwZn64BNl1jzguvAY1rDRL7h&#10;yYh7fqgnr5eHbfoLAAD//wMAUEsDBBQABgAIAAAAIQCsRO/N3AAAAAkBAAAPAAAAZHJzL2Rvd25y&#10;ZXYueG1sTI/LTsMwEEX3SPyDNUjsWrtVaB6NUwESOzYEPmBqT+KosR3FThv+HrOC5ege3XumPq12&#10;ZFeaw+CdhN1WACOnvB5cL+Hr821TAAsRncbRO5LwTQFOzf1djZX2N/dB1zb2LJW4UKEEE+NUcR6U&#10;IYth6ydyKev8bDGmc+65nvGWyu3I90IcuMXBpQWDE70aUpd2sRIEGrN0Rb+KTquXdh1UnmXvUj4+&#10;rM9HYJHW+AfDr35ShyY5nf3idGCjhE2Z5QmVsBcZsAQ8leUB2FlCscuBNzX//0HzAwAA//8DAFBL&#10;AQItABQABgAIAAAAIQC2gziS/gAAAOEBAAATAAAAAAAAAAAAAAAAAAAAAABbQ29udGVudF9UeXBl&#10;c10ueG1sUEsBAi0AFAAGAAgAAAAhADj9If/WAAAAlAEAAAsAAAAAAAAAAAAAAAAALwEAAF9yZWxz&#10;Ly5yZWxzUEsBAi0AFAAGAAgAAAAhAEu0BWaeAgAAIAUAAA4AAAAAAAAAAAAAAAAALgIAAGRycy9l&#10;Mm9Eb2MueG1sUEsBAi0AFAAGAAgAAAAhAKxE783cAAAACQEAAA8AAAAAAAAAAAAAAAAA+AQAAGRy&#10;cy9kb3ducmV2LnhtbFBLBQYAAAAABAAEAPMAAAABBgAAAAA=&#10;" fillcolor="#c0bcbe" stroked="f" strokeweight="1pt">
                <v:stroke joinstyle="miter"/>
                <v:textbox>
                  <w:txbxContent>
                    <w:p w14:paraId="5D392306" w14:textId="7513AC98" w:rsidR="00D43A1E" w:rsidRPr="00D43A1E" w:rsidRDefault="00D43A1E" w:rsidP="00D43A1E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171717"/>
                          <w:sz w:val="24"/>
                          <w:szCs w:val="24"/>
                        </w:rPr>
                      </w:pPr>
                      <w:r w:rsidRPr="00D43A1E">
                        <w:rPr>
                          <w:rStyle w:val="jsgrdq"/>
                          <w:rFonts w:ascii="Arial" w:hAnsi="Arial" w:cs="Arial"/>
                          <w:b/>
                          <w:bCs/>
                          <w:noProof/>
                          <w:color w:val="171717"/>
                          <w:sz w:val="24"/>
                          <w:szCs w:val="24"/>
                        </w:rPr>
                        <w:t>DOS PEDIDOS E DOS REQUERIMENTOS</w:t>
                      </w:r>
                    </w:p>
                    <w:p w14:paraId="740194FD" w14:textId="77777777" w:rsidR="00D43A1E" w:rsidRDefault="00D43A1E" w:rsidP="00D43A1E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A93D2CA" w14:textId="67519B5A" w:rsidR="00706986" w:rsidRDefault="00706986" w:rsidP="00183EDC">
      <w:pPr>
        <w:rPr>
          <w:rStyle w:val="jsgrdq"/>
        </w:rPr>
      </w:pPr>
    </w:p>
    <w:p w14:paraId="40C1AA41" w14:textId="60AD624B" w:rsidR="00D43A1E" w:rsidRDefault="00D43A1E" w:rsidP="00183EDC">
      <w:pPr>
        <w:rPr>
          <w:rStyle w:val="jsgrdq"/>
        </w:rPr>
      </w:pPr>
    </w:p>
    <w:p w14:paraId="0EFB3C0E" w14:textId="77777777" w:rsidR="00D43A1E" w:rsidRPr="00D43A1E" w:rsidRDefault="00D43A1E" w:rsidP="00D43A1E">
      <w:pPr>
        <w:spacing w:line="360" w:lineRule="auto"/>
        <w:rPr>
          <w:rFonts w:ascii="Arial" w:hAnsi="Arial" w:cs="Arial"/>
          <w:iCs/>
          <w:sz w:val="24"/>
          <w:szCs w:val="24"/>
          <w:lang w:eastAsia="pt-BR"/>
        </w:rPr>
      </w:pPr>
      <w:r w:rsidRPr="00D43A1E">
        <w:rPr>
          <w:rFonts w:ascii="Arial" w:hAnsi="Arial" w:cs="Arial"/>
          <w:iCs/>
          <w:sz w:val="24"/>
          <w:szCs w:val="24"/>
          <w:lang w:eastAsia="pt-BR"/>
        </w:rPr>
        <w:t>Diante do exposto, requer-se a Vossa Excelência:</w:t>
      </w:r>
    </w:p>
    <w:p w14:paraId="573B92DE" w14:textId="77777777" w:rsidR="00D43A1E" w:rsidRPr="00D43A1E" w:rsidRDefault="00D43A1E" w:rsidP="00D43A1E">
      <w:pPr>
        <w:numPr>
          <w:ilvl w:val="0"/>
          <w:numId w:val="7"/>
        </w:numPr>
        <w:suppressAutoHyphens/>
        <w:spacing w:line="360" w:lineRule="auto"/>
        <w:jc w:val="both"/>
        <w:rPr>
          <w:rFonts w:ascii="Arial" w:hAnsi="Arial" w:cs="Arial"/>
          <w:iCs/>
          <w:sz w:val="24"/>
          <w:szCs w:val="24"/>
          <w:lang w:eastAsia="pt-BR"/>
        </w:rPr>
      </w:pPr>
      <w:r w:rsidRPr="00D43A1E">
        <w:rPr>
          <w:rFonts w:ascii="Arial" w:hAnsi="Arial" w:cs="Arial"/>
          <w:iCs/>
          <w:sz w:val="24"/>
          <w:szCs w:val="24"/>
          <w:lang w:eastAsia="pt-BR"/>
        </w:rPr>
        <w:t>A concessão dos benefícios da Justiça Gratuita, nos termos da lei, diante da hipossuficiência da autora;</w:t>
      </w:r>
    </w:p>
    <w:p w14:paraId="237E27D1" w14:textId="77777777" w:rsidR="00D43A1E" w:rsidRPr="00D43A1E" w:rsidRDefault="00D43A1E" w:rsidP="00D43A1E">
      <w:pPr>
        <w:numPr>
          <w:ilvl w:val="0"/>
          <w:numId w:val="7"/>
        </w:numPr>
        <w:suppressAutoHyphens/>
        <w:spacing w:line="360" w:lineRule="auto"/>
        <w:jc w:val="both"/>
        <w:rPr>
          <w:rFonts w:ascii="Arial" w:hAnsi="Arial" w:cs="Arial"/>
          <w:iCs/>
          <w:sz w:val="24"/>
          <w:szCs w:val="24"/>
          <w:lang w:eastAsia="pt-BR"/>
        </w:rPr>
      </w:pPr>
      <w:r w:rsidRPr="00D43A1E">
        <w:rPr>
          <w:rFonts w:ascii="Arial" w:hAnsi="Arial" w:cs="Arial"/>
          <w:iCs/>
          <w:sz w:val="24"/>
          <w:szCs w:val="24"/>
          <w:lang w:eastAsia="pt-BR"/>
        </w:rPr>
        <w:t>A prioridade na tramitação do feito, por se tratar de pessoa com deficiência;</w:t>
      </w:r>
    </w:p>
    <w:p w14:paraId="39CA363F" w14:textId="77777777" w:rsidR="00D43A1E" w:rsidRPr="00D43A1E" w:rsidRDefault="00D43A1E" w:rsidP="00D43A1E">
      <w:pPr>
        <w:numPr>
          <w:ilvl w:val="0"/>
          <w:numId w:val="7"/>
        </w:numPr>
        <w:suppressAutoHyphens/>
        <w:spacing w:line="360" w:lineRule="auto"/>
        <w:jc w:val="both"/>
        <w:rPr>
          <w:rFonts w:ascii="Arial" w:hAnsi="Arial" w:cs="Arial"/>
          <w:iCs/>
          <w:sz w:val="24"/>
          <w:szCs w:val="24"/>
          <w:lang w:eastAsia="pt-BR"/>
        </w:rPr>
      </w:pPr>
      <w:r w:rsidRPr="00D43A1E">
        <w:rPr>
          <w:rFonts w:ascii="Arial" w:hAnsi="Arial" w:cs="Arial"/>
          <w:iCs/>
          <w:sz w:val="24"/>
          <w:szCs w:val="24"/>
          <w:lang w:eastAsia="pt-BR"/>
        </w:rPr>
        <w:t>O recebimento e regular processamento da presente ação;</w:t>
      </w:r>
    </w:p>
    <w:p w14:paraId="1D8FE701" w14:textId="77777777" w:rsidR="00D43A1E" w:rsidRPr="00D43A1E" w:rsidRDefault="00D43A1E" w:rsidP="00D43A1E">
      <w:pPr>
        <w:numPr>
          <w:ilvl w:val="0"/>
          <w:numId w:val="7"/>
        </w:numPr>
        <w:suppressAutoHyphens/>
        <w:spacing w:line="360" w:lineRule="auto"/>
        <w:jc w:val="both"/>
        <w:rPr>
          <w:rFonts w:ascii="Arial" w:hAnsi="Arial" w:cs="Arial"/>
          <w:iCs/>
          <w:sz w:val="24"/>
          <w:szCs w:val="24"/>
          <w:lang w:eastAsia="pt-BR"/>
        </w:rPr>
      </w:pPr>
      <w:r w:rsidRPr="00D43A1E">
        <w:rPr>
          <w:rFonts w:ascii="Arial" w:hAnsi="Arial" w:cs="Arial"/>
          <w:iCs/>
          <w:sz w:val="24"/>
          <w:szCs w:val="24"/>
          <w:lang w:eastAsia="pt-BR"/>
        </w:rPr>
        <w:t>O deferimento da tutela de urgência, para que o INSS conceda o benefício assistencial de prestação continuada (BPC/LOAS), nos termos do art. 20 da Lei nº 8.742/93, no prazo máximo de 30 dias;</w:t>
      </w:r>
    </w:p>
    <w:p w14:paraId="7E094ED4" w14:textId="3A62B56C" w:rsidR="00292A60" w:rsidRPr="00292A60" w:rsidRDefault="00D43A1E" w:rsidP="00292A60">
      <w:pPr>
        <w:numPr>
          <w:ilvl w:val="0"/>
          <w:numId w:val="7"/>
        </w:numPr>
        <w:suppressAutoHyphens/>
        <w:spacing w:line="360" w:lineRule="auto"/>
        <w:jc w:val="both"/>
        <w:rPr>
          <w:rFonts w:ascii="Arial" w:hAnsi="Arial" w:cs="Arial"/>
          <w:iCs/>
          <w:sz w:val="24"/>
          <w:szCs w:val="24"/>
          <w:lang w:eastAsia="pt-BR"/>
        </w:rPr>
      </w:pPr>
      <w:r w:rsidRPr="00D43A1E">
        <w:rPr>
          <w:rFonts w:ascii="Arial" w:hAnsi="Arial" w:cs="Arial"/>
          <w:iCs/>
          <w:sz w:val="24"/>
          <w:szCs w:val="24"/>
          <w:lang w:eastAsia="pt-BR"/>
        </w:rPr>
        <w:t>A citação do INSS, na pessoa de seu representante legal, para apresentar defesa, sob pena de revelia;</w:t>
      </w:r>
      <w:r>
        <w:rPr>
          <w:rFonts w:ascii="Arial" w:hAnsi="Arial" w:cs="Arial"/>
          <w:iCs/>
          <w:sz w:val="24"/>
          <w:szCs w:val="24"/>
          <w:lang w:eastAsia="pt-BR"/>
        </w:rPr>
        <w:t xml:space="preserve"> </w:t>
      </w:r>
    </w:p>
    <w:p w14:paraId="53EB5C67" w14:textId="520372C4" w:rsidR="00292A60" w:rsidRPr="008D4587" w:rsidRDefault="00292A60" w:rsidP="00292A60">
      <w:pPr>
        <w:numPr>
          <w:ilvl w:val="0"/>
          <w:numId w:val="7"/>
        </w:numPr>
        <w:suppressAutoHyphens/>
        <w:spacing w:line="360" w:lineRule="auto"/>
        <w:jc w:val="both"/>
        <w:rPr>
          <w:rFonts w:ascii="Arial" w:hAnsi="Arial" w:cs="Arial"/>
          <w:iCs/>
          <w:color w:val="280F01" w:themeColor="background2" w:themeShade="1A"/>
          <w:sz w:val="24"/>
          <w:szCs w:val="24"/>
          <w:lang w:eastAsia="pt-BR"/>
        </w:rPr>
      </w:pPr>
      <w:r w:rsidRPr="008D4587">
        <w:rPr>
          <w:rFonts w:ascii="Arial" w:hAnsi="Arial" w:cs="Arial"/>
          <w:iCs/>
          <w:color w:val="280F01" w:themeColor="background2" w:themeShade="1A"/>
          <w:sz w:val="24"/>
          <w:szCs w:val="24"/>
          <w:lang w:eastAsia="pt-BR"/>
        </w:rPr>
        <w:t xml:space="preserve">A </w:t>
      </w:r>
      <w:r w:rsidRPr="008D4587">
        <w:rPr>
          <w:rFonts w:ascii="Arial" w:hAnsi="Arial" w:cs="Arial"/>
          <w:b/>
          <w:bCs/>
          <w:iCs/>
          <w:color w:val="280F01" w:themeColor="background2" w:themeShade="1A"/>
          <w:sz w:val="24"/>
          <w:szCs w:val="24"/>
          <w:lang w:eastAsia="pt-BR"/>
        </w:rPr>
        <w:t>dispensa da perícia médica</w:t>
      </w:r>
      <w:r w:rsidRPr="008D4587">
        <w:rPr>
          <w:rFonts w:ascii="Arial" w:hAnsi="Arial" w:cs="Arial"/>
          <w:iCs/>
          <w:color w:val="280F01" w:themeColor="background2" w:themeShade="1A"/>
          <w:sz w:val="24"/>
          <w:szCs w:val="24"/>
          <w:lang w:eastAsia="pt-BR"/>
        </w:rPr>
        <w:t>, tendo em vista que foi reconhecido o impedimento ao longo prazo, caso não ocorra a dispensa, que sejam acolhidos os quesitos anexos para análise do perito judicial;</w:t>
      </w:r>
    </w:p>
    <w:p w14:paraId="426E433E" w14:textId="1AD0C0FF" w:rsidR="00A3246B" w:rsidRPr="00AB2DD0" w:rsidRDefault="00A3246B" w:rsidP="00A3246B">
      <w:pPr>
        <w:numPr>
          <w:ilvl w:val="0"/>
          <w:numId w:val="7"/>
        </w:numPr>
        <w:suppressAutoHyphens/>
        <w:spacing w:line="360" w:lineRule="auto"/>
        <w:jc w:val="both"/>
        <w:rPr>
          <w:rFonts w:ascii="Arial" w:hAnsi="Arial" w:cs="Arial"/>
          <w:iCs/>
          <w:color w:val="280F01" w:themeColor="background2" w:themeShade="1A"/>
          <w:sz w:val="24"/>
          <w:szCs w:val="24"/>
          <w:lang w:eastAsia="pt-BR"/>
        </w:rPr>
      </w:pPr>
      <w:r w:rsidRPr="00AB2DD0">
        <w:rPr>
          <w:rFonts w:ascii="Arial" w:hAnsi="Arial" w:cs="Arial"/>
          <w:iCs/>
          <w:color w:val="280F01" w:themeColor="background2" w:themeShade="1A"/>
          <w:sz w:val="24"/>
          <w:szCs w:val="24"/>
          <w:lang w:eastAsia="pt-BR"/>
        </w:rPr>
        <w:t xml:space="preserve">A </w:t>
      </w:r>
      <w:r w:rsidRPr="00AB2DD0">
        <w:rPr>
          <w:rFonts w:ascii="Arial" w:hAnsi="Arial" w:cs="Arial"/>
          <w:b/>
          <w:bCs/>
          <w:iCs/>
          <w:color w:val="280F01" w:themeColor="background2" w:themeShade="1A"/>
          <w:sz w:val="24"/>
          <w:szCs w:val="24"/>
          <w:lang w:eastAsia="pt-BR"/>
        </w:rPr>
        <w:t>dispensa da avaliação social judicial, diante da existência de laudo social administrativo favorável</w:t>
      </w:r>
      <w:r w:rsidRPr="00AB2DD0">
        <w:rPr>
          <w:rFonts w:ascii="Arial" w:hAnsi="Arial" w:cs="Arial"/>
          <w:iCs/>
          <w:color w:val="280F01" w:themeColor="background2" w:themeShade="1A"/>
          <w:sz w:val="24"/>
          <w:szCs w:val="24"/>
          <w:lang w:eastAsia="pt-BR"/>
        </w:rPr>
        <w:t xml:space="preserve"> e da condição do grupo familiar;</w:t>
      </w:r>
    </w:p>
    <w:p w14:paraId="5FC8E739" w14:textId="64C29AB5" w:rsidR="00215DB5" w:rsidRPr="00215DB5" w:rsidRDefault="00D43A1E" w:rsidP="000F6609">
      <w:pPr>
        <w:numPr>
          <w:ilvl w:val="0"/>
          <w:numId w:val="7"/>
        </w:numPr>
        <w:suppressAutoHyphens/>
        <w:spacing w:line="360" w:lineRule="auto"/>
        <w:jc w:val="both"/>
        <w:rPr>
          <w:rFonts w:ascii="Arial" w:hAnsi="Arial" w:cs="Arial"/>
          <w:iCs/>
          <w:sz w:val="24"/>
          <w:szCs w:val="24"/>
          <w:lang w:eastAsia="pt-BR"/>
        </w:rPr>
      </w:pPr>
      <w:r w:rsidRPr="00215DB5">
        <w:rPr>
          <w:rFonts w:ascii="Arial" w:hAnsi="Arial" w:cs="Arial"/>
          <w:iCs/>
          <w:sz w:val="24"/>
          <w:szCs w:val="24"/>
          <w:lang w:eastAsia="pt-BR"/>
        </w:rPr>
        <w:t xml:space="preserve">Ao final, a total procedência da ação, com a concessão definitiva do benefício assistencial, desde a data do </w:t>
      </w:r>
      <w:r w:rsidR="00B4514C" w:rsidRPr="00215DB5">
        <w:rPr>
          <w:rFonts w:ascii="Arial" w:hAnsi="Arial" w:cs="Arial"/>
          <w:b/>
          <w:bCs/>
          <w:iCs/>
          <w:sz w:val="24"/>
          <w:szCs w:val="24"/>
          <w:lang w:eastAsia="pt-BR"/>
        </w:rPr>
        <w:t xml:space="preserve">REQUERIMENTO ADMINISTRATIVO </w:t>
      </w:r>
      <w:r w:rsidR="003F6000">
        <w:rPr>
          <w:rFonts w:ascii="Arial" w:hAnsi="Arial" w:cs="Arial"/>
          <w:b/>
          <w:bCs/>
          <w:iCs/>
          <w:color w:val="280F01" w:themeColor="background2" w:themeShade="1A"/>
          <w:sz w:val="24"/>
          <w:szCs w:val="24"/>
          <w:lang w:val="pt-BR" w:eastAsia="pt-BR"/>
        </w:rPr>
        <w:t>{{ der }}</w:t>
      </w:r>
      <w:r w:rsidR="00215DB5" w:rsidRPr="008D4587">
        <w:rPr>
          <w:rFonts w:ascii="Arial" w:hAnsi="Arial" w:cs="Arial"/>
          <w:b/>
          <w:bCs/>
          <w:iCs/>
          <w:color w:val="280F01" w:themeColor="background2" w:themeShade="1A"/>
          <w:sz w:val="24"/>
          <w:szCs w:val="24"/>
          <w:lang w:val="pt-BR" w:eastAsia="pt-BR"/>
        </w:rPr>
        <w:t xml:space="preserve"> </w:t>
      </w:r>
      <w:r w:rsidRPr="008D4587">
        <w:rPr>
          <w:rFonts w:ascii="Arial" w:hAnsi="Arial" w:cs="Arial"/>
          <w:b/>
          <w:bCs/>
          <w:iCs/>
          <w:color w:val="280F01" w:themeColor="background2" w:themeShade="1A"/>
          <w:sz w:val="24"/>
          <w:szCs w:val="24"/>
          <w:lang w:eastAsia="pt-BR"/>
        </w:rPr>
        <w:t xml:space="preserve">e NB </w:t>
      </w:r>
      <w:r w:rsidR="003F6000">
        <w:rPr>
          <w:rFonts w:ascii="Arial" w:hAnsi="Arial" w:cs="Arial"/>
          <w:b/>
          <w:bCs/>
          <w:color w:val="280F01" w:themeColor="background2" w:themeShade="1A"/>
          <w:sz w:val="24"/>
          <w:szCs w:val="24"/>
        </w:rPr>
        <w:t>{{ nb }}</w:t>
      </w:r>
      <w:r w:rsidR="00215DB5">
        <w:rPr>
          <w:rFonts w:ascii="Arial" w:hAnsi="Arial" w:cs="Arial"/>
          <w:b/>
          <w:bCs/>
          <w:sz w:val="24"/>
          <w:szCs w:val="24"/>
          <w:lang w:val="pt-BR"/>
        </w:rPr>
        <w:t>;</w:t>
      </w:r>
    </w:p>
    <w:p w14:paraId="0DBC9EEF" w14:textId="61C8649E" w:rsidR="00D43A1E" w:rsidRPr="00215DB5" w:rsidRDefault="00D43A1E" w:rsidP="000F6609">
      <w:pPr>
        <w:numPr>
          <w:ilvl w:val="0"/>
          <w:numId w:val="7"/>
        </w:numPr>
        <w:suppressAutoHyphens/>
        <w:spacing w:line="360" w:lineRule="auto"/>
        <w:jc w:val="both"/>
        <w:rPr>
          <w:rFonts w:ascii="Arial" w:hAnsi="Arial" w:cs="Arial"/>
          <w:iCs/>
          <w:sz w:val="24"/>
          <w:szCs w:val="24"/>
          <w:lang w:eastAsia="pt-BR"/>
        </w:rPr>
      </w:pPr>
      <w:r w:rsidRPr="00215DB5">
        <w:rPr>
          <w:rFonts w:ascii="Arial" w:hAnsi="Arial" w:cs="Arial"/>
          <w:iCs/>
          <w:sz w:val="24"/>
          <w:szCs w:val="24"/>
          <w:lang w:eastAsia="pt-BR"/>
        </w:rPr>
        <w:lastRenderedPageBreak/>
        <w:t>A condenação do INSS ao pagamento dos valores retroativos, com correção monetária e juros moratórios legais, além de honorários advocatícios de 20% sobre o valor da condenação;</w:t>
      </w:r>
    </w:p>
    <w:p w14:paraId="182A014E" w14:textId="77777777" w:rsidR="00D43A1E" w:rsidRPr="00D43A1E" w:rsidRDefault="00D43A1E" w:rsidP="00D43A1E">
      <w:pPr>
        <w:numPr>
          <w:ilvl w:val="0"/>
          <w:numId w:val="7"/>
        </w:numPr>
        <w:suppressAutoHyphens/>
        <w:spacing w:line="360" w:lineRule="auto"/>
        <w:jc w:val="both"/>
        <w:rPr>
          <w:rFonts w:ascii="Arial" w:hAnsi="Arial" w:cs="Arial"/>
          <w:iCs/>
          <w:sz w:val="24"/>
          <w:szCs w:val="24"/>
          <w:lang w:eastAsia="pt-BR"/>
        </w:rPr>
      </w:pPr>
      <w:r w:rsidRPr="00D43A1E">
        <w:rPr>
          <w:rFonts w:ascii="Arial" w:hAnsi="Arial" w:cs="Arial"/>
          <w:iCs/>
          <w:sz w:val="24"/>
          <w:szCs w:val="24"/>
          <w:lang w:eastAsia="pt-BR"/>
        </w:rPr>
        <w:t>A determinação para que o INSS junte aos autos o processo administrativo completo que originou o presente litígio;</w:t>
      </w:r>
    </w:p>
    <w:p w14:paraId="1E80D5F2" w14:textId="77777777" w:rsidR="00D43A1E" w:rsidRPr="00D43A1E" w:rsidRDefault="00D43A1E" w:rsidP="00D43A1E">
      <w:pPr>
        <w:numPr>
          <w:ilvl w:val="0"/>
          <w:numId w:val="7"/>
        </w:numPr>
        <w:suppressAutoHyphens/>
        <w:spacing w:line="360" w:lineRule="auto"/>
        <w:jc w:val="both"/>
        <w:rPr>
          <w:rFonts w:ascii="Arial" w:hAnsi="Arial" w:cs="Arial"/>
          <w:iCs/>
          <w:sz w:val="24"/>
          <w:szCs w:val="24"/>
          <w:lang w:eastAsia="pt-BR"/>
        </w:rPr>
      </w:pPr>
      <w:r w:rsidRPr="00D43A1E">
        <w:rPr>
          <w:rFonts w:ascii="Arial" w:hAnsi="Arial" w:cs="Arial"/>
          <w:iCs/>
          <w:sz w:val="24"/>
          <w:szCs w:val="24"/>
          <w:lang w:eastAsia="pt-BR"/>
        </w:rPr>
        <w:t>A produção de todas as provas admitidas em direito, especialmente a documental e testemunhal;</w:t>
      </w:r>
    </w:p>
    <w:p w14:paraId="4F9C58C4" w14:textId="77777777" w:rsidR="00D43A1E" w:rsidRPr="00D43A1E" w:rsidRDefault="00D43A1E" w:rsidP="00D43A1E">
      <w:pPr>
        <w:numPr>
          <w:ilvl w:val="0"/>
          <w:numId w:val="7"/>
        </w:numPr>
        <w:suppressAutoHyphens/>
        <w:spacing w:line="360" w:lineRule="auto"/>
        <w:jc w:val="both"/>
        <w:rPr>
          <w:rFonts w:ascii="Arial" w:hAnsi="Arial" w:cs="Arial"/>
          <w:iCs/>
          <w:sz w:val="24"/>
          <w:szCs w:val="24"/>
          <w:lang w:eastAsia="pt-BR"/>
        </w:rPr>
      </w:pPr>
      <w:r w:rsidRPr="00D43A1E">
        <w:rPr>
          <w:rFonts w:ascii="Arial" w:hAnsi="Arial" w:cs="Arial"/>
          <w:iCs/>
          <w:sz w:val="24"/>
          <w:szCs w:val="24"/>
          <w:lang w:eastAsia="pt-BR"/>
        </w:rPr>
        <w:t>Em caso de recurso, o pagamento das custas e honorários advocatícios, conforme art. 55 da Lei nº 9.099/95 c/c art. 1º da Lei nº 10.259/01;</w:t>
      </w:r>
    </w:p>
    <w:p w14:paraId="52D3D8D8" w14:textId="26D02B62" w:rsidR="00D43A1E" w:rsidRPr="001D17AC" w:rsidRDefault="00D43A1E" w:rsidP="00D43A1E">
      <w:pPr>
        <w:numPr>
          <w:ilvl w:val="0"/>
          <w:numId w:val="7"/>
        </w:numPr>
        <w:suppressAutoHyphens/>
        <w:spacing w:line="360" w:lineRule="auto"/>
        <w:jc w:val="both"/>
        <w:rPr>
          <w:rFonts w:ascii="Arial" w:hAnsi="Arial" w:cs="Arial"/>
          <w:iCs/>
          <w:sz w:val="24"/>
          <w:szCs w:val="24"/>
          <w:lang w:eastAsia="pt-BR"/>
        </w:rPr>
      </w:pPr>
      <w:r w:rsidRPr="00D43A1E">
        <w:rPr>
          <w:rFonts w:ascii="Arial" w:hAnsi="Arial" w:cs="Arial"/>
          <w:iCs/>
          <w:sz w:val="24"/>
          <w:szCs w:val="24"/>
          <w:lang w:eastAsia="pt-BR"/>
        </w:rPr>
        <w:t>Que os valores de honorários advocatícios por RPV sejam pagos em nome da sociedade Thaelle Melo Soares – Sociedade Individual de Advocacia, CNPJ nº 51.272.308/0001-27.</w:t>
      </w:r>
    </w:p>
    <w:p w14:paraId="2432A692" w14:textId="77777777" w:rsidR="00D43A1E" w:rsidRPr="00D43A1E" w:rsidRDefault="00D43A1E" w:rsidP="00D43A1E">
      <w:pPr>
        <w:spacing w:line="360" w:lineRule="auto"/>
        <w:ind w:firstLine="708"/>
        <w:rPr>
          <w:rFonts w:ascii="Arial" w:hAnsi="Arial" w:cs="Arial"/>
          <w:iCs/>
          <w:sz w:val="24"/>
          <w:szCs w:val="24"/>
          <w:lang w:eastAsia="pt-BR"/>
        </w:rPr>
      </w:pPr>
      <w:r w:rsidRPr="00D43A1E">
        <w:rPr>
          <w:rFonts w:ascii="Arial" w:hAnsi="Arial" w:cs="Arial"/>
          <w:iCs/>
          <w:sz w:val="24"/>
          <w:szCs w:val="24"/>
          <w:lang w:eastAsia="pt-BR"/>
        </w:rPr>
        <w:t>Após o contraditório, poderão ser apresentados outros meios de prova que se fizerem necessários.</w:t>
      </w:r>
    </w:p>
    <w:p w14:paraId="462CE92F" w14:textId="77777777" w:rsidR="00D43A1E" w:rsidRPr="00D43A1E" w:rsidRDefault="00D43A1E" w:rsidP="00D43A1E">
      <w:pPr>
        <w:spacing w:line="360" w:lineRule="auto"/>
        <w:ind w:firstLine="708"/>
        <w:rPr>
          <w:rFonts w:ascii="Arial" w:hAnsi="Arial" w:cs="Arial"/>
          <w:iCs/>
          <w:sz w:val="24"/>
          <w:szCs w:val="24"/>
          <w:lang w:eastAsia="pt-BR"/>
        </w:rPr>
      </w:pPr>
      <w:r w:rsidRPr="00D43A1E">
        <w:rPr>
          <w:rFonts w:ascii="Arial" w:hAnsi="Arial" w:cs="Arial"/>
          <w:iCs/>
          <w:sz w:val="24"/>
          <w:szCs w:val="24"/>
          <w:lang w:eastAsia="pt-BR"/>
        </w:rPr>
        <w:t xml:space="preserve">Por fim, a parte autora </w:t>
      </w:r>
      <w:r w:rsidRPr="00D43A1E">
        <w:rPr>
          <w:rFonts w:ascii="Arial" w:hAnsi="Arial" w:cs="Arial"/>
          <w:b/>
          <w:bCs/>
          <w:iCs/>
          <w:sz w:val="24"/>
          <w:szCs w:val="24"/>
          <w:lang w:eastAsia="pt-BR"/>
        </w:rPr>
        <w:t>RENUNCIA</w:t>
      </w:r>
      <w:r w:rsidRPr="00D43A1E">
        <w:rPr>
          <w:rFonts w:ascii="Arial" w:hAnsi="Arial" w:cs="Arial"/>
          <w:iCs/>
          <w:sz w:val="24"/>
          <w:szCs w:val="24"/>
          <w:lang w:eastAsia="pt-BR"/>
        </w:rPr>
        <w:t xml:space="preserve"> expressamente os valores excedentes a 60 salários mínimos, para fins de fixação de competência dos Juizados Especiais Federais.</w:t>
      </w:r>
    </w:p>
    <w:p w14:paraId="43FA881D" w14:textId="2908D2D2" w:rsidR="00D43A1E" w:rsidRPr="00D43A1E" w:rsidRDefault="00D43A1E" w:rsidP="00D43A1E">
      <w:pPr>
        <w:spacing w:line="360" w:lineRule="auto"/>
        <w:ind w:firstLine="708"/>
        <w:rPr>
          <w:rFonts w:ascii="Arial" w:hAnsi="Arial" w:cs="Arial"/>
          <w:iCs/>
          <w:sz w:val="24"/>
          <w:szCs w:val="24"/>
          <w:lang w:eastAsia="pt-BR"/>
        </w:rPr>
      </w:pPr>
      <w:r w:rsidRPr="00D43A1E">
        <w:rPr>
          <w:rFonts w:ascii="Arial" w:hAnsi="Arial" w:cs="Arial"/>
          <w:iCs/>
          <w:sz w:val="24"/>
          <w:szCs w:val="24"/>
          <w:lang w:eastAsia="pt-BR"/>
        </w:rPr>
        <w:t xml:space="preserve">Dá-se a presente causa o valor de </w:t>
      </w:r>
      <w:r w:rsidR="003F6000">
        <w:rPr>
          <w:rFonts w:ascii="Arial" w:hAnsi="Arial" w:cs="Arial"/>
          <w:b/>
          <w:bCs/>
          <w:iCs/>
          <w:color w:val="280F01" w:themeColor="background2" w:themeShade="1A"/>
          <w:sz w:val="24"/>
          <w:szCs w:val="24"/>
          <w:lang w:eastAsia="pt-BR"/>
        </w:rPr>
        <w:t>{{ valor_causa }}</w:t>
      </w:r>
      <w:r w:rsidRPr="00D43A1E">
        <w:rPr>
          <w:rFonts w:ascii="Arial" w:hAnsi="Arial" w:cs="Arial"/>
          <w:iCs/>
          <w:sz w:val="24"/>
          <w:szCs w:val="24"/>
          <w:lang w:eastAsia="pt-BR"/>
        </w:rPr>
        <w:t xml:space="preserve"> para efeitos processuais.</w:t>
      </w:r>
    </w:p>
    <w:p w14:paraId="7D44AAC8" w14:textId="77777777" w:rsidR="00D43A1E" w:rsidRPr="00D43A1E" w:rsidRDefault="00D43A1E" w:rsidP="00D43A1E">
      <w:pPr>
        <w:spacing w:line="360" w:lineRule="auto"/>
        <w:rPr>
          <w:rFonts w:ascii="Arial" w:hAnsi="Arial" w:cs="Arial"/>
          <w:iCs/>
          <w:sz w:val="24"/>
          <w:szCs w:val="24"/>
          <w:lang w:eastAsia="pt-BR"/>
        </w:rPr>
      </w:pPr>
    </w:p>
    <w:p w14:paraId="4E58AA39" w14:textId="77777777" w:rsidR="00D43A1E" w:rsidRPr="00D43A1E" w:rsidRDefault="00D43A1E" w:rsidP="002318D8">
      <w:pPr>
        <w:spacing w:line="360" w:lineRule="auto"/>
        <w:jc w:val="center"/>
        <w:rPr>
          <w:rFonts w:ascii="Arial" w:hAnsi="Arial" w:cs="Arial"/>
          <w:iCs/>
          <w:sz w:val="24"/>
          <w:szCs w:val="24"/>
          <w:lang w:eastAsia="pt-BR"/>
        </w:rPr>
      </w:pPr>
      <w:r w:rsidRPr="00D43A1E">
        <w:rPr>
          <w:rFonts w:ascii="Arial" w:hAnsi="Arial" w:cs="Arial"/>
          <w:iCs/>
          <w:sz w:val="24"/>
          <w:szCs w:val="24"/>
          <w:lang w:eastAsia="pt-BR"/>
        </w:rPr>
        <w:t>Nestes termos,</w:t>
      </w:r>
    </w:p>
    <w:p w14:paraId="0568E96F" w14:textId="68A8A969" w:rsidR="001D17AC" w:rsidRDefault="00D43A1E" w:rsidP="00A3246B">
      <w:pPr>
        <w:spacing w:line="360" w:lineRule="auto"/>
        <w:jc w:val="center"/>
        <w:rPr>
          <w:rFonts w:ascii="Arial" w:hAnsi="Arial" w:cs="Arial"/>
          <w:iCs/>
          <w:sz w:val="24"/>
          <w:szCs w:val="24"/>
          <w:lang w:eastAsia="pt-BR"/>
        </w:rPr>
      </w:pPr>
      <w:r w:rsidRPr="00D43A1E">
        <w:rPr>
          <w:rFonts w:ascii="Arial" w:hAnsi="Arial" w:cs="Arial"/>
          <w:iCs/>
          <w:sz w:val="24"/>
          <w:szCs w:val="24"/>
          <w:lang w:eastAsia="pt-BR"/>
        </w:rPr>
        <w:t>Pede deferimento.</w:t>
      </w:r>
    </w:p>
    <w:p w14:paraId="09ADC4B0" w14:textId="77777777" w:rsidR="00F26FBB" w:rsidRPr="00D43A1E" w:rsidRDefault="00F26FBB" w:rsidP="00A3246B">
      <w:pPr>
        <w:spacing w:line="360" w:lineRule="auto"/>
        <w:jc w:val="center"/>
        <w:rPr>
          <w:rFonts w:ascii="Arial" w:hAnsi="Arial" w:cs="Arial"/>
          <w:iCs/>
          <w:sz w:val="24"/>
          <w:szCs w:val="24"/>
          <w:lang w:eastAsia="pt-BR"/>
        </w:rPr>
      </w:pPr>
    </w:p>
    <w:p w14:paraId="64F086BE" w14:textId="278ED5CF" w:rsidR="00292A60" w:rsidRPr="00D43A1E" w:rsidRDefault="00D43A1E" w:rsidP="00292A60">
      <w:pPr>
        <w:spacing w:line="360" w:lineRule="auto"/>
        <w:jc w:val="center"/>
        <w:rPr>
          <w:rFonts w:ascii="Arial" w:hAnsi="Arial" w:cs="Arial"/>
          <w:iCs/>
          <w:sz w:val="24"/>
          <w:szCs w:val="24"/>
          <w:lang w:eastAsia="pt-BR"/>
        </w:rPr>
      </w:pPr>
      <w:r w:rsidRPr="00D43A1E">
        <w:rPr>
          <w:rFonts w:ascii="Arial" w:hAnsi="Arial" w:cs="Arial"/>
          <w:iCs/>
          <w:sz w:val="24"/>
          <w:szCs w:val="24"/>
          <w:lang w:eastAsia="pt-BR"/>
        </w:rPr>
        <w:t xml:space="preserve">Guaraciaba do Norte/CE, </w:t>
      </w:r>
      <w:r w:rsidR="006A76A2">
        <w:rPr>
          <w:rFonts w:ascii="Arial" w:hAnsi="Arial" w:cs="Arial"/>
          <w:iCs/>
          <w:color w:val="280F01" w:themeColor="background2" w:themeShade="1A"/>
          <w:sz w:val="24"/>
          <w:szCs w:val="24"/>
          <w:lang w:eastAsia="pt-BR"/>
        </w:rPr>
        <w:fldChar w:fldCharType="begin"/>
      </w:r>
      <w:r w:rsidR="006A76A2">
        <w:rPr>
          <w:rFonts w:ascii="Arial" w:hAnsi="Arial" w:cs="Arial"/>
          <w:iCs/>
          <w:color w:val="280F01" w:themeColor="background2" w:themeShade="1A"/>
          <w:sz w:val="24"/>
          <w:szCs w:val="24"/>
          <w:lang w:eastAsia="pt-BR"/>
        </w:rPr>
        <w:instrText xml:space="preserve"> TIME \@ "d' de 'MMMM' de 'yyyy" </w:instrText>
      </w:r>
      <w:r w:rsidR="006A76A2">
        <w:rPr>
          <w:rFonts w:ascii="Arial" w:hAnsi="Arial" w:cs="Arial"/>
          <w:iCs/>
          <w:color w:val="280F01" w:themeColor="background2" w:themeShade="1A"/>
          <w:sz w:val="24"/>
          <w:szCs w:val="24"/>
          <w:lang w:eastAsia="pt-BR"/>
        </w:rPr>
        <w:fldChar w:fldCharType="separate"/>
      </w:r>
      <w:r w:rsidR="00BD1B0E">
        <w:rPr>
          <w:rFonts w:ascii="Arial" w:hAnsi="Arial" w:cs="Arial"/>
          <w:iCs/>
          <w:noProof/>
          <w:color w:val="280F01" w:themeColor="background2" w:themeShade="1A"/>
          <w:sz w:val="24"/>
          <w:szCs w:val="24"/>
          <w:lang w:eastAsia="pt-BR"/>
        </w:rPr>
        <w:t>29 de julho de 2026</w:t>
      </w:r>
      <w:r w:rsidR="006A76A2">
        <w:rPr>
          <w:rFonts w:ascii="Arial" w:hAnsi="Arial" w:cs="Arial"/>
          <w:iCs/>
          <w:color w:val="280F01" w:themeColor="background2" w:themeShade="1A"/>
          <w:sz w:val="24"/>
          <w:szCs w:val="24"/>
          <w:lang w:eastAsia="pt-BR"/>
        </w:rPr>
        <w:fldChar w:fldCharType="end"/>
      </w:r>
      <w:r w:rsidRPr="00D43A1E">
        <w:rPr>
          <w:rFonts w:ascii="Arial" w:hAnsi="Arial" w:cs="Arial"/>
          <w:iCs/>
          <w:sz w:val="24"/>
          <w:szCs w:val="24"/>
          <w:lang w:eastAsia="pt-BR"/>
        </w:rPr>
        <w:t>.</w:t>
      </w:r>
    </w:p>
    <w:p w14:paraId="7744ECAA" w14:textId="77777777" w:rsidR="00D43A1E" w:rsidRPr="00D43A1E" w:rsidRDefault="00D43A1E" w:rsidP="002318D8">
      <w:pPr>
        <w:spacing w:line="360" w:lineRule="auto"/>
        <w:jc w:val="center"/>
        <w:rPr>
          <w:rFonts w:ascii="Arial" w:hAnsi="Arial" w:cs="Arial"/>
          <w:b/>
          <w:bCs/>
          <w:iCs/>
          <w:sz w:val="24"/>
          <w:szCs w:val="24"/>
          <w:lang w:eastAsia="pt-BR"/>
        </w:rPr>
      </w:pPr>
      <w:r w:rsidRPr="00D43A1E">
        <w:rPr>
          <w:rFonts w:ascii="Arial" w:hAnsi="Arial" w:cs="Arial"/>
          <w:b/>
          <w:bCs/>
          <w:iCs/>
          <w:sz w:val="24"/>
          <w:szCs w:val="24"/>
          <w:lang w:eastAsia="pt-BR"/>
        </w:rPr>
        <w:t>THAELLE MARIA MELO SOARES</w:t>
      </w:r>
    </w:p>
    <w:p w14:paraId="2A3834B0" w14:textId="5956770F" w:rsidR="00D43A1E" w:rsidRPr="00D43A1E" w:rsidRDefault="00D43A1E" w:rsidP="002318D8">
      <w:pPr>
        <w:spacing w:line="360" w:lineRule="auto"/>
        <w:jc w:val="center"/>
        <w:rPr>
          <w:rFonts w:ascii="Arial" w:hAnsi="Arial" w:cs="Arial"/>
          <w:b/>
          <w:bCs/>
          <w:iCs/>
          <w:sz w:val="24"/>
          <w:szCs w:val="24"/>
          <w:lang w:eastAsia="pt-BR"/>
        </w:rPr>
      </w:pPr>
      <w:r w:rsidRPr="00D43A1E">
        <w:rPr>
          <w:rFonts w:ascii="Arial" w:hAnsi="Arial" w:cs="Arial"/>
          <w:b/>
          <w:bCs/>
          <w:iCs/>
          <w:sz w:val="24"/>
          <w:szCs w:val="24"/>
          <w:lang w:eastAsia="pt-BR"/>
        </w:rPr>
        <w:t>OAB/</w:t>
      </w:r>
      <w:r w:rsidRPr="00A97270">
        <w:rPr>
          <w:rFonts w:ascii="Arial" w:hAnsi="Arial" w:cs="Arial"/>
          <w:b/>
          <w:bCs/>
          <w:iCs/>
          <w:sz w:val="24"/>
          <w:szCs w:val="24"/>
          <w:highlight w:val="yellow"/>
          <w:lang w:eastAsia="pt-BR"/>
        </w:rPr>
        <w:t>CE</w:t>
      </w:r>
      <w:r w:rsidRPr="00D43A1E">
        <w:rPr>
          <w:rFonts w:ascii="Arial" w:hAnsi="Arial" w:cs="Arial"/>
          <w:b/>
          <w:bCs/>
          <w:iCs/>
          <w:sz w:val="24"/>
          <w:szCs w:val="24"/>
          <w:lang w:eastAsia="pt-BR"/>
        </w:rPr>
        <w:t xml:space="preserve"> Nº </w:t>
      </w:r>
      <w:r w:rsidR="003F6000">
        <w:rPr>
          <w:rFonts w:ascii="Arial" w:hAnsi="Arial" w:cs="Arial"/>
          <w:b/>
          <w:bCs/>
          <w:iCs/>
          <w:sz w:val="24"/>
          <w:szCs w:val="24"/>
          <w:lang w:eastAsia="pt-BR"/>
        </w:rPr>
        <w:t>{{ oab_advogado }}</w:t>
      </w:r>
    </w:p>
    <w:p w14:paraId="1D58DD31" w14:textId="77777777" w:rsidR="00487708" w:rsidRDefault="00487708" w:rsidP="00487708"/>
    <w:p w14:paraId="4DAE6D3D" w14:textId="77777777" w:rsidR="008D4587" w:rsidRDefault="008D4587" w:rsidP="00487708"/>
    <w:p w14:paraId="4BF9FA61" w14:textId="77777777" w:rsidR="008D4587" w:rsidRDefault="008D4587" w:rsidP="00487708"/>
    <w:p w14:paraId="77ED60D4" w14:textId="77777777" w:rsidR="00A3246B" w:rsidRPr="00183EDC" w:rsidRDefault="00A3246B" w:rsidP="000D430F">
      <w:pPr>
        <w:spacing w:line="360" w:lineRule="auto"/>
        <w:rPr>
          <w:rStyle w:val="jsgrdq"/>
        </w:rPr>
      </w:pPr>
    </w:p>
    <w:sectPr w:rsidR="00A3246B" w:rsidRPr="00183EDC" w:rsidSect="00421146">
      <w:headerReference w:type="even" r:id="rId9"/>
      <w:headerReference w:type="default" r:id="rId10"/>
      <w:footerReference w:type="default" r:id="rId11"/>
      <w:headerReference w:type="first" r:id="rId12"/>
      <w:footerReference w:type="first" r:id="rId13"/>
      <w:type w:val="continuous"/>
      <w:pgSz w:w="11900" w:h="16850"/>
      <w:pgMar w:top="1701" w:right="1134" w:bottom="1134" w:left="1701" w:header="0" w:footer="5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D1ED1C" w14:textId="77777777" w:rsidR="0035253F" w:rsidRDefault="0035253F">
      <w:r>
        <w:separator/>
      </w:r>
    </w:p>
  </w:endnote>
  <w:endnote w:type="continuationSeparator" w:id="0">
    <w:p w14:paraId="4E657AAD" w14:textId="77777777" w:rsidR="0035253F" w:rsidRDefault="003525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145785" w14:textId="77777777" w:rsidR="00EF682E" w:rsidRPr="00122A16" w:rsidRDefault="00EF682E" w:rsidP="00EF682E">
    <w:pPr>
      <w:pStyle w:val="Corpodetexto"/>
      <w:spacing w:before="188"/>
      <w:rPr>
        <w:rFonts w:ascii="Arial" w:hAnsi="Arial" w:cs="Arial"/>
        <w:sz w:val="20"/>
        <w:lang w:val="pt-BR"/>
      </w:rPr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015F5523" wp14:editId="4151C4BB">
              <wp:simplePos x="0" y="0"/>
              <wp:positionH relativeFrom="page">
                <wp:posOffset>1233170</wp:posOffset>
              </wp:positionH>
              <wp:positionV relativeFrom="paragraph">
                <wp:posOffset>313690</wp:posOffset>
              </wp:positionV>
              <wp:extent cx="4710430" cy="1270"/>
              <wp:effectExtent l="0" t="0" r="0" b="0"/>
              <wp:wrapTopAndBottom/>
              <wp:docPr id="13" name="Forma Livre: Forma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710430" cy="1270"/>
                      </a:xfrm>
                      <a:custGeom>
                        <a:avLst/>
                        <a:gdLst>
                          <a:gd name="T0" fmla="*/ 0 w 4710430"/>
                          <a:gd name="T1" fmla="*/ 0 h 1270"/>
                          <a:gd name="T2" fmla="*/ 4709804 w 4710430"/>
                          <a:gd name="T3" fmla="*/ 0 h 127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4710430" h="1270">
                            <a:moveTo>
                              <a:pt x="0" y="0"/>
                            </a:moveTo>
                            <a:lnTo>
                              <a:pt x="4709804" y="0"/>
                            </a:lnTo>
                          </a:path>
                        </a:pathLst>
                      </a:custGeom>
                      <a:noFill/>
                      <a:ln w="14502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Overflow="clip" horzOverflow="clip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shape w14:anchorId="3BCF6105" id="Forma Livre: Forma 13" o:spid="_x0000_s1026" style="position:absolute;margin-left:97.1pt;margin-top:24.7pt;width:370.9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7104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VPtwIAAO0FAAAOAAAAZHJzL2Uyb0RvYy54bWysVF1v2yAUfZ+0/4B4nLTaTt2lteJUU7tM&#10;k7q1UrMfQDCO0TCXAYnT/fpesJ26mfoyLQ8EfA/nfhzuXVwfWkX2wjoJuqTZWUqJ0Bwqqbcl/ble&#10;fbykxHmmK6ZAi5I+CUevl+/fLTpTiBk0oCphCZJoV3SmpI33pkgSxxvRMncGRmg01mBb5vFot0ll&#10;WYfsrUpmafop6cBWxgIXzuHX295Il5G/rgX393XthCeqpBibj6uN6yasyXLBiq1lppF8CIP9QxQt&#10;kxqdHqlumWdkZ+VfVK3kFhzU/oxDm0BdSy5iDphNlp5k89gwI2IuWBxnjmVy/4+W/9g/WCIr1O6c&#10;Es1a1GgVqk3u5N6KgvQHNGKlOuMKvPBoHmzI1Zk74L8cGpJXlnBwiCGb7jtUSMh2HmJ1DrVtw03M&#10;mxyiCE9HEcTBE44f83mW5ueoFUdbNptHjRJWjHf5zvmvAiIP298530tY4S4KUA1ZrJGibhWq+SEh&#10;KenISDzgR1j2CtaQ0SVqeaSaTTD5PL26TPO3CbGOE78vhJjDdoySNWPg/KCHyHFHWGibNNbKgAs1&#10;CmlgIdZZEAApEBXSfAOMgQZwVGsE9/+DE4sdcdoLlhLshU3fC4b5EFvwEbakmyjSDIIEYwt7sYYI&#10;8ydaosMXq9JT1FC8GOUobI/AS8FfzPEYQwh9IreGlVQq6qd0iCzLL9JZrJYDJatgDRE5u93cKEv2&#10;LHR9/A3VewWzsNNVZGsEq74Me8+k6vfoXWGx4+MO77lvgA1UT/i2LfSzBGefv8elVoABcSUNJQ3Y&#10;P6ffAg7bFi2UdDhvSup+75gVlKhvGhv6KstzlNrHQ34xn+HBTi2bqYVpjlQl9RSfTNje+H6o7YyV&#10;2wY9ZbEsGj5j79UyNEnMo49+OOBMifUe5l8YWtNzRL1M6eUzAAAA//8DAFBLAwQUAAYACAAAACEA&#10;AwSW49wAAAAJAQAADwAAAGRycy9kb3ducmV2LnhtbEyPwU7DMBBE70j8g7VI3KhDiVKSxqmqon4A&#10;pYdyc+NtEjVeR7bThL9ne4LjzD7NzpSb2fbihj50jhS8LhIQSLUzHTUKjl/7l3cQIWoyuneECn4w&#10;wKZ6fCh1YdxEn3g7xEZwCIVCK2hjHAopQ92i1WHhBiS+XZy3OrL0jTReTxxue7lMkkxa3RF/aPWA&#10;uxbr62G0Ck7HptnNq49uWoXv09ZeR+f3qNTz07xdg4g4xz8Y7vW5OlTc6exGMkH0rPN0yaiCNE9B&#10;MJC/ZTzufDcykFUp/y+ofgEAAP//AwBQSwECLQAUAAYACAAAACEAtoM4kv4AAADhAQAAEwAAAAAA&#10;AAAAAAAAAAAAAAAAW0NvbnRlbnRfVHlwZXNdLnhtbFBLAQItABQABgAIAAAAIQA4/SH/1gAAAJQB&#10;AAALAAAAAAAAAAAAAAAAAC8BAABfcmVscy8ucmVsc1BLAQItABQABgAIAAAAIQCVHNVPtwIAAO0F&#10;AAAOAAAAAAAAAAAAAAAAAC4CAABkcnMvZTJvRG9jLnhtbFBLAQItABQABgAIAAAAIQADBJbj3AAA&#10;AAkBAAAPAAAAAAAAAAAAAAAAABEFAABkcnMvZG93bnJldi54bWxQSwUGAAAAAAQABADzAAAAGgYA&#10;AAAA&#10;" path="m,l4709804,e" filled="f" strokeweight=".40283mm">
              <v:path arrowok="t" o:connecttype="custom" o:connectlocs="0,0;4709804,0" o:connectangles="0,0"/>
              <w10:wrap type="topAndBottom" anchorx="page"/>
            </v:shape>
          </w:pict>
        </mc:Fallback>
      </mc:AlternateContent>
    </w:r>
    <w:r>
      <w:rPr>
        <w:rFonts w:ascii="Arial" w:hAnsi="Arial" w:cs="Arial"/>
        <w:sz w:val="20"/>
      </w:rPr>
      <w:t xml:space="preserve">                                   </w:t>
    </w:r>
  </w:p>
  <w:p w14:paraId="2E6E4CFA" w14:textId="77777777" w:rsidR="00EF682E" w:rsidRPr="00122A16" w:rsidRDefault="00EF682E" w:rsidP="00EF682E">
    <w:pPr>
      <w:spacing w:line="293" w:lineRule="exact"/>
      <w:ind w:right="383"/>
      <w:jc w:val="center"/>
      <w:rPr>
        <w:rFonts w:ascii="Arial" w:hAnsi="Arial" w:cs="Arial"/>
        <w:b/>
        <w:bCs/>
        <w:sz w:val="21"/>
      </w:rPr>
    </w:pPr>
    <w:r w:rsidRPr="00122A16">
      <w:rPr>
        <w:rFonts w:ascii="Arial" w:hAnsi="Arial" w:cs="Arial"/>
        <w:b/>
        <w:bCs/>
        <w:w w:val="85"/>
        <w:sz w:val="21"/>
      </w:rPr>
      <w:t>Grupo Thaelle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Melo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–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Advocacia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-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Tel: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(85)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99797-</w:t>
    </w:r>
    <w:r w:rsidRPr="00122A16">
      <w:rPr>
        <w:rFonts w:ascii="Arial" w:hAnsi="Arial" w:cs="Arial"/>
        <w:b/>
        <w:bCs/>
        <w:spacing w:val="-4"/>
        <w:w w:val="85"/>
        <w:sz w:val="21"/>
      </w:rPr>
      <w:t>2407</w:t>
    </w:r>
  </w:p>
  <w:p w14:paraId="588BED7B" w14:textId="77777777" w:rsidR="00EF682E" w:rsidRPr="00122A16" w:rsidRDefault="00EF682E" w:rsidP="00EF682E">
    <w:pPr>
      <w:spacing w:line="293" w:lineRule="exact"/>
      <w:ind w:right="383"/>
      <w:jc w:val="center"/>
      <w:rPr>
        <w:rFonts w:ascii="Arial" w:hAnsi="Arial" w:cs="Arial"/>
        <w:b/>
        <w:bCs/>
        <w:sz w:val="21"/>
      </w:rPr>
    </w:pPr>
    <w:r w:rsidRPr="00122A16">
      <w:rPr>
        <w:rFonts w:ascii="Arial" w:hAnsi="Arial" w:cs="Arial"/>
        <w:b/>
        <w:bCs/>
        <w:w w:val="90"/>
        <w:sz w:val="21"/>
      </w:rPr>
      <w:t>Rua Padre Bernardino Memória – 173, Centro – Guaraciaba do Norte – CE</w:t>
    </w:r>
  </w:p>
  <w:p w14:paraId="0B227FA6" w14:textId="77777777" w:rsidR="00EF682E" w:rsidRPr="00122A16" w:rsidRDefault="00EF682E" w:rsidP="00EF682E">
    <w:pPr>
      <w:spacing w:line="232" w:lineRule="auto"/>
      <w:ind w:right="2606"/>
      <w:rPr>
        <w:rFonts w:ascii="Arial" w:hAnsi="Arial" w:cs="Arial"/>
        <w:b/>
        <w:bCs/>
        <w:sz w:val="21"/>
      </w:rPr>
    </w:pPr>
    <w:r w:rsidRPr="00122A16">
      <w:rPr>
        <w:rFonts w:ascii="Arial" w:hAnsi="Arial" w:cs="Arial"/>
        <w:b/>
        <w:bCs/>
        <w:w w:val="90"/>
        <w:sz w:val="21"/>
      </w:rPr>
      <w:t xml:space="preserve">                                         </w:t>
    </w:r>
    <w:r w:rsidRPr="00122A16">
      <w:rPr>
        <w:rFonts w:ascii="Arial" w:hAnsi="Arial" w:cs="Arial"/>
        <w:b/>
        <w:bCs/>
        <w:spacing w:val="-6"/>
        <w:sz w:val="21"/>
      </w:rPr>
      <w:t xml:space="preserve">E-mail -  </w:t>
    </w:r>
    <w:hyperlink r:id="rId1" w:history="1">
      <w:r w:rsidRPr="00122A16">
        <w:rPr>
          <w:rStyle w:val="Hyperlink"/>
          <w:rFonts w:ascii="Arial" w:hAnsi="Arial" w:cs="Arial"/>
          <w:b/>
          <w:bCs/>
          <w:color w:val="auto"/>
          <w:spacing w:val="-6"/>
          <w:sz w:val="21"/>
        </w:rPr>
        <w:t>thaellesoares.adv@gmail.com</w:t>
      </w:r>
    </w:hyperlink>
  </w:p>
  <w:p w14:paraId="26F57EF5" w14:textId="77777777" w:rsidR="00EF682E" w:rsidRDefault="00EF682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okmarkStart w:id="9" w:name="_Hlk191116999"/>
  <w:p w14:paraId="083EB33D" w14:textId="06EE2F43" w:rsidR="00122A16" w:rsidRPr="00122A16" w:rsidRDefault="00122A16" w:rsidP="00122A16">
    <w:pPr>
      <w:pStyle w:val="Corpodetexto"/>
      <w:spacing w:before="188"/>
      <w:rPr>
        <w:rFonts w:ascii="Arial" w:hAnsi="Arial" w:cs="Arial"/>
        <w:sz w:val="20"/>
        <w:lang w:val="pt-BR"/>
      </w:rPr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416D7060" wp14:editId="67512EC0">
              <wp:simplePos x="0" y="0"/>
              <wp:positionH relativeFrom="page">
                <wp:posOffset>1233170</wp:posOffset>
              </wp:positionH>
              <wp:positionV relativeFrom="paragraph">
                <wp:posOffset>313690</wp:posOffset>
              </wp:positionV>
              <wp:extent cx="4710430" cy="1270"/>
              <wp:effectExtent l="0" t="0" r="0" b="0"/>
              <wp:wrapTopAndBottom/>
              <wp:docPr id="3" name="Forma Livre: Forma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710430" cy="1270"/>
                      </a:xfrm>
                      <a:custGeom>
                        <a:avLst/>
                        <a:gdLst>
                          <a:gd name="T0" fmla="*/ 0 w 4710430"/>
                          <a:gd name="T1" fmla="*/ 0 h 1270"/>
                          <a:gd name="T2" fmla="*/ 4709804 w 4710430"/>
                          <a:gd name="T3" fmla="*/ 0 h 127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4710430" h="1270">
                            <a:moveTo>
                              <a:pt x="0" y="0"/>
                            </a:moveTo>
                            <a:lnTo>
                              <a:pt x="4709804" y="0"/>
                            </a:lnTo>
                          </a:path>
                        </a:pathLst>
                      </a:custGeom>
                      <a:noFill/>
                      <a:ln w="14502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Overflow="clip" horzOverflow="clip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shape w14:anchorId="734A0437" id="Forma Livre: Forma 3" o:spid="_x0000_s1026" style="position:absolute;margin-left:97.1pt;margin-top:24.7pt;width:370.9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7104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xDftgIAAOsFAAAOAAAAZHJzL2Uyb0RvYy54bWysVEFu2zAQvBfoHwgeCzSSbKVOBMtBkTRF&#10;gbQJEPcBNEVZRCkuS9KW09dnSUmO4iKXoj7IpHY0uzvD5fLq0CqyF9ZJ0CXNzlJKhOZQSb0t6c/1&#10;7ccLSpxnumIKtCjpk3D0avX+3bIzhZhBA6oSliCJdkVnStp4b4okcbwRLXNnYITGYA22ZR63dptU&#10;lnXI3qpklqafkg5sZSxw4Ry+vemDdBX561pwf1/XTniiSoq1+fi08bkJz2S1ZMXWMtNIPpTB/qGK&#10;lkmNSY9UN8wzsrPyL6pWcgsOan/GoU2griUXsQfsJktPunlsmBGxFxTHmaNM7v/R8h/7B0tkVdI5&#10;JZq1aNFtEJvcyb0VBek386BTZ1yB8EfzYEOnztwB/+UwkLyKhI1DDNl036FCPrbzELU51LYNX2LX&#10;5BAteDpaIA6ecHyZL7I0n6NTHGPZbBEdSlgxfst3zn8VEHnY/s753sAKV1H+amhijRR1q9DLDwlJ&#10;SUdG4gE/wrJXsIaMKdHJI9VsgskX6eVFmr9NiDJO8r4QYg/bsUrWjIXzgx4qxxVhYWjSqJUBFzQK&#10;baAQ6ywYgBSICm2+AcZCAzi6NYL7/yGJxXk4nQRLCU7Cpp8Ew3yoLeQIS9JNHGkGQ0Kwhb1YQ4T5&#10;Ey8x4UtU6SlqEC9WORrbI/CjkC/2eKwhlD6xW8OtVCr6p3SoLMvP01lUy4GSVYiGipzdbq6VJXsW&#10;Zj7+BvVewSzsdBXZGsGqL8PaM6n6NWZXKHY83OE89wOwgeoJz7aF/ibBm8/f46NWgAVxJQ0lDdg/&#10;p+8CDocWI5R0eNuU1P3eMSsoUd80jvNlludotY+b/Hwxw42dRjbTCNMcqUrqKR6ZsLz2/ZW2M1Zu&#10;G8yURVk0fMbZq2UYkthHX/2wwRsl6j3cfuHKmu4j6uWOXj0DAAD//wMAUEsDBBQABgAIAAAAIQAD&#10;BJbj3AAAAAkBAAAPAAAAZHJzL2Rvd25yZXYueG1sTI/BTsMwEETvSPyDtUjcqEOJUpLGqaqifgCl&#10;h3Jz420SNV5HttOEv2d7guPMPs3OlJvZ9uKGPnSOFLwuEhBItTMdNQqOX/uXdxAhajK6d4QKfjDA&#10;pnp8KHVh3ESfeDvERnAIhUIraGMcCilD3aLVYeEGJL5dnLc6svSNNF5PHG57uUySTFrdEX9o9YC7&#10;FuvrYbQKTsem2c2rj25ahe/T1l5H5/eo1PPTvF2DiDjHPxju9bk6VNzp7EYyQfSs83TJqII0T0Ew&#10;kL9lPO58NzKQVSn/L6h+AQAA//8DAFBLAQItABQABgAIAAAAIQC2gziS/gAAAOEBAAATAAAAAAAA&#10;AAAAAAAAAAAAAABbQ29udGVudF9UeXBlc10ueG1sUEsBAi0AFAAGAAgAAAAhADj9If/WAAAAlAEA&#10;AAsAAAAAAAAAAAAAAAAALwEAAF9yZWxzLy5yZWxzUEsBAi0AFAAGAAgAAAAhAJXDEN+2AgAA6wUA&#10;AA4AAAAAAAAAAAAAAAAALgIAAGRycy9lMm9Eb2MueG1sUEsBAi0AFAAGAAgAAAAhAAMEluPcAAAA&#10;CQEAAA8AAAAAAAAAAAAAAAAAEAUAAGRycy9kb3ducmV2LnhtbFBLBQYAAAAABAAEAPMAAAAZBgAA&#10;AAA=&#10;" path="m,l4709804,e" filled="f" strokeweight=".40283mm">
              <v:path arrowok="t" o:connecttype="custom" o:connectlocs="0,0;4709804,0" o:connectangles="0,0"/>
              <w10:wrap type="topAndBottom" anchorx="page"/>
            </v:shape>
          </w:pict>
        </mc:Fallback>
      </mc:AlternateContent>
    </w:r>
    <w:r>
      <w:rPr>
        <w:rFonts w:ascii="Arial" w:hAnsi="Arial" w:cs="Arial"/>
        <w:sz w:val="20"/>
      </w:rPr>
      <w:t xml:space="preserve">                                   </w:t>
    </w:r>
  </w:p>
  <w:p w14:paraId="686ED425" w14:textId="77777777" w:rsidR="00122A16" w:rsidRPr="00122A16" w:rsidRDefault="00122A16" w:rsidP="00122A16">
    <w:pPr>
      <w:spacing w:line="293" w:lineRule="exact"/>
      <w:ind w:right="383"/>
      <w:jc w:val="center"/>
      <w:rPr>
        <w:rFonts w:ascii="Arial" w:hAnsi="Arial" w:cs="Arial"/>
        <w:b/>
        <w:bCs/>
        <w:sz w:val="21"/>
      </w:rPr>
    </w:pPr>
    <w:r w:rsidRPr="00122A16">
      <w:rPr>
        <w:rFonts w:ascii="Arial" w:hAnsi="Arial" w:cs="Arial"/>
        <w:b/>
        <w:bCs/>
        <w:w w:val="85"/>
        <w:sz w:val="21"/>
      </w:rPr>
      <w:t>Grupo Thaelle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Melo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–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Advocacia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-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Tel: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(85)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99797-</w:t>
    </w:r>
    <w:r w:rsidRPr="00122A16">
      <w:rPr>
        <w:rFonts w:ascii="Arial" w:hAnsi="Arial" w:cs="Arial"/>
        <w:b/>
        <w:bCs/>
        <w:spacing w:val="-4"/>
        <w:w w:val="85"/>
        <w:sz w:val="21"/>
      </w:rPr>
      <w:t>2407</w:t>
    </w:r>
  </w:p>
  <w:p w14:paraId="7ECD76FD" w14:textId="77777777" w:rsidR="00122A16" w:rsidRPr="00122A16" w:rsidRDefault="00122A16" w:rsidP="00122A16">
    <w:pPr>
      <w:spacing w:line="293" w:lineRule="exact"/>
      <w:ind w:right="383"/>
      <w:jc w:val="center"/>
      <w:rPr>
        <w:rFonts w:ascii="Arial" w:hAnsi="Arial" w:cs="Arial"/>
        <w:b/>
        <w:bCs/>
        <w:sz w:val="21"/>
      </w:rPr>
    </w:pPr>
    <w:r w:rsidRPr="00122A16">
      <w:rPr>
        <w:rFonts w:ascii="Arial" w:hAnsi="Arial" w:cs="Arial"/>
        <w:b/>
        <w:bCs/>
        <w:w w:val="90"/>
        <w:sz w:val="21"/>
      </w:rPr>
      <w:t>Rua Padre Bernardino Memória – 173, Centro – Guaraciaba do Norte – CE</w:t>
    </w:r>
  </w:p>
  <w:p w14:paraId="2B5AC92A" w14:textId="77777777" w:rsidR="00122A16" w:rsidRPr="00122A16" w:rsidRDefault="00122A16" w:rsidP="00122A16">
    <w:pPr>
      <w:spacing w:line="232" w:lineRule="auto"/>
      <w:ind w:right="2606"/>
      <w:rPr>
        <w:rFonts w:ascii="Arial" w:hAnsi="Arial" w:cs="Arial"/>
        <w:b/>
        <w:bCs/>
        <w:sz w:val="21"/>
      </w:rPr>
    </w:pPr>
    <w:r w:rsidRPr="00122A16">
      <w:rPr>
        <w:rFonts w:ascii="Arial" w:hAnsi="Arial" w:cs="Arial"/>
        <w:b/>
        <w:bCs/>
        <w:w w:val="90"/>
        <w:sz w:val="21"/>
      </w:rPr>
      <w:t xml:space="preserve">                                         </w:t>
    </w:r>
    <w:r w:rsidRPr="00122A16">
      <w:rPr>
        <w:rFonts w:ascii="Arial" w:hAnsi="Arial" w:cs="Arial"/>
        <w:b/>
        <w:bCs/>
        <w:spacing w:val="-6"/>
        <w:sz w:val="21"/>
      </w:rPr>
      <w:t xml:space="preserve">E-mail -  </w:t>
    </w:r>
    <w:hyperlink r:id="rId1" w:history="1">
      <w:r w:rsidRPr="00122A16">
        <w:rPr>
          <w:rStyle w:val="Hyperlink"/>
          <w:rFonts w:ascii="Arial" w:hAnsi="Arial" w:cs="Arial"/>
          <w:b/>
          <w:bCs/>
          <w:color w:val="auto"/>
          <w:spacing w:val="-6"/>
          <w:sz w:val="21"/>
        </w:rPr>
        <w:t>thaellesoares.adv@gmail.com</w:t>
      </w:r>
    </w:hyperlink>
  </w:p>
  <w:bookmarkEnd w:id="9"/>
  <w:p w14:paraId="0E071802" w14:textId="77777777" w:rsidR="00122A16" w:rsidRDefault="00122A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2FFEE9" w14:textId="77777777" w:rsidR="0035253F" w:rsidRDefault="0035253F">
      <w:r>
        <w:separator/>
      </w:r>
    </w:p>
  </w:footnote>
  <w:footnote w:type="continuationSeparator" w:id="0">
    <w:p w14:paraId="69117365" w14:textId="77777777" w:rsidR="0035253F" w:rsidRDefault="003525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53B142" w14:textId="77777777" w:rsidR="000E105D" w:rsidRDefault="000E105D">
    <w:pPr>
      <w:pStyle w:val="Corpodetexto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7F13EF" w14:textId="418CCAF6" w:rsidR="00060CF3" w:rsidRDefault="00122A16" w:rsidP="00122A16">
    <w:pPr>
      <w:pStyle w:val="Cabealho"/>
      <w:ind w:right="-7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240C962" wp14:editId="095C978F">
          <wp:simplePos x="0" y="0"/>
          <wp:positionH relativeFrom="column">
            <wp:posOffset>-1104900</wp:posOffset>
          </wp:positionH>
          <wp:positionV relativeFrom="paragraph">
            <wp:posOffset>7620</wp:posOffset>
          </wp:positionV>
          <wp:extent cx="7604760" cy="906780"/>
          <wp:effectExtent l="0" t="0" r="0" b="7620"/>
          <wp:wrapSquare wrapText="bothSides"/>
          <wp:docPr id="1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476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0498DB" w14:textId="11DE1A39" w:rsidR="00F625EF" w:rsidRPr="00122A16" w:rsidRDefault="00122A16" w:rsidP="00122A16">
    <w:pPr>
      <w:pStyle w:val="Cabealho"/>
      <w:rPr>
        <w:lang w:val="pt-BR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54262A58" wp14:editId="318D230C">
          <wp:simplePos x="0" y="0"/>
          <wp:positionH relativeFrom="column">
            <wp:posOffset>-1181100</wp:posOffset>
          </wp:positionH>
          <wp:positionV relativeFrom="paragraph">
            <wp:posOffset>0</wp:posOffset>
          </wp:positionV>
          <wp:extent cx="7696200" cy="975360"/>
          <wp:effectExtent l="0" t="0" r="0" b="0"/>
          <wp:wrapSquare wrapText="bothSides"/>
          <wp:docPr id="2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96200" cy="975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EA7643"/>
    <w:multiLevelType w:val="hybridMultilevel"/>
    <w:tmpl w:val="32E61A4C"/>
    <w:lvl w:ilvl="0" w:tplc="5DDAD814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161461B2">
      <w:start w:val="2"/>
      <w:numFmt w:val="bullet"/>
      <w:lvlText w:val="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947F3"/>
    <w:multiLevelType w:val="multilevel"/>
    <w:tmpl w:val="16287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311D4D"/>
    <w:multiLevelType w:val="hybridMultilevel"/>
    <w:tmpl w:val="9AD6A5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E10413"/>
    <w:multiLevelType w:val="hybridMultilevel"/>
    <w:tmpl w:val="B69AAC2C"/>
    <w:lvl w:ilvl="0" w:tplc="ACDAA0C2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236879"/>
    <w:multiLevelType w:val="hybridMultilevel"/>
    <w:tmpl w:val="781647C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D460487"/>
    <w:multiLevelType w:val="hybridMultilevel"/>
    <w:tmpl w:val="9572DB90"/>
    <w:lvl w:ilvl="0" w:tplc="C9A2BEA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891DCA"/>
    <w:multiLevelType w:val="hybridMultilevel"/>
    <w:tmpl w:val="1BC48FD6"/>
    <w:lvl w:ilvl="0" w:tplc="750E2AE6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A24DC8"/>
    <w:multiLevelType w:val="multilevel"/>
    <w:tmpl w:val="6A98B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B764F2"/>
    <w:multiLevelType w:val="hybridMultilevel"/>
    <w:tmpl w:val="EA3213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591673"/>
    <w:multiLevelType w:val="hybridMultilevel"/>
    <w:tmpl w:val="D72A218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63960F7"/>
    <w:multiLevelType w:val="hybridMultilevel"/>
    <w:tmpl w:val="716A81AC"/>
    <w:lvl w:ilvl="0" w:tplc="23781494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75155A2"/>
    <w:multiLevelType w:val="hybridMultilevel"/>
    <w:tmpl w:val="86CA5E6C"/>
    <w:lvl w:ilvl="0" w:tplc="D5C44A4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364864"/>
    <w:multiLevelType w:val="hybridMultilevel"/>
    <w:tmpl w:val="3696678E"/>
    <w:lvl w:ilvl="0" w:tplc="0416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3" w15:restartNumberingAfterBreak="0">
    <w:nsid w:val="46B67A09"/>
    <w:multiLevelType w:val="hybridMultilevel"/>
    <w:tmpl w:val="D1CE8676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1FC65A22">
      <w:start w:val="1"/>
      <w:numFmt w:val="decimal"/>
      <w:lvlText w:val="%2."/>
      <w:lvlJc w:val="left"/>
      <w:pPr>
        <w:ind w:left="1440" w:hanging="360"/>
      </w:pPr>
      <w:rPr>
        <w:b/>
        <w:bCs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D16022"/>
    <w:multiLevelType w:val="hybridMultilevel"/>
    <w:tmpl w:val="D1DEBFFC"/>
    <w:lvl w:ilvl="0" w:tplc="C62AADE6">
      <w:start w:val="4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AF57B6"/>
    <w:multiLevelType w:val="hybridMultilevel"/>
    <w:tmpl w:val="E794C5C4"/>
    <w:lvl w:ilvl="0" w:tplc="1EE0F31A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2F495E"/>
    <w:multiLevelType w:val="multilevel"/>
    <w:tmpl w:val="D082B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6E27B8"/>
    <w:multiLevelType w:val="hybridMultilevel"/>
    <w:tmpl w:val="A97A4FE6"/>
    <w:lvl w:ilvl="0" w:tplc="8E98CD94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ECB24C1"/>
    <w:multiLevelType w:val="hybridMultilevel"/>
    <w:tmpl w:val="8A36D12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4BB6E05"/>
    <w:multiLevelType w:val="multilevel"/>
    <w:tmpl w:val="2C32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3"/>
  </w:num>
  <w:num w:numId="3">
    <w:abstractNumId w:val="0"/>
  </w:num>
  <w:num w:numId="4">
    <w:abstractNumId w:val="16"/>
  </w:num>
  <w:num w:numId="5">
    <w:abstractNumId w:val="14"/>
  </w:num>
  <w:num w:numId="6">
    <w:abstractNumId w:val="13"/>
  </w:num>
  <w:num w:numId="7">
    <w:abstractNumId w:val="6"/>
  </w:num>
  <w:num w:numId="8">
    <w:abstractNumId w:val="9"/>
  </w:num>
  <w:num w:numId="9">
    <w:abstractNumId w:val="4"/>
  </w:num>
  <w:num w:numId="10">
    <w:abstractNumId w:val="18"/>
  </w:num>
  <w:num w:numId="11">
    <w:abstractNumId w:val="2"/>
  </w:num>
  <w:num w:numId="12">
    <w:abstractNumId w:val="7"/>
  </w:num>
  <w:num w:numId="13">
    <w:abstractNumId w:val="8"/>
  </w:num>
  <w:num w:numId="14">
    <w:abstractNumId w:val="12"/>
  </w:num>
  <w:num w:numId="15">
    <w:abstractNumId w:val="17"/>
  </w:num>
  <w:num w:numId="16">
    <w:abstractNumId w:val="1"/>
  </w:num>
  <w:num w:numId="17">
    <w:abstractNumId w:val="19"/>
  </w:num>
  <w:num w:numId="18">
    <w:abstractNumId w:val="10"/>
  </w:num>
  <w:num w:numId="19">
    <w:abstractNumId w:val="11"/>
  </w:num>
  <w:num w:numId="20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isplayBackgroundShape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05D"/>
    <w:rsid w:val="0000055C"/>
    <w:rsid w:val="00000B2D"/>
    <w:rsid w:val="00000D5A"/>
    <w:rsid w:val="0000281F"/>
    <w:rsid w:val="00002B0F"/>
    <w:rsid w:val="000055FD"/>
    <w:rsid w:val="00013B25"/>
    <w:rsid w:val="000236A7"/>
    <w:rsid w:val="00024A9E"/>
    <w:rsid w:val="00024D94"/>
    <w:rsid w:val="000322C2"/>
    <w:rsid w:val="00042B05"/>
    <w:rsid w:val="00056BAE"/>
    <w:rsid w:val="00060CF3"/>
    <w:rsid w:val="0007006B"/>
    <w:rsid w:val="00080CA0"/>
    <w:rsid w:val="000835A2"/>
    <w:rsid w:val="0008467D"/>
    <w:rsid w:val="000862B3"/>
    <w:rsid w:val="0008725F"/>
    <w:rsid w:val="000904DC"/>
    <w:rsid w:val="00092448"/>
    <w:rsid w:val="00095050"/>
    <w:rsid w:val="00095576"/>
    <w:rsid w:val="0009718E"/>
    <w:rsid w:val="000B4EF1"/>
    <w:rsid w:val="000C34E3"/>
    <w:rsid w:val="000C4C3F"/>
    <w:rsid w:val="000C5804"/>
    <w:rsid w:val="000C72AF"/>
    <w:rsid w:val="000D3A25"/>
    <w:rsid w:val="000D430F"/>
    <w:rsid w:val="000D4641"/>
    <w:rsid w:val="000D56E8"/>
    <w:rsid w:val="000D6DCD"/>
    <w:rsid w:val="000E105D"/>
    <w:rsid w:val="000E2E6D"/>
    <w:rsid w:val="000E4BD7"/>
    <w:rsid w:val="000F32FB"/>
    <w:rsid w:val="000F4290"/>
    <w:rsid w:val="000F530F"/>
    <w:rsid w:val="00112128"/>
    <w:rsid w:val="00114EB1"/>
    <w:rsid w:val="00116FCA"/>
    <w:rsid w:val="00122A16"/>
    <w:rsid w:val="00133F15"/>
    <w:rsid w:val="00135197"/>
    <w:rsid w:val="001368D7"/>
    <w:rsid w:val="00146024"/>
    <w:rsid w:val="00146761"/>
    <w:rsid w:val="001471E2"/>
    <w:rsid w:val="00147A0F"/>
    <w:rsid w:val="00162C0A"/>
    <w:rsid w:val="00173B62"/>
    <w:rsid w:val="0017709F"/>
    <w:rsid w:val="00180897"/>
    <w:rsid w:val="00183EDC"/>
    <w:rsid w:val="001937DE"/>
    <w:rsid w:val="001A4276"/>
    <w:rsid w:val="001A5B7E"/>
    <w:rsid w:val="001A68B5"/>
    <w:rsid w:val="001A78E8"/>
    <w:rsid w:val="001B0D84"/>
    <w:rsid w:val="001B1DF0"/>
    <w:rsid w:val="001B40DC"/>
    <w:rsid w:val="001B593F"/>
    <w:rsid w:val="001B7EF1"/>
    <w:rsid w:val="001C0060"/>
    <w:rsid w:val="001C3F38"/>
    <w:rsid w:val="001C4AEC"/>
    <w:rsid w:val="001D17AC"/>
    <w:rsid w:val="001D4F6F"/>
    <w:rsid w:val="001D5CD4"/>
    <w:rsid w:val="001E2184"/>
    <w:rsid w:val="001E6980"/>
    <w:rsid w:val="001E6D5A"/>
    <w:rsid w:val="001F5899"/>
    <w:rsid w:val="001F72F5"/>
    <w:rsid w:val="001F7D1E"/>
    <w:rsid w:val="00200A69"/>
    <w:rsid w:val="0020265D"/>
    <w:rsid w:val="0020336C"/>
    <w:rsid w:val="002040A1"/>
    <w:rsid w:val="00210264"/>
    <w:rsid w:val="00212FE5"/>
    <w:rsid w:val="00215DB5"/>
    <w:rsid w:val="002229ED"/>
    <w:rsid w:val="00222F5B"/>
    <w:rsid w:val="00225C56"/>
    <w:rsid w:val="002307E2"/>
    <w:rsid w:val="002318D8"/>
    <w:rsid w:val="002375AD"/>
    <w:rsid w:val="00245647"/>
    <w:rsid w:val="00253019"/>
    <w:rsid w:val="002536EF"/>
    <w:rsid w:val="00257300"/>
    <w:rsid w:val="002628AB"/>
    <w:rsid w:val="002678F6"/>
    <w:rsid w:val="00271524"/>
    <w:rsid w:val="00272BC2"/>
    <w:rsid w:val="00273AC6"/>
    <w:rsid w:val="002760A1"/>
    <w:rsid w:val="0027797C"/>
    <w:rsid w:val="002802F5"/>
    <w:rsid w:val="002803F5"/>
    <w:rsid w:val="00281997"/>
    <w:rsid w:val="00283914"/>
    <w:rsid w:val="00284503"/>
    <w:rsid w:val="00285880"/>
    <w:rsid w:val="00286D98"/>
    <w:rsid w:val="00291307"/>
    <w:rsid w:val="0029130F"/>
    <w:rsid w:val="002915C7"/>
    <w:rsid w:val="00292A60"/>
    <w:rsid w:val="002970ED"/>
    <w:rsid w:val="002A327B"/>
    <w:rsid w:val="002A61BD"/>
    <w:rsid w:val="002B2B78"/>
    <w:rsid w:val="002D06ED"/>
    <w:rsid w:val="002D0BB3"/>
    <w:rsid w:val="002D4446"/>
    <w:rsid w:val="002E08DA"/>
    <w:rsid w:val="002E1577"/>
    <w:rsid w:val="002E49FE"/>
    <w:rsid w:val="002F1F58"/>
    <w:rsid w:val="002F4BF0"/>
    <w:rsid w:val="002F7C8C"/>
    <w:rsid w:val="002F7D70"/>
    <w:rsid w:val="0030048D"/>
    <w:rsid w:val="003016CC"/>
    <w:rsid w:val="00307955"/>
    <w:rsid w:val="0031119F"/>
    <w:rsid w:val="00312CD6"/>
    <w:rsid w:val="00312EB7"/>
    <w:rsid w:val="0032002F"/>
    <w:rsid w:val="003345D1"/>
    <w:rsid w:val="003426B5"/>
    <w:rsid w:val="00344530"/>
    <w:rsid w:val="00346F8E"/>
    <w:rsid w:val="0035183C"/>
    <w:rsid w:val="0035253F"/>
    <w:rsid w:val="00361D8D"/>
    <w:rsid w:val="00364567"/>
    <w:rsid w:val="003678B8"/>
    <w:rsid w:val="0037324F"/>
    <w:rsid w:val="00376A24"/>
    <w:rsid w:val="003805E8"/>
    <w:rsid w:val="00381A2A"/>
    <w:rsid w:val="0038279F"/>
    <w:rsid w:val="003828B2"/>
    <w:rsid w:val="00383239"/>
    <w:rsid w:val="003837E9"/>
    <w:rsid w:val="00386A3A"/>
    <w:rsid w:val="003877CD"/>
    <w:rsid w:val="003878B5"/>
    <w:rsid w:val="003A3F01"/>
    <w:rsid w:val="003B24D2"/>
    <w:rsid w:val="003C2391"/>
    <w:rsid w:val="003C3431"/>
    <w:rsid w:val="003C5AB3"/>
    <w:rsid w:val="003C6F91"/>
    <w:rsid w:val="003D4A9D"/>
    <w:rsid w:val="003D65DB"/>
    <w:rsid w:val="003D6FE1"/>
    <w:rsid w:val="003E6B9C"/>
    <w:rsid w:val="003E73A4"/>
    <w:rsid w:val="003F3422"/>
    <w:rsid w:val="003F6000"/>
    <w:rsid w:val="00407142"/>
    <w:rsid w:val="00412AA7"/>
    <w:rsid w:val="004139D6"/>
    <w:rsid w:val="00421146"/>
    <w:rsid w:val="00421525"/>
    <w:rsid w:val="004239B2"/>
    <w:rsid w:val="0042565D"/>
    <w:rsid w:val="0043425F"/>
    <w:rsid w:val="0044583D"/>
    <w:rsid w:val="0044644D"/>
    <w:rsid w:val="004516CC"/>
    <w:rsid w:val="00454748"/>
    <w:rsid w:val="004551AB"/>
    <w:rsid w:val="00455EF8"/>
    <w:rsid w:val="00456388"/>
    <w:rsid w:val="00456B1A"/>
    <w:rsid w:val="00460D48"/>
    <w:rsid w:val="00462481"/>
    <w:rsid w:val="004635D6"/>
    <w:rsid w:val="0046423A"/>
    <w:rsid w:val="004769D2"/>
    <w:rsid w:val="00477A59"/>
    <w:rsid w:val="00481717"/>
    <w:rsid w:val="0048380E"/>
    <w:rsid w:val="004865A6"/>
    <w:rsid w:val="00487708"/>
    <w:rsid w:val="00497696"/>
    <w:rsid w:val="004A3DBE"/>
    <w:rsid w:val="004A7DE3"/>
    <w:rsid w:val="004B004A"/>
    <w:rsid w:val="004C5379"/>
    <w:rsid w:val="004D37D2"/>
    <w:rsid w:val="004D4DE1"/>
    <w:rsid w:val="004E6D49"/>
    <w:rsid w:val="004E7EA0"/>
    <w:rsid w:val="004F2434"/>
    <w:rsid w:val="004F4945"/>
    <w:rsid w:val="00504737"/>
    <w:rsid w:val="00504941"/>
    <w:rsid w:val="0051054D"/>
    <w:rsid w:val="005137D9"/>
    <w:rsid w:val="00513BF8"/>
    <w:rsid w:val="005151C3"/>
    <w:rsid w:val="005156F5"/>
    <w:rsid w:val="00516D8A"/>
    <w:rsid w:val="00521257"/>
    <w:rsid w:val="005263AF"/>
    <w:rsid w:val="005306CC"/>
    <w:rsid w:val="0053152A"/>
    <w:rsid w:val="00531A17"/>
    <w:rsid w:val="00537312"/>
    <w:rsid w:val="00541D4C"/>
    <w:rsid w:val="00545558"/>
    <w:rsid w:val="00546F73"/>
    <w:rsid w:val="005663AE"/>
    <w:rsid w:val="00566A57"/>
    <w:rsid w:val="00582982"/>
    <w:rsid w:val="00587807"/>
    <w:rsid w:val="00587DEF"/>
    <w:rsid w:val="005A5078"/>
    <w:rsid w:val="005B03FE"/>
    <w:rsid w:val="005B6A0C"/>
    <w:rsid w:val="005C1C36"/>
    <w:rsid w:val="005C3C2A"/>
    <w:rsid w:val="005C3F42"/>
    <w:rsid w:val="005C607E"/>
    <w:rsid w:val="005C6449"/>
    <w:rsid w:val="005F32D7"/>
    <w:rsid w:val="0060009A"/>
    <w:rsid w:val="00603411"/>
    <w:rsid w:val="006177F2"/>
    <w:rsid w:val="00631F28"/>
    <w:rsid w:val="00632212"/>
    <w:rsid w:val="006426E7"/>
    <w:rsid w:val="00645672"/>
    <w:rsid w:val="006514D2"/>
    <w:rsid w:val="00651A20"/>
    <w:rsid w:val="00660A61"/>
    <w:rsid w:val="00666197"/>
    <w:rsid w:val="00674B76"/>
    <w:rsid w:val="00676AEF"/>
    <w:rsid w:val="006778D1"/>
    <w:rsid w:val="0068361A"/>
    <w:rsid w:val="00686205"/>
    <w:rsid w:val="00686963"/>
    <w:rsid w:val="00687129"/>
    <w:rsid w:val="00690C81"/>
    <w:rsid w:val="0069373C"/>
    <w:rsid w:val="00693CCE"/>
    <w:rsid w:val="00693FDC"/>
    <w:rsid w:val="006955F8"/>
    <w:rsid w:val="006A02D1"/>
    <w:rsid w:val="006A0945"/>
    <w:rsid w:val="006A0CBD"/>
    <w:rsid w:val="006A1CAF"/>
    <w:rsid w:val="006A76A2"/>
    <w:rsid w:val="006B0287"/>
    <w:rsid w:val="006B2E90"/>
    <w:rsid w:val="006B6382"/>
    <w:rsid w:val="006B6906"/>
    <w:rsid w:val="006C0B33"/>
    <w:rsid w:val="006C11F1"/>
    <w:rsid w:val="006C18F7"/>
    <w:rsid w:val="006C2535"/>
    <w:rsid w:val="006C54B8"/>
    <w:rsid w:val="006C665D"/>
    <w:rsid w:val="006D28EE"/>
    <w:rsid w:val="006D4881"/>
    <w:rsid w:val="006E1923"/>
    <w:rsid w:val="006E3FF9"/>
    <w:rsid w:val="006E4933"/>
    <w:rsid w:val="006F05A7"/>
    <w:rsid w:val="006F1441"/>
    <w:rsid w:val="006F427D"/>
    <w:rsid w:val="006F58C7"/>
    <w:rsid w:val="006F598C"/>
    <w:rsid w:val="0070240F"/>
    <w:rsid w:val="00705A1B"/>
    <w:rsid w:val="00706765"/>
    <w:rsid w:val="00706986"/>
    <w:rsid w:val="00707881"/>
    <w:rsid w:val="00710257"/>
    <w:rsid w:val="00712558"/>
    <w:rsid w:val="0071582E"/>
    <w:rsid w:val="007169C9"/>
    <w:rsid w:val="0073379F"/>
    <w:rsid w:val="007345D3"/>
    <w:rsid w:val="007367F0"/>
    <w:rsid w:val="00741F1A"/>
    <w:rsid w:val="00747203"/>
    <w:rsid w:val="007576AE"/>
    <w:rsid w:val="00765169"/>
    <w:rsid w:val="0076531C"/>
    <w:rsid w:val="00765A03"/>
    <w:rsid w:val="00765C4E"/>
    <w:rsid w:val="007722F4"/>
    <w:rsid w:val="00781120"/>
    <w:rsid w:val="00784685"/>
    <w:rsid w:val="00792607"/>
    <w:rsid w:val="00793014"/>
    <w:rsid w:val="007976D5"/>
    <w:rsid w:val="007B0D25"/>
    <w:rsid w:val="007B6819"/>
    <w:rsid w:val="007B6E4B"/>
    <w:rsid w:val="007B7EB3"/>
    <w:rsid w:val="007D370B"/>
    <w:rsid w:val="007D3862"/>
    <w:rsid w:val="007D3FBE"/>
    <w:rsid w:val="007E0C8C"/>
    <w:rsid w:val="007E1EFE"/>
    <w:rsid w:val="007E2791"/>
    <w:rsid w:val="0080193B"/>
    <w:rsid w:val="00805202"/>
    <w:rsid w:val="00813FD6"/>
    <w:rsid w:val="00820F23"/>
    <w:rsid w:val="008221CF"/>
    <w:rsid w:val="0082250A"/>
    <w:rsid w:val="00822CA9"/>
    <w:rsid w:val="00822FA0"/>
    <w:rsid w:val="0083027D"/>
    <w:rsid w:val="0083124C"/>
    <w:rsid w:val="00831770"/>
    <w:rsid w:val="00832FC4"/>
    <w:rsid w:val="00835459"/>
    <w:rsid w:val="00841725"/>
    <w:rsid w:val="008518CE"/>
    <w:rsid w:val="00863561"/>
    <w:rsid w:val="00864667"/>
    <w:rsid w:val="00871877"/>
    <w:rsid w:val="0087574A"/>
    <w:rsid w:val="00875D47"/>
    <w:rsid w:val="0087679C"/>
    <w:rsid w:val="00876E18"/>
    <w:rsid w:val="00877C6A"/>
    <w:rsid w:val="00882F0F"/>
    <w:rsid w:val="0088743F"/>
    <w:rsid w:val="008910A7"/>
    <w:rsid w:val="00893366"/>
    <w:rsid w:val="008A02BE"/>
    <w:rsid w:val="008A254F"/>
    <w:rsid w:val="008A2EA9"/>
    <w:rsid w:val="008A30CE"/>
    <w:rsid w:val="008B3E28"/>
    <w:rsid w:val="008B6ECD"/>
    <w:rsid w:val="008C05D6"/>
    <w:rsid w:val="008C4E38"/>
    <w:rsid w:val="008C5EC7"/>
    <w:rsid w:val="008D2A3D"/>
    <w:rsid w:val="008D416A"/>
    <w:rsid w:val="008D4587"/>
    <w:rsid w:val="008D6ABC"/>
    <w:rsid w:val="008D736A"/>
    <w:rsid w:val="008E72AC"/>
    <w:rsid w:val="008E7440"/>
    <w:rsid w:val="008F28DA"/>
    <w:rsid w:val="008F388A"/>
    <w:rsid w:val="00905F74"/>
    <w:rsid w:val="009177B2"/>
    <w:rsid w:val="009211BF"/>
    <w:rsid w:val="009242B6"/>
    <w:rsid w:val="00943C7A"/>
    <w:rsid w:val="00944969"/>
    <w:rsid w:val="00962170"/>
    <w:rsid w:val="00965ECD"/>
    <w:rsid w:val="009712D9"/>
    <w:rsid w:val="00982141"/>
    <w:rsid w:val="00983948"/>
    <w:rsid w:val="009856EE"/>
    <w:rsid w:val="00993A4E"/>
    <w:rsid w:val="009A5B66"/>
    <w:rsid w:val="009B63D8"/>
    <w:rsid w:val="009C2A52"/>
    <w:rsid w:val="009C2D95"/>
    <w:rsid w:val="009C3E25"/>
    <w:rsid w:val="009C4649"/>
    <w:rsid w:val="009C64E3"/>
    <w:rsid w:val="009D5FC8"/>
    <w:rsid w:val="009D617D"/>
    <w:rsid w:val="009D63C3"/>
    <w:rsid w:val="009E114B"/>
    <w:rsid w:val="009E5F58"/>
    <w:rsid w:val="009F0C20"/>
    <w:rsid w:val="009F19BD"/>
    <w:rsid w:val="009F30CA"/>
    <w:rsid w:val="009F4378"/>
    <w:rsid w:val="00A2360D"/>
    <w:rsid w:val="00A3246B"/>
    <w:rsid w:val="00A35600"/>
    <w:rsid w:val="00A35AD0"/>
    <w:rsid w:val="00A35DC0"/>
    <w:rsid w:val="00A4110F"/>
    <w:rsid w:val="00A430CC"/>
    <w:rsid w:val="00A43770"/>
    <w:rsid w:val="00A46677"/>
    <w:rsid w:val="00A640C4"/>
    <w:rsid w:val="00A7145E"/>
    <w:rsid w:val="00A71EF2"/>
    <w:rsid w:val="00A77F58"/>
    <w:rsid w:val="00A8314F"/>
    <w:rsid w:val="00A834CC"/>
    <w:rsid w:val="00A938C0"/>
    <w:rsid w:val="00A97270"/>
    <w:rsid w:val="00A979E3"/>
    <w:rsid w:val="00A97C59"/>
    <w:rsid w:val="00AA19B2"/>
    <w:rsid w:val="00AA2EA6"/>
    <w:rsid w:val="00AA4B7E"/>
    <w:rsid w:val="00AB2DD0"/>
    <w:rsid w:val="00AC04D7"/>
    <w:rsid w:val="00AC1E09"/>
    <w:rsid w:val="00AC7C1F"/>
    <w:rsid w:val="00AE076C"/>
    <w:rsid w:val="00AE202E"/>
    <w:rsid w:val="00AE35D9"/>
    <w:rsid w:val="00AE4713"/>
    <w:rsid w:val="00AE5395"/>
    <w:rsid w:val="00B00B3C"/>
    <w:rsid w:val="00B03B6E"/>
    <w:rsid w:val="00B04DF8"/>
    <w:rsid w:val="00B07534"/>
    <w:rsid w:val="00B10E1E"/>
    <w:rsid w:val="00B129A2"/>
    <w:rsid w:val="00B14CD9"/>
    <w:rsid w:val="00B156C8"/>
    <w:rsid w:val="00B17489"/>
    <w:rsid w:val="00B23D7A"/>
    <w:rsid w:val="00B32AEB"/>
    <w:rsid w:val="00B413C5"/>
    <w:rsid w:val="00B42DDF"/>
    <w:rsid w:val="00B42F70"/>
    <w:rsid w:val="00B4324D"/>
    <w:rsid w:val="00B437BE"/>
    <w:rsid w:val="00B43966"/>
    <w:rsid w:val="00B4514C"/>
    <w:rsid w:val="00B46014"/>
    <w:rsid w:val="00B56240"/>
    <w:rsid w:val="00B6361A"/>
    <w:rsid w:val="00B6423A"/>
    <w:rsid w:val="00B66582"/>
    <w:rsid w:val="00B701E5"/>
    <w:rsid w:val="00B73EA0"/>
    <w:rsid w:val="00B75222"/>
    <w:rsid w:val="00B76C97"/>
    <w:rsid w:val="00B77A0A"/>
    <w:rsid w:val="00B828F0"/>
    <w:rsid w:val="00B8572C"/>
    <w:rsid w:val="00B85FE4"/>
    <w:rsid w:val="00B90622"/>
    <w:rsid w:val="00BA30E5"/>
    <w:rsid w:val="00BA46A5"/>
    <w:rsid w:val="00BA4B8B"/>
    <w:rsid w:val="00BA4FCA"/>
    <w:rsid w:val="00BA714F"/>
    <w:rsid w:val="00BB61A0"/>
    <w:rsid w:val="00BB7C69"/>
    <w:rsid w:val="00BC764A"/>
    <w:rsid w:val="00BD1B0E"/>
    <w:rsid w:val="00BD2DFE"/>
    <w:rsid w:val="00BD765B"/>
    <w:rsid w:val="00BE09C2"/>
    <w:rsid w:val="00BE2551"/>
    <w:rsid w:val="00BE4051"/>
    <w:rsid w:val="00BE4C46"/>
    <w:rsid w:val="00BF2274"/>
    <w:rsid w:val="00BF7632"/>
    <w:rsid w:val="00C02FD8"/>
    <w:rsid w:val="00C0306F"/>
    <w:rsid w:val="00C04C95"/>
    <w:rsid w:val="00C11430"/>
    <w:rsid w:val="00C12C87"/>
    <w:rsid w:val="00C16F76"/>
    <w:rsid w:val="00C1701B"/>
    <w:rsid w:val="00C24226"/>
    <w:rsid w:val="00C32009"/>
    <w:rsid w:val="00C345D9"/>
    <w:rsid w:val="00C37CBB"/>
    <w:rsid w:val="00C50219"/>
    <w:rsid w:val="00C50928"/>
    <w:rsid w:val="00C54DF7"/>
    <w:rsid w:val="00C601A2"/>
    <w:rsid w:val="00C63BCE"/>
    <w:rsid w:val="00C67595"/>
    <w:rsid w:val="00C7071D"/>
    <w:rsid w:val="00C71F51"/>
    <w:rsid w:val="00C745D4"/>
    <w:rsid w:val="00C76489"/>
    <w:rsid w:val="00C80444"/>
    <w:rsid w:val="00C835D2"/>
    <w:rsid w:val="00C964EC"/>
    <w:rsid w:val="00C9769A"/>
    <w:rsid w:val="00CA11AC"/>
    <w:rsid w:val="00CA1420"/>
    <w:rsid w:val="00CA1BCD"/>
    <w:rsid w:val="00CA5D45"/>
    <w:rsid w:val="00CB4E0A"/>
    <w:rsid w:val="00CB6C44"/>
    <w:rsid w:val="00CC09A4"/>
    <w:rsid w:val="00CC156C"/>
    <w:rsid w:val="00CC3A03"/>
    <w:rsid w:val="00CC43E5"/>
    <w:rsid w:val="00CD1301"/>
    <w:rsid w:val="00CD3B72"/>
    <w:rsid w:val="00CD52D3"/>
    <w:rsid w:val="00CD5BE1"/>
    <w:rsid w:val="00CE0CAB"/>
    <w:rsid w:val="00CE0FEC"/>
    <w:rsid w:val="00CF15E3"/>
    <w:rsid w:val="00CF1F04"/>
    <w:rsid w:val="00CF66B8"/>
    <w:rsid w:val="00D058F8"/>
    <w:rsid w:val="00D05EAA"/>
    <w:rsid w:val="00D07472"/>
    <w:rsid w:val="00D14214"/>
    <w:rsid w:val="00D17272"/>
    <w:rsid w:val="00D22BC6"/>
    <w:rsid w:val="00D2385D"/>
    <w:rsid w:val="00D26929"/>
    <w:rsid w:val="00D31BF9"/>
    <w:rsid w:val="00D320B9"/>
    <w:rsid w:val="00D42480"/>
    <w:rsid w:val="00D43A1E"/>
    <w:rsid w:val="00D442BB"/>
    <w:rsid w:val="00D6788A"/>
    <w:rsid w:val="00D72168"/>
    <w:rsid w:val="00D72B3C"/>
    <w:rsid w:val="00D80414"/>
    <w:rsid w:val="00D83974"/>
    <w:rsid w:val="00D86DF5"/>
    <w:rsid w:val="00D87D47"/>
    <w:rsid w:val="00D96623"/>
    <w:rsid w:val="00D97FF6"/>
    <w:rsid w:val="00DA2FC1"/>
    <w:rsid w:val="00DB10B6"/>
    <w:rsid w:val="00DB1F78"/>
    <w:rsid w:val="00DC0936"/>
    <w:rsid w:val="00DC52A6"/>
    <w:rsid w:val="00DC6310"/>
    <w:rsid w:val="00DC7AA1"/>
    <w:rsid w:val="00DD5DF2"/>
    <w:rsid w:val="00DD7FF5"/>
    <w:rsid w:val="00DE383F"/>
    <w:rsid w:val="00DE6583"/>
    <w:rsid w:val="00DE7F32"/>
    <w:rsid w:val="00DF2535"/>
    <w:rsid w:val="00DF493D"/>
    <w:rsid w:val="00E04183"/>
    <w:rsid w:val="00E115C3"/>
    <w:rsid w:val="00E11C17"/>
    <w:rsid w:val="00E16F00"/>
    <w:rsid w:val="00E17A67"/>
    <w:rsid w:val="00E20FD3"/>
    <w:rsid w:val="00E20FD5"/>
    <w:rsid w:val="00E21AEB"/>
    <w:rsid w:val="00E22759"/>
    <w:rsid w:val="00E233E9"/>
    <w:rsid w:val="00E24962"/>
    <w:rsid w:val="00E27D14"/>
    <w:rsid w:val="00E30909"/>
    <w:rsid w:val="00E31524"/>
    <w:rsid w:val="00E31C93"/>
    <w:rsid w:val="00E3338D"/>
    <w:rsid w:val="00E34AD0"/>
    <w:rsid w:val="00E350E7"/>
    <w:rsid w:val="00E3690F"/>
    <w:rsid w:val="00E478F8"/>
    <w:rsid w:val="00E53F21"/>
    <w:rsid w:val="00E543D3"/>
    <w:rsid w:val="00E56927"/>
    <w:rsid w:val="00E66405"/>
    <w:rsid w:val="00E71BBC"/>
    <w:rsid w:val="00E74846"/>
    <w:rsid w:val="00E93C41"/>
    <w:rsid w:val="00E96C98"/>
    <w:rsid w:val="00E9751E"/>
    <w:rsid w:val="00EA2AB7"/>
    <w:rsid w:val="00EA56F0"/>
    <w:rsid w:val="00EA784F"/>
    <w:rsid w:val="00EB77A4"/>
    <w:rsid w:val="00EC38DE"/>
    <w:rsid w:val="00EC5448"/>
    <w:rsid w:val="00EC74F2"/>
    <w:rsid w:val="00EC792B"/>
    <w:rsid w:val="00ED78CC"/>
    <w:rsid w:val="00EE0F63"/>
    <w:rsid w:val="00EE28F9"/>
    <w:rsid w:val="00EE591A"/>
    <w:rsid w:val="00EE679D"/>
    <w:rsid w:val="00EF1163"/>
    <w:rsid w:val="00EF2BEF"/>
    <w:rsid w:val="00EF56F3"/>
    <w:rsid w:val="00EF682E"/>
    <w:rsid w:val="00F007F7"/>
    <w:rsid w:val="00F00BFF"/>
    <w:rsid w:val="00F05879"/>
    <w:rsid w:val="00F16B5D"/>
    <w:rsid w:val="00F17CBE"/>
    <w:rsid w:val="00F21378"/>
    <w:rsid w:val="00F2324E"/>
    <w:rsid w:val="00F245B9"/>
    <w:rsid w:val="00F26AD2"/>
    <w:rsid w:val="00F26FBB"/>
    <w:rsid w:val="00F33D10"/>
    <w:rsid w:val="00F3713B"/>
    <w:rsid w:val="00F40DB4"/>
    <w:rsid w:val="00F51AD8"/>
    <w:rsid w:val="00F52F24"/>
    <w:rsid w:val="00F625EF"/>
    <w:rsid w:val="00F6498B"/>
    <w:rsid w:val="00F65C77"/>
    <w:rsid w:val="00F65FDB"/>
    <w:rsid w:val="00F74112"/>
    <w:rsid w:val="00F81476"/>
    <w:rsid w:val="00F91221"/>
    <w:rsid w:val="00F9141C"/>
    <w:rsid w:val="00F92B8B"/>
    <w:rsid w:val="00F964AE"/>
    <w:rsid w:val="00F96BD8"/>
    <w:rsid w:val="00F9733E"/>
    <w:rsid w:val="00F97F0D"/>
    <w:rsid w:val="00FA0034"/>
    <w:rsid w:val="00FA7668"/>
    <w:rsid w:val="00FB04C0"/>
    <w:rsid w:val="00FB0995"/>
    <w:rsid w:val="00FB6AF6"/>
    <w:rsid w:val="00FC32BF"/>
    <w:rsid w:val="00FD0B73"/>
    <w:rsid w:val="00FD1676"/>
    <w:rsid w:val="00FD2BC6"/>
    <w:rsid w:val="00FD7E51"/>
    <w:rsid w:val="00FF1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CDA7C0"/>
  <w15:docId w15:val="{59BA6686-A3B7-174F-87E8-C7D1342CD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3E5"/>
    <w:pPr>
      <w:widowControl/>
      <w:autoSpaceDE/>
      <w:autoSpaceDN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rsid w:val="004C5379"/>
    <w:pPr>
      <w:outlineLvl w:val="0"/>
    </w:pPr>
    <w:rPr>
      <w:rFonts w:ascii="Calibri" w:hAnsi="Calibri" w:cs="Calibri"/>
      <w:b/>
      <w:bCs/>
      <w:color w:val="065C60" w:themeColor="accent1"/>
      <w:spacing w:val="-2"/>
      <w:sz w:val="44"/>
      <w:szCs w:val="44"/>
    </w:rPr>
  </w:style>
  <w:style w:type="paragraph" w:styleId="Ttulo2">
    <w:name w:val="heading 2"/>
    <w:basedOn w:val="Normal"/>
    <w:link w:val="Ttulo2Char"/>
    <w:uiPriority w:val="9"/>
    <w:unhideWhenUsed/>
    <w:qFormat/>
    <w:pPr>
      <w:ind w:left="101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E0FE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32D2F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58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44447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8"/>
      <w:szCs w:val="2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nhideWhenUsed/>
    <w:rsid w:val="00DC7AA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DC7AA1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DC7AA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C7AA1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unhideWhenUsed/>
    <w:rsid w:val="00F17CBE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F17CBE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F17CBE"/>
    <w:rPr>
      <w:color w:val="954F72" w:themeColor="followedHyperlink"/>
      <w:u w:val="single"/>
    </w:rPr>
  </w:style>
  <w:style w:type="paragraph" w:styleId="Subttulo">
    <w:name w:val="Subtitle"/>
    <w:basedOn w:val="Ttulo1"/>
    <w:next w:val="Normal"/>
    <w:link w:val="SubttuloChar"/>
    <w:uiPriority w:val="11"/>
    <w:qFormat/>
    <w:rsid w:val="009B63D8"/>
    <w:rPr>
      <w:rFonts w:ascii="Cambria" w:hAnsi="Cambria" w:cs="Times New Roman"/>
      <w:color w:val="053B47"/>
      <w:spacing w:val="0"/>
      <w:sz w:val="32"/>
      <w:szCs w:val="32"/>
    </w:rPr>
  </w:style>
  <w:style w:type="character" w:customStyle="1" w:styleId="SubttuloChar">
    <w:name w:val="Subtítulo Char"/>
    <w:basedOn w:val="Fontepargpadro"/>
    <w:link w:val="Subttulo"/>
    <w:uiPriority w:val="11"/>
    <w:rsid w:val="009B63D8"/>
    <w:rPr>
      <w:rFonts w:ascii="Cambria" w:eastAsia="Times New Roman" w:hAnsi="Cambria" w:cs="Times New Roman"/>
      <w:b/>
      <w:bCs/>
      <w:color w:val="053B47"/>
      <w:sz w:val="32"/>
      <w:szCs w:val="32"/>
      <w:lang w:val="pt-PT"/>
    </w:rPr>
  </w:style>
  <w:style w:type="character" w:customStyle="1" w:styleId="jsgrdq">
    <w:name w:val="jsgrdq"/>
    <w:basedOn w:val="Fontepargpadro"/>
    <w:rsid w:val="009B63D8"/>
  </w:style>
  <w:style w:type="paragraph" w:customStyle="1" w:styleId="04xlpa">
    <w:name w:val="_04xlpa"/>
    <w:basedOn w:val="Normal"/>
    <w:rsid w:val="009B63D8"/>
    <w:pPr>
      <w:spacing w:before="100" w:beforeAutospacing="1" w:after="100" w:afterAutospacing="1"/>
    </w:pPr>
    <w:rPr>
      <w:sz w:val="24"/>
      <w:szCs w:val="24"/>
      <w:lang w:val="pt-BR" w:eastAsia="pt-BR"/>
    </w:rPr>
  </w:style>
  <w:style w:type="paragraph" w:styleId="NormalWeb">
    <w:name w:val="Normal (Web)"/>
    <w:basedOn w:val="Normal"/>
    <w:uiPriority w:val="99"/>
    <w:unhideWhenUsed/>
    <w:rsid w:val="00CB4E0A"/>
    <w:pPr>
      <w:spacing w:before="100" w:beforeAutospacing="1" w:after="100" w:afterAutospacing="1"/>
    </w:pPr>
    <w:rPr>
      <w:sz w:val="24"/>
      <w:szCs w:val="24"/>
      <w:lang w:val="pt-BR" w:eastAsia="pt-BR"/>
    </w:rPr>
  </w:style>
  <w:style w:type="table" w:styleId="Tabelacomgrade">
    <w:name w:val="Table Grid"/>
    <w:basedOn w:val="Tabelanormal"/>
    <w:uiPriority w:val="39"/>
    <w:rsid w:val="00AA19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cuodecorpodetexto">
    <w:name w:val="Body Text Indent"/>
    <w:basedOn w:val="Normal"/>
    <w:link w:val="RecuodecorpodetextoChar"/>
    <w:uiPriority w:val="99"/>
    <w:unhideWhenUsed/>
    <w:rsid w:val="005C1C3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rsid w:val="005C1C36"/>
    <w:rPr>
      <w:rFonts w:ascii="Times New Roman" w:eastAsia="Times New Roman" w:hAnsi="Times New Roman" w:cs="Times New Roman"/>
      <w:lang w:val="pt-PT"/>
    </w:rPr>
  </w:style>
  <w:style w:type="character" w:styleId="Refdecomentrio">
    <w:name w:val="annotation reference"/>
    <w:basedOn w:val="Fontepargpadro"/>
    <w:uiPriority w:val="99"/>
    <w:semiHidden/>
    <w:unhideWhenUsed/>
    <w:rsid w:val="0076516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65169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65169"/>
    <w:rPr>
      <w:rFonts w:ascii="Times New Roman" w:eastAsia="Times New Roman" w:hAnsi="Times New Roman" w:cs="Times New Roman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6516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65169"/>
    <w:rPr>
      <w:rFonts w:ascii="Times New Roman" w:eastAsia="Times New Roman" w:hAnsi="Times New Roman" w:cs="Times New Roman"/>
      <w:b/>
      <w:bCs/>
      <w:sz w:val="20"/>
      <w:szCs w:val="20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CE0FEC"/>
    <w:rPr>
      <w:rFonts w:asciiTheme="majorHAnsi" w:eastAsiaTheme="majorEastAsia" w:hAnsiTheme="majorHAnsi" w:cstheme="majorBidi"/>
      <w:color w:val="032D2F" w:themeColor="accent1" w:themeShade="7F"/>
      <w:sz w:val="24"/>
      <w:szCs w:val="24"/>
      <w:lang w:val="pt-PT"/>
    </w:rPr>
  </w:style>
  <w:style w:type="paragraph" w:customStyle="1" w:styleId="Standard">
    <w:name w:val="Standard"/>
    <w:rsid w:val="00B14CD9"/>
    <w:pPr>
      <w:suppressAutoHyphens/>
      <w:autoSpaceDE/>
      <w:textAlignment w:val="baseline"/>
    </w:pPr>
    <w:rPr>
      <w:rFonts w:ascii="Times New Roman" w:eastAsia="SimSun" w:hAnsi="Times New Roman" w:cs="Mangal"/>
      <w:kern w:val="3"/>
      <w:sz w:val="24"/>
      <w:szCs w:val="24"/>
      <w:lang w:val="pt-BR" w:eastAsia="zh-CN" w:bidi="hi-IN"/>
    </w:rPr>
  </w:style>
  <w:style w:type="paragraph" w:styleId="Legenda">
    <w:name w:val="caption"/>
    <w:basedOn w:val="Normal"/>
    <w:next w:val="Normal"/>
    <w:uiPriority w:val="35"/>
    <w:unhideWhenUsed/>
    <w:qFormat/>
    <w:rsid w:val="0070240F"/>
    <w:pPr>
      <w:spacing w:after="200"/>
    </w:pPr>
    <w:rPr>
      <w:i/>
      <w:iCs/>
      <w:color w:val="E8B766" w:themeColor="text2"/>
      <w:sz w:val="18"/>
      <w:szCs w:val="18"/>
    </w:rPr>
  </w:style>
  <w:style w:type="character" w:customStyle="1" w:styleId="Link">
    <w:name w:val="Link"/>
    <w:rsid w:val="00122A16"/>
    <w:rPr>
      <w:color w:val="4472C4"/>
    </w:rPr>
  </w:style>
  <w:style w:type="character" w:customStyle="1" w:styleId="CorpodetextoChar">
    <w:name w:val="Corpo de texto Char"/>
    <w:basedOn w:val="Fontepargpadro"/>
    <w:link w:val="Corpodetexto"/>
    <w:uiPriority w:val="1"/>
    <w:rsid w:val="00EF682E"/>
    <w:rPr>
      <w:rFonts w:ascii="Times New Roman" w:eastAsia="Times New Roman" w:hAnsi="Times New Roman" w:cs="Times New Roman"/>
      <w:sz w:val="28"/>
      <w:szCs w:val="28"/>
      <w:lang w:val="pt-PT"/>
    </w:rPr>
  </w:style>
  <w:style w:type="paragraph" w:styleId="SemEspaamento">
    <w:name w:val="No Spacing"/>
    <w:uiPriority w:val="1"/>
    <w:qFormat/>
    <w:rsid w:val="002803F5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0"/>
      <w:lang w:val="pt-BR" w:eastAsia="pt-BR"/>
    </w:rPr>
  </w:style>
  <w:style w:type="character" w:styleId="Forte">
    <w:name w:val="Strong"/>
    <w:basedOn w:val="Fontepargpadro"/>
    <w:uiPriority w:val="22"/>
    <w:qFormat/>
    <w:rsid w:val="0080193B"/>
    <w:rPr>
      <w:b/>
      <w:bCs/>
    </w:rPr>
  </w:style>
  <w:style w:type="character" w:styleId="nfase">
    <w:name w:val="Emphasis"/>
    <w:basedOn w:val="Fontepargpadro"/>
    <w:uiPriority w:val="20"/>
    <w:qFormat/>
    <w:rsid w:val="0080193B"/>
    <w:rPr>
      <w:i/>
      <w:iCs/>
    </w:rPr>
  </w:style>
  <w:style w:type="paragraph" w:customStyle="1" w:styleId="texto1">
    <w:name w:val="texto1"/>
    <w:basedOn w:val="Normal"/>
    <w:rsid w:val="00F97F0D"/>
    <w:pPr>
      <w:spacing w:before="100" w:beforeAutospacing="1" w:after="100" w:afterAutospacing="1"/>
    </w:pPr>
    <w:rPr>
      <w:sz w:val="24"/>
      <w:szCs w:val="24"/>
      <w:lang w:val="pt-BR" w:eastAsia="pt-BR"/>
    </w:rPr>
  </w:style>
  <w:style w:type="paragraph" w:styleId="Citao">
    <w:name w:val="Quote"/>
    <w:basedOn w:val="Normal"/>
    <w:next w:val="Normal"/>
    <w:link w:val="CitaoChar"/>
    <w:uiPriority w:val="29"/>
    <w:qFormat/>
    <w:rsid w:val="00C71F51"/>
    <w:pPr>
      <w:spacing w:after="200" w:line="276" w:lineRule="auto"/>
    </w:pPr>
    <w:rPr>
      <w:rFonts w:ascii="Arial" w:eastAsiaTheme="minorEastAsia" w:hAnsi="Arial" w:cstheme="minorBidi"/>
      <w:i/>
      <w:iCs/>
      <w:color w:val="06303A" w:themeColor="text1"/>
      <w:sz w:val="20"/>
      <w:lang w:val="en-US"/>
    </w:rPr>
  </w:style>
  <w:style w:type="character" w:customStyle="1" w:styleId="CitaoChar">
    <w:name w:val="Citação Char"/>
    <w:basedOn w:val="Fontepargpadro"/>
    <w:link w:val="Citao"/>
    <w:uiPriority w:val="29"/>
    <w:rsid w:val="00C71F51"/>
    <w:rPr>
      <w:rFonts w:ascii="Arial" w:eastAsiaTheme="minorEastAsia" w:hAnsi="Arial"/>
      <w:i/>
      <w:iCs/>
      <w:color w:val="06303A" w:themeColor="text1"/>
      <w:sz w:val="20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5880"/>
    <w:rPr>
      <w:rFonts w:asciiTheme="majorHAnsi" w:eastAsiaTheme="majorEastAsia" w:hAnsiTheme="majorHAnsi" w:cstheme="majorBidi"/>
      <w:i/>
      <w:iCs/>
      <w:color w:val="044447" w:themeColor="accent1" w:themeShade="BF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183EDC"/>
    <w:rPr>
      <w:rFonts w:ascii="Times New Roman" w:eastAsia="Times New Roman" w:hAnsi="Times New Roman" w:cs="Times New Roman"/>
      <w:sz w:val="28"/>
      <w:szCs w:val="28"/>
      <w:lang w:val="pt-PT"/>
    </w:rPr>
  </w:style>
  <w:style w:type="character" w:styleId="MenoPendente">
    <w:name w:val="Unresolved Mention"/>
    <w:basedOn w:val="Fontepargpadro"/>
    <w:uiPriority w:val="99"/>
    <w:semiHidden/>
    <w:unhideWhenUsed/>
    <w:rsid w:val="00F007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4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5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3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2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3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95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5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19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18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1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62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86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4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47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4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7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6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1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9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8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81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6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6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5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2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9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3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5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4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5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0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0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6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00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1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5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6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2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5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039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65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03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3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4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9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7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65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56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710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326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7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5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62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9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95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1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2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76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74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9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thaellesoares.adv@gmail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thaellesoares.adv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asis">
      <a:dk1>
        <a:srgbClr val="06303A"/>
      </a:dk1>
      <a:lt1>
        <a:srgbClr val="5D909B"/>
      </a:lt1>
      <a:dk2>
        <a:srgbClr val="E8B766"/>
      </a:dk2>
      <a:lt2>
        <a:srgbClr val="FBC1A2"/>
      </a:lt2>
      <a:accent1>
        <a:srgbClr val="065C60"/>
      </a:accent1>
      <a:accent2>
        <a:srgbClr val="5D909B"/>
      </a:accent2>
      <a:accent3>
        <a:srgbClr val="E8B766"/>
      </a:accent3>
      <a:accent4>
        <a:srgbClr val="FBC1A2"/>
      </a:accent4>
      <a:accent5>
        <a:srgbClr val="FDE9DE"/>
      </a:accent5>
      <a:accent6>
        <a:srgbClr val="FAF4EE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91852F6-EF0C-4816-AE44-7B7064BF29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2161</Words>
  <Characters>11673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Modelo_moderno</vt:lpstr>
    </vt:vector>
  </TitlesOfParts>
  <Company/>
  <LinksUpToDate>false</LinksUpToDate>
  <CharactersWithSpaces>13807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Modelo_moderno</dc:title>
  <dc:creator>Andre Luiz Alves Moreira</dc:creator>
  <cp:keywords>DAFjH8-w4uM,BACXgAiSCkQ</cp:keywords>
  <cp:lastModifiedBy>Thaelle</cp:lastModifiedBy>
  <cp:revision>11</cp:revision>
  <cp:lastPrinted>2025-11-13T18:31:00Z</cp:lastPrinted>
  <dcterms:created xsi:type="dcterms:W3CDTF">2025-12-16T13:43:00Z</dcterms:created>
  <dcterms:modified xsi:type="dcterms:W3CDTF">2026-07-29T19:34:00Z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2023-05-17T00:00:00Z</vt:filetime>
  </property>
  <property fmtid="{D5CDD505-2E9C-101B-9397-08002B2CF9AE}" pid="3" name="Creator">
    <vt:lpwstr>Canva</vt:lpwstr>
  </property>
  <property fmtid="{D5CDD505-2E9C-101B-9397-08002B2CF9AE}" pid="4" name="LastSaved">
    <vt:filetime>2023-05-18T00:00:00Z</vt:filetime>
  </property>
  <property fmtid="{D5CDD505-2E9C-101B-9397-08002B2CF9AE}" pid="5" name="Producer">
    <vt:lpwstr>Canva</vt:lpwstr>
  </property>
</Properties>
</file>