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10/17/23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Griffin Rzonca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ECE 445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Meeting with Jason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 vs design spec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 = has to stay below a temp is fine, you have to design that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to avoid trivial verification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it about the whole module, not the transistors specifically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don’t design the voltage across the transistors, we do design the subsystem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sounds like a pain to measure and/or doesn’t matter, exclude it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not omit a requirement that is clearly necessary for it to work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Thermal = very reasonable requirement, can it work continuously?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set the turn-on time to a certain quantity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to rise/fall time of switching node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 a standard for the safety - IEEE, arc flash hazard, fire safety,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“According to this standard, we don’t have an arc flash, so we don’t need a suit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“According to this std, we do have above 40V so we do need gloves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HL - make musical notes numerical - play notes from </w:t>
      </w:r>
      <w:r w:rsidDel="00000000" w:rsidR="00000000" w:rsidRPr="00000000">
        <w:rPr>
          <w:rtl w:val="0"/>
        </w:rPr>
        <w:t xml:space="preserve">110Hz</w:t>
      </w:r>
      <w:r w:rsidDel="00000000" w:rsidR="00000000" w:rsidRPr="00000000">
        <w:rPr>
          <w:rtl w:val="0"/>
        </w:rPr>
        <w:t xml:space="preserve"> - 2kHz or so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Emphasize that tolerance circuit is meant to remove recirculating current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it clear that there are TWO different resonant frequencies and that we chose the second one because it has different behavior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term “recirculating current” - may not be accurate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why we’re designing it this way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less on operation, focus more on why we are doing this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Here’s how it works, poles, gain, etc, now show why things are the way they are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max current, voltage rating of the different parts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sensitivity of the pole locations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simulate secondary coil sparks by doing an LC into a full bridge rectifier with a cap filter and R, creates spikes of current going into the bridge, which could simulate AC sparks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better yet, can do a cap in parallel with a Diac in parallel w two R’s that control the turn 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Diac has a turn on curve that grows, then shoots down, good simulation of air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Biggest questions Jason had on tolerance analysis: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two poles work, which one and why are you designing it this way?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sensitivities of these?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numbers do the Voltage and Currents reach? Make a table maybe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about bounding component values, not just how it works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