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EE9A9" w14:textId="730E746F" w:rsidR="00307567" w:rsidRDefault="009039E0" w:rsidP="00731CF6">
      <w:pPr>
        <w:pStyle w:val="Titre1"/>
        <w:jc w:val="center"/>
        <w:rPr>
          <w:lang w:val="en-US"/>
        </w:rPr>
      </w:pPr>
      <w:r w:rsidRPr="007071BF">
        <w:rPr>
          <w:lang w:val="en-US"/>
        </w:rPr>
        <w:t>Macro_</w:t>
      </w:r>
      <w:r w:rsidR="0009240A" w:rsidRPr="0009240A">
        <w:rPr>
          <w:lang w:val="en-US"/>
        </w:rPr>
        <w:t>Intensity_perCell</w:t>
      </w:r>
      <w:r w:rsidRPr="007071BF">
        <w:rPr>
          <w:lang w:val="en-US"/>
        </w:rPr>
        <w:t>.ijm</w:t>
      </w:r>
    </w:p>
    <w:p w14:paraId="46B44713" w14:textId="77777777" w:rsidR="00731CF6" w:rsidRPr="00731CF6" w:rsidRDefault="00731CF6" w:rsidP="00731CF6">
      <w:pPr>
        <w:rPr>
          <w:lang w:val="en-US"/>
        </w:rPr>
      </w:pPr>
    </w:p>
    <w:p w14:paraId="3A8A95C0" w14:textId="46858864" w:rsidR="007071BF" w:rsidRDefault="009039E0" w:rsidP="00AF579F">
      <w:pPr>
        <w:jc w:val="both"/>
        <w:rPr>
          <w:lang w:val="en-US"/>
        </w:rPr>
      </w:pPr>
      <w:r w:rsidRPr="009039E0">
        <w:rPr>
          <w:lang w:val="en-US"/>
        </w:rPr>
        <w:t xml:space="preserve">This macro </w:t>
      </w:r>
      <w:r w:rsidR="007071BF">
        <w:rPr>
          <w:lang w:val="en-US"/>
        </w:rPr>
        <w:t>treats a folder and measures the</w:t>
      </w:r>
      <w:r w:rsidR="0009240A">
        <w:rPr>
          <w:lang w:val="en-US"/>
        </w:rPr>
        <w:t xml:space="preserve"> mean</w:t>
      </w:r>
      <w:r w:rsidR="007071BF">
        <w:rPr>
          <w:lang w:val="en-US"/>
        </w:rPr>
        <w:t xml:space="preserve"> </w:t>
      </w:r>
      <w:r w:rsidR="0009240A">
        <w:rPr>
          <w:lang w:val="en-US"/>
        </w:rPr>
        <w:t>intensity</w:t>
      </w:r>
      <w:r w:rsidR="007071BF">
        <w:rPr>
          <w:lang w:val="en-US"/>
        </w:rPr>
        <w:t xml:space="preserve"> of a given </w:t>
      </w:r>
      <w:r w:rsidR="0009240A">
        <w:rPr>
          <w:lang w:val="en-US"/>
        </w:rPr>
        <w:t>protein in a user-defined area (typically, a cell).</w:t>
      </w:r>
      <w:r w:rsidR="007071BF">
        <w:rPr>
          <w:lang w:val="en-US"/>
        </w:rPr>
        <w:t xml:space="preserve"> </w:t>
      </w:r>
    </w:p>
    <w:p w14:paraId="248F2EC8" w14:textId="1F59291A" w:rsidR="00323F2A" w:rsidRDefault="00323F2A" w:rsidP="00AF579F">
      <w:pPr>
        <w:jc w:val="both"/>
        <w:rPr>
          <w:lang w:val="en-US"/>
        </w:rPr>
      </w:pPr>
      <w:r>
        <w:rPr>
          <w:lang w:val="en-US"/>
        </w:rPr>
        <w:t>Steps of the macro</w:t>
      </w:r>
    </w:p>
    <w:p w14:paraId="4857A03E" w14:textId="77777777" w:rsidR="002A1FBB" w:rsidRDefault="00323F2A" w:rsidP="002A1FBB">
      <w:pPr>
        <w:jc w:val="both"/>
        <w:rPr>
          <w:lang w:val="en-US"/>
        </w:rPr>
      </w:pPr>
      <w:r>
        <w:rPr>
          <w:lang w:val="en-US"/>
        </w:rPr>
        <w:t xml:space="preserve">1/ </w:t>
      </w:r>
      <w:r w:rsidR="002A1FBB">
        <w:rPr>
          <w:lang w:val="en-US"/>
        </w:rPr>
        <w:t>The macro asks the user to:</w:t>
      </w:r>
    </w:p>
    <w:p w14:paraId="64AB5658" w14:textId="77777777" w:rsidR="002A1FBB" w:rsidRDefault="002A1FBB" w:rsidP="002A1FBB">
      <w:pPr>
        <w:pStyle w:val="Paragraphedeliste"/>
        <w:numPr>
          <w:ilvl w:val="0"/>
          <w:numId w:val="1"/>
        </w:numPr>
        <w:jc w:val="both"/>
        <w:rPr>
          <w:lang w:val="en-US"/>
        </w:rPr>
      </w:pPr>
      <w:r>
        <w:rPr>
          <w:lang w:val="en-US"/>
        </w:rPr>
        <w:t xml:space="preserve">The channel representation: the protein of interest, and a potential channel to draw the cells (phalloidin for instance, but it can also be the same as the translocated protein channel). </w:t>
      </w:r>
    </w:p>
    <w:p w14:paraId="1C1C566C" w14:textId="2BDD6A66" w:rsidR="002A1FBB" w:rsidRDefault="002A1FBB" w:rsidP="002A1FBB">
      <w:pPr>
        <w:pStyle w:val="Paragraphedeliste"/>
        <w:numPr>
          <w:ilvl w:val="0"/>
          <w:numId w:val="1"/>
        </w:numPr>
        <w:jc w:val="both"/>
        <w:rPr>
          <w:lang w:val="en-US"/>
        </w:rPr>
      </w:pPr>
      <w:r>
        <w:rPr>
          <w:lang w:val="en-US"/>
        </w:rPr>
        <w:t>The name of the protein of interest, this to create an appropriately named analysis subfolder</w:t>
      </w:r>
    </w:p>
    <w:p w14:paraId="68479994" w14:textId="00434DEC" w:rsidR="002A1FBB" w:rsidRDefault="002A1FBB" w:rsidP="002A1FBB">
      <w:pPr>
        <w:jc w:val="center"/>
        <w:rPr>
          <w:lang w:val="en-US"/>
        </w:rPr>
      </w:pPr>
      <w:r w:rsidRPr="002A1FBB">
        <w:rPr>
          <w:lang w:val="en-US"/>
        </w:rPr>
        <w:drawing>
          <wp:inline distT="0" distB="0" distL="0" distR="0" wp14:anchorId="5E0F0F83" wp14:editId="1D30290F">
            <wp:extent cx="2676525" cy="1776524"/>
            <wp:effectExtent l="0" t="0" r="0" b="0"/>
            <wp:docPr id="4" name="Image 4"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 affichage&#10;&#10;Description générée automatiquement"/>
                    <pic:cNvPicPr/>
                  </pic:nvPicPr>
                  <pic:blipFill>
                    <a:blip r:embed="rId5"/>
                    <a:stretch>
                      <a:fillRect/>
                    </a:stretch>
                  </pic:blipFill>
                  <pic:spPr>
                    <a:xfrm>
                      <a:off x="0" y="0"/>
                      <a:ext cx="2686031" cy="1782834"/>
                    </a:xfrm>
                    <a:prstGeom prst="rect">
                      <a:avLst/>
                    </a:prstGeom>
                  </pic:spPr>
                </pic:pic>
              </a:graphicData>
            </a:graphic>
          </wp:inline>
        </w:drawing>
      </w:r>
    </w:p>
    <w:p w14:paraId="31110B8F" w14:textId="73095622" w:rsidR="002A1FBB" w:rsidRPr="002A1FBB" w:rsidRDefault="002A1FBB" w:rsidP="002A1FBB">
      <w:pPr>
        <w:jc w:val="both"/>
        <w:rPr>
          <w:rFonts w:asciiTheme="minorHAnsi" w:hAnsiTheme="minorHAnsi"/>
          <w:lang w:val="en-US"/>
        </w:rPr>
      </w:pPr>
      <w:r w:rsidRPr="009F562F">
        <w:rPr>
          <w:u w:val="single"/>
          <w:lang w:val="en-US"/>
        </w:rPr>
        <w:t>Remark:</w:t>
      </w:r>
      <w:r w:rsidRPr="009F562F">
        <w:rPr>
          <w:lang w:val="en-US"/>
        </w:rPr>
        <w:t xml:space="preserve"> this means that all images treated together (</w:t>
      </w:r>
      <w:r w:rsidRPr="009F562F">
        <w:rPr>
          <w:i/>
          <w:iCs/>
          <w:lang w:val="en-US"/>
        </w:rPr>
        <w:t>i.e.</w:t>
      </w:r>
      <w:r w:rsidRPr="009F562F">
        <w:rPr>
          <w:lang w:val="en-US"/>
        </w:rPr>
        <w:t xml:space="preserve"> in the same folder) should have the same order for the channel acquisitions.</w:t>
      </w:r>
    </w:p>
    <w:p w14:paraId="0C57BF99" w14:textId="4A3344A6" w:rsidR="009039E0" w:rsidRDefault="002A1FBB" w:rsidP="00AF579F">
      <w:pPr>
        <w:jc w:val="both"/>
        <w:rPr>
          <w:lang w:val="en-US"/>
        </w:rPr>
      </w:pPr>
      <w:r>
        <w:rPr>
          <w:lang w:val="en-US"/>
        </w:rPr>
        <w:t xml:space="preserve">2/ </w:t>
      </w:r>
      <w:r w:rsidR="0047651F">
        <w:rPr>
          <w:lang w:val="en-US"/>
        </w:rPr>
        <w:t xml:space="preserve">The macro asks for the </w:t>
      </w:r>
      <w:r w:rsidR="007071BF">
        <w:rPr>
          <w:lang w:val="en-US"/>
        </w:rPr>
        <w:t>folder to treat which contains all images that the user wants to treat. A “</w:t>
      </w:r>
      <w:r w:rsidR="006E0A7D">
        <w:rPr>
          <w:lang w:val="en-US"/>
        </w:rPr>
        <w:t>Intensity_Analysis</w:t>
      </w:r>
      <w:r w:rsidR="007071BF">
        <w:rPr>
          <w:lang w:val="en-US"/>
        </w:rPr>
        <w:t>” subfolder is created in which all measurements and data will be saved.</w:t>
      </w:r>
    </w:p>
    <w:p w14:paraId="1802F321" w14:textId="39A80B3E" w:rsidR="000E3869" w:rsidRDefault="000E3869" w:rsidP="000E3869">
      <w:pPr>
        <w:jc w:val="center"/>
        <w:rPr>
          <w:lang w:val="en-US"/>
        </w:rPr>
      </w:pPr>
      <w:r w:rsidRPr="000E3869">
        <w:rPr>
          <w:lang w:val="en-US"/>
        </w:rPr>
        <w:drawing>
          <wp:inline distT="0" distB="0" distL="0" distR="0" wp14:anchorId="7EC41C9E" wp14:editId="448AC419">
            <wp:extent cx="5334744" cy="1533739"/>
            <wp:effectExtent l="0" t="0" r="0" b="9525"/>
            <wp:docPr id="3"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10;&#10;Description générée automatiquement"/>
                    <pic:cNvPicPr/>
                  </pic:nvPicPr>
                  <pic:blipFill>
                    <a:blip r:embed="rId6"/>
                    <a:stretch>
                      <a:fillRect/>
                    </a:stretch>
                  </pic:blipFill>
                  <pic:spPr>
                    <a:xfrm>
                      <a:off x="0" y="0"/>
                      <a:ext cx="5334744" cy="1533739"/>
                    </a:xfrm>
                    <a:prstGeom prst="rect">
                      <a:avLst/>
                    </a:prstGeom>
                  </pic:spPr>
                </pic:pic>
              </a:graphicData>
            </a:graphic>
          </wp:inline>
        </w:drawing>
      </w:r>
    </w:p>
    <w:p w14:paraId="5F2607A7" w14:textId="38AA8B6E" w:rsidR="008B5CB9" w:rsidRDefault="00303F7D" w:rsidP="00AF579F">
      <w:pPr>
        <w:jc w:val="both"/>
        <w:rPr>
          <w:lang w:val="en-US"/>
        </w:rPr>
      </w:pPr>
      <w:r w:rsidRPr="009F562F">
        <w:rPr>
          <w:lang w:val="en-US"/>
        </w:rPr>
        <w:t>Click on OK.</w:t>
      </w:r>
      <w:r w:rsidR="00AF579F">
        <w:rPr>
          <w:lang w:val="en-US"/>
        </w:rPr>
        <w:t xml:space="preserve"> For each image finishing by the extension</w:t>
      </w:r>
      <w:r w:rsidR="002A1FBB">
        <w:rPr>
          <w:lang w:val="en-US"/>
        </w:rPr>
        <w:t xml:space="preserve"> defined in the customizable parameters (in our case, “.tif”):</w:t>
      </w:r>
    </w:p>
    <w:p w14:paraId="49DBC2F3" w14:textId="370626D7" w:rsidR="00AB0103" w:rsidRDefault="009F562F" w:rsidP="00C62726">
      <w:pPr>
        <w:ind w:left="708"/>
        <w:jc w:val="both"/>
        <w:rPr>
          <w:lang w:val="en-US"/>
        </w:rPr>
      </w:pPr>
      <w:r>
        <w:rPr>
          <w:lang w:val="en-US"/>
        </w:rPr>
        <w:t>3/</w:t>
      </w:r>
      <w:r w:rsidR="00AB0103">
        <w:rPr>
          <w:lang w:val="en-US"/>
        </w:rPr>
        <w:t xml:space="preserve"> Z-stack projections are made:</w:t>
      </w:r>
    </w:p>
    <w:p w14:paraId="1E21AF32" w14:textId="77777777" w:rsidR="00AB0103" w:rsidRDefault="00AB0103" w:rsidP="00AB0103">
      <w:pPr>
        <w:pStyle w:val="Paragraphedeliste"/>
        <w:numPr>
          <w:ilvl w:val="1"/>
          <w:numId w:val="1"/>
        </w:numPr>
        <w:jc w:val="both"/>
        <w:rPr>
          <w:lang w:val="en-US"/>
        </w:rPr>
      </w:pPr>
      <w:r w:rsidRPr="00AB0103">
        <w:rPr>
          <w:lang w:val="en-US"/>
        </w:rPr>
        <w:t>I</w:t>
      </w:r>
      <w:r w:rsidR="009F562F" w:rsidRPr="00AB0103">
        <w:rPr>
          <w:lang w:val="en-US"/>
        </w:rPr>
        <w:t xml:space="preserve">f </w:t>
      </w:r>
      <w:r w:rsidR="001E4FA9" w:rsidRPr="00AB0103">
        <w:rPr>
          <w:lang w:val="en-US"/>
        </w:rPr>
        <w:t>it is</w:t>
      </w:r>
      <w:r w:rsidR="009F562F" w:rsidRPr="00AB0103">
        <w:rPr>
          <w:lang w:val="en-US"/>
        </w:rPr>
        <w:t xml:space="preserve"> a z-stack</w:t>
      </w:r>
      <w:r w:rsidRPr="00AB0103">
        <w:rPr>
          <w:lang w:val="en-US"/>
        </w:rPr>
        <w:t xml:space="preserve"> and the user has not chosen a projection on all the stack</w:t>
      </w:r>
      <w:r w:rsidR="009F562F" w:rsidRPr="00AB0103">
        <w:rPr>
          <w:lang w:val="en-US"/>
        </w:rPr>
        <w:t xml:space="preserve">, the macro asks the user to </w:t>
      </w:r>
      <w:r w:rsidR="008F470C" w:rsidRPr="00AB0103">
        <w:rPr>
          <w:lang w:val="en-US"/>
        </w:rPr>
        <w:t xml:space="preserve">choose the plans on which the projection will be made </w:t>
      </w:r>
      <w:r w:rsidR="009F562F" w:rsidRPr="00AB0103">
        <w:rPr>
          <w:lang w:val="en-US"/>
        </w:rPr>
        <w:t>(maximum intensity projection).</w:t>
      </w:r>
      <w:r w:rsidR="008F470C" w:rsidRPr="00AB0103">
        <w:rPr>
          <w:lang w:val="en-US"/>
        </w:rPr>
        <w:t xml:space="preserve"> Click on OK.</w:t>
      </w:r>
      <w:r w:rsidR="009F562F" w:rsidRPr="00AB0103">
        <w:rPr>
          <w:lang w:val="en-US"/>
        </w:rPr>
        <w:t xml:space="preserve"> </w:t>
      </w:r>
    </w:p>
    <w:p w14:paraId="78C7D6B5" w14:textId="24EC73C2" w:rsidR="009F562F" w:rsidRPr="00AB0103" w:rsidRDefault="00AB0103" w:rsidP="00AB0103">
      <w:pPr>
        <w:jc w:val="center"/>
        <w:rPr>
          <w:lang w:val="en-US"/>
        </w:rPr>
      </w:pPr>
      <w:r w:rsidRPr="001E4FA9">
        <w:rPr>
          <w:noProof/>
          <w:lang w:val="en-US"/>
        </w:rPr>
        <w:lastRenderedPageBreak/>
        <w:drawing>
          <wp:inline distT="0" distB="0" distL="0" distR="0" wp14:anchorId="12FBBB02" wp14:editId="3BDA9BC1">
            <wp:extent cx="4552950" cy="1685389"/>
            <wp:effectExtent l="0" t="0" r="0" b="0"/>
            <wp:docPr id="9"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10;&#10;Description générée automatiquement"/>
                    <pic:cNvPicPr/>
                  </pic:nvPicPr>
                  <pic:blipFill>
                    <a:blip r:embed="rId7"/>
                    <a:stretch>
                      <a:fillRect/>
                    </a:stretch>
                  </pic:blipFill>
                  <pic:spPr>
                    <a:xfrm>
                      <a:off x="0" y="0"/>
                      <a:ext cx="4614838" cy="1708298"/>
                    </a:xfrm>
                    <a:prstGeom prst="rect">
                      <a:avLst/>
                    </a:prstGeom>
                  </pic:spPr>
                </pic:pic>
              </a:graphicData>
            </a:graphic>
          </wp:inline>
        </w:drawing>
      </w:r>
    </w:p>
    <w:p w14:paraId="04A7DFE8" w14:textId="169DAA6D" w:rsidR="00AB0103" w:rsidRDefault="00AB0103" w:rsidP="00AB0103">
      <w:pPr>
        <w:pStyle w:val="Paragraphedeliste"/>
        <w:numPr>
          <w:ilvl w:val="1"/>
          <w:numId w:val="1"/>
        </w:numPr>
        <w:jc w:val="both"/>
        <w:rPr>
          <w:lang w:val="en-US"/>
        </w:rPr>
      </w:pPr>
      <w:r w:rsidRPr="00AB0103">
        <w:rPr>
          <w:lang w:val="en-US"/>
        </w:rPr>
        <w:t xml:space="preserve">If it is a z-stack and the user has chosen a projection on all the stack, </w:t>
      </w:r>
      <w:r>
        <w:rPr>
          <w:lang w:val="en-US"/>
        </w:rPr>
        <w:t>the projection on all slices will be done automatically (maximum intensity projection).</w:t>
      </w:r>
    </w:p>
    <w:p w14:paraId="5D4893D9" w14:textId="0222F1E3" w:rsidR="001E4FA9" w:rsidRPr="00AB0103" w:rsidRDefault="00AB0103" w:rsidP="00AB0103">
      <w:pPr>
        <w:pStyle w:val="Paragraphedeliste"/>
        <w:numPr>
          <w:ilvl w:val="1"/>
          <w:numId w:val="1"/>
        </w:numPr>
        <w:jc w:val="both"/>
        <w:rPr>
          <w:lang w:val="en-US"/>
        </w:rPr>
      </w:pPr>
      <w:r>
        <w:rPr>
          <w:lang w:val="en-US"/>
        </w:rPr>
        <w:t>If it not a z-stack, the picture is kept as it is.</w:t>
      </w:r>
    </w:p>
    <w:p w14:paraId="428A78F8" w14:textId="77777777" w:rsidR="006A3DAE" w:rsidRDefault="008F470C" w:rsidP="00AF579F">
      <w:pPr>
        <w:ind w:firstLine="708"/>
        <w:jc w:val="both"/>
        <w:rPr>
          <w:lang w:val="en-US"/>
        </w:rPr>
      </w:pPr>
      <w:r>
        <w:rPr>
          <w:lang w:val="en-US"/>
        </w:rPr>
        <w:t xml:space="preserve">4/ The channel of cell contour is </w:t>
      </w:r>
      <w:r w:rsidR="006A3DAE">
        <w:rPr>
          <w:lang w:val="en-US"/>
        </w:rPr>
        <w:t xml:space="preserve">displayed. </w:t>
      </w:r>
    </w:p>
    <w:p w14:paraId="29266BF0" w14:textId="5071D9BA" w:rsidR="006A3DAE" w:rsidRDefault="006A3DAE" w:rsidP="00AF579F">
      <w:pPr>
        <w:pStyle w:val="Paragraphedeliste"/>
        <w:numPr>
          <w:ilvl w:val="0"/>
          <w:numId w:val="2"/>
        </w:numPr>
        <w:jc w:val="both"/>
        <w:rPr>
          <w:lang w:val="en-US"/>
        </w:rPr>
      </w:pPr>
      <w:r w:rsidRPr="006A3DAE">
        <w:rPr>
          <w:lang w:val="en-US"/>
        </w:rPr>
        <w:t>If the code detects cell contours drawn from a previous analysis, it will load the old cell contours in the ROIManager. The user may simply click on OK or add or delete ROIs</w:t>
      </w:r>
      <w:r w:rsidR="008F470C" w:rsidRPr="006A3DAE">
        <w:rPr>
          <w:lang w:val="en-US"/>
        </w:rPr>
        <w:t xml:space="preserve">. </w:t>
      </w:r>
    </w:p>
    <w:p w14:paraId="37C90B97" w14:textId="5FAE6AB5" w:rsidR="009F562F" w:rsidRDefault="006A3DAE" w:rsidP="00AF579F">
      <w:pPr>
        <w:pStyle w:val="Paragraphedeliste"/>
        <w:numPr>
          <w:ilvl w:val="0"/>
          <w:numId w:val="2"/>
        </w:numPr>
        <w:jc w:val="both"/>
        <w:rPr>
          <w:lang w:val="en-US"/>
        </w:rPr>
      </w:pPr>
      <w:r>
        <w:rPr>
          <w:lang w:val="en-US"/>
        </w:rPr>
        <w:t>If no previous analysis was detected, the user must draw t</w:t>
      </w:r>
      <w:r w:rsidR="008F470C" w:rsidRPr="006A3DAE">
        <w:rPr>
          <w:lang w:val="en-US"/>
        </w:rPr>
        <w:t xml:space="preserve">he contours </w:t>
      </w:r>
      <w:r>
        <w:rPr>
          <w:lang w:val="en-US"/>
        </w:rPr>
        <w:t>and then</w:t>
      </w:r>
      <w:r w:rsidR="008F470C" w:rsidRPr="006A3DAE">
        <w:rPr>
          <w:lang w:val="en-US"/>
        </w:rPr>
        <w:t xml:space="preserve"> add</w:t>
      </w:r>
      <w:r w:rsidR="00AF579F">
        <w:rPr>
          <w:lang w:val="en-US"/>
        </w:rPr>
        <w:t xml:space="preserve"> them</w:t>
      </w:r>
      <w:r w:rsidR="008F470C" w:rsidRPr="006A3DAE">
        <w:rPr>
          <w:lang w:val="en-US"/>
        </w:rPr>
        <w:t xml:space="preserve"> to the ROIManager (by pressing the letter t on the keyboard). Several cells can be drawn and added to the ROIManager. Once done, click on OK. </w:t>
      </w:r>
    </w:p>
    <w:p w14:paraId="414080FD" w14:textId="5753E6FF" w:rsidR="0093797C" w:rsidRPr="0093797C" w:rsidRDefault="0093797C" w:rsidP="0093797C">
      <w:pPr>
        <w:jc w:val="center"/>
        <w:rPr>
          <w:lang w:val="en-US"/>
        </w:rPr>
      </w:pPr>
      <w:r>
        <w:rPr>
          <w:noProof/>
        </w:rPr>
        <w:drawing>
          <wp:inline distT="0" distB="0" distL="0" distR="0" wp14:anchorId="48D1B04F" wp14:editId="69494E29">
            <wp:extent cx="4672094" cy="4848225"/>
            <wp:effectExtent l="0" t="0" r="0" b="0"/>
            <wp:docPr id="5" name="Image 5" descr="Une image contenant texte, car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rte, capture d’écran&#10;&#10;Description générée automatiquement"/>
                    <pic:cNvPicPr/>
                  </pic:nvPicPr>
                  <pic:blipFill>
                    <a:blip r:embed="rId8"/>
                    <a:stretch>
                      <a:fillRect/>
                    </a:stretch>
                  </pic:blipFill>
                  <pic:spPr>
                    <a:xfrm>
                      <a:off x="0" y="0"/>
                      <a:ext cx="4674987" cy="4851227"/>
                    </a:xfrm>
                    <a:prstGeom prst="rect">
                      <a:avLst/>
                    </a:prstGeom>
                  </pic:spPr>
                </pic:pic>
              </a:graphicData>
            </a:graphic>
          </wp:inline>
        </w:drawing>
      </w:r>
    </w:p>
    <w:p w14:paraId="2A76B952" w14:textId="6F33D95C" w:rsidR="008F470C" w:rsidRDefault="008F470C" w:rsidP="00AF579F">
      <w:pPr>
        <w:jc w:val="both"/>
        <w:rPr>
          <w:lang w:val="en-US"/>
        </w:rPr>
      </w:pPr>
    </w:p>
    <w:p w14:paraId="21C83655" w14:textId="5D66E3EE" w:rsidR="00BF5C29" w:rsidRDefault="006A3DAE" w:rsidP="00BF5C29">
      <w:pPr>
        <w:ind w:left="708"/>
        <w:jc w:val="both"/>
        <w:rPr>
          <w:lang w:val="en-US"/>
        </w:rPr>
      </w:pPr>
      <w:r>
        <w:rPr>
          <w:lang w:val="en-US"/>
        </w:rPr>
        <w:t xml:space="preserve">5/ </w:t>
      </w:r>
      <w:r w:rsidR="00BF5C29">
        <w:rPr>
          <w:lang w:val="en-US"/>
        </w:rPr>
        <w:t>The protein channel is extracted, the subtract background defined in customizable parameters is applied and the mean intensity for each drawn cell is measured and collected in arrays.</w:t>
      </w:r>
    </w:p>
    <w:p w14:paraId="23198EDB" w14:textId="3F333E9B" w:rsidR="00F36697" w:rsidRDefault="00E539FD" w:rsidP="00C62726">
      <w:pPr>
        <w:jc w:val="both"/>
        <w:rPr>
          <w:lang w:val="en-US"/>
        </w:rPr>
      </w:pPr>
      <w:r>
        <w:rPr>
          <w:lang w:val="en-US"/>
        </w:rPr>
        <w:t xml:space="preserve">8/ </w:t>
      </w:r>
      <w:r w:rsidR="00C62726">
        <w:rPr>
          <w:lang w:val="en-US"/>
        </w:rPr>
        <w:t>Once all images are treated, a</w:t>
      </w:r>
      <w:r w:rsidR="00F36697">
        <w:rPr>
          <w:lang w:val="en-US"/>
        </w:rPr>
        <w:t xml:space="preserve"> Results table </w:t>
      </w:r>
      <w:r>
        <w:rPr>
          <w:lang w:val="en-US"/>
        </w:rPr>
        <w:t xml:space="preserve">is displayed and contains for each treated cell the cell area, the mean intensity of the translocated protein in the nuclei and in the cytoplasm and the ratio. This Results table in saved </w:t>
      </w:r>
      <w:r w:rsidR="00F36697">
        <w:rPr>
          <w:lang w:val="en-US"/>
        </w:rPr>
        <w:t xml:space="preserve">in the </w:t>
      </w:r>
      <w:r>
        <w:rPr>
          <w:lang w:val="en-US"/>
        </w:rPr>
        <w:t>“</w:t>
      </w:r>
      <w:r w:rsidR="00BF5C29">
        <w:rPr>
          <w:lang w:val="en-US"/>
        </w:rPr>
        <w:t>Intensity_Analysis</w:t>
      </w:r>
      <w:r>
        <w:rPr>
          <w:lang w:val="en-US"/>
        </w:rPr>
        <w:t xml:space="preserve">” </w:t>
      </w:r>
      <w:r w:rsidR="00BF5C29">
        <w:rPr>
          <w:lang w:val="en-US"/>
        </w:rPr>
        <w:t>sub</w:t>
      </w:r>
      <w:r w:rsidR="00F36697">
        <w:rPr>
          <w:lang w:val="en-US"/>
        </w:rPr>
        <w:t>directory</w:t>
      </w:r>
      <w:r w:rsidR="00BF5C29">
        <w:rPr>
          <w:lang w:val="en-US"/>
        </w:rPr>
        <w:t xml:space="preserve"> where the cell ROIs are also saved</w:t>
      </w:r>
      <w:r w:rsidR="00F36697">
        <w:rPr>
          <w:lang w:val="en-US"/>
        </w:rPr>
        <w:t>.</w:t>
      </w:r>
    </w:p>
    <w:p w14:paraId="17B171C9" w14:textId="425F4559" w:rsidR="008458AB" w:rsidRPr="009039E0" w:rsidRDefault="00CD72FE" w:rsidP="00CD72FE">
      <w:pPr>
        <w:jc w:val="center"/>
        <w:rPr>
          <w:lang w:val="en-US"/>
        </w:rPr>
      </w:pPr>
      <w:r>
        <w:rPr>
          <w:noProof/>
        </w:rPr>
        <w:drawing>
          <wp:inline distT="0" distB="0" distL="0" distR="0" wp14:anchorId="5BF437BB" wp14:editId="78917765">
            <wp:extent cx="5533745" cy="3947795"/>
            <wp:effectExtent l="0" t="0" r="0" b="0"/>
            <wp:docPr id="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nombre, Police&#10;&#10;Description générée automatiquement"/>
                    <pic:cNvPicPr/>
                  </pic:nvPicPr>
                  <pic:blipFill>
                    <a:blip r:embed="rId9"/>
                    <a:stretch>
                      <a:fillRect/>
                    </a:stretch>
                  </pic:blipFill>
                  <pic:spPr>
                    <a:xfrm>
                      <a:off x="0" y="0"/>
                      <a:ext cx="5538088" cy="3950894"/>
                    </a:xfrm>
                    <a:prstGeom prst="rect">
                      <a:avLst/>
                    </a:prstGeom>
                  </pic:spPr>
                </pic:pic>
              </a:graphicData>
            </a:graphic>
          </wp:inline>
        </w:drawing>
      </w:r>
    </w:p>
    <w:sectPr w:rsidR="008458AB" w:rsidRPr="009039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3622"/>
    <w:multiLevelType w:val="hybridMultilevel"/>
    <w:tmpl w:val="F89292C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48B25F5"/>
    <w:multiLevelType w:val="hybridMultilevel"/>
    <w:tmpl w:val="5808B320"/>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7B74FD7"/>
    <w:multiLevelType w:val="hybridMultilevel"/>
    <w:tmpl w:val="3788CC82"/>
    <w:lvl w:ilvl="0" w:tplc="E4D2F8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AE775C"/>
    <w:multiLevelType w:val="hybridMultilevel"/>
    <w:tmpl w:val="FC7E3656"/>
    <w:lvl w:ilvl="0" w:tplc="FDCADCCC">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9E0"/>
    <w:rsid w:val="0009240A"/>
    <w:rsid w:val="000E3869"/>
    <w:rsid w:val="001B75D7"/>
    <w:rsid w:val="001E4FA9"/>
    <w:rsid w:val="00277651"/>
    <w:rsid w:val="00285161"/>
    <w:rsid w:val="002A1FBB"/>
    <w:rsid w:val="00303F7D"/>
    <w:rsid w:val="00307567"/>
    <w:rsid w:val="00323F2A"/>
    <w:rsid w:val="0047651F"/>
    <w:rsid w:val="004E6484"/>
    <w:rsid w:val="005D7EAB"/>
    <w:rsid w:val="006975ED"/>
    <w:rsid w:val="006A3DAE"/>
    <w:rsid w:val="006E0A7D"/>
    <w:rsid w:val="006F2294"/>
    <w:rsid w:val="007071BF"/>
    <w:rsid w:val="00731CF6"/>
    <w:rsid w:val="008458AB"/>
    <w:rsid w:val="008B5CB9"/>
    <w:rsid w:val="008D5F90"/>
    <w:rsid w:val="008F470C"/>
    <w:rsid w:val="009039E0"/>
    <w:rsid w:val="0093797C"/>
    <w:rsid w:val="009A3352"/>
    <w:rsid w:val="009F562F"/>
    <w:rsid w:val="00A10975"/>
    <w:rsid w:val="00AB0103"/>
    <w:rsid w:val="00AF579F"/>
    <w:rsid w:val="00BF5C29"/>
    <w:rsid w:val="00C62726"/>
    <w:rsid w:val="00CD72FE"/>
    <w:rsid w:val="00D413B2"/>
    <w:rsid w:val="00E539FD"/>
    <w:rsid w:val="00F366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05386"/>
  <w15:chartTrackingRefBased/>
  <w15:docId w15:val="{27FA79AD-C08F-4415-8E10-E7054D251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5D7"/>
    <w:rPr>
      <w:rFonts w:ascii="Arial" w:hAnsi="Arial"/>
    </w:rPr>
  </w:style>
  <w:style w:type="paragraph" w:styleId="Titre1">
    <w:name w:val="heading 1"/>
    <w:basedOn w:val="Normal"/>
    <w:next w:val="Normal"/>
    <w:link w:val="Titre1Car"/>
    <w:uiPriority w:val="9"/>
    <w:qFormat/>
    <w:rsid w:val="001E4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562F"/>
    <w:pPr>
      <w:ind w:left="720"/>
      <w:contextualSpacing/>
    </w:pPr>
  </w:style>
  <w:style w:type="character" w:customStyle="1" w:styleId="Titre1Car">
    <w:name w:val="Titre 1 Car"/>
    <w:basedOn w:val="Policepardfaut"/>
    <w:link w:val="Titre1"/>
    <w:uiPriority w:val="9"/>
    <w:rsid w:val="001E4FA9"/>
    <w:rPr>
      <w:rFonts w:asciiTheme="majorHAnsi" w:eastAsiaTheme="majorEastAsia" w:hAnsiTheme="majorHAnsi" w:cstheme="majorBidi"/>
      <w:color w:val="2F5496" w:themeColor="accent1" w:themeShade="BF"/>
      <w:sz w:val="32"/>
      <w:szCs w:val="32"/>
    </w:rPr>
  </w:style>
  <w:style w:type="character" w:styleId="Marquedecommentaire">
    <w:name w:val="annotation reference"/>
    <w:basedOn w:val="Policepardfaut"/>
    <w:uiPriority w:val="99"/>
    <w:semiHidden/>
    <w:unhideWhenUsed/>
    <w:rsid w:val="009A3352"/>
    <w:rPr>
      <w:sz w:val="16"/>
      <w:szCs w:val="16"/>
    </w:rPr>
  </w:style>
  <w:style w:type="paragraph" w:styleId="Commentaire">
    <w:name w:val="annotation text"/>
    <w:basedOn w:val="Normal"/>
    <w:link w:val="CommentaireCar"/>
    <w:uiPriority w:val="99"/>
    <w:semiHidden/>
    <w:unhideWhenUsed/>
    <w:rsid w:val="009A3352"/>
    <w:pPr>
      <w:spacing w:line="240" w:lineRule="auto"/>
    </w:pPr>
    <w:rPr>
      <w:sz w:val="20"/>
      <w:szCs w:val="20"/>
    </w:rPr>
  </w:style>
  <w:style w:type="character" w:customStyle="1" w:styleId="CommentaireCar">
    <w:name w:val="Commentaire Car"/>
    <w:basedOn w:val="Policepardfaut"/>
    <w:link w:val="Commentaire"/>
    <w:uiPriority w:val="99"/>
    <w:semiHidden/>
    <w:rsid w:val="009A3352"/>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9A3352"/>
    <w:rPr>
      <w:b/>
      <w:bCs/>
    </w:rPr>
  </w:style>
  <w:style w:type="character" w:customStyle="1" w:styleId="ObjetducommentaireCar">
    <w:name w:val="Objet du commentaire Car"/>
    <w:basedOn w:val="CommentaireCar"/>
    <w:link w:val="Objetducommentaire"/>
    <w:uiPriority w:val="99"/>
    <w:semiHidden/>
    <w:rsid w:val="009A3352"/>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483503">
      <w:bodyDiv w:val="1"/>
      <w:marLeft w:val="0"/>
      <w:marRight w:val="0"/>
      <w:marTop w:val="0"/>
      <w:marBottom w:val="0"/>
      <w:divBdr>
        <w:top w:val="none" w:sz="0" w:space="0" w:color="auto"/>
        <w:left w:val="none" w:sz="0" w:space="0" w:color="auto"/>
        <w:bottom w:val="none" w:sz="0" w:space="0" w:color="auto"/>
        <w:right w:val="none" w:sz="0" w:space="0" w:color="auto"/>
      </w:divBdr>
    </w:div>
    <w:div w:id="204297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3</Pages>
  <Words>360</Words>
  <Characters>1983</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David</dc:creator>
  <cp:keywords/>
  <dc:description/>
  <cp:lastModifiedBy>Remy David</cp:lastModifiedBy>
  <cp:revision>12</cp:revision>
  <dcterms:created xsi:type="dcterms:W3CDTF">2023-08-24T08:35:00Z</dcterms:created>
  <dcterms:modified xsi:type="dcterms:W3CDTF">2023-09-18T14:34:00Z</dcterms:modified>
</cp:coreProperties>
</file>