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7703" w14:textId="1CD68894" w:rsidR="004C7E20" w:rsidRPr="00BD19B5" w:rsidRDefault="00BD19B5" w:rsidP="004C7E20">
      <w:pPr>
        <w:jc w:val="center"/>
        <w:rPr>
          <w:rFonts w:ascii="Bahnschrift" w:hAnsi="Bahnschrift"/>
          <w:b/>
          <w:bCs/>
          <w:sz w:val="32"/>
          <w:szCs w:val="32"/>
        </w:rPr>
      </w:pPr>
      <w:r w:rsidRPr="00BD19B5">
        <w:rPr>
          <w:rFonts w:ascii="Bahnschrift" w:hAnsi="Bahnschrift"/>
          <w:b/>
          <w:bCs/>
          <w:sz w:val="32"/>
          <w:szCs w:val="32"/>
        </w:rPr>
        <w:t xml:space="preserve">Unit Project </w:t>
      </w:r>
      <w:r w:rsidR="00054DA0">
        <w:rPr>
          <w:rFonts w:ascii="Bahnschrift" w:hAnsi="Bahnschrift"/>
          <w:b/>
          <w:bCs/>
          <w:sz w:val="32"/>
          <w:szCs w:val="32"/>
        </w:rPr>
        <w:t>T</w:t>
      </w:r>
      <w:r w:rsidR="001762AC">
        <w:rPr>
          <w:rFonts w:ascii="Bahnschrift" w:hAnsi="Bahnschrift"/>
          <w:b/>
          <w:bCs/>
          <w:sz w:val="32"/>
          <w:szCs w:val="32"/>
        </w:rPr>
        <w:t>hree</w:t>
      </w:r>
      <w:r w:rsidRPr="00BD19B5">
        <w:rPr>
          <w:rFonts w:ascii="Bahnschrift" w:hAnsi="Bahnschrift"/>
          <w:b/>
          <w:bCs/>
          <w:sz w:val="32"/>
          <w:szCs w:val="32"/>
        </w:rPr>
        <w:t>:</w:t>
      </w:r>
    </w:p>
    <w:p w14:paraId="2DBE9559" w14:textId="6C0CB32E" w:rsidR="00BD19B5" w:rsidRDefault="001762AC" w:rsidP="001762AC">
      <w:pPr>
        <w:jc w:val="center"/>
        <w:rPr>
          <w:rFonts w:ascii="Bahnschrift" w:hAnsi="Bahnschrift"/>
        </w:rPr>
      </w:pPr>
      <w:r w:rsidRPr="001762AC">
        <w:rPr>
          <w:rFonts w:ascii="Bahnschrift" w:hAnsi="Bahnschrift"/>
        </w:rPr>
        <w:t>Projectile Trajectory</w:t>
      </w:r>
    </w:p>
    <w:p w14:paraId="4AE890EE" w14:textId="77777777" w:rsidR="00BD19B5" w:rsidRPr="00BD19B5" w:rsidRDefault="00BD19B5" w:rsidP="004C7E20">
      <w:pPr>
        <w:jc w:val="center"/>
        <w:rPr>
          <w:rFonts w:ascii="Bahnschrift" w:hAnsi="Bahnschrift"/>
        </w:rPr>
      </w:pPr>
    </w:p>
    <w:p w14:paraId="398E24BC" w14:textId="77777777" w:rsidR="004C7E20" w:rsidRPr="00BD19B5" w:rsidRDefault="004C7E20" w:rsidP="00164A64">
      <w:pPr>
        <w:rPr>
          <w:rFonts w:ascii="Bahnschrift" w:hAnsi="Bahnschrift"/>
        </w:rPr>
      </w:pPr>
    </w:p>
    <w:p w14:paraId="09AD2930" w14:textId="77777777" w:rsidR="004C7E20" w:rsidRDefault="004C7E20" w:rsidP="00164A64">
      <w:pPr>
        <w:rPr>
          <w:rFonts w:ascii="Times New Roman" w:hAnsi="Times New Roman"/>
        </w:rPr>
      </w:pPr>
    </w:p>
    <w:p w14:paraId="6DB81974" w14:textId="1DD3F3F3" w:rsidR="004C7E20" w:rsidRDefault="004C7E20" w:rsidP="005A72E6">
      <w:pPr>
        <w:jc w:val="center"/>
        <w:rPr>
          <w:rFonts w:ascii="Times New Roman" w:hAnsi="Times New Roman"/>
        </w:rPr>
      </w:pPr>
    </w:p>
    <w:p w14:paraId="0CB36DAD" w14:textId="77777777" w:rsidR="005A72E6" w:rsidRDefault="005A72E6" w:rsidP="00F82B93">
      <w:pPr>
        <w:jc w:val="center"/>
        <w:rPr>
          <w:rFonts w:ascii="Times New Roman" w:hAnsi="Times New Roman"/>
        </w:rPr>
      </w:pPr>
    </w:p>
    <w:p w14:paraId="29ED738D" w14:textId="6742631A" w:rsidR="004C7E20" w:rsidRDefault="004C7E20" w:rsidP="00F82B93">
      <w:pPr>
        <w:jc w:val="center"/>
        <w:rPr>
          <w:rFonts w:ascii="Times New Roman" w:hAnsi="Times New Roman"/>
        </w:rPr>
      </w:pPr>
    </w:p>
    <w:p w14:paraId="065EE43E" w14:textId="77777777" w:rsidR="004C7E20" w:rsidRDefault="004C7E20" w:rsidP="00164A64">
      <w:pPr>
        <w:rPr>
          <w:rFonts w:ascii="Times New Roman" w:hAnsi="Times New Roman"/>
        </w:rPr>
      </w:pPr>
    </w:p>
    <w:p w14:paraId="5E121883" w14:textId="2BD6B48D" w:rsidR="004C7E20" w:rsidRDefault="004C7E20" w:rsidP="00F82B93">
      <w:pPr>
        <w:jc w:val="center"/>
        <w:rPr>
          <w:rFonts w:ascii="Times New Roman" w:hAnsi="Times New Roman"/>
        </w:rPr>
      </w:pPr>
    </w:p>
    <w:p w14:paraId="66D95758" w14:textId="000BFF60" w:rsidR="00F82B93" w:rsidRDefault="001762AC" w:rsidP="00F82B93">
      <w:pPr>
        <w:jc w:val="center"/>
        <w:rPr>
          <w:rFonts w:ascii="Times New Roman" w:hAnsi="Times New Roman"/>
        </w:rPr>
      </w:pPr>
      <w:r w:rsidRPr="001762AC">
        <w:rPr>
          <w:rFonts w:ascii="Times New Roman" w:hAnsi="Times New Roman"/>
          <w:noProof/>
        </w:rPr>
        <w:drawing>
          <wp:inline distT="0" distB="0" distL="0" distR="0" wp14:anchorId="6750BDD8" wp14:editId="1F8FFB9C">
            <wp:extent cx="4915586" cy="292458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65B2" w14:textId="78E0D4A1" w:rsidR="00F82B93" w:rsidRDefault="00F82B93" w:rsidP="00F82B93">
      <w:pPr>
        <w:jc w:val="center"/>
        <w:rPr>
          <w:rFonts w:ascii="Times New Roman" w:hAnsi="Times New Roman"/>
        </w:rPr>
      </w:pPr>
    </w:p>
    <w:p w14:paraId="67C583D8" w14:textId="77777777" w:rsidR="004C7E20" w:rsidRDefault="004C7E20" w:rsidP="00164A64">
      <w:pPr>
        <w:rPr>
          <w:rFonts w:ascii="Times New Roman" w:hAnsi="Times New Roman"/>
        </w:rPr>
      </w:pPr>
    </w:p>
    <w:p w14:paraId="3ECB1FE2" w14:textId="77777777" w:rsidR="004C7E20" w:rsidRDefault="004C7E20" w:rsidP="00164A64">
      <w:pPr>
        <w:rPr>
          <w:rFonts w:ascii="Times New Roman" w:hAnsi="Times New Roman"/>
        </w:rPr>
      </w:pPr>
    </w:p>
    <w:p w14:paraId="4C3F1D6A" w14:textId="77777777" w:rsidR="004C7E20" w:rsidRDefault="004C7E20" w:rsidP="00164A64">
      <w:pPr>
        <w:rPr>
          <w:rFonts w:ascii="Times New Roman" w:hAnsi="Times New Roman"/>
        </w:rPr>
      </w:pPr>
    </w:p>
    <w:p w14:paraId="53BF1E1A" w14:textId="77777777" w:rsidR="004C7E20" w:rsidRDefault="004C7E20" w:rsidP="00164A64">
      <w:pPr>
        <w:rPr>
          <w:rFonts w:ascii="Times New Roman" w:hAnsi="Times New Roman"/>
        </w:rPr>
      </w:pPr>
    </w:p>
    <w:p w14:paraId="2C704884" w14:textId="77777777" w:rsidR="004C7E20" w:rsidRDefault="004C7E20" w:rsidP="00164A64">
      <w:pPr>
        <w:rPr>
          <w:rFonts w:ascii="Times New Roman" w:hAnsi="Times New Roman"/>
        </w:rPr>
      </w:pPr>
    </w:p>
    <w:p w14:paraId="4C95E0F0" w14:textId="77777777" w:rsidR="004C7E20" w:rsidRDefault="004C7E20" w:rsidP="00164A64">
      <w:pPr>
        <w:rPr>
          <w:rFonts w:ascii="Times New Roman" w:hAnsi="Times New Roman"/>
        </w:rPr>
      </w:pPr>
    </w:p>
    <w:p w14:paraId="24D0D4B7" w14:textId="77777777" w:rsidR="004C7E20" w:rsidRDefault="004C7E20" w:rsidP="00164A64">
      <w:pPr>
        <w:rPr>
          <w:rFonts w:ascii="Times New Roman" w:hAnsi="Times New Roman"/>
        </w:rPr>
      </w:pPr>
    </w:p>
    <w:p w14:paraId="2F8E2C05" w14:textId="77777777" w:rsidR="004C7E20" w:rsidRDefault="004C7E20" w:rsidP="00164A64">
      <w:pPr>
        <w:rPr>
          <w:rFonts w:ascii="Times New Roman" w:hAnsi="Times New Roman"/>
        </w:rPr>
      </w:pPr>
    </w:p>
    <w:p w14:paraId="12FAB5F3" w14:textId="77777777" w:rsidR="004C7E20" w:rsidRDefault="004C7E20" w:rsidP="00164A64">
      <w:pPr>
        <w:rPr>
          <w:rFonts w:ascii="Times New Roman" w:hAnsi="Times New Roman"/>
        </w:rPr>
      </w:pPr>
    </w:p>
    <w:p w14:paraId="527A44BF" w14:textId="77777777" w:rsidR="004C7E20" w:rsidRDefault="004C7E20" w:rsidP="00164A64">
      <w:pPr>
        <w:rPr>
          <w:rFonts w:ascii="Times New Roman" w:hAnsi="Times New Roman"/>
        </w:rPr>
      </w:pPr>
    </w:p>
    <w:p w14:paraId="64808E08" w14:textId="77777777" w:rsidR="004C7E20" w:rsidRDefault="004C7E20" w:rsidP="00164A64">
      <w:pPr>
        <w:rPr>
          <w:rFonts w:ascii="Times New Roman" w:hAnsi="Times New Roman"/>
        </w:rPr>
      </w:pPr>
    </w:p>
    <w:p w14:paraId="4C46A33A" w14:textId="77777777" w:rsidR="004C7E20" w:rsidRDefault="004C7E20" w:rsidP="00164A64">
      <w:pPr>
        <w:rPr>
          <w:rFonts w:ascii="Times New Roman" w:hAnsi="Times New Roman"/>
        </w:rPr>
      </w:pPr>
    </w:p>
    <w:p w14:paraId="4ABC1FC8" w14:textId="77777777" w:rsidR="004C7E20" w:rsidRDefault="004C7E20" w:rsidP="00164A64">
      <w:pPr>
        <w:rPr>
          <w:rFonts w:ascii="Times New Roman" w:hAnsi="Times New Roman"/>
        </w:rPr>
      </w:pPr>
    </w:p>
    <w:p w14:paraId="08826304" w14:textId="77777777" w:rsidR="004C7E20" w:rsidRDefault="004C7E20" w:rsidP="00164A64">
      <w:pPr>
        <w:rPr>
          <w:rFonts w:ascii="Times New Roman" w:hAnsi="Times New Roman"/>
        </w:rPr>
      </w:pPr>
    </w:p>
    <w:p w14:paraId="380B8464" w14:textId="77777777" w:rsidR="004C7E20" w:rsidRDefault="004C7E20" w:rsidP="00164A64">
      <w:pPr>
        <w:rPr>
          <w:rFonts w:ascii="Times New Roman" w:hAnsi="Times New Roman"/>
        </w:rPr>
      </w:pPr>
    </w:p>
    <w:p w14:paraId="11F7365E" w14:textId="77777777" w:rsidR="004C7E20" w:rsidRDefault="004C7E20" w:rsidP="00164A64">
      <w:pPr>
        <w:rPr>
          <w:rFonts w:ascii="Times New Roman" w:hAnsi="Times New Roman"/>
        </w:rPr>
      </w:pPr>
    </w:p>
    <w:p w14:paraId="56A46BAC" w14:textId="77777777" w:rsidR="004C7E20" w:rsidRDefault="004C7E20" w:rsidP="00164A64">
      <w:pPr>
        <w:rPr>
          <w:rFonts w:ascii="Times New Roman" w:hAnsi="Times New Roman"/>
        </w:rPr>
      </w:pPr>
    </w:p>
    <w:p w14:paraId="77483329" w14:textId="77777777" w:rsidR="004C7E20" w:rsidRDefault="004C7E20" w:rsidP="00164A64">
      <w:pPr>
        <w:rPr>
          <w:rFonts w:ascii="Times New Roman" w:hAnsi="Times New Roman"/>
        </w:rPr>
      </w:pPr>
    </w:p>
    <w:p w14:paraId="495E9DE6" w14:textId="77777777" w:rsidR="004C7E20" w:rsidRDefault="004C7E20" w:rsidP="00164A64">
      <w:pPr>
        <w:rPr>
          <w:rFonts w:ascii="Times New Roman" w:hAnsi="Times New Roman"/>
        </w:rPr>
      </w:pPr>
    </w:p>
    <w:p w14:paraId="1B872F37" w14:textId="77777777" w:rsidR="004C7E20" w:rsidRDefault="004C7E20" w:rsidP="00164A64">
      <w:pPr>
        <w:rPr>
          <w:rFonts w:ascii="Times New Roman" w:hAnsi="Times New Roman"/>
        </w:rPr>
      </w:pPr>
    </w:p>
    <w:p w14:paraId="061186F9" w14:textId="0C763ED0" w:rsidR="00BB434D" w:rsidRPr="001268E2" w:rsidRDefault="00BC52BF" w:rsidP="0059470A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BC52BF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PROGRAM</w:t>
      </w:r>
      <w:r w:rsidR="00054DA0">
        <w:rPr>
          <w:rFonts w:ascii="Times New Roman" w:hAnsi="Times New Roman"/>
          <w:b/>
          <w:bCs/>
          <w:sz w:val="28"/>
          <w:szCs w:val="28"/>
          <w:u w:val="single"/>
        </w:rPr>
        <w:t>:</w:t>
      </w:r>
    </w:p>
    <w:p w14:paraId="0549AF3F" w14:textId="455FC4E6" w:rsidR="009677AF" w:rsidRPr="00BC52BF" w:rsidRDefault="009677AF" w:rsidP="0059470A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054DA0">
        <w:rPr>
          <w:rFonts w:ascii="Times New Roman" w:hAnsi="Times New Roman"/>
          <w:b/>
          <w:bCs/>
          <w:u w:val="single"/>
        </w:rPr>
        <w:t>M</w:t>
      </w:r>
      <w:r>
        <w:rPr>
          <w:rFonts w:ascii="Times New Roman" w:hAnsi="Times New Roman"/>
          <w:b/>
          <w:bCs/>
          <w:u w:val="single"/>
        </w:rPr>
        <w:t>YLIBRARY.H:</w:t>
      </w:r>
      <w:r w:rsidRPr="00BC52BF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14:paraId="76D4A66D" w14:textId="2A9C167C" w:rsidR="009677AF" w:rsidRPr="00054DA0" w:rsidRDefault="009677AF" w:rsidP="0059470A">
      <w:pPr>
        <w:rPr>
          <w:rFonts w:ascii="Times New Roman" w:hAnsi="Times New Roman"/>
        </w:rPr>
      </w:pPr>
      <w:r w:rsidRPr="00BC52BF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library header</w:t>
      </w:r>
      <w:r w:rsidRPr="00BC52BF">
        <w:rPr>
          <w:rFonts w:ascii="Times New Roman" w:hAnsi="Times New Roman"/>
        </w:rPr>
        <w:t xml:space="preserve"> is </w:t>
      </w:r>
      <w:r w:rsidRPr="00456F7F">
        <w:rPr>
          <w:rFonts w:ascii="Times New Roman" w:hAnsi="Times New Roman"/>
        </w:rPr>
        <w:t>2</w:t>
      </w:r>
      <w:r w:rsidR="00456F7F">
        <w:rPr>
          <w:rFonts w:ascii="Times New Roman" w:hAnsi="Times New Roman"/>
        </w:rPr>
        <w:t>2</w:t>
      </w:r>
      <w:r w:rsidRPr="00BC52BF">
        <w:rPr>
          <w:rFonts w:ascii="Times New Roman" w:hAnsi="Times New Roman"/>
        </w:rPr>
        <w:t xml:space="preserve"> lines long</w:t>
      </w:r>
    </w:p>
    <w:p w14:paraId="03A135F2" w14:textId="77777777" w:rsidR="00456F7F" w:rsidRDefault="00456F7F" w:rsidP="0059470A">
      <w:pPr>
        <w:pStyle w:val="NoSpacing"/>
        <w:tabs>
          <w:tab w:val="left" w:pos="360"/>
        </w:tabs>
        <w:rPr>
          <w:rFonts w:ascii="Courier New" w:hAnsi="Courier New" w:cs="Courier New"/>
          <w:sz w:val="20"/>
          <w:szCs w:val="24"/>
        </w:rPr>
      </w:pPr>
    </w:p>
    <w:p w14:paraId="570199AF" w14:textId="7EDD1CA7" w:rsidR="009677AF" w:rsidRPr="0059470A" w:rsidRDefault="00456F7F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59470A">
        <w:rPr>
          <w:rFonts w:ascii="Courier New" w:hAnsi="Courier New" w:cs="Courier New"/>
          <w:sz w:val="18"/>
          <w:szCs w:val="22"/>
        </w:rPr>
        <w:t>using namespace std;</w:t>
      </w:r>
    </w:p>
    <w:p w14:paraId="67428B0B" w14:textId="77777777" w:rsidR="00456F7F" w:rsidRPr="0059470A" w:rsidRDefault="00456F7F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7371B29A" w14:textId="77777777" w:rsidR="009677AF" w:rsidRPr="0059470A" w:rsidRDefault="009677AF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59470A">
        <w:rPr>
          <w:rFonts w:ascii="Courier New" w:hAnsi="Courier New" w:cs="Courier New"/>
          <w:sz w:val="18"/>
          <w:szCs w:val="22"/>
          <w:highlight w:val="lightGray"/>
        </w:rPr>
        <w:t>//Function declarations</w:t>
      </w:r>
    </w:p>
    <w:p w14:paraId="2F239113" w14:textId="77777777" w:rsidR="009677AF" w:rsidRPr="0059470A" w:rsidRDefault="009677AF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02814CDD" w14:textId="77777777" w:rsidR="009677AF" w:rsidRPr="0059470A" w:rsidRDefault="009677AF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59470A">
        <w:rPr>
          <w:rFonts w:ascii="Courier New" w:hAnsi="Courier New" w:cs="Courier New"/>
          <w:sz w:val="18"/>
          <w:szCs w:val="22"/>
          <w:highlight w:val="lightGray"/>
        </w:rPr>
        <w:t>//Function to change all chars in a string to lowercase</w:t>
      </w:r>
    </w:p>
    <w:p w14:paraId="356E6E49" w14:textId="77777777" w:rsidR="009677AF" w:rsidRPr="0059470A" w:rsidRDefault="009677AF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59470A">
        <w:rPr>
          <w:rFonts w:ascii="Courier New" w:hAnsi="Courier New" w:cs="Courier New"/>
          <w:sz w:val="18"/>
          <w:szCs w:val="22"/>
        </w:rPr>
        <w:t>string &amp;</w:t>
      </w:r>
      <w:r w:rsidRPr="0059470A">
        <w:rPr>
          <w:rFonts w:ascii="Courier New" w:hAnsi="Courier New" w:cs="Courier New"/>
          <w:b/>
          <w:bCs/>
          <w:sz w:val="18"/>
          <w:szCs w:val="22"/>
        </w:rPr>
        <w:t>lowercase</w:t>
      </w:r>
      <w:r w:rsidRPr="0059470A">
        <w:rPr>
          <w:rFonts w:ascii="Courier New" w:hAnsi="Courier New" w:cs="Courier New"/>
          <w:sz w:val="18"/>
          <w:szCs w:val="22"/>
        </w:rPr>
        <w:t xml:space="preserve"> (string &amp;s);</w:t>
      </w:r>
    </w:p>
    <w:p w14:paraId="7C5C3FE9" w14:textId="77777777" w:rsidR="009677AF" w:rsidRPr="0059470A" w:rsidRDefault="009677AF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7A0CC920" w14:textId="16104895" w:rsidR="009677AF" w:rsidRPr="0059470A" w:rsidRDefault="009677AF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59470A">
        <w:rPr>
          <w:rFonts w:ascii="Courier New" w:hAnsi="Courier New" w:cs="Courier New"/>
          <w:sz w:val="18"/>
          <w:szCs w:val="22"/>
          <w:highlight w:val="lightGray"/>
        </w:rPr>
        <w:t xml:space="preserve">//Function that takes </w:t>
      </w:r>
      <w:r w:rsidR="00456F7F" w:rsidRPr="0059470A">
        <w:rPr>
          <w:rFonts w:ascii="Courier New" w:hAnsi="Courier New" w:cs="Courier New"/>
          <w:sz w:val="18"/>
          <w:szCs w:val="22"/>
          <w:highlight w:val="lightGray"/>
        </w:rPr>
        <w:t>each char in a string and puts it in a</w:t>
      </w:r>
      <w:r w:rsidR="00456F7F" w:rsidRPr="0059470A">
        <w:rPr>
          <w:rFonts w:ascii="Courier New" w:hAnsi="Courier New" w:cs="Courier New"/>
          <w:sz w:val="18"/>
          <w:szCs w:val="22"/>
          <w:highlight w:val="lightGray"/>
        </w:rPr>
        <w:t xml:space="preserve"> </w:t>
      </w:r>
      <w:r w:rsidRPr="0059470A">
        <w:rPr>
          <w:rFonts w:ascii="Courier New" w:hAnsi="Courier New" w:cs="Courier New"/>
          <w:sz w:val="18"/>
          <w:szCs w:val="22"/>
          <w:highlight w:val="lightGray"/>
        </w:rPr>
        <w:t>char</w:t>
      </w:r>
    </w:p>
    <w:p w14:paraId="578CB7A6" w14:textId="137A40F7" w:rsidR="009677AF" w:rsidRPr="0059470A" w:rsidRDefault="00BB434D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59470A">
        <w:rPr>
          <w:rFonts w:ascii="Courier New" w:hAnsi="Courier New" w:cs="Courier New"/>
          <w:sz w:val="18"/>
          <w:szCs w:val="22"/>
        </w:rPr>
        <w:t>char</w:t>
      </w:r>
      <w:r w:rsidRPr="0059470A">
        <w:rPr>
          <w:rFonts w:ascii="Courier New" w:hAnsi="Courier New" w:cs="Courier New"/>
          <w:b/>
          <w:bCs/>
          <w:sz w:val="18"/>
          <w:szCs w:val="22"/>
        </w:rPr>
        <w:t xml:space="preserve"> </w:t>
      </w:r>
      <w:r w:rsidR="00456F7F" w:rsidRPr="0059470A">
        <w:rPr>
          <w:rFonts w:ascii="Courier New" w:hAnsi="Courier New" w:cs="Courier New"/>
          <w:b/>
          <w:bCs/>
          <w:sz w:val="18"/>
          <w:szCs w:val="22"/>
        </w:rPr>
        <w:t>s</w:t>
      </w:r>
      <w:r w:rsidR="009677AF" w:rsidRPr="0059470A">
        <w:rPr>
          <w:rFonts w:ascii="Courier New" w:hAnsi="Courier New" w:cs="Courier New"/>
          <w:b/>
          <w:bCs/>
          <w:sz w:val="18"/>
          <w:szCs w:val="22"/>
        </w:rPr>
        <w:t>tring2Char</w:t>
      </w:r>
      <w:r w:rsidR="009677AF" w:rsidRPr="0059470A">
        <w:rPr>
          <w:rFonts w:ascii="Courier New" w:hAnsi="Courier New" w:cs="Courier New"/>
          <w:sz w:val="18"/>
          <w:szCs w:val="22"/>
        </w:rPr>
        <w:t xml:space="preserve"> (string);</w:t>
      </w:r>
    </w:p>
    <w:p w14:paraId="541AFACD" w14:textId="77777777" w:rsidR="00456F7F" w:rsidRPr="0059470A" w:rsidRDefault="00456F7F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48DA39DB" w14:textId="77777777" w:rsidR="00456F7F" w:rsidRPr="0059470A" w:rsidRDefault="00456F7F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59470A">
        <w:rPr>
          <w:rFonts w:ascii="Courier New" w:hAnsi="Courier New" w:cs="Courier New"/>
          <w:sz w:val="18"/>
          <w:szCs w:val="22"/>
          <w:highlight w:val="lightGray"/>
        </w:rPr>
        <w:t>//Function to convert degrees to radians if needed</w:t>
      </w:r>
    </w:p>
    <w:p w14:paraId="76EA5B26" w14:textId="77777777" w:rsidR="00456F7F" w:rsidRPr="0059470A" w:rsidRDefault="00456F7F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59470A">
        <w:rPr>
          <w:rFonts w:ascii="Courier New" w:hAnsi="Courier New" w:cs="Courier New"/>
          <w:sz w:val="18"/>
          <w:szCs w:val="22"/>
        </w:rPr>
        <w:t xml:space="preserve">double </w:t>
      </w:r>
      <w:r w:rsidRPr="0059470A">
        <w:rPr>
          <w:rFonts w:ascii="Courier New" w:hAnsi="Courier New" w:cs="Courier New"/>
          <w:b/>
          <w:bCs/>
          <w:sz w:val="18"/>
          <w:szCs w:val="22"/>
        </w:rPr>
        <w:t>deg2rad</w:t>
      </w:r>
      <w:r w:rsidRPr="0059470A">
        <w:rPr>
          <w:rFonts w:ascii="Courier New" w:hAnsi="Courier New" w:cs="Courier New"/>
          <w:sz w:val="18"/>
          <w:szCs w:val="22"/>
        </w:rPr>
        <w:t xml:space="preserve"> (char c, double angle);</w:t>
      </w:r>
    </w:p>
    <w:p w14:paraId="17B7C3C8" w14:textId="77777777" w:rsidR="00456F7F" w:rsidRPr="0059470A" w:rsidRDefault="00456F7F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7FDE969C" w14:textId="77777777" w:rsidR="00456F7F" w:rsidRPr="0059470A" w:rsidRDefault="00456F7F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1944DF67" w14:textId="77777777" w:rsidR="00456F7F" w:rsidRPr="0059470A" w:rsidRDefault="00456F7F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59470A">
        <w:rPr>
          <w:rFonts w:ascii="Courier New" w:hAnsi="Courier New" w:cs="Courier New"/>
          <w:sz w:val="18"/>
          <w:szCs w:val="22"/>
          <w:highlight w:val="lightGray"/>
        </w:rPr>
        <w:t>//Function for the Quadratic equation</w:t>
      </w:r>
      <w:r w:rsidRPr="0059470A">
        <w:rPr>
          <w:rFonts w:ascii="Courier New" w:hAnsi="Courier New" w:cs="Courier New"/>
          <w:sz w:val="18"/>
          <w:szCs w:val="22"/>
        </w:rPr>
        <w:t xml:space="preserve"> </w:t>
      </w:r>
    </w:p>
    <w:p w14:paraId="3095FF92" w14:textId="757EBE8A" w:rsidR="009677AF" w:rsidRPr="0059470A" w:rsidRDefault="00456F7F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59470A">
        <w:rPr>
          <w:rFonts w:ascii="Courier New" w:hAnsi="Courier New" w:cs="Courier New"/>
          <w:sz w:val="18"/>
          <w:szCs w:val="22"/>
        </w:rPr>
        <w:t xml:space="preserve">double </w:t>
      </w:r>
      <w:r w:rsidRPr="0059470A">
        <w:rPr>
          <w:rFonts w:ascii="Courier New" w:hAnsi="Courier New" w:cs="Courier New"/>
          <w:b/>
          <w:bCs/>
          <w:sz w:val="18"/>
          <w:szCs w:val="22"/>
        </w:rPr>
        <w:t>quadratic</w:t>
      </w:r>
      <w:r w:rsidRPr="0059470A">
        <w:rPr>
          <w:rFonts w:ascii="Courier New" w:hAnsi="Courier New" w:cs="Courier New"/>
          <w:sz w:val="18"/>
          <w:szCs w:val="22"/>
        </w:rPr>
        <w:t xml:space="preserve"> (</w:t>
      </w:r>
      <w:r w:rsidRPr="0059470A">
        <w:rPr>
          <w:rFonts w:ascii="Courier New" w:hAnsi="Courier New" w:cs="Courier New"/>
          <w:sz w:val="18"/>
          <w:szCs w:val="22"/>
        </w:rPr>
        <w:t xml:space="preserve">double, </w:t>
      </w:r>
      <w:r w:rsidRPr="0059470A">
        <w:rPr>
          <w:rFonts w:ascii="Courier New" w:hAnsi="Courier New" w:cs="Courier New"/>
          <w:sz w:val="18"/>
          <w:szCs w:val="22"/>
        </w:rPr>
        <w:t>double)</w:t>
      </w:r>
      <w:r w:rsidRPr="0059470A">
        <w:rPr>
          <w:rFonts w:ascii="Courier New" w:hAnsi="Courier New" w:cs="Courier New"/>
          <w:sz w:val="18"/>
          <w:szCs w:val="22"/>
        </w:rPr>
        <w:t>;</w:t>
      </w:r>
    </w:p>
    <w:p w14:paraId="44A3E3F4" w14:textId="77777777" w:rsidR="00456F7F" w:rsidRPr="0059470A" w:rsidRDefault="00456F7F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</w:p>
    <w:p w14:paraId="057A5F4E" w14:textId="77777777" w:rsidR="009677AF" w:rsidRPr="0059470A" w:rsidRDefault="009677AF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59470A">
        <w:rPr>
          <w:rFonts w:ascii="Courier New" w:hAnsi="Courier New" w:cs="Courier New"/>
          <w:sz w:val="18"/>
          <w:szCs w:val="22"/>
          <w:highlight w:val="lightGray"/>
        </w:rPr>
        <w:t>//Function to clear the screen and go back to the menu</w:t>
      </w:r>
    </w:p>
    <w:p w14:paraId="42A6EFF4" w14:textId="77777777" w:rsidR="009677AF" w:rsidRPr="0059470A" w:rsidRDefault="009677AF" w:rsidP="0059470A">
      <w:pPr>
        <w:pStyle w:val="NoSpacing"/>
        <w:tabs>
          <w:tab w:val="left" w:pos="360"/>
        </w:tabs>
        <w:rPr>
          <w:rFonts w:ascii="Times New Roman" w:hAnsi="Times New Roman"/>
          <w:sz w:val="22"/>
          <w:szCs w:val="22"/>
        </w:rPr>
      </w:pPr>
      <w:r w:rsidRPr="0059470A">
        <w:rPr>
          <w:rFonts w:ascii="Courier New" w:hAnsi="Courier New" w:cs="Courier New"/>
          <w:sz w:val="18"/>
          <w:szCs w:val="22"/>
        </w:rPr>
        <w:t xml:space="preserve">void </w:t>
      </w:r>
      <w:r w:rsidRPr="0059470A">
        <w:rPr>
          <w:rFonts w:ascii="Courier New" w:hAnsi="Courier New" w:cs="Courier New"/>
          <w:b/>
          <w:bCs/>
          <w:sz w:val="18"/>
          <w:szCs w:val="22"/>
        </w:rPr>
        <w:t>goHome</w:t>
      </w:r>
      <w:r w:rsidRPr="0059470A">
        <w:rPr>
          <w:rFonts w:ascii="Courier New" w:hAnsi="Courier New" w:cs="Courier New"/>
          <w:sz w:val="18"/>
          <w:szCs w:val="22"/>
        </w:rPr>
        <w:t xml:space="preserve"> ();</w:t>
      </w:r>
      <w:r w:rsidRPr="0059470A">
        <w:rPr>
          <w:rFonts w:ascii="Courier New" w:hAnsi="Courier New" w:cs="Courier New"/>
          <w:sz w:val="18"/>
          <w:szCs w:val="22"/>
        </w:rPr>
        <w:tab/>
        <w:t xml:space="preserve">  </w:t>
      </w:r>
    </w:p>
    <w:p w14:paraId="19503B76" w14:textId="77777777" w:rsidR="009677AF" w:rsidRPr="0059470A" w:rsidRDefault="009677AF" w:rsidP="0059470A">
      <w:pPr>
        <w:pStyle w:val="NoSpacing"/>
        <w:tabs>
          <w:tab w:val="left" w:pos="360"/>
        </w:tabs>
        <w:rPr>
          <w:rFonts w:ascii="Times New Roman" w:hAnsi="Times New Roman"/>
          <w:sz w:val="22"/>
          <w:szCs w:val="22"/>
        </w:rPr>
      </w:pPr>
    </w:p>
    <w:p w14:paraId="12CE095B" w14:textId="77777777" w:rsidR="009677AF" w:rsidRDefault="009677AF" w:rsidP="00BC52BF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0CA4DFB" w14:textId="2A040BE9" w:rsidR="00BC52BF" w:rsidRPr="00BC52BF" w:rsidRDefault="00054DA0" w:rsidP="0059470A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054DA0">
        <w:rPr>
          <w:rFonts w:ascii="Times New Roman" w:hAnsi="Times New Roman"/>
          <w:b/>
          <w:bCs/>
          <w:u w:val="single"/>
        </w:rPr>
        <w:t>MAIN</w:t>
      </w:r>
      <w:r>
        <w:rPr>
          <w:rFonts w:ascii="Times New Roman" w:hAnsi="Times New Roman"/>
          <w:b/>
          <w:bCs/>
          <w:u w:val="single"/>
        </w:rPr>
        <w:t>:</w:t>
      </w:r>
      <w:r w:rsidR="00BC52BF" w:rsidRPr="00BC52BF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14:paraId="4D3B2B1A" w14:textId="5FC40E77" w:rsidR="00054DA0" w:rsidRPr="0059470A" w:rsidRDefault="00BC52BF" w:rsidP="0059470A">
      <w:pPr>
        <w:rPr>
          <w:rFonts w:ascii="Times New Roman" w:hAnsi="Times New Roman"/>
        </w:rPr>
      </w:pPr>
      <w:r w:rsidRPr="00BC52BF">
        <w:rPr>
          <w:rFonts w:ascii="Times New Roman" w:hAnsi="Times New Roman"/>
        </w:rPr>
        <w:t xml:space="preserve">The </w:t>
      </w:r>
      <w:r w:rsidR="00054DA0">
        <w:rPr>
          <w:rFonts w:ascii="Times New Roman" w:hAnsi="Times New Roman"/>
        </w:rPr>
        <w:t>main</w:t>
      </w:r>
      <w:r w:rsidRPr="00BC52BF">
        <w:rPr>
          <w:rFonts w:ascii="Times New Roman" w:hAnsi="Times New Roman"/>
        </w:rPr>
        <w:t xml:space="preserve"> is </w:t>
      </w:r>
      <w:r w:rsidR="00054DA0" w:rsidRPr="00456F7F">
        <w:rPr>
          <w:rFonts w:ascii="Times New Roman" w:hAnsi="Times New Roman"/>
        </w:rPr>
        <w:t>1</w:t>
      </w:r>
      <w:r w:rsidR="00302040" w:rsidRPr="00456F7F">
        <w:rPr>
          <w:rFonts w:ascii="Times New Roman" w:hAnsi="Times New Roman"/>
        </w:rPr>
        <w:t>5</w:t>
      </w:r>
      <w:r w:rsidR="00B74B56">
        <w:rPr>
          <w:rFonts w:ascii="Times New Roman" w:hAnsi="Times New Roman"/>
        </w:rPr>
        <w:t>0</w:t>
      </w:r>
      <w:r w:rsidRPr="00BC52BF">
        <w:rPr>
          <w:rFonts w:ascii="Times New Roman" w:hAnsi="Times New Roman"/>
        </w:rPr>
        <w:t xml:space="preserve"> lines long</w:t>
      </w:r>
    </w:p>
    <w:p w14:paraId="62A37C52" w14:textId="77777777" w:rsidR="00054DA0" w:rsidRPr="0059470A" w:rsidRDefault="00054DA0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//       ____   __     __</w:t>
      </w:r>
    </w:p>
    <w:p w14:paraId="34E541E9" w14:textId="77777777" w:rsidR="00054DA0" w:rsidRPr="0059470A" w:rsidRDefault="00054DA0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//        /   /   \  /   \</w:t>
      </w:r>
    </w:p>
    <w:p w14:paraId="5A1E659A" w14:textId="77777777" w:rsidR="00054DA0" w:rsidRPr="0059470A" w:rsidRDefault="00054DA0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//       /   /      /</w:t>
      </w:r>
    </w:p>
    <w:p w14:paraId="5B2CBC9B" w14:textId="77777777" w:rsidR="00054DA0" w:rsidRPr="0059470A" w:rsidRDefault="00054DA0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//      /    \___/  \___/</w:t>
      </w:r>
    </w:p>
    <w:p w14:paraId="5E4C6338" w14:textId="77777777" w:rsidR="00054DA0" w:rsidRPr="0059470A" w:rsidRDefault="00054DA0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//</w:t>
      </w:r>
    </w:p>
    <w:p w14:paraId="33873E2D" w14:textId="16CB1BC7" w:rsidR="00054DA0" w:rsidRPr="0059470A" w:rsidRDefault="00054DA0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// Date: 10/26/2021</w:t>
      </w:r>
    </w:p>
    <w:p w14:paraId="66690E3A" w14:textId="77777777" w:rsidR="00054DA0" w:rsidRPr="0059470A" w:rsidRDefault="00054DA0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// Name: David Vermaak</w:t>
      </w:r>
    </w:p>
    <w:p w14:paraId="6753A4A7" w14:textId="3E464EFF" w:rsidR="00054DA0" w:rsidRPr="0059470A" w:rsidRDefault="00054DA0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 xml:space="preserve">//Project Description: </w:t>
      </w:r>
      <w:r w:rsidR="00302040" w:rsidRPr="0059470A">
        <w:rPr>
          <w:rFonts w:ascii="Courier New" w:hAnsi="Courier New" w:cs="Courier New"/>
          <w:sz w:val="18"/>
          <w:szCs w:val="18"/>
        </w:rPr>
        <w:t xml:space="preserve">The main function of Unit Project </w:t>
      </w:r>
      <w:r w:rsidR="001762AC" w:rsidRPr="0059470A">
        <w:rPr>
          <w:rFonts w:ascii="Courier New" w:hAnsi="Courier New" w:cs="Courier New"/>
          <w:sz w:val="18"/>
          <w:szCs w:val="18"/>
        </w:rPr>
        <w:t>3</w:t>
      </w:r>
      <w:r w:rsidR="00D25754" w:rsidRPr="0059470A">
        <w:rPr>
          <w:rFonts w:ascii="Courier New" w:hAnsi="Courier New" w:cs="Courier New"/>
          <w:sz w:val="18"/>
          <w:szCs w:val="18"/>
        </w:rPr>
        <w:t xml:space="preserve">: </w:t>
      </w:r>
      <w:r w:rsidR="001762AC" w:rsidRPr="0059470A">
        <w:rPr>
          <w:rFonts w:ascii="Courier New" w:hAnsi="Courier New" w:cs="Courier New"/>
          <w:sz w:val="18"/>
          <w:szCs w:val="18"/>
        </w:rPr>
        <w:t>Projectile Trajectory</w:t>
      </w:r>
      <w:r w:rsidR="00D25754" w:rsidRPr="0059470A">
        <w:rPr>
          <w:rFonts w:ascii="Courier New" w:hAnsi="Courier New" w:cs="Courier New"/>
          <w:sz w:val="18"/>
          <w:szCs w:val="18"/>
        </w:rPr>
        <w:t xml:space="preserve"> </w:t>
      </w:r>
    </w:p>
    <w:p w14:paraId="0EE095DA" w14:textId="6B07454E" w:rsidR="00054DA0" w:rsidRPr="0059470A" w:rsidRDefault="00054DA0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 xml:space="preserve">// Inputs: </w:t>
      </w:r>
      <w:r w:rsidR="00302040" w:rsidRPr="0059470A">
        <w:rPr>
          <w:rFonts w:ascii="Courier New" w:hAnsi="Courier New" w:cs="Courier New"/>
          <w:sz w:val="18"/>
          <w:szCs w:val="18"/>
        </w:rPr>
        <w:t xml:space="preserve">units, initial and final values, formatting values, </w:t>
      </w:r>
      <w:r w:rsidR="00D7354F" w:rsidRPr="0059470A">
        <w:rPr>
          <w:rFonts w:ascii="Courier New" w:hAnsi="Courier New" w:cs="Courier New"/>
          <w:sz w:val="18"/>
          <w:szCs w:val="18"/>
        </w:rPr>
        <w:t>etc.</w:t>
      </w:r>
    </w:p>
    <w:p w14:paraId="58E19759" w14:textId="72F9BAFA" w:rsidR="00054DA0" w:rsidRPr="0059470A" w:rsidRDefault="00054DA0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 xml:space="preserve">// Outputs: </w:t>
      </w:r>
      <w:r w:rsidR="00302040" w:rsidRPr="0059470A">
        <w:rPr>
          <w:rFonts w:ascii="Courier New" w:hAnsi="Courier New" w:cs="Courier New"/>
          <w:sz w:val="18"/>
          <w:szCs w:val="18"/>
        </w:rPr>
        <w:t>a formatted table</w:t>
      </w:r>
      <w:r w:rsidR="00456F7F" w:rsidRPr="0059470A">
        <w:rPr>
          <w:rFonts w:ascii="Courier New" w:hAnsi="Courier New" w:cs="Courier New"/>
          <w:sz w:val="18"/>
          <w:szCs w:val="18"/>
        </w:rPr>
        <w:t xml:space="preserve"> or a file</w:t>
      </w:r>
    </w:p>
    <w:p w14:paraId="6178124A" w14:textId="77777777" w:rsidR="00054DA0" w:rsidRPr="0059470A" w:rsidRDefault="00054DA0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//*************************************************************</w:t>
      </w:r>
    </w:p>
    <w:p w14:paraId="56627C5F" w14:textId="77777777" w:rsidR="00054DA0" w:rsidRPr="0059470A" w:rsidRDefault="00054DA0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0D221C65" w14:textId="77777777" w:rsidR="0004439C" w:rsidRPr="0059470A" w:rsidRDefault="0004439C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 xml:space="preserve">#include &lt;iostream&gt; 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//This header containing cout and cin</w:t>
      </w:r>
    </w:p>
    <w:p w14:paraId="70A7F9FF" w14:textId="5E896BF8" w:rsidR="0004439C" w:rsidRPr="0059470A" w:rsidRDefault="0004439C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conio.h</w:t>
      </w:r>
      <w:proofErr w:type="spellEnd"/>
      <w:proofErr w:type="gramStart"/>
      <w:r w:rsidRPr="0059470A">
        <w:rPr>
          <w:rFonts w:ascii="Courier New" w:hAnsi="Courier New" w:cs="Courier New"/>
          <w:sz w:val="18"/>
          <w:szCs w:val="18"/>
        </w:rPr>
        <w:t xml:space="preserve">&gt;  </w:t>
      </w:r>
      <w:r w:rsidRPr="0059470A">
        <w:rPr>
          <w:rFonts w:ascii="Courier New" w:hAnsi="Courier New" w:cs="Courier New"/>
          <w:sz w:val="18"/>
          <w:szCs w:val="18"/>
        </w:rPr>
        <w:tab/>
      </w:r>
      <w:proofErr w:type="gramEnd"/>
      <w:r w:rsidRPr="0059470A">
        <w:rPr>
          <w:rFonts w:ascii="Courier New" w:hAnsi="Courier New" w:cs="Courier New"/>
          <w:sz w:val="18"/>
          <w:szCs w:val="18"/>
          <w:highlight w:val="lightGray"/>
        </w:rPr>
        <w:t>//This header declares getch which pauses until a key is pushed</w:t>
      </w:r>
    </w:p>
    <w:p w14:paraId="772EAB63" w14:textId="0E8E4271" w:rsidR="0004439C" w:rsidRPr="0059470A" w:rsidRDefault="0004439C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math.h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>&gt;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//This header allows for the use of more complex mathematical operators</w:t>
      </w:r>
    </w:p>
    <w:p w14:paraId="5471E9A1" w14:textId="77777777" w:rsidR="0004439C" w:rsidRPr="0059470A" w:rsidRDefault="0004439C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#include &lt;string&gt;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//This header enables string functions</w:t>
      </w:r>
    </w:p>
    <w:p w14:paraId="311C9849" w14:textId="77777777" w:rsidR="0004439C" w:rsidRPr="0059470A" w:rsidRDefault="0004439C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#include &lt;iomanip&gt;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//This header contains functions to better format output</w:t>
      </w:r>
    </w:p>
    <w:p w14:paraId="310AF758" w14:textId="77777777" w:rsidR="0004439C" w:rsidRPr="0059470A" w:rsidRDefault="0004439C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ctype.h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>&gt;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 This header contains functions to manipulate chars</w:t>
      </w:r>
    </w:p>
    <w:p w14:paraId="0CBFC81C" w14:textId="77777777" w:rsidR="0004439C" w:rsidRPr="0059470A" w:rsidRDefault="0004439C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#include &lt;vector&gt;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//This header allows the use of vectors (better arrays)</w:t>
      </w:r>
    </w:p>
    <w:p w14:paraId="346C852F" w14:textId="77777777" w:rsidR="0004439C" w:rsidRPr="0059470A" w:rsidRDefault="0004439C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#include &lt;algorithm&gt;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//This header allows the use of algorithm functions</w:t>
      </w:r>
    </w:p>
    <w:p w14:paraId="423E1997" w14:textId="77777777" w:rsidR="0004439C" w:rsidRPr="0059470A" w:rsidRDefault="0004439C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#include &lt;numeric&gt;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//This header allows the use of numeric functions</w:t>
      </w:r>
    </w:p>
    <w:p w14:paraId="63689490" w14:textId="77777777" w:rsidR="0004439C" w:rsidRPr="0059470A" w:rsidRDefault="0004439C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fstream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>&gt;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//This header allows the use of functions that edit files</w:t>
      </w:r>
    </w:p>
    <w:p w14:paraId="410703EA" w14:textId="0898EC02" w:rsidR="00054DA0" w:rsidRPr="0059470A" w:rsidRDefault="0004439C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MyLibrary.h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>"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//Personal library header</w:t>
      </w:r>
      <w:r w:rsidR="00054DA0" w:rsidRPr="0059470A">
        <w:rPr>
          <w:rFonts w:ascii="Courier New" w:hAnsi="Courier New" w:cs="Courier New"/>
          <w:sz w:val="18"/>
          <w:szCs w:val="18"/>
        </w:rPr>
        <w:t xml:space="preserve"> </w:t>
      </w:r>
    </w:p>
    <w:p w14:paraId="6DA2B1B6" w14:textId="77777777" w:rsidR="0004439C" w:rsidRPr="0059470A" w:rsidRDefault="0004439C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3AE7DDDC" w14:textId="4C5D086A" w:rsidR="00302040" w:rsidRPr="0059470A" w:rsidRDefault="00302040" w:rsidP="0059470A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 xml:space="preserve">using namespace std; </w:t>
      </w:r>
      <w:r w:rsidR="00847C5A"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//introduces namespace std</w:t>
      </w:r>
    </w:p>
    <w:p w14:paraId="6C370421" w14:textId="77777777" w:rsidR="00302040" w:rsidRPr="0059470A" w:rsidRDefault="00302040" w:rsidP="0059470A">
      <w:pPr>
        <w:rPr>
          <w:rFonts w:ascii="Courier New" w:hAnsi="Courier New" w:cs="Courier New"/>
          <w:sz w:val="18"/>
          <w:szCs w:val="18"/>
        </w:rPr>
      </w:pPr>
    </w:p>
    <w:p w14:paraId="71DC3027" w14:textId="77777777" w:rsidR="001268E2" w:rsidRPr="0059470A" w:rsidRDefault="001268E2" w:rsidP="0059470A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const double g = 9.80665;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//setting up a constant value for gravity</w:t>
      </w:r>
    </w:p>
    <w:p w14:paraId="27304B25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 xml:space="preserve">const double pi = 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acos(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-1.0);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//setting up a constant value for pi</w:t>
      </w:r>
    </w:p>
    <w:p w14:paraId="02BF9167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0A39D06C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66FD74F5" w14:textId="326EE251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 xml:space="preserve">int </w:t>
      </w:r>
      <w:r w:rsidRPr="0059470A">
        <w:rPr>
          <w:rFonts w:ascii="Courier New" w:hAnsi="Courier New" w:cs="Courier New"/>
          <w:b/>
          <w:bCs/>
          <w:sz w:val="18"/>
          <w:szCs w:val="18"/>
        </w:rPr>
        <w:t>main</w:t>
      </w:r>
      <w:r w:rsidRPr="0059470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( )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//The Main function</w:t>
      </w:r>
    </w:p>
    <w:p w14:paraId="247CD4E8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{</w:t>
      </w:r>
    </w:p>
    <w:p w14:paraId="640080C6" w14:textId="52E6BA19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string units, s2, option;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="00847C5A" w:rsidRPr="0059470A">
        <w:rPr>
          <w:rFonts w:ascii="Courier New" w:hAnsi="Courier New" w:cs="Courier New"/>
          <w:sz w:val="18"/>
          <w:szCs w:val="18"/>
        </w:rPr>
        <w:tab/>
      </w:r>
      <w:r w:rsidR="00847C5A" w:rsidRPr="0059470A">
        <w:rPr>
          <w:rFonts w:ascii="Courier New" w:hAnsi="Courier New" w:cs="Courier New"/>
          <w:sz w:val="18"/>
          <w:szCs w:val="18"/>
          <w:highlight w:val="lightGray"/>
        </w:rPr>
        <w:t>//initializing variables</w:t>
      </w:r>
    </w:p>
    <w:p w14:paraId="02592A7D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double height, hmax, v_initial, v_final, vx, vy, vy_final, range, displacement, dx, dy, angle, time, timehmax, tempT;</w:t>
      </w:r>
    </w:p>
    <w:p w14:paraId="31BFA8DF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int n;</w:t>
      </w:r>
    </w:p>
    <w:p w14:paraId="6A08BC4D" w14:textId="77777777" w:rsidR="0059470A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char c;</w:t>
      </w:r>
    </w:p>
    <w:p w14:paraId="3BDCDACF" w14:textId="65E70070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lastRenderedPageBreak/>
        <w:t>vector &lt;double&gt; N;</w:t>
      </w:r>
    </w:p>
    <w:p w14:paraId="22C2FAA3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</w:p>
    <w:p w14:paraId="2D1604F9" w14:textId="1C12FBB5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 xml:space="preserve">do </w:t>
      </w:r>
      <w:r w:rsidR="00847C5A" w:rsidRPr="0059470A">
        <w:rPr>
          <w:rFonts w:ascii="Courier New" w:hAnsi="Courier New" w:cs="Courier New"/>
          <w:sz w:val="18"/>
          <w:szCs w:val="18"/>
        </w:rPr>
        <w:tab/>
      </w:r>
      <w:r w:rsidR="00847C5A" w:rsidRPr="0059470A">
        <w:rPr>
          <w:rFonts w:ascii="Courier New" w:hAnsi="Courier New" w:cs="Courier New"/>
          <w:sz w:val="18"/>
          <w:szCs w:val="18"/>
        </w:rPr>
        <w:tab/>
      </w:r>
      <w:r w:rsidR="00847C5A" w:rsidRPr="0059470A">
        <w:rPr>
          <w:rFonts w:ascii="Courier New" w:hAnsi="Courier New" w:cs="Courier New"/>
          <w:sz w:val="18"/>
          <w:szCs w:val="18"/>
          <w:highlight w:val="lightGray"/>
        </w:rPr>
        <w:t>//do while loop to make the program repeatable</w:t>
      </w:r>
    </w:p>
    <w:p w14:paraId="40C9A26B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{</w:t>
      </w:r>
    </w:p>
    <w:p w14:paraId="1268B42C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55D4B288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  <w:highlight w:val="lightGray"/>
        </w:rPr>
        <w:t>// display menu</w:t>
      </w:r>
    </w:p>
    <w:p w14:paraId="5BD1EE3C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cout &lt;&lt; " Hello, this program calculates the parabolic trajectory of a projectile\n"</w:t>
      </w:r>
    </w:p>
    <w:p w14:paraId="1FAD640B" w14:textId="35DD354C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 xml:space="preserve"> &lt;&lt; " Please enter your measurement system to continue:\n"</w:t>
      </w:r>
    </w:p>
    <w:p w14:paraId="59E3B138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 xml:space="preserve"> &lt;&lt; " Meters \n" &lt;&lt; " Feet \n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"  &lt;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&lt; " Quit\n\n";</w:t>
      </w:r>
    </w:p>
    <w:p w14:paraId="0F12862A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cin &gt;&gt; units;</w:t>
      </w:r>
    </w:p>
    <w:p w14:paraId="54B1C469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b/>
          <w:bCs/>
          <w:sz w:val="18"/>
          <w:szCs w:val="18"/>
        </w:rPr>
        <w:t>lowercase</w:t>
      </w:r>
      <w:r w:rsidRPr="0059470A">
        <w:rPr>
          <w:rFonts w:ascii="Courier New" w:hAnsi="Courier New" w:cs="Courier New"/>
          <w:sz w:val="18"/>
          <w:szCs w:val="18"/>
        </w:rPr>
        <w:t>(units);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//calls the function: lowercase</w:t>
      </w:r>
      <w:r w:rsidRPr="0059470A">
        <w:rPr>
          <w:rFonts w:ascii="Courier New" w:hAnsi="Courier New" w:cs="Courier New"/>
          <w:sz w:val="18"/>
          <w:szCs w:val="18"/>
        </w:rPr>
        <w:t xml:space="preserve"> </w:t>
      </w:r>
    </w:p>
    <w:p w14:paraId="42C8D11A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2D0AADEF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proofErr w:type="gramStart"/>
      <w:r w:rsidRPr="0059470A">
        <w:rPr>
          <w:rFonts w:ascii="Courier New" w:hAnsi="Courier New" w:cs="Courier New"/>
          <w:sz w:val="18"/>
          <w:szCs w:val="18"/>
        </w:rPr>
        <w:t>if( units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 xml:space="preserve"> == "quit") return 0;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//The quit condition of the menu and loop</w:t>
      </w:r>
    </w:p>
    <w:p w14:paraId="0DBF7B59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05EBD0CA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else if (units == "meter" || units == "meters" || units == "feet" || units == "foot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" )</w:t>
      </w:r>
      <w:proofErr w:type="gramEnd"/>
    </w:p>
    <w:p w14:paraId="42B5857D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{</w:t>
      </w:r>
    </w:p>
    <w:p w14:paraId="48CED76A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cout &lt;&lt; " Please enter your initial height:\n";</w:t>
      </w:r>
    </w:p>
    <w:p w14:paraId="422AD087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cin &gt;&gt; height;</w:t>
      </w:r>
    </w:p>
    <w:p w14:paraId="7F8EAEC5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cout &lt;&lt; " Please enter your initial velocity:\n";</w:t>
      </w:r>
    </w:p>
    <w:p w14:paraId="1FD3B2B4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cin &gt;&gt; v_initial;</w:t>
      </w:r>
    </w:p>
    <w:p w14:paraId="177B760A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cout &lt;&lt; "Would you like to input your angles in radians or degrees? \n ";</w:t>
      </w:r>
    </w:p>
    <w:p w14:paraId="766C1E85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cin &gt;&gt; s2;</w:t>
      </w:r>
    </w:p>
    <w:p w14:paraId="2CDBB9B2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cout &lt;&lt; " Please enter your initial angle:\n";</w:t>
      </w:r>
    </w:p>
    <w:p w14:paraId="046FB25E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cin &gt;&gt; angle;</w:t>
      </w:r>
    </w:p>
    <w:p w14:paraId="4C1A6550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cout &lt;&lt; " Please enter the number of data points you want:\n";</w:t>
      </w:r>
    </w:p>
    <w:p w14:paraId="2BAD8B80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cin &gt;&gt; n;</w:t>
      </w:r>
    </w:p>
    <w:p w14:paraId="3BCD7462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53F6A6FF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 xml:space="preserve">if (height &lt; 0 || v_initial &lt;= 0 || n &lt;5 || n &gt; 100) 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//The failure condition</w:t>
      </w:r>
    </w:p>
    <w:p w14:paraId="387164D8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{</w:t>
      </w:r>
    </w:p>
    <w:p w14:paraId="713694FF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  <w:t xml:space="preserve">cout &lt;&lt;"Incorrect Input"; </w:t>
      </w:r>
    </w:p>
    <w:p w14:paraId="55FEF55E" w14:textId="4070695E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proofErr w:type="gramStart"/>
      <w:r w:rsidRPr="0059470A">
        <w:rPr>
          <w:rFonts w:ascii="Courier New" w:hAnsi="Courier New" w:cs="Courier New"/>
          <w:b/>
          <w:bCs/>
          <w:sz w:val="18"/>
          <w:szCs w:val="18"/>
        </w:rPr>
        <w:t>goHome</w:t>
      </w:r>
      <w:r w:rsidRPr="0059470A">
        <w:rPr>
          <w:rFonts w:ascii="Courier New" w:hAnsi="Courier New" w:cs="Courier New"/>
          <w:sz w:val="18"/>
          <w:szCs w:val="18"/>
        </w:rPr>
        <w:t>(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);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="0004439C" w:rsidRPr="0059470A">
        <w:rPr>
          <w:rFonts w:ascii="Courier New" w:hAnsi="Courier New" w:cs="Courier New"/>
          <w:sz w:val="18"/>
          <w:szCs w:val="18"/>
        </w:rPr>
        <w:tab/>
      </w:r>
      <w:r w:rsidR="0004439C" w:rsidRPr="0059470A">
        <w:rPr>
          <w:rFonts w:ascii="Courier New" w:hAnsi="Courier New" w:cs="Courier New"/>
          <w:sz w:val="18"/>
          <w:szCs w:val="18"/>
        </w:rPr>
        <w:tab/>
      </w:r>
      <w:r w:rsidR="0004439C" w:rsidRPr="0059470A">
        <w:rPr>
          <w:rFonts w:ascii="Courier New" w:hAnsi="Courier New" w:cs="Courier New"/>
          <w:sz w:val="18"/>
          <w:szCs w:val="18"/>
          <w:highlight w:val="lightGray"/>
        </w:rPr>
        <w:t>//calls the function goHome</w:t>
      </w:r>
    </w:p>
    <w:p w14:paraId="3118055F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 xml:space="preserve">}  </w:t>
      </w:r>
    </w:p>
    <w:p w14:paraId="0192C869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771F0EC7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else</w:t>
      </w:r>
    </w:p>
    <w:p w14:paraId="7D86CFB1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{</w:t>
      </w:r>
    </w:p>
    <w:p w14:paraId="37DAB828" w14:textId="07973A45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 xml:space="preserve">c = </w:t>
      </w:r>
      <w:r w:rsidRPr="0059470A">
        <w:rPr>
          <w:rFonts w:ascii="Courier New" w:hAnsi="Courier New" w:cs="Courier New"/>
          <w:b/>
          <w:bCs/>
          <w:sz w:val="18"/>
          <w:szCs w:val="18"/>
        </w:rPr>
        <w:t>string2Char</w:t>
      </w:r>
      <w:r w:rsidRPr="0059470A">
        <w:rPr>
          <w:rFonts w:ascii="Courier New" w:hAnsi="Courier New" w:cs="Courier New"/>
          <w:sz w:val="18"/>
          <w:szCs w:val="18"/>
        </w:rPr>
        <w:t>(s2);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//calls the function string2char and stores to char c</w:t>
      </w:r>
    </w:p>
    <w:p w14:paraId="56D2DDFF" w14:textId="4AB1B1ED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 xml:space="preserve">angle = </w:t>
      </w:r>
      <w:r w:rsidRPr="0059470A">
        <w:rPr>
          <w:rFonts w:ascii="Courier New" w:hAnsi="Courier New" w:cs="Courier New"/>
          <w:b/>
          <w:bCs/>
          <w:sz w:val="18"/>
          <w:szCs w:val="18"/>
        </w:rPr>
        <w:t>deg2</w:t>
      </w:r>
      <w:proofErr w:type="gramStart"/>
      <w:r w:rsidRPr="0059470A">
        <w:rPr>
          <w:rFonts w:ascii="Courier New" w:hAnsi="Courier New" w:cs="Courier New"/>
          <w:b/>
          <w:bCs/>
          <w:sz w:val="18"/>
          <w:szCs w:val="18"/>
        </w:rPr>
        <w:t>rad</w:t>
      </w:r>
      <w:r w:rsidRPr="0059470A">
        <w:rPr>
          <w:rFonts w:ascii="Courier New" w:hAnsi="Courier New" w:cs="Courier New"/>
          <w:sz w:val="18"/>
          <w:szCs w:val="18"/>
        </w:rPr>
        <w:t>(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c, angle);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//calls the function deg2rad and returns angle</w:t>
      </w:r>
    </w:p>
    <w:p w14:paraId="729B695C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 xml:space="preserve">time = </w:t>
      </w:r>
      <w:r w:rsidRPr="0059470A">
        <w:rPr>
          <w:rFonts w:ascii="Courier New" w:hAnsi="Courier New" w:cs="Courier New"/>
          <w:b/>
          <w:bCs/>
          <w:sz w:val="18"/>
          <w:szCs w:val="18"/>
        </w:rPr>
        <w:t>quadratic</w:t>
      </w:r>
      <w:r w:rsidRPr="0059470A">
        <w:rPr>
          <w:rFonts w:ascii="Courier New" w:hAnsi="Courier New" w:cs="Courier New"/>
          <w:sz w:val="18"/>
          <w:szCs w:val="18"/>
        </w:rPr>
        <w:t xml:space="preserve"> ((v_initial*sin(angle)), height);</w:t>
      </w:r>
    </w:p>
    <w:p w14:paraId="4F25D393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</w:p>
    <w:p w14:paraId="793290A1" w14:textId="5C6692CC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//time independent calculations</w:t>
      </w:r>
    </w:p>
    <w:p w14:paraId="23E375B6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timehmax = (v_initial*sin(angle))/g;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</w:p>
    <w:p w14:paraId="531D2B43" w14:textId="1E03B7E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hmax = height + ((pow(v_initial,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2)*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pow(sin(angle),2))/(2*g));</w:t>
      </w:r>
    </w:p>
    <w:p w14:paraId="2111886D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vx = v_initial*cos(angle);</w:t>
      </w:r>
    </w:p>
    <w:p w14:paraId="27007657" w14:textId="0FB2D47D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vy = v_initial*sin(angle);</w:t>
      </w:r>
    </w:p>
    <w:p w14:paraId="57C8A9B1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vy_final = v_initial*sin(angle)-(g*time);</w:t>
      </w:r>
    </w:p>
    <w:p w14:paraId="4822CD15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v_final = sqrt(pow(vx,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2)+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pow(vy_final,2));</w:t>
      </w:r>
    </w:p>
    <w:p w14:paraId="7A227A0A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</w:p>
    <w:p w14:paraId="17B0C28D" w14:textId="1D8635BE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//time-based calculations</w:t>
      </w:r>
    </w:p>
    <w:p w14:paraId="73246ADE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dx = vx*time;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</w:p>
    <w:p w14:paraId="5724CA12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dy = vy*time - 0.5*g*pow(time,2);</w:t>
      </w:r>
    </w:p>
    <w:p w14:paraId="39690575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displacement = sqrt(pow(dx,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2)+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pow(dy,2));</w:t>
      </w:r>
    </w:p>
    <w:p w14:paraId="0D032915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range = v_initial * cos(angle) * time;</w:t>
      </w:r>
    </w:p>
    <w:p w14:paraId="4D4BBA5C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6D3929F2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proofErr w:type="gramStart"/>
      <w:r w:rsidRPr="0059470A">
        <w:rPr>
          <w:rFonts w:ascii="Courier New" w:hAnsi="Courier New" w:cs="Courier New"/>
          <w:sz w:val="18"/>
          <w:szCs w:val="18"/>
        </w:rPr>
        <w:t>N.push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 xml:space="preserve">_back(0.0); 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//Time</w:t>
      </w:r>
    </w:p>
    <w:p w14:paraId="450B108A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proofErr w:type="gramStart"/>
      <w:r w:rsidRPr="0059470A">
        <w:rPr>
          <w:rFonts w:ascii="Courier New" w:hAnsi="Courier New" w:cs="Courier New"/>
          <w:sz w:val="18"/>
          <w:szCs w:val="18"/>
        </w:rPr>
        <w:t>N.push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 xml:space="preserve">_back(0.0); 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//initial position x</w:t>
      </w:r>
    </w:p>
    <w:p w14:paraId="54866010" w14:textId="6B5C3FB5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proofErr w:type="gramStart"/>
      <w:r w:rsidRPr="0059470A">
        <w:rPr>
          <w:rFonts w:ascii="Courier New" w:hAnsi="Courier New" w:cs="Courier New"/>
          <w:sz w:val="18"/>
          <w:szCs w:val="18"/>
        </w:rPr>
        <w:t>N.push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 xml:space="preserve">_back(height); 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//initial position y</w:t>
      </w:r>
    </w:p>
    <w:p w14:paraId="42202F29" w14:textId="4D04E5E2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proofErr w:type="gramStart"/>
      <w:r w:rsidRPr="0059470A">
        <w:rPr>
          <w:rFonts w:ascii="Courier New" w:hAnsi="Courier New" w:cs="Courier New"/>
          <w:sz w:val="18"/>
          <w:szCs w:val="18"/>
        </w:rPr>
        <w:t>N.push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 xml:space="preserve">_back(vy); 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//initial velocity y</w:t>
      </w:r>
    </w:p>
    <w:p w14:paraId="67BE2091" w14:textId="4FF3F4EE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proofErr w:type="gramStart"/>
      <w:r w:rsidRPr="0059470A">
        <w:rPr>
          <w:rFonts w:ascii="Courier New" w:hAnsi="Courier New" w:cs="Courier New"/>
          <w:sz w:val="18"/>
          <w:szCs w:val="18"/>
        </w:rPr>
        <w:t>N.push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_back(v_initial);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//initial velocity</w:t>
      </w:r>
    </w:p>
    <w:p w14:paraId="03F4515E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4EE22BD5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proofErr w:type="gramStart"/>
      <w:r w:rsidRPr="0059470A">
        <w:rPr>
          <w:rFonts w:ascii="Courier New" w:hAnsi="Courier New" w:cs="Courier New"/>
          <w:sz w:val="18"/>
          <w:szCs w:val="18"/>
        </w:rPr>
        <w:t>for(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i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 xml:space="preserve">=1; 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i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 xml:space="preserve"> &lt; n; 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i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>++)</w:t>
      </w:r>
    </w:p>
    <w:p w14:paraId="55B87C6B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{</w:t>
      </w:r>
    </w:p>
    <w:p w14:paraId="218A003F" w14:textId="0DD8154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dx = (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i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>/(n-1.0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))*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displacement;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//position x</w:t>
      </w:r>
    </w:p>
    <w:p w14:paraId="46382F87" w14:textId="5D08228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tempT = dx/vx;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//Time</w:t>
      </w:r>
    </w:p>
    <w:p w14:paraId="7484222F" w14:textId="66647B06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proofErr w:type="gramStart"/>
      <w:r w:rsidRPr="0059470A">
        <w:rPr>
          <w:rFonts w:ascii="Courier New" w:hAnsi="Courier New" w:cs="Courier New"/>
          <w:sz w:val="18"/>
          <w:szCs w:val="18"/>
        </w:rPr>
        <w:t>N.push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 xml:space="preserve">_back(tempT); 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</w:p>
    <w:p w14:paraId="0C20649B" w14:textId="0FD12AD2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proofErr w:type="gramStart"/>
      <w:r w:rsidRPr="0059470A">
        <w:rPr>
          <w:rFonts w:ascii="Courier New" w:hAnsi="Courier New" w:cs="Courier New"/>
          <w:sz w:val="18"/>
          <w:szCs w:val="18"/>
        </w:rPr>
        <w:t>N.push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_back(dx);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</w:p>
    <w:p w14:paraId="51C047C7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proofErr w:type="gramStart"/>
      <w:r w:rsidRPr="0059470A">
        <w:rPr>
          <w:rFonts w:ascii="Courier New" w:hAnsi="Courier New" w:cs="Courier New"/>
          <w:sz w:val="18"/>
          <w:szCs w:val="18"/>
        </w:rPr>
        <w:t>N.push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_back(height + vy*tempT+0.5*-g*pow(tempT,2));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//position y</w:t>
      </w:r>
    </w:p>
    <w:p w14:paraId="588E8358" w14:textId="789CF825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proofErr w:type="gramStart"/>
      <w:r w:rsidRPr="0059470A">
        <w:rPr>
          <w:rFonts w:ascii="Courier New" w:hAnsi="Courier New" w:cs="Courier New"/>
          <w:sz w:val="18"/>
          <w:szCs w:val="18"/>
        </w:rPr>
        <w:t>N.push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_back(vy-g*tempT);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//velocity y</w:t>
      </w:r>
    </w:p>
    <w:p w14:paraId="6E51AFF1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lastRenderedPageBreak/>
        <w:tab/>
      </w:r>
      <w:proofErr w:type="gramStart"/>
      <w:r w:rsidRPr="0059470A">
        <w:rPr>
          <w:rFonts w:ascii="Courier New" w:hAnsi="Courier New" w:cs="Courier New"/>
          <w:sz w:val="18"/>
          <w:szCs w:val="18"/>
        </w:rPr>
        <w:t>N.push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_back(sqrt(pow(vx,2)+pow((vy-g*tempT),2)));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//velocity</w:t>
      </w:r>
    </w:p>
    <w:p w14:paraId="4ED79CBF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}</w:t>
      </w:r>
    </w:p>
    <w:p w14:paraId="40A53051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1C3B609B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625E8BA9" w14:textId="4D300EE8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cout &lt;&lt; " Time of Flight: " &lt;&lt; time &lt;&lt; " seconds \n Displacement: " &lt;&lt; displacement &lt;&lt; " " &lt;&lt; units &lt;&lt; "\n Range: " &lt;&lt; range &lt;&lt; " " &lt;&lt; units &lt;&lt; "\n Maximum Height: " &lt;&lt; hmax &lt;&lt; " " &lt;&lt; units &lt;&lt; "\n Final Velocity: " &lt;&lt; v_final &lt;&lt; " " &lt;&lt; units &lt;&lt; "/second\n\n ";</w:t>
      </w:r>
    </w:p>
    <w:p w14:paraId="6020B1ED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6156C1A3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584F83AC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 xml:space="preserve">cout &lt;&lt;" Would you like the results Displayed or Stored to a 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file?\n\n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 xml:space="preserve"> Display or Store:";</w:t>
      </w:r>
    </w:p>
    <w:p w14:paraId="7D7B482E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cin &gt;&gt; option;</w:t>
      </w:r>
    </w:p>
    <w:p w14:paraId="7D8CFFB9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b/>
          <w:bCs/>
          <w:sz w:val="18"/>
          <w:szCs w:val="18"/>
        </w:rPr>
        <w:t>lowercase</w:t>
      </w:r>
      <w:r w:rsidRPr="0059470A">
        <w:rPr>
          <w:rFonts w:ascii="Courier New" w:hAnsi="Courier New" w:cs="Courier New"/>
          <w:sz w:val="18"/>
          <w:szCs w:val="18"/>
        </w:rPr>
        <w:t>(option);</w:t>
      </w:r>
      <w:r w:rsidRPr="0059470A">
        <w:rPr>
          <w:rFonts w:ascii="Courier New" w:hAnsi="Courier New" w:cs="Courier New"/>
          <w:sz w:val="18"/>
          <w:szCs w:val="18"/>
        </w:rPr>
        <w:tab/>
      </w:r>
    </w:p>
    <w:p w14:paraId="253B5585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</w:p>
    <w:p w14:paraId="704C85C9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if (option == "display" || option == "displayed")</w:t>
      </w:r>
    </w:p>
    <w:p w14:paraId="42B5723F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{</w:t>
      </w:r>
    </w:p>
    <w:p w14:paraId="45ECA909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231DA96B" w14:textId="67D43BA4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cout &lt;&lt; "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\n\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nTime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>\t  x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("&lt;&lt;units&lt;&lt; ")\t y("&lt;&lt;units&lt;&lt; ")\tVelocity in y\t</w:t>
      </w:r>
      <w:r w:rsidR="00847C5A" w:rsidRPr="0059470A">
        <w:rPr>
          <w:rFonts w:ascii="Courier New" w:hAnsi="Courier New" w:cs="Courier New"/>
          <w:sz w:val="18"/>
          <w:szCs w:val="18"/>
        </w:rPr>
        <w:t xml:space="preserve"> </w:t>
      </w:r>
      <w:r w:rsidRPr="0059470A">
        <w:rPr>
          <w:rFonts w:ascii="Courier New" w:hAnsi="Courier New" w:cs="Courier New"/>
          <w:sz w:val="18"/>
          <w:szCs w:val="18"/>
        </w:rPr>
        <w:t>Velocity("</w:t>
      </w:r>
      <w:r w:rsidR="00847C5A" w:rsidRPr="0059470A">
        <w:rPr>
          <w:rFonts w:ascii="Courier New" w:hAnsi="Courier New" w:cs="Courier New"/>
          <w:sz w:val="18"/>
          <w:szCs w:val="18"/>
        </w:rPr>
        <w:t xml:space="preserve"> </w:t>
      </w:r>
      <w:r w:rsidRPr="0059470A">
        <w:rPr>
          <w:rFonts w:ascii="Courier New" w:hAnsi="Courier New" w:cs="Courier New"/>
          <w:sz w:val="18"/>
          <w:szCs w:val="18"/>
        </w:rPr>
        <w:t>&lt;&lt;</w:t>
      </w:r>
      <w:r w:rsidR="00847C5A" w:rsidRPr="0059470A">
        <w:rPr>
          <w:rFonts w:ascii="Courier New" w:hAnsi="Courier New" w:cs="Courier New"/>
          <w:sz w:val="18"/>
          <w:szCs w:val="18"/>
        </w:rPr>
        <w:t xml:space="preserve"> </w:t>
      </w:r>
      <w:r w:rsidRPr="0059470A">
        <w:rPr>
          <w:rFonts w:ascii="Courier New" w:hAnsi="Courier New" w:cs="Courier New"/>
          <w:sz w:val="18"/>
          <w:szCs w:val="18"/>
        </w:rPr>
        <w:t>units</w:t>
      </w:r>
      <w:r w:rsidR="00847C5A" w:rsidRPr="0059470A">
        <w:rPr>
          <w:rFonts w:ascii="Courier New" w:hAnsi="Courier New" w:cs="Courier New"/>
          <w:sz w:val="18"/>
          <w:szCs w:val="18"/>
        </w:rPr>
        <w:t xml:space="preserve"> </w:t>
      </w:r>
      <w:r w:rsidRPr="0059470A">
        <w:rPr>
          <w:rFonts w:ascii="Courier New" w:hAnsi="Courier New" w:cs="Courier New"/>
          <w:sz w:val="18"/>
          <w:szCs w:val="18"/>
        </w:rPr>
        <w:t>&lt;&lt;"/second)\n";</w:t>
      </w:r>
    </w:p>
    <w:p w14:paraId="43F93DF8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</w:p>
    <w:p w14:paraId="4BCB339A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for (int a=0; a &lt;= (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N.size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 xml:space="preserve">()-5); a+=5) </w:t>
      </w:r>
    </w:p>
    <w:p w14:paraId="4D8772FC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{</w:t>
      </w:r>
    </w:p>
    <w:p w14:paraId="605317CB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  <w:t xml:space="preserve">cout &lt;&lt; left &lt;&lt; fixed &lt;&lt; 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setprecision(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2) &lt;&lt; setw(10) &lt;&lt; N[a] &lt;&lt; setw(15) &lt;&lt; N[a+1] &lt;&lt; setw(15) &lt;&lt; N[a+2] &lt;&lt; setw(18) &lt;&lt; N[a+3] &lt;&lt; setw(18) &lt;&lt; N[a+4] &lt;&lt;endl;</w:t>
      </w:r>
    </w:p>
    <w:p w14:paraId="6EC4B650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}</w:t>
      </w:r>
    </w:p>
    <w:p w14:paraId="0B9306AA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</w:p>
    <w:p w14:paraId="227354F1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proofErr w:type="gramStart"/>
      <w:r w:rsidRPr="0059470A">
        <w:rPr>
          <w:rFonts w:ascii="Courier New" w:hAnsi="Courier New" w:cs="Courier New"/>
          <w:b/>
          <w:bCs/>
          <w:sz w:val="18"/>
          <w:szCs w:val="18"/>
        </w:rPr>
        <w:t>goHome</w:t>
      </w:r>
      <w:r w:rsidRPr="0059470A">
        <w:rPr>
          <w:rFonts w:ascii="Courier New" w:hAnsi="Courier New" w:cs="Courier New"/>
          <w:sz w:val="18"/>
          <w:szCs w:val="18"/>
        </w:rPr>
        <w:t>(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);</w:t>
      </w:r>
    </w:p>
    <w:p w14:paraId="3D8E6955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}</w:t>
      </w:r>
      <w:r w:rsidRPr="0059470A">
        <w:rPr>
          <w:rFonts w:ascii="Courier New" w:hAnsi="Courier New" w:cs="Courier New"/>
          <w:sz w:val="18"/>
          <w:szCs w:val="18"/>
        </w:rPr>
        <w:tab/>
      </w:r>
    </w:p>
    <w:p w14:paraId="1B6BBC2C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 xml:space="preserve"> </w:t>
      </w:r>
    </w:p>
    <w:p w14:paraId="0F1E92BE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22F043B0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else if (option == "store" || option == "stored")</w:t>
      </w:r>
    </w:p>
    <w:p w14:paraId="76618768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{</w:t>
      </w:r>
    </w:p>
    <w:p w14:paraId="1694A422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//open file</w:t>
      </w:r>
    </w:p>
    <w:p w14:paraId="5F696FDC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proofErr w:type="spellStart"/>
      <w:r w:rsidRPr="0059470A">
        <w:rPr>
          <w:rFonts w:ascii="Courier New" w:hAnsi="Courier New" w:cs="Courier New"/>
          <w:b/>
          <w:bCs/>
          <w:sz w:val="18"/>
          <w:szCs w:val="18"/>
        </w:rPr>
        <w:t>ofstream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9470A">
        <w:rPr>
          <w:rFonts w:ascii="Courier New" w:hAnsi="Courier New" w:cs="Courier New"/>
          <w:b/>
          <w:bCs/>
          <w:sz w:val="18"/>
          <w:szCs w:val="18"/>
        </w:rPr>
        <w:t>outfile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>("</w:t>
      </w:r>
      <w:r w:rsidRPr="0059470A">
        <w:rPr>
          <w:rFonts w:ascii="Courier New" w:hAnsi="Courier New" w:cs="Courier New"/>
          <w:b/>
          <w:bCs/>
          <w:color w:val="FF0000"/>
          <w:sz w:val="18"/>
          <w:szCs w:val="18"/>
        </w:rPr>
        <w:t>File2.csv</w:t>
      </w:r>
      <w:r w:rsidRPr="0059470A">
        <w:rPr>
          <w:rFonts w:ascii="Courier New" w:hAnsi="Courier New" w:cs="Courier New"/>
          <w:sz w:val="18"/>
          <w:szCs w:val="18"/>
        </w:rPr>
        <w:t>");</w:t>
      </w:r>
    </w:p>
    <w:p w14:paraId="6AF53E02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proofErr w:type="spellStart"/>
      <w:r w:rsidRPr="0059470A">
        <w:rPr>
          <w:rFonts w:ascii="Courier New" w:hAnsi="Courier New" w:cs="Courier New"/>
          <w:b/>
          <w:bCs/>
          <w:sz w:val="18"/>
          <w:szCs w:val="18"/>
        </w:rPr>
        <w:t>outfile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 xml:space="preserve"> &lt;&lt; "</w:t>
      </w:r>
      <w:proofErr w:type="spellStart"/>
      <w:proofErr w:type="gramStart"/>
      <w:r w:rsidRPr="0059470A">
        <w:rPr>
          <w:rFonts w:ascii="Courier New" w:hAnsi="Courier New" w:cs="Courier New"/>
          <w:sz w:val="18"/>
          <w:szCs w:val="18"/>
        </w:rPr>
        <w:t>Time,x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,y,Velocity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y,Velocity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>\n";</w:t>
      </w:r>
    </w:p>
    <w:p w14:paraId="5D58D2ED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33A0C635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for (int a=0; a &lt;= (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N.size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 xml:space="preserve">()-5); a+=5) </w:t>
      </w:r>
    </w:p>
    <w:p w14:paraId="39E0BF9D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{</w:t>
      </w:r>
    </w:p>
    <w:p w14:paraId="7E23B423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proofErr w:type="spellStart"/>
      <w:r w:rsidRPr="0059470A">
        <w:rPr>
          <w:rFonts w:ascii="Courier New" w:hAnsi="Courier New" w:cs="Courier New"/>
          <w:b/>
          <w:bCs/>
          <w:sz w:val="18"/>
          <w:szCs w:val="18"/>
        </w:rPr>
        <w:t>outfile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 xml:space="preserve"> &lt;&lt; N[a] &lt;&lt; "," &lt;&lt; N[a+1] &lt;&lt; "," &lt;&lt; N[a+2] &lt;&lt; "," &lt;&lt; N[a+3] &lt;&lt; "," &lt;&lt; N[a+4] &lt;&lt;"\n";</w:t>
      </w:r>
    </w:p>
    <w:p w14:paraId="3AC29535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}</w:t>
      </w:r>
    </w:p>
    <w:p w14:paraId="55E2DAB5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</w:p>
    <w:p w14:paraId="7AED4464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9470A">
        <w:rPr>
          <w:rFonts w:ascii="Courier New" w:hAnsi="Courier New" w:cs="Courier New"/>
          <w:sz w:val="18"/>
          <w:szCs w:val="18"/>
        </w:rPr>
        <w:t>outfile.close</w:t>
      </w:r>
      <w:proofErr w:type="spellEnd"/>
      <w:proofErr w:type="gramEnd"/>
      <w:r w:rsidRPr="0059470A">
        <w:rPr>
          <w:rFonts w:ascii="Courier New" w:hAnsi="Courier New" w:cs="Courier New"/>
          <w:sz w:val="18"/>
          <w:szCs w:val="18"/>
        </w:rPr>
        <w:t>();</w:t>
      </w:r>
    </w:p>
    <w:p w14:paraId="7B65AD15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proofErr w:type="gramStart"/>
      <w:r w:rsidRPr="0059470A">
        <w:rPr>
          <w:rFonts w:ascii="Courier New" w:hAnsi="Courier New" w:cs="Courier New"/>
          <w:b/>
          <w:bCs/>
          <w:sz w:val="18"/>
          <w:szCs w:val="18"/>
        </w:rPr>
        <w:t>goHome</w:t>
      </w:r>
      <w:r w:rsidRPr="0059470A">
        <w:rPr>
          <w:rFonts w:ascii="Courier New" w:hAnsi="Courier New" w:cs="Courier New"/>
          <w:sz w:val="18"/>
          <w:szCs w:val="18"/>
        </w:rPr>
        <w:t>(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);</w:t>
      </w:r>
      <w:r w:rsidRPr="0059470A">
        <w:rPr>
          <w:rFonts w:ascii="Courier New" w:hAnsi="Courier New" w:cs="Courier New"/>
          <w:sz w:val="18"/>
          <w:szCs w:val="18"/>
        </w:rPr>
        <w:tab/>
      </w:r>
    </w:p>
    <w:p w14:paraId="06ADE91B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}</w:t>
      </w:r>
    </w:p>
    <w:p w14:paraId="202458B3" w14:textId="41AC168E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</w:p>
    <w:p w14:paraId="2D6B9129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12ACAC56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}</w:t>
      </w:r>
    </w:p>
    <w:p w14:paraId="055C1BF0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39A87E9C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}</w:t>
      </w:r>
    </w:p>
    <w:p w14:paraId="100DF7E6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02EBE223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else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//The failure condition of the menu</w:t>
      </w:r>
    </w:p>
    <w:p w14:paraId="2E4F194E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{</w:t>
      </w:r>
    </w:p>
    <w:p w14:paraId="2B8A8ED8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cout &lt;&lt; " Incorrect Unit\n\n ";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//error message for an incorrect input</w:t>
      </w:r>
    </w:p>
    <w:p w14:paraId="7D96C636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proofErr w:type="gramStart"/>
      <w:r w:rsidRPr="0059470A">
        <w:rPr>
          <w:rFonts w:ascii="Courier New" w:hAnsi="Courier New" w:cs="Courier New"/>
          <w:b/>
          <w:bCs/>
          <w:sz w:val="18"/>
          <w:szCs w:val="18"/>
        </w:rPr>
        <w:t>goHome</w:t>
      </w:r>
      <w:r w:rsidRPr="0059470A">
        <w:rPr>
          <w:rFonts w:ascii="Courier New" w:hAnsi="Courier New" w:cs="Courier New"/>
          <w:sz w:val="18"/>
          <w:szCs w:val="18"/>
        </w:rPr>
        <w:t>(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);</w:t>
      </w:r>
    </w:p>
    <w:p w14:paraId="1C3F0C57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 xml:space="preserve">} </w:t>
      </w:r>
    </w:p>
    <w:p w14:paraId="39C92FDC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763DE4FC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</w:p>
    <w:p w14:paraId="3F867E20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} while (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units !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= "quit" );</w:t>
      </w:r>
    </w:p>
    <w:p w14:paraId="25A15EBA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</w:p>
    <w:p w14:paraId="3ABBDBE3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return 0;</w:t>
      </w:r>
    </w:p>
    <w:p w14:paraId="53EF76E5" w14:textId="77777777" w:rsidR="001268E2" w:rsidRPr="0059470A" w:rsidRDefault="001268E2" w:rsidP="001268E2">
      <w:pPr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}</w:t>
      </w:r>
    </w:p>
    <w:p w14:paraId="15A66392" w14:textId="77777777" w:rsidR="00302040" w:rsidRPr="0076535C" w:rsidRDefault="00302040" w:rsidP="00302040">
      <w:pPr>
        <w:rPr>
          <w:rFonts w:ascii="Courier New" w:hAnsi="Courier New" w:cs="Courier New"/>
          <w:sz w:val="18"/>
          <w:szCs w:val="22"/>
        </w:rPr>
      </w:pPr>
    </w:p>
    <w:p w14:paraId="56AB6684" w14:textId="2F436CC5" w:rsidR="00164A64" w:rsidRPr="0059470A" w:rsidRDefault="00302040" w:rsidP="0059470A">
      <w:pPr>
        <w:rPr>
          <w:rFonts w:ascii="Times New Roman" w:hAnsi="Times New Roman"/>
          <w:b/>
          <w:bCs/>
          <w:u w:val="single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="00D7354F" w:rsidRPr="0076535C">
        <w:rPr>
          <w:rFonts w:ascii="Courier New" w:hAnsi="Courier New" w:cs="Courier New"/>
          <w:sz w:val="18"/>
          <w:szCs w:val="22"/>
        </w:rPr>
        <w:tab/>
      </w:r>
      <w:r w:rsidR="00D7354F" w:rsidRPr="0076535C">
        <w:rPr>
          <w:rFonts w:ascii="Courier New" w:hAnsi="Courier New" w:cs="Courier New"/>
          <w:sz w:val="18"/>
          <w:szCs w:val="22"/>
        </w:rPr>
        <w:tab/>
      </w:r>
    </w:p>
    <w:p w14:paraId="352FC4EF" w14:textId="02B6EFAD" w:rsidR="00054DA0" w:rsidRPr="00BC52BF" w:rsidRDefault="00054DA0" w:rsidP="00054DA0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054DA0">
        <w:rPr>
          <w:rFonts w:ascii="Times New Roman" w:hAnsi="Times New Roman"/>
          <w:b/>
          <w:bCs/>
          <w:u w:val="single"/>
        </w:rPr>
        <w:t>M</w:t>
      </w:r>
      <w:r w:rsidR="001F4797">
        <w:rPr>
          <w:rFonts w:ascii="Times New Roman" w:hAnsi="Times New Roman"/>
          <w:b/>
          <w:bCs/>
          <w:u w:val="single"/>
        </w:rPr>
        <w:t>YLIBRARY.CPP</w:t>
      </w:r>
      <w:r>
        <w:rPr>
          <w:rFonts w:ascii="Times New Roman" w:hAnsi="Times New Roman"/>
          <w:b/>
          <w:bCs/>
          <w:u w:val="single"/>
        </w:rPr>
        <w:t>:</w:t>
      </w:r>
      <w:r w:rsidRPr="00BC52BF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14:paraId="775350C8" w14:textId="40CDB91D" w:rsidR="00054DA0" w:rsidRPr="00054DA0" w:rsidRDefault="00054DA0" w:rsidP="00054DA0">
      <w:pPr>
        <w:rPr>
          <w:rFonts w:ascii="Times New Roman" w:hAnsi="Times New Roman"/>
        </w:rPr>
      </w:pPr>
      <w:r w:rsidRPr="00BC52BF">
        <w:rPr>
          <w:rFonts w:ascii="Times New Roman" w:hAnsi="Times New Roman"/>
        </w:rPr>
        <w:t xml:space="preserve">The </w:t>
      </w:r>
      <w:r w:rsidR="001F4797">
        <w:rPr>
          <w:rFonts w:ascii="Times New Roman" w:hAnsi="Times New Roman"/>
        </w:rPr>
        <w:t>library</w:t>
      </w:r>
      <w:r w:rsidRPr="00BC52BF">
        <w:rPr>
          <w:rFonts w:ascii="Times New Roman" w:hAnsi="Times New Roman"/>
        </w:rPr>
        <w:t xml:space="preserve"> is </w:t>
      </w:r>
      <w:r w:rsidR="005043E4">
        <w:rPr>
          <w:rFonts w:ascii="Times New Roman" w:hAnsi="Times New Roman"/>
        </w:rPr>
        <w:t>71</w:t>
      </w:r>
      <w:r w:rsidRPr="00BC52BF">
        <w:rPr>
          <w:rFonts w:ascii="Times New Roman" w:hAnsi="Times New Roman"/>
        </w:rPr>
        <w:t xml:space="preserve"> lines long</w:t>
      </w:r>
    </w:p>
    <w:p w14:paraId="7C5F343D" w14:textId="77777777" w:rsidR="001F4797" w:rsidRPr="0059470A" w:rsidRDefault="001F4797" w:rsidP="001F479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 xml:space="preserve">#include &lt;iostream&gt; </w:t>
      </w:r>
      <w:r w:rsidRPr="0059470A">
        <w:rPr>
          <w:rFonts w:ascii="Courier New" w:hAnsi="Courier New" w:cs="Courier New"/>
          <w:sz w:val="18"/>
          <w:szCs w:val="18"/>
        </w:rPr>
        <w:tab/>
        <w:t xml:space="preserve"> </w:t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//This header containing cout and cin</w:t>
      </w:r>
    </w:p>
    <w:p w14:paraId="6B63FF12" w14:textId="77777777" w:rsidR="001F4797" w:rsidRPr="0059470A" w:rsidRDefault="001F4797" w:rsidP="001F479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lastRenderedPageBreak/>
        <w:t>#include &lt;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conio.h</w:t>
      </w:r>
      <w:proofErr w:type="spellEnd"/>
      <w:proofErr w:type="gramStart"/>
      <w:r w:rsidRPr="0059470A">
        <w:rPr>
          <w:rFonts w:ascii="Courier New" w:hAnsi="Courier New" w:cs="Courier New"/>
          <w:sz w:val="18"/>
          <w:szCs w:val="18"/>
        </w:rPr>
        <w:t xml:space="preserve">&gt;  </w:t>
      </w:r>
      <w:r w:rsidRPr="0059470A">
        <w:rPr>
          <w:rFonts w:ascii="Courier New" w:hAnsi="Courier New" w:cs="Courier New"/>
          <w:sz w:val="18"/>
          <w:szCs w:val="18"/>
        </w:rPr>
        <w:tab/>
      </w:r>
      <w:proofErr w:type="gramEnd"/>
      <w:r w:rsidRPr="0059470A">
        <w:rPr>
          <w:rFonts w:ascii="Courier New" w:hAnsi="Courier New" w:cs="Courier New"/>
          <w:sz w:val="18"/>
          <w:szCs w:val="18"/>
        </w:rPr>
        <w:t xml:space="preserve"> </w:t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//This header declares getch which pauses until a key is pushed</w:t>
      </w:r>
    </w:p>
    <w:p w14:paraId="763D3991" w14:textId="77777777" w:rsidR="001F4797" w:rsidRPr="0059470A" w:rsidRDefault="001F4797" w:rsidP="001F479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math.h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>&gt;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  <w:t xml:space="preserve"> </w:t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//This header allows for the use of more complex mathematical operators</w:t>
      </w:r>
    </w:p>
    <w:p w14:paraId="25D65C66" w14:textId="77777777" w:rsidR="001F4797" w:rsidRPr="0059470A" w:rsidRDefault="001F4797" w:rsidP="001F479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#include &lt;string&gt;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  <w:t xml:space="preserve"> </w:t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//This header enables string functions</w:t>
      </w:r>
    </w:p>
    <w:p w14:paraId="3A29D5D5" w14:textId="77777777" w:rsidR="001F4797" w:rsidRPr="0059470A" w:rsidRDefault="001F4797" w:rsidP="001F479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#include &lt;iomanip&gt;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  <w:t xml:space="preserve"> </w:t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//This header contains functions to better format output</w:t>
      </w:r>
    </w:p>
    <w:p w14:paraId="71FD282A" w14:textId="77777777" w:rsidR="001F4797" w:rsidRPr="0059470A" w:rsidRDefault="001F4797" w:rsidP="001F479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ctype.h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>&gt;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  <w:t xml:space="preserve"> </w:t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//This header contains functions to manipulate chars</w:t>
      </w:r>
    </w:p>
    <w:p w14:paraId="59B6EA02" w14:textId="77777777" w:rsidR="001F4797" w:rsidRPr="0059470A" w:rsidRDefault="001F4797" w:rsidP="001F479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#include "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MyLibrary.h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>"</w:t>
      </w:r>
      <w:r w:rsidRPr="0059470A">
        <w:rPr>
          <w:rFonts w:ascii="Courier New" w:hAnsi="Courier New" w:cs="Courier New"/>
          <w:sz w:val="18"/>
          <w:szCs w:val="18"/>
        </w:rPr>
        <w:tab/>
        <w:t xml:space="preserve"> </w:t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//Personal library header</w:t>
      </w:r>
    </w:p>
    <w:p w14:paraId="272EE075" w14:textId="486754F1" w:rsidR="00302040" w:rsidRPr="0059470A" w:rsidRDefault="00302040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4C03B6C4" w14:textId="77777777" w:rsidR="005043E4" w:rsidRPr="0059470A" w:rsidRDefault="005043E4" w:rsidP="005043E4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using namespace std;</w:t>
      </w:r>
    </w:p>
    <w:p w14:paraId="45874BA7" w14:textId="77777777" w:rsidR="005043E4" w:rsidRPr="0059470A" w:rsidRDefault="005043E4" w:rsidP="005043E4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726E2653" w14:textId="77777777" w:rsidR="005043E4" w:rsidRPr="0059470A" w:rsidRDefault="005043E4" w:rsidP="005043E4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const double g = 9.80665;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//setting up a constant value for gravity</w:t>
      </w:r>
    </w:p>
    <w:p w14:paraId="3F32801C" w14:textId="3A93E812" w:rsidR="005043E4" w:rsidRPr="0059470A" w:rsidRDefault="005043E4" w:rsidP="005043E4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 xml:space="preserve">const double pi = 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acos(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-1.0);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//setting up a constant value for pi</w:t>
      </w:r>
    </w:p>
    <w:p w14:paraId="573ACB76" w14:textId="77777777" w:rsidR="005043E4" w:rsidRPr="0059470A" w:rsidRDefault="005043E4" w:rsidP="005043E4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2A723469" w14:textId="5B7B606B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  <w:highlight w:val="lightGray"/>
        </w:rPr>
        <w:t>//Functions</w:t>
      </w:r>
    </w:p>
    <w:p w14:paraId="7A515F88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47185E35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0CE2FAB0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  <w:highlight w:val="lightGray"/>
        </w:rPr>
        <w:t>//Function to change all chars in a string to lowercase</w:t>
      </w:r>
    </w:p>
    <w:p w14:paraId="7AB7E6D5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string &amp;</w:t>
      </w:r>
      <w:r w:rsidRPr="0059470A">
        <w:rPr>
          <w:rFonts w:ascii="Courier New" w:hAnsi="Courier New" w:cs="Courier New"/>
          <w:b/>
          <w:bCs/>
          <w:sz w:val="18"/>
          <w:szCs w:val="18"/>
        </w:rPr>
        <w:t>lowercase</w:t>
      </w:r>
      <w:r w:rsidRPr="0059470A">
        <w:rPr>
          <w:rFonts w:ascii="Courier New" w:hAnsi="Courier New" w:cs="Courier New"/>
          <w:sz w:val="18"/>
          <w:szCs w:val="18"/>
        </w:rPr>
        <w:t xml:space="preserve"> (string &amp;S1)</w:t>
      </w:r>
      <w:r w:rsidRPr="0059470A">
        <w:rPr>
          <w:rFonts w:ascii="Courier New" w:hAnsi="Courier New" w:cs="Courier New"/>
          <w:sz w:val="18"/>
          <w:szCs w:val="18"/>
        </w:rPr>
        <w:tab/>
      </w:r>
    </w:p>
    <w:p w14:paraId="7C1F82B8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{</w:t>
      </w:r>
    </w:p>
    <w:p w14:paraId="5FE6CB19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</w:p>
    <w:p w14:paraId="340A5A78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 xml:space="preserve">for (int 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i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i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 xml:space="preserve">&lt;S1.length(); 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i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>++)</w:t>
      </w:r>
    </w:p>
    <w:p w14:paraId="0C3D8603" w14:textId="3DA6CB00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{</w:t>
      </w:r>
      <w:r w:rsidRPr="0059470A">
        <w:rPr>
          <w:rFonts w:ascii="Courier New" w:hAnsi="Courier New" w:cs="Courier New"/>
          <w:sz w:val="18"/>
          <w:szCs w:val="18"/>
        </w:rPr>
        <w:tab/>
        <w:t>S1[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i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>] = tolower(S1[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i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>]);}</w:t>
      </w:r>
      <w:r w:rsidR="00F74560" w:rsidRPr="0059470A">
        <w:rPr>
          <w:rFonts w:ascii="Courier New" w:hAnsi="Courier New" w:cs="Courier New"/>
          <w:sz w:val="18"/>
          <w:szCs w:val="18"/>
        </w:rPr>
        <w:tab/>
      </w:r>
      <w:r w:rsidR="00F74560" w:rsidRPr="0059470A">
        <w:rPr>
          <w:rFonts w:ascii="Courier New" w:hAnsi="Courier New" w:cs="Courier New"/>
          <w:sz w:val="18"/>
          <w:szCs w:val="18"/>
        </w:rPr>
        <w:tab/>
      </w:r>
      <w:r w:rsidR="00F74560" w:rsidRPr="0059470A">
        <w:rPr>
          <w:rFonts w:ascii="Courier New" w:hAnsi="Courier New" w:cs="Courier New"/>
          <w:sz w:val="18"/>
          <w:szCs w:val="18"/>
        </w:rPr>
        <w:tab/>
      </w:r>
      <w:r w:rsidR="00F74560" w:rsidRPr="0059470A">
        <w:rPr>
          <w:rFonts w:ascii="Courier New" w:hAnsi="Courier New" w:cs="Courier New"/>
          <w:sz w:val="18"/>
          <w:szCs w:val="18"/>
          <w:highlight w:val="lightGray"/>
        </w:rPr>
        <w:t>//uses tolower in a for loop</w:t>
      </w:r>
    </w:p>
    <w:p w14:paraId="2F4AE174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return S1;</w:t>
      </w:r>
      <w:r w:rsidRPr="0059470A">
        <w:rPr>
          <w:rFonts w:ascii="Courier New" w:hAnsi="Courier New" w:cs="Courier New"/>
          <w:sz w:val="18"/>
          <w:szCs w:val="18"/>
        </w:rPr>
        <w:tab/>
      </w:r>
    </w:p>
    <w:p w14:paraId="66B7FA1A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}</w:t>
      </w:r>
    </w:p>
    <w:p w14:paraId="3B02A4EB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6F7D8D4E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021AAA71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540958D6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  <w:highlight w:val="lightGray"/>
        </w:rPr>
        <w:t>//Function that takes each char in a string and puts it in a char</w:t>
      </w:r>
    </w:p>
    <w:p w14:paraId="05A1F4E5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 xml:space="preserve">void </w:t>
      </w:r>
      <w:r w:rsidRPr="0059470A">
        <w:rPr>
          <w:rFonts w:ascii="Courier New" w:hAnsi="Courier New" w:cs="Courier New"/>
          <w:b/>
          <w:bCs/>
          <w:sz w:val="18"/>
          <w:szCs w:val="18"/>
        </w:rPr>
        <w:t>String2Char</w:t>
      </w:r>
      <w:r w:rsidRPr="0059470A">
        <w:rPr>
          <w:rFonts w:ascii="Courier New" w:hAnsi="Courier New" w:cs="Courier New"/>
          <w:sz w:val="18"/>
          <w:szCs w:val="18"/>
        </w:rPr>
        <w:t xml:space="preserve"> (string y, char&amp; C0, char&amp; C1, char&amp; C2)</w:t>
      </w:r>
    </w:p>
    <w:p w14:paraId="313CB5EE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{</w:t>
      </w:r>
    </w:p>
    <w:p w14:paraId="011C42E8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 xml:space="preserve">C0 = 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y[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0];</w:t>
      </w:r>
    </w:p>
    <w:p w14:paraId="343F70C9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 xml:space="preserve">C1 = 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y[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1];</w:t>
      </w:r>
    </w:p>
    <w:p w14:paraId="00D692D6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 xml:space="preserve">C2 = 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y[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2];</w:t>
      </w:r>
      <w:r w:rsidRPr="0059470A">
        <w:rPr>
          <w:rFonts w:ascii="Courier New" w:hAnsi="Courier New" w:cs="Courier New"/>
          <w:sz w:val="18"/>
          <w:szCs w:val="18"/>
        </w:rPr>
        <w:tab/>
      </w:r>
    </w:p>
    <w:p w14:paraId="42CBC31E" w14:textId="7CA9BAD5" w:rsidR="00211837" w:rsidRPr="0059470A" w:rsidRDefault="00211837" w:rsidP="00B74B56">
      <w:pPr>
        <w:pStyle w:val="NoSpacing"/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}</w:t>
      </w:r>
      <w:r w:rsidR="00B74B56" w:rsidRPr="0059470A">
        <w:rPr>
          <w:rFonts w:ascii="Courier New" w:hAnsi="Courier New" w:cs="Courier New"/>
          <w:sz w:val="18"/>
          <w:szCs w:val="18"/>
        </w:rPr>
        <w:tab/>
      </w:r>
    </w:p>
    <w:p w14:paraId="167169BA" w14:textId="17F1D13A" w:rsidR="00B74B56" w:rsidRPr="0059470A" w:rsidRDefault="00B74B56" w:rsidP="00B74B56">
      <w:pPr>
        <w:pStyle w:val="NoSpacing"/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32F44A94" w14:textId="60DDE58F" w:rsidR="00B74B56" w:rsidRPr="0059470A" w:rsidRDefault="00B74B56" w:rsidP="00B74B56">
      <w:pPr>
        <w:pStyle w:val="NoSpacing"/>
        <w:tabs>
          <w:tab w:val="left" w:pos="1035"/>
        </w:tabs>
        <w:rPr>
          <w:rFonts w:ascii="Courier New" w:hAnsi="Courier New" w:cs="Courier New"/>
          <w:sz w:val="18"/>
          <w:szCs w:val="18"/>
        </w:rPr>
      </w:pPr>
    </w:p>
    <w:p w14:paraId="78997613" w14:textId="006A0D4A" w:rsidR="00B74B56" w:rsidRPr="0059470A" w:rsidRDefault="00B74B56" w:rsidP="00B74B56">
      <w:pPr>
        <w:pStyle w:val="NoSpacing"/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  <w:highlight w:val="lightGray"/>
        </w:rPr>
        <w:t>//</w:t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F</w:t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unction to choose and change angles</w:t>
      </w:r>
    </w:p>
    <w:p w14:paraId="59342A46" w14:textId="77777777" w:rsidR="00655A12" w:rsidRPr="0059470A" w:rsidRDefault="00655A12" w:rsidP="00655A12">
      <w:pPr>
        <w:pStyle w:val="NoSpacing"/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double deg2rad (char c, double angle)</w:t>
      </w:r>
    </w:p>
    <w:p w14:paraId="4B9E074F" w14:textId="2D1642D2" w:rsidR="00655A12" w:rsidRPr="0059470A" w:rsidRDefault="00655A12" w:rsidP="00655A12">
      <w:pPr>
        <w:pStyle w:val="NoSpacing"/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{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</w:p>
    <w:p w14:paraId="088B3925" w14:textId="3E6E89B1" w:rsidR="00655A12" w:rsidRPr="0059470A" w:rsidRDefault="00655A12" w:rsidP="00655A12">
      <w:pPr>
        <w:pStyle w:val="NoSpacing"/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 xml:space="preserve">if (c == 'd' || 'D') 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//if user wants degrees will convert radians to degrees</w:t>
      </w:r>
    </w:p>
    <w:p w14:paraId="601BF2F1" w14:textId="77777777" w:rsidR="00655A12" w:rsidRPr="0059470A" w:rsidRDefault="00655A12" w:rsidP="00655A12">
      <w:pPr>
        <w:pStyle w:val="NoSpacing"/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{</w:t>
      </w:r>
    </w:p>
    <w:p w14:paraId="2B43F1BA" w14:textId="77777777" w:rsidR="00655A12" w:rsidRPr="0059470A" w:rsidRDefault="00655A12" w:rsidP="00655A12">
      <w:pPr>
        <w:pStyle w:val="NoSpacing"/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  <w:t xml:space="preserve">angle = angle * 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( pi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/180.0);</w:t>
      </w:r>
    </w:p>
    <w:p w14:paraId="689D2ECE" w14:textId="77777777" w:rsidR="00655A12" w:rsidRPr="0059470A" w:rsidRDefault="00655A12" w:rsidP="00655A12">
      <w:pPr>
        <w:pStyle w:val="NoSpacing"/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</w:p>
    <w:p w14:paraId="7119848D" w14:textId="3155AA2F" w:rsidR="00655A12" w:rsidRPr="0059470A" w:rsidRDefault="00655A12" w:rsidP="00655A12">
      <w:pPr>
        <w:pStyle w:val="NoSpacing"/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  <w:t>if (angle &lt; 90 &amp;&amp; angle &gt; 0) return angle;</w:t>
      </w:r>
      <w:r w:rsidRPr="0059470A">
        <w:rPr>
          <w:rFonts w:ascii="Courier New" w:hAnsi="Courier New" w:cs="Courier New"/>
          <w:sz w:val="18"/>
          <w:szCs w:val="18"/>
        </w:rPr>
        <w:tab/>
      </w:r>
    </w:p>
    <w:p w14:paraId="7AFF0EC1" w14:textId="77777777" w:rsidR="00655A12" w:rsidRPr="0059470A" w:rsidRDefault="00655A12" w:rsidP="00655A12">
      <w:pPr>
        <w:pStyle w:val="NoSpacing"/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  <w:t>else cout &lt;&lt; "Error\n Angle out of Bounds\n";</w:t>
      </w:r>
    </w:p>
    <w:p w14:paraId="25E5F3EE" w14:textId="77777777" w:rsidR="00655A12" w:rsidRPr="0059470A" w:rsidRDefault="00655A12" w:rsidP="00655A12">
      <w:pPr>
        <w:pStyle w:val="NoSpacing"/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proofErr w:type="gramStart"/>
      <w:r w:rsidRPr="0059470A">
        <w:rPr>
          <w:rFonts w:ascii="Courier New" w:hAnsi="Courier New" w:cs="Courier New"/>
          <w:sz w:val="18"/>
          <w:szCs w:val="18"/>
        </w:rPr>
        <w:t>goHome(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);</w:t>
      </w:r>
    </w:p>
    <w:p w14:paraId="01CBC802" w14:textId="77777777" w:rsidR="00655A12" w:rsidRPr="0059470A" w:rsidRDefault="00655A12" w:rsidP="00655A12">
      <w:pPr>
        <w:pStyle w:val="NoSpacing"/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}</w:t>
      </w:r>
    </w:p>
    <w:p w14:paraId="01C4A057" w14:textId="77777777" w:rsidR="00655A12" w:rsidRPr="0059470A" w:rsidRDefault="00655A12" w:rsidP="00655A12">
      <w:pPr>
        <w:pStyle w:val="NoSpacing"/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else return angle;</w:t>
      </w:r>
    </w:p>
    <w:p w14:paraId="254D7807" w14:textId="6F47D224" w:rsidR="00B74B56" w:rsidRPr="0059470A" w:rsidRDefault="00655A12" w:rsidP="00655A12">
      <w:pPr>
        <w:pStyle w:val="NoSpacing"/>
        <w:tabs>
          <w:tab w:val="left" w:pos="1035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}</w:t>
      </w:r>
    </w:p>
    <w:p w14:paraId="1E092DE8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3338C971" w14:textId="77777777" w:rsidR="005043E4" w:rsidRPr="0059470A" w:rsidRDefault="005043E4" w:rsidP="005043E4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  <w:highlight w:val="lightGray"/>
        </w:rPr>
        <w:t>//Function for the Quadratic equation</w:t>
      </w:r>
      <w:r w:rsidRPr="0059470A">
        <w:rPr>
          <w:rFonts w:ascii="Courier New" w:hAnsi="Courier New" w:cs="Courier New"/>
          <w:sz w:val="18"/>
          <w:szCs w:val="18"/>
        </w:rPr>
        <w:t xml:space="preserve"> </w:t>
      </w:r>
    </w:p>
    <w:p w14:paraId="2494B7DD" w14:textId="3988612B" w:rsidR="005043E4" w:rsidRPr="0059470A" w:rsidRDefault="005043E4" w:rsidP="005043E4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 xml:space="preserve">double </w:t>
      </w:r>
      <w:r w:rsidRPr="0059470A">
        <w:rPr>
          <w:rFonts w:ascii="Courier New" w:hAnsi="Courier New" w:cs="Courier New"/>
          <w:b/>
          <w:bCs/>
          <w:sz w:val="18"/>
          <w:szCs w:val="18"/>
        </w:rPr>
        <w:t>quadratic</w:t>
      </w:r>
      <w:r w:rsidRPr="0059470A">
        <w:rPr>
          <w:rFonts w:ascii="Courier New" w:hAnsi="Courier New" w:cs="Courier New"/>
          <w:sz w:val="18"/>
          <w:szCs w:val="18"/>
        </w:rPr>
        <w:t xml:space="preserve"> (</w:t>
      </w:r>
      <w:r w:rsidRPr="0059470A">
        <w:rPr>
          <w:rFonts w:ascii="Courier New" w:hAnsi="Courier New" w:cs="Courier New"/>
          <w:sz w:val="18"/>
          <w:szCs w:val="18"/>
        </w:rPr>
        <w:t>double b, double c)</w:t>
      </w:r>
    </w:p>
    <w:p w14:paraId="785E5B85" w14:textId="7C7A888E" w:rsidR="005043E4" w:rsidRPr="0059470A" w:rsidRDefault="005043E4" w:rsidP="005043E4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{</w:t>
      </w:r>
      <w:r w:rsidR="0059470A" w:rsidRPr="0059470A">
        <w:rPr>
          <w:rFonts w:ascii="Courier New" w:hAnsi="Courier New" w:cs="Courier New"/>
          <w:sz w:val="18"/>
          <w:szCs w:val="18"/>
        </w:rPr>
        <w:t xml:space="preserve"> </w:t>
      </w:r>
      <w:r w:rsidR="0059470A" w:rsidRPr="0059470A">
        <w:rPr>
          <w:rFonts w:ascii="Courier New" w:hAnsi="Courier New" w:cs="Courier New"/>
          <w:sz w:val="18"/>
          <w:szCs w:val="18"/>
        </w:rPr>
        <w:t>double a = 0.5*(-g), t1, t2;</w:t>
      </w:r>
    </w:p>
    <w:p w14:paraId="67374583" w14:textId="39639782" w:rsidR="005043E4" w:rsidRPr="0059470A" w:rsidRDefault="005043E4" w:rsidP="005043E4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4E72AB39" w14:textId="77777777" w:rsidR="005043E4" w:rsidRPr="0059470A" w:rsidRDefault="005043E4" w:rsidP="005043E4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 xml:space="preserve">t1 = (-b + 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sqrt(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b*b - 4.0*a*c))/(2.0*a);</w:t>
      </w:r>
    </w:p>
    <w:p w14:paraId="201F947B" w14:textId="77777777" w:rsidR="005043E4" w:rsidRPr="0059470A" w:rsidRDefault="005043E4" w:rsidP="005043E4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 xml:space="preserve">t2 = (-b - 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sqrt(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>b*b - 4.0*a*c))/(2.0*a);</w:t>
      </w:r>
    </w:p>
    <w:p w14:paraId="7690064D" w14:textId="77777777" w:rsidR="005043E4" w:rsidRPr="0059470A" w:rsidRDefault="005043E4" w:rsidP="005043E4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0E4EAD17" w14:textId="77777777" w:rsidR="005043E4" w:rsidRPr="0059470A" w:rsidRDefault="005043E4" w:rsidP="005043E4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if (t1&gt;0) return t1;</w:t>
      </w:r>
    </w:p>
    <w:p w14:paraId="7B52FB3B" w14:textId="77777777" w:rsidR="005043E4" w:rsidRPr="0059470A" w:rsidRDefault="005043E4" w:rsidP="005043E4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>else return t2;</w:t>
      </w:r>
    </w:p>
    <w:p w14:paraId="6132D600" w14:textId="4004823E" w:rsidR="00211837" w:rsidRPr="0059470A" w:rsidRDefault="005043E4" w:rsidP="005043E4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}</w:t>
      </w:r>
    </w:p>
    <w:p w14:paraId="08055347" w14:textId="77777777" w:rsidR="005043E4" w:rsidRPr="0059470A" w:rsidRDefault="005043E4" w:rsidP="005043E4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3981A7DC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</w:p>
    <w:p w14:paraId="783A0355" w14:textId="28E021E9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  <w:highlight w:val="lightGray"/>
        </w:rPr>
        <w:t>//Function to clear the screen and go back to the menu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</w:p>
    <w:p w14:paraId="649EBD14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 xml:space="preserve">void </w:t>
      </w:r>
      <w:r w:rsidRPr="0059470A">
        <w:rPr>
          <w:rFonts w:ascii="Courier New" w:hAnsi="Courier New" w:cs="Courier New"/>
          <w:b/>
          <w:bCs/>
          <w:sz w:val="18"/>
          <w:szCs w:val="18"/>
        </w:rPr>
        <w:t>goHome</w:t>
      </w:r>
      <w:r w:rsidRPr="0059470A">
        <w:rPr>
          <w:rFonts w:ascii="Courier New" w:hAnsi="Courier New" w:cs="Courier New"/>
          <w:sz w:val="18"/>
          <w:szCs w:val="18"/>
        </w:rPr>
        <w:t xml:space="preserve"> ()</w:t>
      </w:r>
    </w:p>
    <w:p w14:paraId="7F5695ED" w14:textId="7F6101A2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>{</w:t>
      </w:r>
      <w:r w:rsidRPr="0059470A">
        <w:rPr>
          <w:rFonts w:ascii="Courier New" w:hAnsi="Courier New" w:cs="Courier New"/>
          <w:sz w:val="18"/>
          <w:szCs w:val="18"/>
        </w:rPr>
        <w:tab/>
        <w:t xml:space="preserve"> cout &lt;&lt; "\n\n To return to the menu press enter";</w:t>
      </w:r>
    </w:p>
    <w:p w14:paraId="37C299C3" w14:textId="77777777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 xml:space="preserve"> </w:t>
      </w:r>
    </w:p>
    <w:p w14:paraId="50CC5C0A" w14:textId="7A89AC1E" w:rsidR="00211837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59470A">
        <w:rPr>
          <w:rFonts w:ascii="Courier New" w:hAnsi="Courier New" w:cs="Courier New"/>
          <w:sz w:val="18"/>
          <w:szCs w:val="18"/>
        </w:rPr>
        <w:t>getch(</w:t>
      </w:r>
      <w:proofErr w:type="gramEnd"/>
      <w:r w:rsidRPr="0059470A">
        <w:rPr>
          <w:rFonts w:ascii="Courier New" w:hAnsi="Courier New" w:cs="Courier New"/>
          <w:sz w:val="18"/>
          <w:szCs w:val="18"/>
        </w:rPr>
        <w:t xml:space="preserve">); </w:t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</w:rPr>
        <w:tab/>
      </w:r>
      <w:r w:rsidRPr="0059470A">
        <w:rPr>
          <w:rFonts w:ascii="Courier New" w:hAnsi="Courier New" w:cs="Courier New"/>
          <w:sz w:val="18"/>
          <w:szCs w:val="18"/>
          <w:highlight w:val="lightGray"/>
        </w:rPr>
        <w:t>//pauses until a key is pressed</w:t>
      </w:r>
    </w:p>
    <w:p w14:paraId="20A20881" w14:textId="1FF5E6E0" w:rsidR="009677AF" w:rsidRPr="0059470A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18"/>
        </w:rPr>
      </w:pPr>
      <w:r w:rsidRPr="0059470A">
        <w:rPr>
          <w:rFonts w:ascii="Courier New" w:hAnsi="Courier New" w:cs="Courier New"/>
          <w:sz w:val="18"/>
          <w:szCs w:val="18"/>
        </w:rPr>
        <w:tab/>
        <w:t xml:space="preserve"> system("</w:t>
      </w:r>
      <w:proofErr w:type="spellStart"/>
      <w:r w:rsidRPr="0059470A">
        <w:rPr>
          <w:rFonts w:ascii="Courier New" w:hAnsi="Courier New" w:cs="Courier New"/>
          <w:sz w:val="18"/>
          <w:szCs w:val="18"/>
        </w:rPr>
        <w:t>cls</w:t>
      </w:r>
      <w:proofErr w:type="spellEnd"/>
      <w:r w:rsidRPr="0059470A">
        <w:rPr>
          <w:rFonts w:ascii="Courier New" w:hAnsi="Courier New" w:cs="Courier New"/>
          <w:sz w:val="18"/>
          <w:szCs w:val="18"/>
        </w:rPr>
        <w:t>");</w:t>
      </w:r>
      <w:r w:rsidRPr="0059470A">
        <w:rPr>
          <w:rFonts w:ascii="Courier New" w:hAnsi="Courier New" w:cs="Courier New"/>
          <w:sz w:val="18"/>
          <w:szCs w:val="18"/>
        </w:rPr>
        <w:tab/>
      </w:r>
    </w:p>
    <w:p w14:paraId="1DC8EF66" w14:textId="19B3C53A" w:rsidR="001F4797" w:rsidRPr="0076535C" w:rsidRDefault="00211837" w:rsidP="00211837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59470A">
        <w:rPr>
          <w:rFonts w:ascii="Courier New" w:hAnsi="Courier New" w:cs="Courier New"/>
          <w:sz w:val="18"/>
          <w:szCs w:val="18"/>
        </w:rPr>
        <w:lastRenderedPageBreak/>
        <w:t>}</w:t>
      </w:r>
      <w:r w:rsidRPr="0059470A">
        <w:rPr>
          <w:rFonts w:ascii="Courier New" w:hAnsi="Courier New" w:cs="Courier New"/>
          <w:sz w:val="18"/>
          <w:szCs w:val="18"/>
        </w:rPr>
        <w:tab/>
      </w:r>
      <w:r w:rsidR="001F4797" w:rsidRPr="0076535C">
        <w:rPr>
          <w:rFonts w:ascii="Courier New" w:hAnsi="Courier New" w:cs="Courier New"/>
          <w:sz w:val="18"/>
          <w:szCs w:val="22"/>
        </w:rPr>
        <w:tab/>
        <w:t xml:space="preserve"> </w:t>
      </w:r>
    </w:p>
    <w:p w14:paraId="5F9229C2" w14:textId="3CB8249A" w:rsidR="00076933" w:rsidRPr="0059470A" w:rsidRDefault="001F4797" w:rsidP="0059470A">
      <w:pPr>
        <w:pStyle w:val="NoSpacing"/>
        <w:tabs>
          <w:tab w:val="left" w:pos="360"/>
        </w:tabs>
        <w:rPr>
          <w:rFonts w:ascii="Courier New" w:hAnsi="Courier New" w:cs="Courier New"/>
          <w:sz w:val="18"/>
          <w:szCs w:val="22"/>
        </w:rPr>
      </w:pPr>
      <w:r w:rsidRPr="0076535C">
        <w:rPr>
          <w:rFonts w:ascii="Courier New" w:hAnsi="Courier New" w:cs="Courier New"/>
          <w:sz w:val="18"/>
          <w:szCs w:val="22"/>
        </w:rPr>
        <w:tab/>
      </w:r>
      <w:r w:rsidRPr="0076535C">
        <w:rPr>
          <w:rFonts w:ascii="Courier New" w:hAnsi="Courier New" w:cs="Courier New"/>
          <w:sz w:val="18"/>
          <w:szCs w:val="22"/>
        </w:rPr>
        <w:tab/>
      </w:r>
    </w:p>
    <w:p w14:paraId="20E4A72A" w14:textId="236C8EE0" w:rsidR="0059470A" w:rsidRPr="0059470A" w:rsidRDefault="00164A64" w:rsidP="0059470A">
      <w:pPr>
        <w:pStyle w:val="NoSpacing"/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Test Results</w:t>
      </w:r>
      <w:r w:rsidR="004C7E20">
        <w:rPr>
          <w:rFonts w:ascii="Times New Roman" w:hAnsi="Times New Roman"/>
          <w:szCs w:val="24"/>
        </w:rPr>
        <w:t xml:space="preserve">: </w:t>
      </w:r>
      <w:r w:rsidR="00F033C7" w:rsidRPr="004C7E20">
        <w:rPr>
          <w:rFonts w:ascii="Times New Roman" w:hAnsi="Times New Roman"/>
        </w:rPr>
        <w:t>Run the program for the following test cases: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40"/>
        <w:gridCol w:w="1740"/>
        <w:gridCol w:w="1740"/>
      </w:tblGrid>
      <w:tr w:rsidR="00AB1544" w14:paraId="4CDE8A3B" w14:textId="77777777" w:rsidTr="00AB1544">
        <w:trPr>
          <w:trHeight w:val="312"/>
          <w:jc w:val="center"/>
        </w:trPr>
        <w:tc>
          <w:tcPr>
            <w:tcW w:w="1720" w:type="dxa"/>
          </w:tcPr>
          <w:p w14:paraId="627126EF" w14:textId="77777777" w:rsidR="00AB1544" w:rsidRDefault="00AB1544" w:rsidP="006E24D7">
            <w:pPr>
              <w:spacing w:line="312" w:lineRule="exact"/>
              <w:jc w:val="center"/>
              <w:rPr>
                <w:b/>
                <w:bCs/>
                <w:w w:val="97"/>
              </w:rPr>
            </w:pPr>
            <w:r>
              <w:rPr>
                <w:b/>
                <w:bCs/>
                <w:w w:val="97"/>
              </w:rPr>
              <w:t>Cases</w:t>
            </w:r>
          </w:p>
        </w:tc>
        <w:tc>
          <w:tcPr>
            <w:tcW w:w="1720" w:type="dxa"/>
            <w:vAlign w:val="bottom"/>
          </w:tcPr>
          <w:p w14:paraId="29EF94D7" w14:textId="77777777" w:rsidR="00AB1544" w:rsidRDefault="00AB1544" w:rsidP="006E24D7">
            <w:pPr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w w:val="97"/>
              </w:rPr>
              <w:t>V</w:t>
            </w:r>
            <w:r>
              <w:rPr>
                <w:rFonts w:ascii="Times New Roman" w:hAnsi="Times New Roman"/>
                <w:b/>
                <w:bCs/>
                <w:w w:val="97"/>
                <w:sz w:val="32"/>
                <w:szCs w:val="32"/>
                <w:vertAlign w:val="subscript"/>
              </w:rPr>
              <w:t>o</w:t>
            </w:r>
            <w:r>
              <w:rPr>
                <w:rFonts w:ascii="Times New Roman" w:hAnsi="Times New Roman"/>
                <w:b/>
                <w:bCs/>
                <w:w w:val="97"/>
              </w:rPr>
              <w:t xml:space="preserve"> (m/s)</w:t>
            </w:r>
          </w:p>
        </w:tc>
        <w:tc>
          <w:tcPr>
            <w:tcW w:w="1740" w:type="dxa"/>
            <w:vAlign w:val="bottom"/>
          </w:tcPr>
          <w:p w14:paraId="672DB2CD" w14:textId="77777777" w:rsidR="00AB1544" w:rsidRDefault="00AB1544" w:rsidP="006E24D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</w:rPr>
              <w:t>A (degrees)</w:t>
            </w:r>
          </w:p>
        </w:tc>
        <w:tc>
          <w:tcPr>
            <w:tcW w:w="1740" w:type="dxa"/>
            <w:vAlign w:val="bottom"/>
          </w:tcPr>
          <w:p w14:paraId="5F31533D" w14:textId="77777777" w:rsidR="00AB1544" w:rsidRDefault="00AB1544" w:rsidP="006E24D7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</w:rPr>
              <w:t>h (m)</w:t>
            </w:r>
          </w:p>
        </w:tc>
        <w:tc>
          <w:tcPr>
            <w:tcW w:w="1740" w:type="dxa"/>
          </w:tcPr>
          <w:p w14:paraId="0253332A" w14:textId="77777777" w:rsidR="00AB1544" w:rsidRDefault="00AB1544" w:rsidP="006E24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N(points)</w:t>
            </w:r>
          </w:p>
        </w:tc>
      </w:tr>
      <w:tr w:rsidR="00AB1544" w14:paraId="10A23E29" w14:textId="77777777" w:rsidTr="00AB1544">
        <w:trPr>
          <w:trHeight w:val="287"/>
          <w:jc w:val="center"/>
        </w:trPr>
        <w:tc>
          <w:tcPr>
            <w:tcW w:w="1720" w:type="dxa"/>
          </w:tcPr>
          <w:p w14:paraId="1069C737" w14:textId="77777777" w:rsidR="00AB1544" w:rsidRDefault="00AB1544" w:rsidP="006E24D7">
            <w:pPr>
              <w:spacing w:line="268" w:lineRule="exact"/>
              <w:jc w:val="center"/>
              <w:rPr>
                <w:w w:val="99"/>
              </w:rPr>
            </w:pPr>
            <w:r>
              <w:rPr>
                <w:w w:val="99"/>
              </w:rPr>
              <w:t>1&amp;2</w:t>
            </w:r>
          </w:p>
        </w:tc>
        <w:tc>
          <w:tcPr>
            <w:tcW w:w="1720" w:type="dxa"/>
            <w:vAlign w:val="bottom"/>
          </w:tcPr>
          <w:p w14:paraId="450C41ED" w14:textId="77777777" w:rsidR="00AB1544" w:rsidRPr="00597C1E" w:rsidRDefault="00AB1544" w:rsidP="006E24D7">
            <w:pPr>
              <w:spacing w:line="268" w:lineRule="exact"/>
              <w:jc w:val="center"/>
            </w:pPr>
            <w:r w:rsidRPr="00597C1E">
              <w:t>180</w:t>
            </w:r>
          </w:p>
        </w:tc>
        <w:tc>
          <w:tcPr>
            <w:tcW w:w="1740" w:type="dxa"/>
            <w:vAlign w:val="bottom"/>
          </w:tcPr>
          <w:p w14:paraId="0249FCBD" w14:textId="77777777" w:rsidR="00AB1544" w:rsidRPr="00597C1E" w:rsidRDefault="00AB1544" w:rsidP="006E24D7">
            <w:pPr>
              <w:spacing w:line="268" w:lineRule="exact"/>
              <w:jc w:val="center"/>
            </w:pPr>
            <w:r>
              <w:t>30</w:t>
            </w:r>
          </w:p>
        </w:tc>
        <w:tc>
          <w:tcPr>
            <w:tcW w:w="1740" w:type="dxa"/>
            <w:vAlign w:val="bottom"/>
          </w:tcPr>
          <w:p w14:paraId="6B7197C1" w14:textId="77777777" w:rsidR="00AB1544" w:rsidRPr="00597C1E" w:rsidRDefault="00AB1544" w:rsidP="006E24D7">
            <w:pPr>
              <w:spacing w:line="268" w:lineRule="exact"/>
              <w:jc w:val="center"/>
            </w:pPr>
            <w:r>
              <w:t>150</w:t>
            </w:r>
          </w:p>
        </w:tc>
        <w:tc>
          <w:tcPr>
            <w:tcW w:w="1740" w:type="dxa"/>
          </w:tcPr>
          <w:p w14:paraId="7FD7B0B0" w14:textId="77777777" w:rsidR="00AB1544" w:rsidRDefault="00AB1544" w:rsidP="006E24D7">
            <w:pPr>
              <w:spacing w:line="268" w:lineRule="exact"/>
              <w:jc w:val="center"/>
            </w:pPr>
            <w:r>
              <w:t>21</w:t>
            </w:r>
          </w:p>
        </w:tc>
      </w:tr>
      <w:tr w:rsidR="00AB1544" w14:paraId="64703999" w14:textId="77777777" w:rsidTr="00AB1544">
        <w:trPr>
          <w:trHeight w:val="287"/>
          <w:jc w:val="center"/>
        </w:trPr>
        <w:tc>
          <w:tcPr>
            <w:tcW w:w="1720" w:type="dxa"/>
          </w:tcPr>
          <w:p w14:paraId="3B3765DD" w14:textId="77777777" w:rsidR="00AB1544" w:rsidRDefault="00AB1544" w:rsidP="006E24D7">
            <w:pPr>
              <w:spacing w:line="268" w:lineRule="exact"/>
              <w:jc w:val="center"/>
              <w:rPr>
                <w:w w:val="99"/>
              </w:rPr>
            </w:pPr>
            <w:r>
              <w:rPr>
                <w:w w:val="99"/>
              </w:rPr>
              <w:t>3&amp;4</w:t>
            </w:r>
          </w:p>
        </w:tc>
        <w:tc>
          <w:tcPr>
            <w:tcW w:w="1720" w:type="dxa"/>
            <w:vAlign w:val="bottom"/>
          </w:tcPr>
          <w:p w14:paraId="574BA740" w14:textId="77777777" w:rsidR="00AB1544" w:rsidRDefault="00AB1544" w:rsidP="006E24D7">
            <w:pPr>
              <w:spacing w:line="268" w:lineRule="exact"/>
              <w:jc w:val="center"/>
              <w:rPr>
                <w:w w:val="99"/>
              </w:rPr>
            </w:pPr>
            <w:r>
              <w:rPr>
                <w:rFonts w:ascii="Times New Roman" w:hAnsi="Times New Roman"/>
                <w:w w:val="99"/>
              </w:rPr>
              <w:t>300</w:t>
            </w:r>
          </w:p>
        </w:tc>
        <w:tc>
          <w:tcPr>
            <w:tcW w:w="1740" w:type="dxa"/>
            <w:vAlign w:val="bottom"/>
          </w:tcPr>
          <w:p w14:paraId="0C5C2589" w14:textId="77777777" w:rsidR="00AB1544" w:rsidRDefault="00AB1544" w:rsidP="006E24D7">
            <w:pPr>
              <w:spacing w:line="268" w:lineRule="exact"/>
              <w:jc w:val="center"/>
              <w:rPr>
                <w:w w:val="99"/>
              </w:rPr>
            </w:pPr>
            <w:r>
              <w:rPr>
                <w:rFonts w:ascii="Times New Roman" w:hAnsi="Times New Roman"/>
                <w:w w:val="99"/>
              </w:rPr>
              <w:t>30</w:t>
            </w:r>
          </w:p>
        </w:tc>
        <w:tc>
          <w:tcPr>
            <w:tcW w:w="1740" w:type="dxa"/>
            <w:vAlign w:val="bottom"/>
          </w:tcPr>
          <w:p w14:paraId="46189FBB" w14:textId="77777777" w:rsidR="00AB1544" w:rsidRDefault="00AB1544" w:rsidP="006E24D7">
            <w:pPr>
              <w:spacing w:line="268" w:lineRule="exact"/>
              <w:jc w:val="center"/>
              <w:rPr>
                <w:w w:val="99"/>
              </w:rPr>
            </w:pPr>
            <w:r>
              <w:rPr>
                <w:rFonts w:ascii="Times New Roman" w:hAnsi="Times New Roman"/>
                <w:w w:val="99"/>
              </w:rPr>
              <w:t>160</w:t>
            </w:r>
          </w:p>
        </w:tc>
        <w:tc>
          <w:tcPr>
            <w:tcW w:w="1740" w:type="dxa"/>
          </w:tcPr>
          <w:p w14:paraId="39B4B428" w14:textId="77777777" w:rsidR="00AB1544" w:rsidRDefault="00AB1544" w:rsidP="006E24D7">
            <w:pPr>
              <w:spacing w:line="268" w:lineRule="exact"/>
              <w:jc w:val="center"/>
              <w:rPr>
                <w:w w:val="99"/>
              </w:rPr>
            </w:pPr>
            <w:r>
              <w:rPr>
                <w:w w:val="99"/>
              </w:rPr>
              <w:t>93</w:t>
            </w:r>
          </w:p>
        </w:tc>
      </w:tr>
    </w:tbl>
    <w:p w14:paraId="2963A333" w14:textId="77777777" w:rsidR="004C446C" w:rsidRDefault="004C446C" w:rsidP="00076933">
      <w:pPr>
        <w:rPr>
          <w:rFonts w:ascii="Times New Roman" w:hAnsi="Times New Roman"/>
          <w:b/>
          <w:bCs/>
        </w:rPr>
      </w:pPr>
    </w:p>
    <w:p w14:paraId="61DADF30" w14:textId="74778CDB" w:rsidR="00054DA0" w:rsidRPr="0019459C" w:rsidRDefault="00E410D5" w:rsidP="00076933">
      <w:pPr>
        <w:rPr>
          <w:rFonts w:ascii="Times New Roman" w:hAnsi="Times New Roman"/>
          <w:b/>
          <w:bCs/>
        </w:rPr>
      </w:pPr>
      <w:r w:rsidRPr="0019459C">
        <w:rPr>
          <w:rFonts w:ascii="Times New Roman" w:hAnsi="Times New Roman"/>
          <w:b/>
          <w:bCs/>
        </w:rPr>
        <w:t>Case 1:</w:t>
      </w:r>
      <w:r w:rsidR="002F1BFB" w:rsidRPr="002F1BFB">
        <w:rPr>
          <w:noProof/>
        </w:rPr>
        <w:t xml:space="preserve"> </w:t>
      </w:r>
    </w:p>
    <w:p w14:paraId="6ACD9E7A" w14:textId="77777777" w:rsidR="0059470A" w:rsidRDefault="00C7571E" w:rsidP="00CD26A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82BA6E3" wp14:editId="2816B12F">
            <wp:extent cx="5510993" cy="7229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942" cy="728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4E30" w14:textId="225B8A48" w:rsidR="00CD26AE" w:rsidRPr="0059470A" w:rsidRDefault="00CD26AE" w:rsidP="00CD26AE">
      <w:pPr>
        <w:rPr>
          <w:rFonts w:ascii="Times New Roman" w:hAnsi="Times New Roman"/>
        </w:rPr>
      </w:pPr>
      <w:r w:rsidRPr="0019459C">
        <w:rPr>
          <w:rFonts w:ascii="Times New Roman" w:hAnsi="Times New Roman"/>
          <w:b/>
          <w:bCs/>
        </w:rPr>
        <w:lastRenderedPageBreak/>
        <w:t>Case 2:</w:t>
      </w:r>
      <w:r w:rsidR="00BC7CE2">
        <w:rPr>
          <w:rFonts w:ascii="Times New Roman" w:hAnsi="Times New Roman"/>
          <w:b/>
          <w:bCs/>
        </w:rPr>
        <w:t xml:space="preserve"> </w:t>
      </w:r>
    </w:p>
    <w:tbl>
      <w:tblPr>
        <w:tblW w:w="5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045"/>
        <w:gridCol w:w="1260"/>
        <w:gridCol w:w="1080"/>
      </w:tblGrid>
      <w:tr w:rsidR="00BC7CE2" w:rsidRPr="00BC7CE2" w14:paraId="5196F87F" w14:textId="77777777" w:rsidTr="00BC7CE2">
        <w:trPr>
          <w:trHeight w:val="170"/>
        </w:trPr>
        <w:tc>
          <w:tcPr>
            <w:tcW w:w="960" w:type="dxa"/>
            <w:shd w:val="clear" w:color="000000" w:fill="BDD7EE"/>
            <w:noWrap/>
            <w:vAlign w:val="center"/>
            <w:hideMark/>
          </w:tcPr>
          <w:p w14:paraId="52DCE831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Time</w:t>
            </w:r>
          </w:p>
        </w:tc>
        <w:tc>
          <w:tcPr>
            <w:tcW w:w="960" w:type="dxa"/>
            <w:shd w:val="clear" w:color="000000" w:fill="BDD7EE"/>
            <w:noWrap/>
            <w:vAlign w:val="center"/>
            <w:hideMark/>
          </w:tcPr>
          <w:p w14:paraId="7FC490CA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x</w:t>
            </w:r>
          </w:p>
        </w:tc>
        <w:tc>
          <w:tcPr>
            <w:tcW w:w="1045" w:type="dxa"/>
            <w:shd w:val="clear" w:color="000000" w:fill="BDD7EE"/>
            <w:noWrap/>
            <w:vAlign w:val="center"/>
            <w:hideMark/>
          </w:tcPr>
          <w:p w14:paraId="32F3924A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y</w:t>
            </w:r>
          </w:p>
        </w:tc>
        <w:tc>
          <w:tcPr>
            <w:tcW w:w="1260" w:type="dxa"/>
            <w:shd w:val="clear" w:color="000000" w:fill="BDD7EE"/>
            <w:noWrap/>
            <w:vAlign w:val="center"/>
            <w:hideMark/>
          </w:tcPr>
          <w:p w14:paraId="453FF2EE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Velocity in y</w:t>
            </w:r>
          </w:p>
        </w:tc>
        <w:tc>
          <w:tcPr>
            <w:tcW w:w="1080" w:type="dxa"/>
            <w:shd w:val="clear" w:color="000000" w:fill="BDD7EE"/>
            <w:noWrap/>
            <w:vAlign w:val="center"/>
            <w:hideMark/>
          </w:tcPr>
          <w:p w14:paraId="41576A54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Velocity</w:t>
            </w:r>
          </w:p>
        </w:tc>
      </w:tr>
      <w:tr w:rsidR="00BC7CE2" w:rsidRPr="00BC7CE2" w14:paraId="226A0FAC" w14:textId="77777777" w:rsidTr="00BC7CE2">
        <w:trPr>
          <w:trHeight w:val="7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C81421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0.00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B8F05C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0.00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6EE9C000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150.00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877C440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90.00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B095A7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180.00</w:t>
            </w:r>
          </w:p>
        </w:tc>
      </w:tr>
      <w:tr w:rsidR="00BC7CE2" w:rsidRPr="00BC7CE2" w14:paraId="6842AB22" w14:textId="77777777" w:rsidTr="00BC7CE2">
        <w:trPr>
          <w:trHeight w:val="7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E7F174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1.00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26E348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155.23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18EA0977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234.76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579D892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80.23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7637AD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175.32</w:t>
            </w:r>
          </w:p>
        </w:tc>
      </w:tr>
      <w:tr w:rsidR="00BC7CE2" w:rsidRPr="00BC7CE2" w14:paraId="40C103F1" w14:textId="77777777" w:rsidTr="00BC7CE2">
        <w:trPr>
          <w:trHeight w:val="7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AC1589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C30EF9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310.46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A223702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309.80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DA50551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70.47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C9DA1B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171.07</w:t>
            </w:r>
          </w:p>
        </w:tc>
      </w:tr>
      <w:tr w:rsidR="00BC7CE2" w:rsidRPr="00BC7CE2" w14:paraId="00D1CED7" w14:textId="77777777" w:rsidTr="00BC7CE2">
        <w:trPr>
          <w:trHeight w:val="7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C10EFD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2.99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68E2F7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465.69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6D7FC84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375.11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6FF252D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60.70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42054A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167.29</w:t>
            </w:r>
          </w:p>
        </w:tc>
      </w:tr>
      <w:tr w:rsidR="00BC7CE2" w:rsidRPr="00BC7CE2" w14:paraId="64337039" w14:textId="77777777" w:rsidTr="00BC7CE2">
        <w:trPr>
          <w:trHeight w:val="7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F8B166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3.98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BA5EBC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620.92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2ED13EFB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430.69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C69FBE6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50.94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F182CA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164.00</w:t>
            </w:r>
          </w:p>
        </w:tc>
      </w:tr>
      <w:tr w:rsidR="00BC7CE2" w:rsidRPr="00BC7CE2" w14:paraId="1EA1040C" w14:textId="77777777" w:rsidTr="00BC7CE2">
        <w:trPr>
          <w:trHeight w:val="7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6529D4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4.98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026BCD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776.15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6FEE83BE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476.55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C40FBEC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41.17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0D55CA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161.23</w:t>
            </w:r>
          </w:p>
        </w:tc>
      </w:tr>
      <w:tr w:rsidR="00BC7CE2" w:rsidRPr="00BC7CE2" w14:paraId="76C00F94" w14:textId="77777777" w:rsidTr="00BC7CE2">
        <w:trPr>
          <w:trHeight w:val="7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24F5C9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5.97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F5E70C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931.38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3AADBF0E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512.69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6875421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31.41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B339E1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159.02</w:t>
            </w:r>
          </w:p>
        </w:tc>
      </w:tr>
      <w:tr w:rsidR="00BC7CE2" w:rsidRPr="00BC7CE2" w14:paraId="3018CA27" w14:textId="77777777" w:rsidTr="00BC7CE2">
        <w:trPr>
          <w:trHeight w:val="12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228C5D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6.97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6FAADE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1086.61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7FAF3BF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539.11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165ABD8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21.64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7E65EA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157.38</w:t>
            </w:r>
          </w:p>
        </w:tc>
      </w:tr>
      <w:tr w:rsidR="00BC7CE2" w:rsidRPr="00BC7CE2" w14:paraId="175C1CB1" w14:textId="77777777" w:rsidTr="00BC7CE2">
        <w:trPr>
          <w:trHeight w:val="7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1015A8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7.97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1B9F8D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1241.84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4C4D60B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555.79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E54142E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11.88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96D452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156.34</w:t>
            </w:r>
          </w:p>
        </w:tc>
      </w:tr>
      <w:tr w:rsidR="00BC7CE2" w:rsidRPr="00BC7CE2" w14:paraId="04D5206C" w14:textId="77777777" w:rsidTr="00BC7CE2">
        <w:trPr>
          <w:trHeight w:val="12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C5700B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8.96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682340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1397.07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1E1D0C25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562.76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B679C44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2.11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E2B8B7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155.90</w:t>
            </w:r>
          </w:p>
        </w:tc>
      </w:tr>
      <w:tr w:rsidR="00BC7CE2" w:rsidRPr="00BC7CE2" w14:paraId="5F70F2C8" w14:textId="77777777" w:rsidTr="00BC7CE2">
        <w:trPr>
          <w:trHeight w:val="7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497DD6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9.96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6D7A32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1552.30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1FF5A8F5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560.00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E5F7BD9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-7.65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1EFA31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156.07</w:t>
            </w:r>
          </w:p>
        </w:tc>
      </w:tr>
      <w:tr w:rsidR="00BC7CE2" w:rsidRPr="00BC7CE2" w14:paraId="37C8C082" w14:textId="77777777" w:rsidTr="00BC7CE2">
        <w:trPr>
          <w:trHeight w:val="7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1EB95A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10.95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B96B3E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1707.53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4853F02E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547.51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731F990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-17.42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3FF5E2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156.86</w:t>
            </w:r>
          </w:p>
        </w:tc>
      </w:tr>
      <w:tr w:rsidR="00BC7CE2" w:rsidRPr="00BC7CE2" w14:paraId="6515B761" w14:textId="77777777" w:rsidTr="00BC7CE2">
        <w:trPr>
          <w:trHeight w:val="7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8E1A2A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11.95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8E760F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1862.76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4553C4C9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525.30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9B13AB9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-27.19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268DAB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158.24</w:t>
            </w:r>
          </w:p>
        </w:tc>
      </w:tr>
      <w:tr w:rsidR="00BC7CE2" w:rsidRPr="00BC7CE2" w14:paraId="7A361545" w14:textId="77777777" w:rsidTr="00BC7CE2">
        <w:trPr>
          <w:trHeight w:val="7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28F16A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12.95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C21592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2017.99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EC2665F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493.37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2DE0661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-36.95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A79619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160.20</w:t>
            </w:r>
          </w:p>
        </w:tc>
      </w:tr>
      <w:tr w:rsidR="00BC7CE2" w:rsidRPr="00BC7CE2" w14:paraId="4F1B55AD" w14:textId="77777777" w:rsidTr="00BC7CE2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DAF041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13.94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3FAE93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2173.22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271929C0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451.71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637768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-46.72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E87D4B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162.73</w:t>
            </w:r>
          </w:p>
        </w:tc>
      </w:tr>
      <w:tr w:rsidR="00BC7CE2" w:rsidRPr="00BC7CE2" w14:paraId="124A4326" w14:textId="77777777" w:rsidTr="00BC7CE2">
        <w:trPr>
          <w:trHeight w:val="7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B2A6DD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14.94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B85508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2328.44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30A31190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400.33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AE58C50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-56.48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44D272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165.80</w:t>
            </w:r>
          </w:p>
        </w:tc>
      </w:tr>
      <w:tr w:rsidR="00BC7CE2" w:rsidRPr="00BC7CE2" w14:paraId="450F83FB" w14:textId="77777777" w:rsidTr="00BC7CE2">
        <w:trPr>
          <w:trHeight w:val="7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FEB337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15.93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2E177A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2483.67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1E477CA3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339.22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7854079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-66.25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0731D5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169.38</w:t>
            </w:r>
          </w:p>
        </w:tc>
      </w:tr>
      <w:tr w:rsidR="00BC7CE2" w:rsidRPr="00BC7CE2" w14:paraId="522382A5" w14:textId="77777777" w:rsidTr="00BC7CE2">
        <w:trPr>
          <w:trHeight w:val="7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471895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16.93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871B9D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2638.90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0B3B503F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268.39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D823E2D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-76.01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983485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173.43</w:t>
            </w:r>
          </w:p>
        </w:tc>
      </w:tr>
      <w:tr w:rsidR="00BC7CE2" w:rsidRPr="00BC7CE2" w14:paraId="23126275" w14:textId="77777777" w:rsidTr="00BC7CE2">
        <w:trPr>
          <w:trHeight w:val="7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57D3DA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17.92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6718DA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2794.13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7131480C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187.84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AA5E0EF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-85.78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B2EBF2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177.93</w:t>
            </w:r>
          </w:p>
        </w:tc>
      </w:tr>
      <w:tr w:rsidR="00BC7CE2" w:rsidRPr="00BC7CE2" w14:paraId="78CF90E0" w14:textId="77777777" w:rsidTr="00BC7CE2">
        <w:trPr>
          <w:trHeight w:val="7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57D72E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18.92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E6CDCA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2949.36</w:t>
            </w:r>
          </w:p>
        </w:tc>
        <w:tc>
          <w:tcPr>
            <w:tcW w:w="1045" w:type="dxa"/>
            <w:shd w:val="clear" w:color="auto" w:fill="auto"/>
            <w:noWrap/>
            <w:vAlign w:val="center"/>
            <w:hideMark/>
          </w:tcPr>
          <w:p w14:paraId="50717C33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97.56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CB684C0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-95.54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0F7384" w14:textId="77777777" w:rsidR="00BC7CE2" w:rsidRPr="00BC7CE2" w:rsidRDefault="00BC7CE2" w:rsidP="00BC7CE2">
            <w:pPr>
              <w:jc w:val="center"/>
              <w:rPr>
                <w:rFonts w:cs="Calibri"/>
                <w:color w:val="000000"/>
                <w:sz w:val="18"/>
                <w:szCs w:val="18"/>
                <w:lang w:bidi="ar-SA"/>
              </w:rPr>
            </w:pPr>
            <w:r w:rsidRPr="00BC7CE2">
              <w:rPr>
                <w:rFonts w:cs="Calibri"/>
                <w:color w:val="000000"/>
                <w:sz w:val="18"/>
                <w:szCs w:val="18"/>
                <w:lang w:bidi="ar-SA"/>
              </w:rPr>
              <w:t>182.84</w:t>
            </w:r>
          </w:p>
        </w:tc>
      </w:tr>
    </w:tbl>
    <w:p w14:paraId="742DB952" w14:textId="3ADB1517" w:rsidR="00BC7CE2" w:rsidRDefault="00BC7CE2" w:rsidP="00CD26AE">
      <w:pPr>
        <w:rPr>
          <w:rFonts w:ascii="Times New Roman" w:hAnsi="Times New Roman"/>
          <w:b/>
          <w:bCs/>
        </w:rPr>
      </w:pPr>
      <w:r>
        <w:rPr>
          <w:noProof/>
        </w:rPr>
        <w:drawing>
          <wp:inline distT="0" distB="0" distL="0" distR="0" wp14:anchorId="01C4DF30" wp14:editId="19F4C399">
            <wp:extent cx="6372225" cy="23526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033D20-5856-4B39-9519-9C5C2270DC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6BCEFC" w14:textId="2E249804" w:rsidR="004C446C" w:rsidRDefault="004C446C" w:rsidP="00CD26AE">
      <w:pPr>
        <w:rPr>
          <w:rFonts w:ascii="Times New Roman" w:hAnsi="Times New Roman"/>
          <w:b/>
          <w:bCs/>
        </w:rPr>
      </w:pPr>
      <w:r w:rsidRPr="004C446C">
        <w:rPr>
          <w:rFonts w:ascii="Times New Roman" w:hAnsi="Times New Roman"/>
          <w:b/>
          <w:bCs/>
          <w:noProof/>
        </w:rPr>
        <w:drawing>
          <wp:inline distT="0" distB="0" distL="0" distR="0" wp14:anchorId="69DE7FE7" wp14:editId="2526C666">
            <wp:extent cx="639127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2175" cy="30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A9B8" w14:textId="11A35E76" w:rsidR="004C446C" w:rsidRDefault="004C446C" w:rsidP="00CD26AE">
      <w:pPr>
        <w:rPr>
          <w:rFonts w:ascii="Times New Roman" w:hAnsi="Times New Roman"/>
          <w:b/>
          <w:bCs/>
        </w:rPr>
      </w:pPr>
      <w:r w:rsidRPr="004C446C"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 wp14:anchorId="436B9C59" wp14:editId="662BF0A6">
            <wp:extent cx="638175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7" cy="283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8855" w14:textId="5A79EAB8" w:rsidR="002F3F63" w:rsidRPr="0019459C" w:rsidRDefault="002F3F63" w:rsidP="00CD26AE">
      <w:pPr>
        <w:rPr>
          <w:rFonts w:ascii="Times New Roman" w:hAnsi="Times New Roman"/>
          <w:b/>
          <w:bCs/>
        </w:rPr>
      </w:pPr>
    </w:p>
    <w:p w14:paraId="120E1752" w14:textId="77777777" w:rsidR="00BC7CE2" w:rsidRDefault="00BC7CE2" w:rsidP="00CD26AE">
      <w:pPr>
        <w:rPr>
          <w:rFonts w:ascii="Times New Roman" w:hAnsi="Times New Roman"/>
          <w:b/>
          <w:bCs/>
        </w:rPr>
      </w:pPr>
    </w:p>
    <w:p w14:paraId="7520C7EE" w14:textId="3AF2DCD1" w:rsidR="00CD26AE" w:rsidRDefault="00CD26AE" w:rsidP="00CD26AE">
      <w:pPr>
        <w:rPr>
          <w:rFonts w:ascii="Times New Roman" w:hAnsi="Times New Roman"/>
          <w:b/>
          <w:bCs/>
        </w:rPr>
      </w:pPr>
      <w:r w:rsidRPr="0019459C">
        <w:rPr>
          <w:rFonts w:ascii="Times New Roman" w:hAnsi="Times New Roman"/>
          <w:b/>
          <w:bCs/>
        </w:rPr>
        <w:t>Case 3:</w:t>
      </w:r>
    </w:p>
    <w:p w14:paraId="59A00BD0" w14:textId="33ECEAC3" w:rsidR="002F1BFB" w:rsidRDefault="004652C5" w:rsidP="00CD26AE">
      <w:pPr>
        <w:rPr>
          <w:rFonts w:ascii="Times New Roman" w:hAnsi="Times New Roman"/>
          <w:b/>
          <w:bCs/>
        </w:rPr>
      </w:pPr>
      <w:r w:rsidRPr="004652C5">
        <w:rPr>
          <w:rFonts w:ascii="Times New Roman" w:hAnsi="Times New Roman"/>
          <w:b/>
          <w:bCs/>
          <w:noProof/>
        </w:rPr>
        <w:drawing>
          <wp:inline distT="0" distB="0" distL="0" distR="0" wp14:anchorId="439160C2" wp14:editId="28F98A17">
            <wp:extent cx="5301422" cy="3848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3240" cy="38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0A1E" w14:textId="4DB6DA0A" w:rsidR="004652C5" w:rsidRPr="0019459C" w:rsidRDefault="004652C5" w:rsidP="00CD26AE">
      <w:pPr>
        <w:rPr>
          <w:rFonts w:ascii="Times New Roman" w:hAnsi="Times New Roman"/>
          <w:b/>
          <w:bCs/>
        </w:rPr>
      </w:pPr>
      <w:r w:rsidRPr="004652C5"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 wp14:anchorId="7AD7A146" wp14:editId="00EBA505">
            <wp:extent cx="5409530" cy="638175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659" cy="638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5609" w14:textId="0F4F2005" w:rsidR="00CD26AE" w:rsidRDefault="002D412D" w:rsidP="00CD26AE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98C1995" wp14:editId="54D78519">
            <wp:extent cx="5039428" cy="7497221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C65B" w14:textId="77777777" w:rsidR="004652C5" w:rsidRDefault="004652C5" w:rsidP="00CD26AE">
      <w:pPr>
        <w:rPr>
          <w:rFonts w:ascii="Times New Roman" w:hAnsi="Times New Roman"/>
        </w:rPr>
      </w:pPr>
    </w:p>
    <w:p w14:paraId="05A2F764" w14:textId="1E838F26" w:rsidR="00CD26AE" w:rsidRPr="0019459C" w:rsidRDefault="00CD26AE" w:rsidP="00CD26AE">
      <w:pPr>
        <w:rPr>
          <w:rFonts w:ascii="Times New Roman" w:hAnsi="Times New Roman"/>
          <w:b/>
          <w:bCs/>
        </w:rPr>
      </w:pPr>
      <w:r w:rsidRPr="0019459C">
        <w:rPr>
          <w:rFonts w:ascii="Times New Roman" w:hAnsi="Times New Roman"/>
          <w:b/>
          <w:bCs/>
        </w:rPr>
        <w:t>Case 4:</w:t>
      </w:r>
    </w:p>
    <w:tbl>
      <w:tblPr>
        <w:tblW w:w="5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060"/>
        <w:gridCol w:w="1165"/>
        <w:gridCol w:w="1455"/>
        <w:gridCol w:w="1155"/>
      </w:tblGrid>
      <w:tr w:rsidR="00D97AAE" w:rsidRPr="00F87DD0" w14:paraId="11BD4CEF" w14:textId="77777777" w:rsidTr="00D97AAE">
        <w:trPr>
          <w:trHeight w:val="300"/>
        </w:trPr>
        <w:tc>
          <w:tcPr>
            <w:tcW w:w="1100" w:type="dxa"/>
            <w:shd w:val="clear" w:color="000000" w:fill="9BC2E6"/>
            <w:noWrap/>
            <w:vAlign w:val="center"/>
            <w:hideMark/>
          </w:tcPr>
          <w:p w14:paraId="342BA7D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Time</w:t>
            </w:r>
          </w:p>
        </w:tc>
        <w:tc>
          <w:tcPr>
            <w:tcW w:w="1060" w:type="dxa"/>
            <w:shd w:val="clear" w:color="000000" w:fill="9BC2E6"/>
            <w:noWrap/>
            <w:vAlign w:val="center"/>
            <w:hideMark/>
          </w:tcPr>
          <w:p w14:paraId="09D1E94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x</w:t>
            </w:r>
          </w:p>
        </w:tc>
        <w:tc>
          <w:tcPr>
            <w:tcW w:w="1165" w:type="dxa"/>
            <w:shd w:val="clear" w:color="000000" w:fill="9BC2E6"/>
            <w:noWrap/>
            <w:vAlign w:val="center"/>
            <w:hideMark/>
          </w:tcPr>
          <w:p w14:paraId="54EEEEE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y</w:t>
            </w:r>
          </w:p>
        </w:tc>
        <w:tc>
          <w:tcPr>
            <w:tcW w:w="1455" w:type="dxa"/>
            <w:shd w:val="clear" w:color="000000" w:fill="9BC2E6"/>
            <w:noWrap/>
            <w:vAlign w:val="center"/>
            <w:hideMark/>
          </w:tcPr>
          <w:p w14:paraId="6D510BC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Velocity in y</w:t>
            </w:r>
          </w:p>
        </w:tc>
        <w:tc>
          <w:tcPr>
            <w:tcW w:w="1155" w:type="dxa"/>
            <w:shd w:val="clear" w:color="000000" w:fill="9BC2E6"/>
            <w:noWrap/>
            <w:vAlign w:val="center"/>
            <w:hideMark/>
          </w:tcPr>
          <w:p w14:paraId="593CEF8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Velocity</w:t>
            </w:r>
          </w:p>
        </w:tc>
      </w:tr>
      <w:tr w:rsidR="00F87DD0" w:rsidRPr="00F87DD0" w14:paraId="00900DE7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63D263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2F0116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0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ED96FB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160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69EC52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150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63FD1EB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300</w:t>
            </w:r>
          </w:p>
        </w:tc>
      </w:tr>
      <w:tr w:rsidR="00F87DD0" w:rsidRPr="00F87DD0" w14:paraId="7B00899C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1720BF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0.34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F41F3A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89.32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02D026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210.99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9C1280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146.63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0229070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298.33</w:t>
            </w:r>
          </w:p>
        </w:tc>
      </w:tr>
      <w:tr w:rsidR="00F87DD0" w:rsidRPr="00F87DD0" w14:paraId="57791A23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EAC2A9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0.69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DEB02F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178.64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BDE110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260.82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1401C1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143.26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7381D94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296.69</w:t>
            </w:r>
          </w:p>
        </w:tc>
      </w:tr>
      <w:tr w:rsidR="00F87DD0" w:rsidRPr="00F87DD0" w14:paraId="15420884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BEC841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lastRenderedPageBreak/>
              <w:t>1.03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B95066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267.96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3F2299C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309.49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D71EEF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139.89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06E834E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295.07</w:t>
            </w:r>
          </w:p>
        </w:tc>
      </w:tr>
      <w:tr w:rsidR="00F87DD0" w:rsidRPr="00F87DD0" w14:paraId="4697BE34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14D62D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1.38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0D545A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357.29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0DE851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357.01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3A59B2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136.51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333D028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293.49</w:t>
            </w:r>
          </w:p>
        </w:tc>
      </w:tr>
      <w:tr w:rsidR="00F87DD0" w:rsidRPr="00F87DD0" w14:paraId="4CF449A7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668A8B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1.72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81CFD1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446.61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4B267DA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403.36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EAF33C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133.14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4262376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291.94</w:t>
            </w:r>
          </w:p>
        </w:tc>
      </w:tr>
      <w:tr w:rsidR="00F87DD0" w:rsidRPr="00F87DD0" w14:paraId="53463DC2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2BA605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2.06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30EA6D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535.93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422AF7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448.55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1B3292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129.77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013E6F7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290.41</w:t>
            </w:r>
          </w:p>
        </w:tc>
      </w:tr>
      <w:tr w:rsidR="00F87DD0" w:rsidRPr="00F87DD0" w14:paraId="26D368AD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8BC110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2.41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1E6C8E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625.25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3DB74EE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492.59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C5B5BF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126.40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17E427B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288.92</w:t>
            </w:r>
          </w:p>
        </w:tc>
      </w:tr>
      <w:tr w:rsidR="00F87DD0" w:rsidRPr="00F87DD0" w14:paraId="27F397B6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763713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2.75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CFC1A6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714.57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4E8EF60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535.47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5D81655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123.03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4819FC5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287.47</w:t>
            </w:r>
          </w:p>
        </w:tc>
      </w:tr>
      <w:tr w:rsidR="00F87DD0" w:rsidRPr="00F87DD0" w14:paraId="51C66D1A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70FFAB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3.09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B12BB1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803.89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89F3A9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577.18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F9699C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119.66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4F963D9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286.04</w:t>
            </w:r>
          </w:p>
        </w:tc>
      </w:tr>
      <w:tr w:rsidR="00F87DD0" w:rsidRPr="00F87DD0" w14:paraId="7A7C43F5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45459B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3.44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30257B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893.21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3BEC9F1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617.74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FA0F0E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116.29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5C45BD4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284.64</w:t>
            </w:r>
          </w:p>
        </w:tc>
      </w:tr>
      <w:tr w:rsidR="00F87DD0" w:rsidRPr="00F87DD0" w14:paraId="3D5648EC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C47FA0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3.78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0509BD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982.53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F7850A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657.14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5BA77D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112.91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0D958D3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283.28</w:t>
            </w:r>
          </w:p>
        </w:tc>
      </w:tr>
      <w:tr w:rsidR="00F87DD0" w:rsidRPr="00F87DD0" w14:paraId="1CA2ECC2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238617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4.13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7FF38D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1071.85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5534758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695.38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588EC68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109.54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786382E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281.96</w:t>
            </w:r>
          </w:p>
        </w:tc>
      </w:tr>
      <w:tr w:rsidR="00F87DD0" w:rsidRPr="00F87DD0" w14:paraId="4AFED06F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161918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4.47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719246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1161.17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A96C2B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732.46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4B88F8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106.17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27678FA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280.66</w:t>
            </w:r>
          </w:p>
        </w:tc>
      </w:tr>
      <w:tr w:rsidR="00F87DD0" w:rsidRPr="00F87DD0" w14:paraId="4EC6899C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C8F193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4.81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8C6A26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1250.50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475214D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768.38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2F5CBB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102.80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1A94853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279.41</w:t>
            </w:r>
          </w:p>
        </w:tc>
      </w:tr>
      <w:tr w:rsidR="00F87DD0" w:rsidRPr="00F87DD0" w14:paraId="5B5F4284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199F33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5.16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A14AB7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1339.82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6030BA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803.14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DE32FF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99.43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4FB4850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278.18</w:t>
            </w:r>
          </w:p>
        </w:tc>
      </w:tr>
      <w:tr w:rsidR="00F87DD0" w:rsidRPr="00F87DD0" w14:paraId="71896840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087A2E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5.50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E81A02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1429.14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DE909F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836.75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02F81B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96.06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598F825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277.00</w:t>
            </w:r>
          </w:p>
        </w:tc>
      </w:tr>
      <w:tr w:rsidR="00F87DD0" w:rsidRPr="00F87DD0" w14:paraId="2FC349AD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F71551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5.84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9DB08B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1518.46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2EAEDE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869.19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9B5E6C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92.68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02631FB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275.85</w:t>
            </w:r>
          </w:p>
        </w:tc>
      </w:tr>
      <w:tr w:rsidR="00F87DD0" w:rsidRPr="00F87DD0" w14:paraId="26E1E508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1EE482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6.19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D536DB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1607.78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4A3F1A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900.48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07A38B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89.31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6BDD611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274.73</w:t>
            </w:r>
          </w:p>
        </w:tc>
      </w:tr>
      <w:tr w:rsidR="00F87DD0" w:rsidRPr="00F87DD0" w14:paraId="4D50BB4E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31C1BB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6.53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86094C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1697.10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C38407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930.60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50E6C4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85.94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055C9F1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273.65</w:t>
            </w:r>
          </w:p>
        </w:tc>
      </w:tr>
      <w:tr w:rsidR="00F87DD0" w:rsidRPr="00F87DD0" w14:paraId="4D6DB0CE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D2E79C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6.88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B0283F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1786.42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5A8E395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959.57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D3A432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82.57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5F2FF24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272.61</w:t>
            </w:r>
          </w:p>
        </w:tc>
      </w:tr>
      <w:tr w:rsidR="00F87DD0" w:rsidRPr="00F87DD0" w14:paraId="41314E31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424BF1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7.22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0C33FD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1875.74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D75630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987.38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B645B9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79.20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241B2A4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271.61</w:t>
            </w:r>
          </w:p>
        </w:tc>
      </w:tr>
      <w:tr w:rsidR="00F87DD0" w:rsidRPr="00F87DD0" w14:paraId="33D40C39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B917F5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7.56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7CE5E9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1965.07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31036C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1014.03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0123B4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75.83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7679A5A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270.65</w:t>
            </w:r>
          </w:p>
        </w:tc>
      </w:tr>
      <w:tr w:rsidR="00F87DD0" w:rsidRPr="00F87DD0" w14:paraId="3EBF4D12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8E5AE9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7.91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E66AB9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2054.39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53D0D10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1039.52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CF02DA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72.46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7514EC6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269.72</w:t>
            </w:r>
          </w:p>
        </w:tc>
      </w:tr>
      <w:tr w:rsidR="00F87DD0" w:rsidRPr="00F87DD0" w14:paraId="045D9542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BFC70F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8.25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E87CF1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2143.71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B2060C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1063.85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42D675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69.08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2CE2658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268.84</w:t>
            </w:r>
          </w:p>
        </w:tc>
      </w:tr>
      <w:tr w:rsidR="00F87DD0" w:rsidRPr="00F87DD0" w14:paraId="16D8411E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533B4B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8.59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BA8524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2233.03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369556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1087.02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AFECBC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65.71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1BDD60D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267.99</w:t>
            </w:r>
          </w:p>
        </w:tc>
      </w:tr>
      <w:tr w:rsidR="00F87DD0" w:rsidRPr="00F87DD0" w14:paraId="2E3E5A8A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146D3C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8.94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537FFE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2322.35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061A6C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1109.03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5D48CFF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62.34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4D5E1AF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267.18</w:t>
            </w:r>
          </w:p>
        </w:tc>
      </w:tr>
      <w:tr w:rsidR="00F87DD0" w:rsidRPr="00F87DD0" w14:paraId="27681D99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92438E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9.28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DA898F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2411.67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8001BE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1129.88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73B82B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58.97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0111EAC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266.42</w:t>
            </w:r>
          </w:p>
        </w:tc>
      </w:tr>
      <w:tr w:rsidR="00F87DD0" w:rsidRPr="00F87DD0" w14:paraId="6AA0BAA8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044397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9.63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45E83F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2500.99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8FA173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1149.58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D5A5DF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55.60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2ED2DE2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265.69</w:t>
            </w:r>
          </w:p>
        </w:tc>
      </w:tr>
      <w:tr w:rsidR="00F87DD0" w:rsidRPr="00F87DD0" w14:paraId="57E7FC14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325A5F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9.97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65D7E0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2590.31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BB999D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1168.11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A4F437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52.23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7DDB0F5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265.01</w:t>
            </w:r>
          </w:p>
        </w:tc>
      </w:tr>
      <w:tr w:rsidR="00F87DD0" w:rsidRPr="00F87DD0" w14:paraId="3D9F2203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9BE812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10.31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C6C9E1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2679.63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DFA912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1185.49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0A078F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48.86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074D5AC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264.36</w:t>
            </w:r>
          </w:p>
        </w:tc>
      </w:tr>
      <w:tr w:rsidR="00F87DD0" w:rsidRPr="00F87DD0" w14:paraId="0DA70DEA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CE891A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10.66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1286ED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2768.96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731DAC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1201.70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EA374A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45.48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1FBF6C3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263.76</w:t>
            </w:r>
          </w:p>
        </w:tc>
      </w:tr>
      <w:tr w:rsidR="00F87DD0" w:rsidRPr="00F87DD0" w14:paraId="46BE87A5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CCD899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11.00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4257AC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2858.28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3CE3A18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1216.76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3B84FE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42.11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50DCEEB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263.20</w:t>
            </w:r>
          </w:p>
        </w:tc>
      </w:tr>
      <w:tr w:rsidR="00F87DD0" w:rsidRPr="00F87DD0" w14:paraId="2C5AC990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666A26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11.35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A702A1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2947.60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3C0CBAA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1230.66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4F619F5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38.74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6F29A98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262.68</w:t>
            </w:r>
          </w:p>
        </w:tc>
      </w:tr>
      <w:tr w:rsidR="00F87DD0" w:rsidRPr="00F87DD0" w14:paraId="518A8630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1F3617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11.69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0EF0F5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3036.92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4E2D234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1243.40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4B0038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35.37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5F83777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262.20</w:t>
            </w:r>
          </w:p>
        </w:tc>
      </w:tr>
      <w:tr w:rsidR="00F87DD0" w:rsidRPr="00F87DD0" w14:paraId="10DFF61E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A4AD29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12.03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37E3EC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3126.24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D3A3FA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1254.98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EA9368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32.00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0C9D7D6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261.77</w:t>
            </w:r>
          </w:p>
        </w:tc>
      </w:tr>
      <w:tr w:rsidR="00F87DD0" w:rsidRPr="00F87DD0" w14:paraId="5CF3ED41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AF1846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12.38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E70993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3215.56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0B399E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1265.40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523ACC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28.63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24A805D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261.38</w:t>
            </w:r>
          </w:p>
        </w:tc>
      </w:tr>
      <w:tr w:rsidR="00F87DD0" w:rsidRPr="00F87DD0" w14:paraId="79129769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4E1B7A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12.72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24F176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3304.88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F41717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1274.66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CAA615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25.25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1F64CCD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261.03</w:t>
            </w:r>
          </w:p>
        </w:tc>
      </w:tr>
      <w:tr w:rsidR="00F87DD0" w:rsidRPr="00F87DD0" w14:paraId="6B8A05F1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947926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13.06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9C84B9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3394.20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409A9D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1282.77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1C574D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21.88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0F20773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260.73</w:t>
            </w:r>
          </w:p>
        </w:tc>
      </w:tr>
      <w:tr w:rsidR="00F87DD0" w:rsidRPr="00F87DD0" w14:paraId="7ED2B3EC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912EFA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13.41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680B24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3483.52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24555F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1289.71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58FFD9B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18.51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6A4F49E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260.47</w:t>
            </w:r>
          </w:p>
        </w:tc>
      </w:tr>
      <w:tr w:rsidR="00F87DD0" w:rsidRPr="00F87DD0" w14:paraId="2259C000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44D6DD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13.75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97C2D9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3572.85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BEEF61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1295.49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964B01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15.14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56C36DD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260.25</w:t>
            </w:r>
          </w:p>
        </w:tc>
      </w:tr>
      <w:tr w:rsidR="00F87DD0" w:rsidRPr="00F87DD0" w14:paraId="22FA4548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827933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14.10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148AA2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3662.17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BB4AB4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1300.12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D1CA2F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11.77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1EA45FC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260.07</w:t>
            </w:r>
          </w:p>
        </w:tc>
      </w:tr>
      <w:tr w:rsidR="00F87DD0" w:rsidRPr="00F87DD0" w14:paraId="395B603F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640B0A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14.44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AC5B3D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3751.49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D8FEE6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1303.59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5BAD0D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8.40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3AE9E0A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259.94</w:t>
            </w:r>
          </w:p>
        </w:tc>
      </w:tr>
      <w:tr w:rsidR="00F87DD0" w:rsidRPr="00F87DD0" w14:paraId="4043AFEC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1882FF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14.78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0A52A3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3840.81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3B505F4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1305.89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5635AE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5.03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1FA2B69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259.86</w:t>
            </w:r>
          </w:p>
        </w:tc>
      </w:tr>
      <w:tr w:rsidR="00F87DD0" w:rsidRPr="00F87DD0" w14:paraId="196491CA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FC0CE3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15.13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2B514B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3930.13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7E9660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1307.04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FFB424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1.65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152A78A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259.81</w:t>
            </w:r>
          </w:p>
        </w:tc>
      </w:tr>
      <w:tr w:rsidR="00F87DD0" w:rsidRPr="00F87DD0" w14:paraId="0A4730C7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239BF6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15.47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C70EE7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4019.45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537A3F5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1307.03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3DC2E0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-1.72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00DF1C2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259.81</w:t>
            </w:r>
          </w:p>
        </w:tc>
      </w:tr>
      <w:tr w:rsidR="00F87DD0" w:rsidRPr="00F87DD0" w14:paraId="27F61C73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826EF6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15.81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8BB0EB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4108.77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B31090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1305.86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3343D5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-5.09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2623015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259.86</w:t>
            </w:r>
          </w:p>
        </w:tc>
      </w:tr>
      <w:tr w:rsidR="00F87DD0" w:rsidRPr="00F87DD0" w14:paraId="2BADD976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7AE3F1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lastRenderedPageBreak/>
              <w:t>16.16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2B6607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4198.09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99FA7A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1303.53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4CEF4CC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-8.46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1361D82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259.95</w:t>
            </w:r>
          </w:p>
        </w:tc>
      </w:tr>
      <w:tr w:rsidR="00F87DD0" w:rsidRPr="00F87DD0" w14:paraId="04DDDC7A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77C4B6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16.50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66659F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4287.41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F96D3A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1300.04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84306A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-11.83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3E635C6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260.08</w:t>
            </w:r>
          </w:p>
        </w:tc>
      </w:tr>
      <w:tr w:rsidR="00F87DD0" w:rsidRPr="00F87DD0" w14:paraId="074DBC41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E5FF91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16.85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2E450E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4376.74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C00B4C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1295.40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224816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-15.20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2D85F67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260.25</w:t>
            </w:r>
          </w:p>
        </w:tc>
      </w:tr>
      <w:tr w:rsidR="00F87DD0" w:rsidRPr="00F87DD0" w14:paraId="32D4D820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C3BCED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17.19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D7B2E6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4466.06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9AF070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1289.59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AAD251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-18.57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5F7551E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260.47</w:t>
            </w:r>
          </w:p>
        </w:tc>
      </w:tr>
      <w:tr w:rsidR="00F87DD0" w:rsidRPr="00F87DD0" w14:paraId="5471F4DE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A74141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17.53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233E01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4555.38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5B27D5F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1282.62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2489D9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-21.95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56D214B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260.73</w:t>
            </w:r>
          </w:p>
        </w:tc>
      </w:tr>
      <w:tr w:rsidR="00F87DD0" w:rsidRPr="00F87DD0" w14:paraId="0D2985E5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2CBC59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17.88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E66E1C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4644.70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5BF07F8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1274.50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459885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-25.32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69D0DFE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261.04</w:t>
            </w:r>
          </w:p>
        </w:tc>
      </w:tr>
      <w:tr w:rsidR="00F87DD0" w:rsidRPr="00F87DD0" w14:paraId="229E8C4C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D025CC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18.22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EAE668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4734.02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39F5AB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1265.22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4369433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-28.69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3843F86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261.39</w:t>
            </w:r>
          </w:p>
        </w:tc>
      </w:tr>
      <w:tr w:rsidR="00F87DD0" w:rsidRPr="00F87DD0" w14:paraId="5C00D021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7790E8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18.57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A2E755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4823.34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3580B2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1254.77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3AFD53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-32.06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0B9486B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261.78</w:t>
            </w:r>
          </w:p>
        </w:tc>
      </w:tr>
      <w:tr w:rsidR="00F87DD0" w:rsidRPr="00F87DD0" w14:paraId="7CE0F9A6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63D5DE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18.91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B49221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4912.66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5FACBF4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1243.17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1326C6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-35.43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0676211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262.21</w:t>
            </w:r>
          </w:p>
        </w:tc>
      </w:tr>
      <w:tr w:rsidR="00F87DD0" w:rsidRPr="00F87DD0" w14:paraId="4900C6CD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DD64FC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19.25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1BF19E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5001.98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B51648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1230.41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C8A259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-38.80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7AD142E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262.69</w:t>
            </w:r>
          </w:p>
        </w:tc>
      </w:tr>
      <w:tr w:rsidR="00F87DD0" w:rsidRPr="00F87DD0" w14:paraId="1CE23951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DD77E8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19.60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F1D51D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5091.30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2D96E4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1216.49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A69B84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-42.18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64D00F2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263.21</w:t>
            </w:r>
          </w:p>
        </w:tc>
      </w:tr>
      <w:tr w:rsidR="00F87DD0" w:rsidRPr="00F87DD0" w14:paraId="58FBAF4C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DBD8C5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19.94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BBE2DD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5180.63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9F06B9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1201.41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75C505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-45.55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7B82838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263.77</w:t>
            </w:r>
          </w:p>
        </w:tc>
      </w:tr>
      <w:tr w:rsidR="00F87DD0" w:rsidRPr="00F87DD0" w14:paraId="525328A4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A80E2B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20.28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D86FDE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5269.95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4EC70B7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1185.17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4510975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-48.92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288A079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264.37</w:t>
            </w:r>
          </w:p>
        </w:tc>
      </w:tr>
      <w:tr w:rsidR="00F87DD0" w:rsidRPr="00F87DD0" w14:paraId="0BAECE64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B4AF92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20.63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645951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5359.27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674EB6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1167.77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E7848D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-52.29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078EC88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265.02</w:t>
            </w:r>
          </w:p>
        </w:tc>
      </w:tr>
      <w:tr w:rsidR="00F87DD0" w:rsidRPr="00F87DD0" w14:paraId="6A235891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C30776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20.97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A621A5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5448.59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099469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1149.22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336A1C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-55.66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51E8C6E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265.70</w:t>
            </w:r>
          </w:p>
        </w:tc>
      </w:tr>
      <w:tr w:rsidR="00F87DD0" w:rsidRPr="00F87DD0" w14:paraId="237B7D02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909ABE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21.32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314DF7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5537.91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42CCA4B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1129.50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FD75F2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-59.03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4469A21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266.43</w:t>
            </w:r>
          </w:p>
        </w:tc>
      </w:tr>
      <w:tr w:rsidR="00F87DD0" w:rsidRPr="00F87DD0" w14:paraId="14EE865E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37781D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21.66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ABD770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5627.23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418BA0B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1108.63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4A1FC5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-62.40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7559E68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267.20</w:t>
            </w:r>
          </w:p>
        </w:tc>
      </w:tr>
      <w:tr w:rsidR="00F87DD0" w:rsidRPr="00F87DD0" w14:paraId="638D120B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DA5813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22.00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15AF63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5716.55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49A58B8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1086.59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EE5ABC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-65.78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7BFAE76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268.01</w:t>
            </w:r>
          </w:p>
        </w:tc>
      </w:tr>
      <w:tr w:rsidR="00F87DD0" w:rsidRPr="00F87DD0" w14:paraId="7597CECA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5FA1AE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22.35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6E78AE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5805.87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BC992F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1063.40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4F180B0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-69.15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686B408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268.85</w:t>
            </w:r>
          </w:p>
        </w:tc>
      </w:tr>
      <w:tr w:rsidR="00F87DD0" w:rsidRPr="00F87DD0" w14:paraId="117E04FD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BE5015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22.69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B72088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5895.20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0BD0DC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1039.05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4FC6B87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-72.52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159F0B3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269.74</w:t>
            </w:r>
          </w:p>
        </w:tc>
      </w:tr>
      <w:tr w:rsidR="00F87DD0" w:rsidRPr="00F87DD0" w14:paraId="197D3DFF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A9226B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23.03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3E50FC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5984.52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459B2D7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1013.54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D2B345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-75.89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2D8319B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270.67</w:t>
            </w:r>
          </w:p>
        </w:tc>
      </w:tr>
      <w:tr w:rsidR="00F87DD0" w:rsidRPr="00F87DD0" w14:paraId="4B98975C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4C016E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23.38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83CAA9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6073.84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A6A102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986.87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1FA1D6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-79.26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2345E61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271.63</w:t>
            </w:r>
          </w:p>
        </w:tc>
      </w:tr>
      <w:tr w:rsidR="00F87DD0" w:rsidRPr="00F87DD0" w14:paraId="16B84D3A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7F3753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23.72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1E3D1A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6163.16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BEF19B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959.04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4EBA226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-82.63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55C58CD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272.63</w:t>
            </w:r>
          </w:p>
        </w:tc>
      </w:tr>
      <w:tr w:rsidR="00F87DD0" w:rsidRPr="00F87DD0" w14:paraId="4159439C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77763F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24.07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A43CA6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6252.48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5B8EE6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930.05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29E60D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-86.00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40F63B9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273.67</w:t>
            </w:r>
          </w:p>
        </w:tc>
      </w:tr>
      <w:tr w:rsidR="00F87DD0" w:rsidRPr="00F87DD0" w14:paraId="7E2413D8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883882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24.41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90AD06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6341.80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EEACF6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899.90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12341D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-89.38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10A0A69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274.75</w:t>
            </w:r>
          </w:p>
        </w:tc>
      </w:tr>
      <w:tr w:rsidR="00F87DD0" w:rsidRPr="00F87DD0" w14:paraId="6DCCD3C9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91A449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24.75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FC76B0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6431.12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062525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868.59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6FCFF0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-92.75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32CFED3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275.87</w:t>
            </w:r>
          </w:p>
        </w:tc>
      </w:tr>
      <w:tr w:rsidR="00F87DD0" w:rsidRPr="00F87DD0" w14:paraId="3D75D411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5E5C0A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25.10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A1D940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6520.44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BC4889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836.13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5DB8DD9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-96.12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181A212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277.02</w:t>
            </w:r>
          </w:p>
        </w:tc>
      </w:tr>
      <w:tr w:rsidR="00F87DD0" w:rsidRPr="00F87DD0" w14:paraId="471E8C23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C556B4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25.44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401CAE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6609.76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3D2C63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802.50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80BA0F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-99.49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712C2F4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278.21</w:t>
            </w:r>
          </w:p>
        </w:tc>
      </w:tr>
      <w:tr w:rsidR="00F87DD0" w:rsidRPr="00F87DD0" w14:paraId="13E50C01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9F2F05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25.78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7FBC47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6699.09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0AE3CA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767.72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75926D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-102.86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0233AF9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279.43</w:t>
            </w:r>
          </w:p>
        </w:tc>
      </w:tr>
      <w:tr w:rsidR="00F87DD0" w:rsidRPr="00F87DD0" w14:paraId="19B0D137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50A406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26.13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555AF8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6788.41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433C589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731.77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D1E69D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-106.23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12CE918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280.69</w:t>
            </w:r>
          </w:p>
        </w:tc>
      </w:tr>
      <w:tr w:rsidR="00F87DD0" w:rsidRPr="00F87DD0" w14:paraId="25C5A734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F56EC2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26.47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4AF088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6877.73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39E649B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694.67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52A750F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-109.61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77DAF3B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281.98</w:t>
            </w:r>
          </w:p>
        </w:tc>
      </w:tr>
      <w:tr w:rsidR="00F87DD0" w:rsidRPr="00F87DD0" w14:paraId="51C77D4D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AAC2E0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26.82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A6E04C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6967.05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59BB12E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656.41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8D0E70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-112.98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013B0F5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283.31</w:t>
            </w:r>
          </w:p>
        </w:tc>
      </w:tr>
      <w:tr w:rsidR="00F87DD0" w:rsidRPr="00F87DD0" w14:paraId="55139138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D1EDBD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27.16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3E5EAB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7056.37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3669DC6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616.99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639FDB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-116.35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49C63CB4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284.67</w:t>
            </w:r>
          </w:p>
        </w:tc>
      </w:tr>
      <w:tr w:rsidR="00F87DD0" w:rsidRPr="00F87DD0" w14:paraId="419C2820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AB6E44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27.50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560C7A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7145.69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CD7D9D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576.41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FCCB8D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-119.72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5BDCD31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286.06</w:t>
            </w:r>
          </w:p>
        </w:tc>
      </w:tr>
      <w:tr w:rsidR="00F87DD0" w:rsidRPr="00F87DD0" w14:paraId="71BA2507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EBC21A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27.85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262D45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7235.01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478BF9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534.67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75A96E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-123.09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695B618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287.49</w:t>
            </w:r>
          </w:p>
        </w:tc>
      </w:tr>
      <w:tr w:rsidR="00F87DD0" w:rsidRPr="00F87DD0" w14:paraId="5648DA93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D2B705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28.19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681513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7324.33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3A15406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491.77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5C54D40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-126.46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3D57399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288.95</w:t>
            </w:r>
          </w:p>
        </w:tc>
      </w:tr>
      <w:tr w:rsidR="00F87DD0" w:rsidRPr="00F87DD0" w14:paraId="031EA12B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3F6244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28.54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4D985D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7413.65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37F053B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447.71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9C929D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-129.83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5556EF1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290.44</w:t>
            </w:r>
          </w:p>
        </w:tc>
      </w:tr>
      <w:tr w:rsidR="00F87DD0" w:rsidRPr="00F87DD0" w14:paraId="04A3C87A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919AC5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28.88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8F6390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7502.98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8F7098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402.50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5835523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-133.21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10A0D1F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291.97</w:t>
            </w:r>
          </w:p>
        </w:tc>
      </w:tr>
      <w:tr w:rsidR="00F87DD0" w:rsidRPr="00F87DD0" w14:paraId="53FD6C2D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A4E985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29.22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436CE9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7592.30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559F7AC6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356.12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235DF8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-136.58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47CE64C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293.52</w:t>
            </w:r>
          </w:p>
        </w:tc>
      </w:tr>
      <w:tr w:rsidR="00F87DD0" w:rsidRPr="00F87DD0" w14:paraId="40BCDE13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C2BEF89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29.57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C9137E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7681.62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A1A90A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308.59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82C3AB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-139.95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73D4AB4F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295.10</w:t>
            </w:r>
          </w:p>
        </w:tc>
      </w:tr>
      <w:tr w:rsidR="00F87DD0" w:rsidRPr="00F87DD0" w14:paraId="3FB54D98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8A059C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29.91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AA180E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7770.94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0DA4A8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259.89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169CA2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-143.32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727CFAF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296.72</w:t>
            </w:r>
          </w:p>
        </w:tc>
      </w:tr>
      <w:tr w:rsidR="00F87DD0" w:rsidRPr="00F87DD0" w14:paraId="3BEBD341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296E94F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30.25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2558BE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7860.26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6E5751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210.04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5BC9A81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-146.69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6242E8D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298.36</w:t>
            </w:r>
          </w:p>
        </w:tc>
      </w:tr>
      <w:tr w:rsidR="00F87DD0" w:rsidRPr="00F87DD0" w14:paraId="35D8AAF2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1143935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30.60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FE382D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7949.58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3620459B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159.03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F1B25AD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-150.06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1F81139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300.03</w:t>
            </w:r>
          </w:p>
        </w:tc>
      </w:tr>
      <w:tr w:rsidR="00F87DD0" w:rsidRPr="00F87DD0" w14:paraId="043579E9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5422D6C3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30.94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795D04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8038.90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965158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106.86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5F7CA0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-153.44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2E0EADFC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301.73</w:t>
            </w:r>
          </w:p>
        </w:tc>
      </w:tr>
      <w:tr w:rsidR="00F87DD0" w:rsidRPr="00F87DD0" w14:paraId="037A662E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12929F9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lastRenderedPageBreak/>
              <w:t>31.29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E00087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8128.22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2519D11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53.53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00354D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-156.81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6ADB8B42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303.46</w:t>
            </w:r>
          </w:p>
        </w:tc>
      </w:tr>
      <w:tr w:rsidR="00F87DD0" w:rsidRPr="00F87DD0" w14:paraId="25E660D3" w14:textId="77777777" w:rsidTr="00D97AAE">
        <w:trPr>
          <w:trHeight w:val="300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9AEA84A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31.63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C7ACD7E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8215.90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5E2A0D80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0.96</w:t>
            </w:r>
          </w:p>
        </w:tc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E54C038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-160.18</w:t>
            </w:r>
          </w:p>
        </w:tc>
        <w:tc>
          <w:tcPr>
            <w:tcW w:w="1155" w:type="dxa"/>
            <w:shd w:val="clear" w:color="auto" w:fill="auto"/>
            <w:noWrap/>
            <w:vAlign w:val="center"/>
            <w:hideMark/>
          </w:tcPr>
          <w:p w14:paraId="645EDA37" w14:textId="77777777" w:rsidR="00F87DD0" w:rsidRPr="00F87DD0" w:rsidRDefault="00F87DD0" w:rsidP="00F87DD0">
            <w:pPr>
              <w:jc w:val="center"/>
              <w:rPr>
                <w:rFonts w:cs="Calibri"/>
                <w:color w:val="000000"/>
                <w:sz w:val="22"/>
                <w:szCs w:val="22"/>
                <w:lang w:bidi="ar-SA"/>
              </w:rPr>
            </w:pPr>
            <w:r w:rsidRPr="00F87DD0">
              <w:rPr>
                <w:rFonts w:cs="Calibri"/>
                <w:color w:val="000000"/>
                <w:sz w:val="22"/>
                <w:szCs w:val="22"/>
                <w:lang w:bidi="ar-SA"/>
              </w:rPr>
              <w:t>305.18</w:t>
            </w:r>
          </w:p>
        </w:tc>
      </w:tr>
    </w:tbl>
    <w:p w14:paraId="5547FC93" w14:textId="6B94F6F5" w:rsidR="0019459C" w:rsidRDefault="0019459C" w:rsidP="00CD26AE">
      <w:pPr>
        <w:rPr>
          <w:rFonts w:ascii="Times New Roman" w:hAnsi="Times New Roman"/>
        </w:rPr>
      </w:pPr>
    </w:p>
    <w:p w14:paraId="080193A4" w14:textId="1877AA5F" w:rsidR="00D97AAE" w:rsidRDefault="00E86B56" w:rsidP="00CD26AE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1CFB91B" wp14:editId="4FEEA497">
            <wp:extent cx="6696075" cy="2743200"/>
            <wp:effectExtent l="0" t="0" r="952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C913B25-CEB5-4715-B935-2A5AD94BB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DA55AC1" w14:textId="5060B520" w:rsidR="00D97AAE" w:rsidRDefault="00D97AAE" w:rsidP="00CD26AE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CA04D8A" wp14:editId="2A43E1A3">
            <wp:extent cx="6705600" cy="37719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CF00C12-2A78-44E5-8CE3-104515BF56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9117EE4" w14:textId="0EAE869F" w:rsidR="00D97AAE" w:rsidRDefault="00D97AAE" w:rsidP="00CD26AE">
      <w:pPr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586F3144" wp14:editId="31187D9C">
            <wp:extent cx="6591300" cy="33432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C390502-463C-49F5-9B7F-0DBA0592F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9B2E615" w14:textId="06780123" w:rsidR="00076933" w:rsidRDefault="00076933" w:rsidP="00076933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</w:p>
    <w:p w14:paraId="5ACF762E" w14:textId="77777777" w:rsidR="00076933" w:rsidRDefault="00076933" w:rsidP="00A3310F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</w:p>
    <w:p w14:paraId="6C27A995" w14:textId="5FAEFBAF" w:rsidR="00164A64" w:rsidRDefault="00164A64" w:rsidP="00A3310F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</w:p>
    <w:p w14:paraId="217AFF30" w14:textId="77777777" w:rsidR="005A72E6" w:rsidRDefault="00164A64" w:rsidP="00BA7D10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Program performance</w:t>
      </w:r>
      <w:r w:rsidR="00E64EC7">
        <w:rPr>
          <w:rFonts w:ascii="Times New Roman" w:hAnsi="Times New Roman"/>
          <w:szCs w:val="24"/>
        </w:rPr>
        <w:t xml:space="preserve">: </w:t>
      </w:r>
    </w:p>
    <w:p w14:paraId="48A19A76" w14:textId="794EC5CE" w:rsidR="00164A64" w:rsidRDefault="005A72E6" w:rsidP="00BA7D10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  <w:r w:rsidRPr="0059470A">
        <w:rPr>
          <w:rFonts w:ascii="Times New Roman" w:hAnsi="Times New Roman"/>
          <w:i/>
          <w:iCs/>
          <w:szCs w:val="24"/>
        </w:rPr>
        <w:t>T</w:t>
      </w:r>
      <w:r w:rsidR="00E64EC7" w:rsidRPr="0059470A">
        <w:rPr>
          <w:rFonts w:ascii="Times New Roman" w:hAnsi="Times New Roman"/>
          <w:i/>
          <w:iCs/>
          <w:szCs w:val="24"/>
        </w:rPr>
        <w:t>he program’s performance was</w:t>
      </w:r>
      <w:r w:rsidR="00211837" w:rsidRPr="0059470A">
        <w:rPr>
          <w:rFonts w:ascii="Times New Roman" w:hAnsi="Times New Roman"/>
          <w:i/>
          <w:iCs/>
          <w:szCs w:val="24"/>
        </w:rPr>
        <w:t xml:space="preserve"> adequate</w:t>
      </w:r>
      <w:r w:rsidR="000F2F02" w:rsidRPr="0059470A">
        <w:rPr>
          <w:rFonts w:ascii="Times New Roman" w:hAnsi="Times New Roman"/>
          <w:i/>
          <w:iCs/>
          <w:szCs w:val="24"/>
        </w:rPr>
        <w:t xml:space="preserve">. It compiled in </w:t>
      </w:r>
      <w:r w:rsidR="0059470A" w:rsidRPr="0059470A">
        <w:rPr>
          <w:rFonts w:ascii="Times New Roman" w:hAnsi="Times New Roman"/>
          <w:i/>
          <w:iCs/>
          <w:szCs w:val="24"/>
        </w:rPr>
        <w:t>4.02</w:t>
      </w:r>
      <w:r w:rsidR="000F2F02" w:rsidRPr="0059470A">
        <w:rPr>
          <w:rFonts w:ascii="Times New Roman" w:hAnsi="Times New Roman"/>
          <w:i/>
          <w:iCs/>
          <w:szCs w:val="24"/>
        </w:rPr>
        <w:t xml:space="preserve"> seconds and</w:t>
      </w:r>
      <w:r w:rsidR="00CF5DDC" w:rsidRPr="0059470A">
        <w:rPr>
          <w:rFonts w:ascii="Times New Roman" w:hAnsi="Times New Roman"/>
          <w:i/>
          <w:iCs/>
          <w:szCs w:val="24"/>
        </w:rPr>
        <w:t xml:space="preserve"> </w:t>
      </w:r>
      <w:r w:rsidR="00BA7D10" w:rsidRPr="0059470A">
        <w:rPr>
          <w:rFonts w:ascii="Times New Roman" w:hAnsi="Times New Roman"/>
          <w:i/>
          <w:iCs/>
          <w:szCs w:val="24"/>
        </w:rPr>
        <w:t>it</w:t>
      </w:r>
      <w:r w:rsidR="00CF5DDC" w:rsidRPr="0059470A">
        <w:rPr>
          <w:rFonts w:ascii="Times New Roman" w:hAnsi="Times New Roman"/>
          <w:i/>
          <w:iCs/>
          <w:szCs w:val="24"/>
        </w:rPr>
        <w:t xml:space="preserve"> is </w:t>
      </w:r>
      <w:r w:rsidR="00BA7D10" w:rsidRPr="0059470A">
        <w:rPr>
          <w:rFonts w:ascii="Times New Roman" w:hAnsi="Times New Roman"/>
          <w:i/>
          <w:iCs/>
          <w:szCs w:val="24"/>
        </w:rPr>
        <w:t>possible to run through and quit in under 30 seconds, with no noticeable lag. The UI, while barebones, conveys the information to the user quickly and adequately</w:t>
      </w:r>
      <w:r w:rsidR="00BA7D10" w:rsidRPr="0059470A">
        <w:rPr>
          <w:rFonts w:ascii="Times New Roman" w:hAnsi="Times New Roman"/>
          <w:szCs w:val="24"/>
        </w:rPr>
        <w:t>.</w:t>
      </w:r>
    </w:p>
    <w:p w14:paraId="09761EF0" w14:textId="77777777" w:rsidR="00E64EC7" w:rsidRDefault="00E64EC7" w:rsidP="00E64EC7">
      <w:pPr>
        <w:pStyle w:val="NoSpacing"/>
        <w:tabs>
          <w:tab w:val="left" w:pos="360"/>
        </w:tabs>
        <w:ind w:left="720"/>
        <w:rPr>
          <w:rFonts w:ascii="Times New Roman" w:hAnsi="Times New Roman"/>
          <w:szCs w:val="24"/>
        </w:rPr>
      </w:pPr>
    </w:p>
    <w:p w14:paraId="7AAF78E8" w14:textId="41623C5B" w:rsidR="00164A64" w:rsidRDefault="00164A64" w:rsidP="00211837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Extra credit features </w:t>
      </w:r>
      <w:r w:rsidR="006A27E3">
        <w:rPr>
          <w:rFonts w:ascii="Times New Roman" w:hAnsi="Times New Roman"/>
          <w:szCs w:val="24"/>
        </w:rPr>
        <w:t xml:space="preserve">include: </w:t>
      </w:r>
    </w:p>
    <w:p w14:paraId="6308C380" w14:textId="1674BD70" w:rsidR="00C80505" w:rsidRPr="003B26DB" w:rsidRDefault="00C80505" w:rsidP="003B26DB">
      <w:pPr>
        <w:numPr>
          <w:ilvl w:val="0"/>
          <w:numId w:val="3"/>
        </w:numPr>
        <w:tabs>
          <w:tab w:val="left" w:pos="580"/>
        </w:tabs>
        <w:ind w:left="580" w:right="80" w:hanging="580"/>
      </w:pPr>
      <w:r w:rsidRPr="003B26DB">
        <w:rPr>
          <w:rFonts w:ascii="Times New Roman" w:hAnsi="Times New Roman"/>
        </w:rPr>
        <w:t>Allow</w:t>
      </w:r>
      <w:r w:rsidR="00A05218" w:rsidRPr="003B26DB">
        <w:rPr>
          <w:rFonts w:ascii="Times New Roman" w:hAnsi="Times New Roman"/>
        </w:rPr>
        <w:t>ed</w:t>
      </w:r>
      <w:r w:rsidRPr="003B26DB">
        <w:rPr>
          <w:rFonts w:ascii="Times New Roman" w:hAnsi="Times New Roman"/>
        </w:rPr>
        <w:t xml:space="preserve"> the user to select the units that he or she wishes to work with (e.g., V</w:t>
      </w:r>
      <w:r w:rsidRPr="003B26DB">
        <w:rPr>
          <w:rFonts w:ascii="Times New Roman" w:hAnsi="Times New Roman"/>
          <w:vertAlign w:val="subscript"/>
        </w:rPr>
        <w:t>o</w:t>
      </w:r>
      <w:r w:rsidRPr="003B26DB">
        <w:rPr>
          <w:rFonts w:ascii="Times New Roman" w:hAnsi="Times New Roman"/>
        </w:rPr>
        <w:t xml:space="preserve"> could be in m/s</w:t>
      </w:r>
      <w:r w:rsidR="003B26DB" w:rsidRPr="003B26DB">
        <w:rPr>
          <w:rFonts w:ascii="Times New Roman" w:hAnsi="Times New Roman"/>
        </w:rPr>
        <w:t xml:space="preserve"> or</w:t>
      </w:r>
      <w:r w:rsidRPr="003B26DB">
        <w:rPr>
          <w:rFonts w:ascii="Times New Roman" w:hAnsi="Times New Roman"/>
        </w:rPr>
        <w:t xml:space="preserve"> ft/s. The output print</w:t>
      </w:r>
      <w:r w:rsidR="003B26DB" w:rsidRPr="003B26DB">
        <w:rPr>
          <w:rFonts w:ascii="Times New Roman" w:hAnsi="Times New Roman"/>
        </w:rPr>
        <w:t>s</w:t>
      </w:r>
      <w:r w:rsidRPr="003B26DB">
        <w:rPr>
          <w:rFonts w:ascii="Times New Roman" w:hAnsi="Times New Roman"/>
        </w:rPr>
        <w:t xml:space="preserve"> the appropriate units.</w:t>
      </w:r>
    </w:p>
    <w:p w14:paraId="6240F12C" w14:textId="77777777" w:rsidR="00C80505" w:rsidRPr="003B26DB" w:rsidRDefault="00C80505" w:rsidP="003B26DB"/>
    <w:p w14:paraId="3A069529" w14:textId="5EDD9FFC" w:rsidR="00C80505" w:rsidRPr="003B26DB" w:rsidRDefault="00C80505" w:rsidP="003B26DB">
      <w:pPr>
        <w:numPr>
          <w:ilvl w:val="0"/>
          <w:numId w:val="3"/>
        </w:numPr>
        <w:tabs>
          <w:tab w:val="left" w:pos="580"/>
        </w:tabs>
        <w:ind w:left="580" w:right="480" w:hanging="580"/>
      </w:pPr>
      <w:r w:rsidRPr="003B26DB">
        <w:rPr>
          <w:rFonts w:ascii="Times New Roman" w:hAnsi="Times New Roman"/>
        </w:rPr>
        <w:t>Instead of using arrays, use</w:t>
      </w:r>
      <w:r w:rsidR="00A05218" w:rsidRPr="003B26DB">
        <w:rPr>
          <w:rFonts w:ascii="Times New Roman" w:hAnsi="Times New Roman"/>
        </w:rPr>
        <w:t>d</w:t>
      </w:r>
      <w:r w:rsidRPr="003B26DB">
        <w:rPr>
          <w:rFonts w:ascii="Times New Roman" w:hAnsi="Times New Roman"/>
        </w:rPr>
        <w:t xml:space="preserve"> the vector class to store the values of t, x, and y. Specif</w:t>
      </w:r>
      <w:r w:rsidR="00A05218" w:rsidRPr="003B26DB">
        <w:rPr>
          <w:rFonts w:ascii="Times New Roman" w:hAnsi="Times New Roman"/>
        </w:rPr>
        <w:t>ied</w:t>
      </w:r>
      <w:r w:rsidRPr="003B26DB">
        <w:rPr>
          <w:rFonts w:ascii="Times New Roman" w:hAnsi="Times New Roman"/>
        </w:rPr>
        <w:t xml:space="preserve"> the vector size to be N after the user enter</w:t>
      </w:r>
      <w:r w:rsidR="00A05218" w:rsidRPr="003B26DB">
        <w:rPr>
          <w:rFonts w:ascii="Times New Roman" w:hAnsi="Times New Roman"/>
        </w:rPr>
        <w:t>ed</w:t>
      </w:r>
      <w:r w:rsidRPr="003B26DB">
        <w:rPr>
          <w:rFonts w:ascii="Times New Roman" w:hAnsi="Times New Roman"/>
        </w:rPr>
        <w:t xml:space="preserve"> the value of N.</w:t>
      </w:r>
    </w:p>
    <w:p w14:paraId="774F748A" w14:textId="77777777" w:rsidR="003B26DB" w:rsidRPr="003B26DB" w:rsidRDefault="003B26DB" w:rsidP="003B26DB">
      <w:pPr>
        <w:tabs>
          <w:tab w:val="left" w:pos="580"/>
        </w:tabs>
        <w:ind w:left="580" w:right="480"/>
      </w:pPr>
    </w:p>
    <w:p w14:paraId="178D624F" w14:textId="1FE91950" w:rsidR="00B1216B" w:rsidRDefault="003B26DB" w:rsidP="00B1216B">
      <w:pPr>
        <w:numPr>
          <w:ilvl w:val="0"/>
          <w:numId w:val="3"/>
        </w:numPr>
        <w:tabs>
          <w:tab w:val="left" w:pos="580"/>
        </w:tabs>
        <w:ind w:left="580" w:right="480" w:hanging="580"/>
        <w:rPr>
          <w:rFonts w:ascii="Times New Roman" w:hAnsi="Times New Roman"/>
        </w:rPr>
      </w:pPr>
      <w:r w:rsidRPr="003B26DB">
        <w:rPr>
          <w:rFonts w:ascii="Times New Roman" w:hAnsi="Times New Roman"/>
        </w:rPr>
        <w:t>Displayed</w:t>
      </w:r>
      <w:r>
        <w:rPr>
          <w:rFonts w:ascii="Times New Roman" w:hAnsi="Times New Roman"/>
        </w:rPr>
        <w:t>:</w:t>
      </w:r>
      <w:r w:rsidRPr="003B26D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Time of Flight, Maximum </w:t>
      </w:r>
      <w:r w:rsidR="00B1216B">
        <w:rPr>
          <w:rFonts w:ascii="Times New Roman" w:hAnsi="Times New Roman"/>
        </w:rPr>
        <w:t>Height, Displacement, Range, and Final Velocity.</w:t>
      </w:r>
    </w:p>
    <w:p w14:paraId="4C7CCF34" w14:textId="77777777" w:rsidR="00B1216B" w:rsidRDefault="00B1216B" w:rsidP="00B1216B">
      <w:pPr>
        <w:tabs>
          <w:tab w:val="left" w:pos="580"/>
        </w:tabs>
        <w:ind w:left="580" w:right="480"/>
        <w:rPr>
          <w:rFonts w:ascii="Times New Roman" w:hAnsi="Times New Roman"/>
        </w:rPr>
      </w:pPr>
    </w:p>
    <w:p w14:paraId="7DC7151F" w14:textId="598242F1" w:rsidR="00B1216B" w:rsidRDefault="00B1216B" w:rsidP="00B1216B">
      <w:pPr>
        <w:numPr>
          <w:ilvl w:val="0"/>
          <w:numId w:val="3"/>
        </w:numPr>
        <w:tabs>
          <w:tab w:val="left" w:pos="580"/>
        </w:tabs>
        <w:ind w:left="580" w:right="480" w:hanging="580"/>
        <w:rPr>
          <w:rFonts w:ascii="Times New Roman" w:hAnsi="Times New Roman"/>
        </w:rPr>
      </w:pPr>
      <w:r>
        <w:rPr>
          <w:rFonts w:ascii="Times New Roman" w:hAnsi="Times New Roman"/>
        </w:rPr>
        <w:t>Displayed in the list and file: Time, X position, Y position, Velocity in Y, and Velocity</w:t>
      </w:r>
    </w:p>
    <w:p w14:paraId="754EFAFA" w14:textId="77777777" w:rsidR="00B1216B" w:rsidRDefault="00B1216B" w:rsidP="00B1216B">
      <w:pPr>
        <w:tabs>
          <w:tab w:val="left" w:pos="580"/>
        </w:tabs>
        <w:ind w:left="580" w:right="480"/>
        <w:rPr>
          <w:rFonts w:ascii="Times New Roman" w:hAnsi="Times New Roman"/>
        </w:rPr>
      </w:pPr>
    </w:p>
    <w:p w14:paraId="090B4956" w14:textId="5399B3E5" w:rsidR="00B1216B" w:rsidRPr="00B1216B" w:rsidRDefault="00B1216B" w:rsidP="00B1216B">
      <w:pPr>
        <w:numPr>
          <w:ilvl w:val="0"/>
          <w:numId w:val="3"/>
        </w:numPr>
        <w:tabs>
          <w:tab w:val="left" w:pos="580"/>
        </w:tabs>
        <w:ind w:left="580" w:right="480" w:hanging="580"/>
        <w:rPr>
          <w:rFonts w:ascii="Times New Roman" w:hAnsi="Times New Roman"/>
        </w:rPr>
      </w:pPr>
      <w:r>
        <w:rPr>
          <w:rFonts w:ascii="Times New Roman" w:hAnsi="Times New Roman"/>
        </w:rPr>
        <w:t>Had additional graph</w:t>
      </w:r>
      <w:r w:rsidR="00E86B56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with </w:t>
      </w:r>
      <w:r w:rsidR="00E86B56">
        <w:rPr>
          <w:rFonts w:ascii="Times New Roman" w:hAnsi="Times New Roman"/>
        </w:rPr>
        <w:t>X position, Y position, Velocity in Y, and Velocity</w:t>
      </w:r>
      <w:r w:rsidR="00E86B5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(with respect to time.)</w:t>
      </w:r>
    </w:p>
    <w:p w14:paraId="05161EA4" w14:textId="77777777" w:rsidR="003B26DB" w:rsidRPr="003B26DB" w:rsidRDefault="003B26DB" w:rsidP="003B26DB">
      <w:pPr>
        <w:tabs>
          <w:tab w:val="left" w:pos="580"/>
        </w:tabs>
        <w:ind w:right="480"/>
        <w:rPr>
          <w:sz w:val="23"/>
          <w:szCs w:val="23"/>
        </w:rPr>
      </w:pPr>
    </w:p>
    <w:p w14:paraId="4FE3FE93" w14:textId="77777777" w:rsidR="003B26DB" w:rsidRPr="003B26DB" w:rsidRDefault="003B26DB" w:rsidP="003B26DB">
      <w:pPr>
        <w:tabs>
          <w:tab w:val="left" w:pos="580"/>
        </w:tabs>
        <w:ind w:left="580" w:right="480"/>
        <w:rPr>
          <w:sz w:val="23"/>
          <w:szCs w:val="23"/>
        </w:rPr>
      </w:pPr>
    </w:p>
    <w:p w14:paraId="70B25568" w14:textId="022661FB" w:rsidR="006A27E3" w:rsidRPr="003B26DB" w:rsidRDefault="006A27E3" w:rsidP="003B26DB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</w:p>
    <w:p w14:paraId="56F989D3" w14:textId="77777777" w:rsidR="006A27E3" w:rsidRDefault="006A27E3" w:rsidP="003B26DB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</w:p>
    <w:p w14:paraId="2F5B826D" w14:textId="0349ECAC" w:rsidR="00F033C7" w:rsidRDefault="00164A64" w:rsidP="003B26DB">
      <w:pPr>
        <w:pStyle w:val="NoSpacing"/>
        <w:tabs>
          <w:tab w:val="left" w:pos="360"/>
        </w:tabs>
        <w:rPr>
          <w:rFonts w:ascii="Times New Roman" w:hAnsi="Times New Roman"/>
          <w:szCs w:val="24"/>
        </w:rPr>
      </w:pPr>
      <w:r w:rsidRPr="005A72E6">
        <w:rPr>
          <w:rFonts w:ascii="Times New Roman" w:hAnsi="Times New Roman"/>
          <w:szCs w:val="24"/>
        </w:rPr>
        <w:t>Potential improvements</w:t>
      </w:r>
      <w:r w:rsidR="005A72E6">
        <w:rPr>
          <w:rFonts w:ascii="Times New Roman" w:hAnsi="Times New Roman"/>
          <w:szCs w:val="24"/>
        </w:rPr>
        <w:t>:</w:t>
      </w:r>
    </w:p>
    <w:p w14:paraId="460933DD" w14:textId="77777777" w:rsidR="00C9644C" w:rsidRPr="005A72E6" w:rsidRDefault="00C9644C" w:rsidP="003B26DB">
      <w:pPr>
        <w:pStyle w:val="NoSpacing"/>
        <w:tabs>
          <w:tab w:val="left" w:pos="360"/>
        </w:tabs>
        <w:rPr>
          <w:rFonts w:ascii="Times New Roman" w:hAnsi="Times New Roman"/>
        </w:rPr>
      </w:pPr>
    </w:p>
    <w:p w14:paraId="0C6E7F14" w14:textId="5898656B" w:rsidR="00C754DD" w:rsidRPr="00B960EE" w:rsidRDefault="00C754DD" w:rsidP="003B26DB">
      <w:pPr>
        <w:ind w:left="90"/>
        <w:rPr>
          <w:i/>
          <w:iCs/>
        </w:rPr>
      </w:pPr>
    </w:p>
    <w:sectPr w:rsidR="00C754DD" w:rsidRPr="00B960EE" w:rsidSect="0059470A">
      <w:footerReference w:type="default" r:id="rId18"/>
      <w:head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F4C38" w14:textId="77777777" w:rsidR="00BD19B5" w:rsidRDefault="00BD19B5" w:rsidP="00BD19B5">
      <w:r>
        <w:separator/>
      </w:r>
    </w:p>
  </w:endnote>
  <w:endnote w:type="continuationSeparator" w:id="0">
    <w:p w14:paraId="2C6D2BF5" w14:textId="77777777" w:rsidR="00BD19B5" w:rsidRDefault="00BD19B5" w:rsidP="00BD1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4020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8D2160" w14:textId="6C094625" w:rsidR="00BD19B5" w:rsidRDefault="00BD19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E8542F" w14:textId="77777777" w:rsidR="00BD19B5" w:rsidRDefault="00BD1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5331F" w14:textId="77777777" w:rsidR="00BD19B5" w:rsidRDefault="00BD19B5" w:rsidP="00BD19B5">
      <w:r>
        <w:separator/>
      </w:r>
    </w:p>
  </w:footnote>
  <w:footnote w:type="continuationSeparator" w:id="0">
    <w:p w14:paraId="2D3DD423" w14:textId="77777777" w:rsidR="00BD19B5" w:rsidRDefault="00BD19B5" w:rsidP="00BD1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6C314" w14:textId="77777777" w:rsidR="00BD19B5" w:rsidRDefault="00BD19B5" w:rsidP="00BD19B5">
    <w:pPr>
      <w:pStyle w:val="Header"/>
      <w:rPr>
        <w:rFonts w:ascii="Bahnschrift" w:hAnsi="Bahnschrift"/>
      </w:rPr>
    </w:pPr>
    <w:proofErr w:type="gramStart"/>
    <w:r w:rsidRPr="00BD19B5">
      <w:rPr>
        <w:rFonts w:ascii="Bahnschrift" w:hAnsi="Bahnschrift" w:cs="Lato"/>
        <w:lang w:bidi="ar-SA"/>
      </w:rPr>
      <w:t>EGR.125.D</w:t>
    </w:r>
    <w:proofErr w:type="gramEnd"/>
    <w:r w:rsidRPr="00BD19B5">
      <w:rPr>
        <w:rFonts w:ascii="Bahnschrift" w:hAnsi="Bahnschrift" w:cs="Lato"/>
        <w:lang w:bidi="ar-SA"/>
      </w:rPr>
      <w:t>02B.FA21</w:t>
    </w:r>
    <w:r w:rsidRPr="00BD19B5">
      <w:rPr>
        <w:rFonts w:ascii="Lato" w:hAnsi="Lato" w:cs="Lato"/>
        <w:lang w:bidi="ar-SA"/>
      </w:rPr>
      <w:t xml:space="preserve"> </w:t>
    </w:r>
    <w:r>
      <w:ptab w:relativeTo="margin" w:alignment="center" w:leader="none"/>
    </w:r>
    <w:r>
      <w:t xml:space="preserve"> </w:t>
    </w:r>
    <w:r w:rsidRPr="00BD19B5">
      <w:rPr>
        <w:rFonts w:ascii="Bahnschrift" w:hAnsi="Bahnschrift"/>
      </w:rPr>
      <w:ptab w:relativeTo="margin" w:alignment="right" w:leader="none"/>
    </w:r>
    <w:r w:rsidRPr="00BD19B5">
      <w:rPr>
        <w:rFonts w:ascii="Bahnschrift" w:hAnsi="Bahnschrift"/>
      </w:rPr>
      <w:t>David Vermaak</w:t>
    </w:r>
  </w:p>
  <w:p w14:paraId="3A969548" w14:textId="311E7B5F" w:rsidR="00BD19B5" w:rsidRDefault="00BD19B5" w:rsidP="009677AF">
    <w:pPr>
      <w:pStyle w:val="Header"/>
      <w:jc w:val="right"/>
    </w:pPr>
    <w:r>
      <w:rPr>
        <w:rFonts w:ascii="Bahnschrift" w:hAnsi="Bahnschrift"/>
      </w:rPr>
      <w:tab/>
    </w:r>
    <w:r>
      <w:rPr>
        <w:rFonts w:ascii="Bahnschrift" w:hAnsi="Bahnschrift"/>
      </w:rPr>
      <w:tab/>
    </w:r>
    <w:r w:rsidR="001762AC">
      <w:rPr>
        <w:rFonts w:ascii="Bahnschrift" w:hAnsi="Bahnschrift"/>
      </w:rPr>
      <w:fldChar w:fldCharType="begin"/>
    </w:r>
    <w:r w:rsidR="001762AC">
      <w:rPr>
        <w:rFonts w:ascii="Bahnschrift" w:hAnsi="Bahnschrift"/>
      </w:rPr>
      <w:instrText xml:space="preserve"> DATE \@ "M/d/yyyy" </w:instrText>
    </w:r>
    <w:r w:rsidR="001762AC">
      <w:rPr>
        <w:rFonts w:ascii="Bahnschrift" w:hAnsi="Bahnschrift"/>
      </w:rPr>
      <w:fldChar w:fldCharType="separate"/>
    </w:r>
    <w:r w:rsidR="00F87DD0">
      <w:rPr>
        <w:rFonts w:ascii="Bahnschrift" w:hAnsi="Bahnschrift"/>
        <w:noProof/>
      </w:rPr>
      <w:t>12/7/2021</w:t>
    </w:r>
    <w:r w:rsidR="001762AC">
      <w:rPr>
        <w:rFonts w:ascii="Bahnschrift" w:hAnsi="Bahnschrift"/>
      </w:rPr>
      <w:fldChar w:fldCharType="end"/>
    </w:r>
  </w:p>
  <w:p w14:paraId="2EE30E5A" w14:textId="77777777" w:rsidR="00BD19B5" w:rsidRDefault="00BD19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1A88"/>
    <w:multiLevelType w:val="multilevel"/>
    <w:tmpl w:val="12CE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E44A9"/>
    <w:multiLevelType w:val="hybridMultilevel"/>
    <w:tmpl w:val="71DE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B58BA"/>
    <w:multiLevelType w:val="hybridMultilevel"/>
    <w:tmpl w:val="C9AEC7C6"/>
    <w:lvl w:ilvl="0" w:tplc="8132CE46">
      <w:start w:val="1"/>
      <w:numFmt w:val="decimal"/>
      <w:lvlText w:val="%1."/>
      <w:lvlJc w:val="left"/>
    </w:lvl>
    <w:lvl w:ilvl="1" w:tplc="F08AA3EE">
      <w:start w:val="1"/>
      <w:numFmt w:val="lowerLetter"/>
      <w:lvlText w:val="%2)"/>
      <w:lvlJc w:val="left"/>
    </w:lvl>
    <w:lvl w:ilvl="2" w:tplc="6E6812AA">
      <w:numFmt w:val="decimal"/>
      <w:lvlText w:val=""/>
      <w:lvlJc w:val="left"/>
    </w:lvl>
    <w:lvl w:ilvl="3" w:tplc="43F6A1A0">
      <w:numFmt w:val="decimal"/>
      <w:lvlText w:val=""/>
      <w:lvlJc w:val="left"/>
    </w:lvl>
    <w:lvl w:ilvl="4" w:tplc="F30A6766">
      <w:numFmt w:val="decimal"/>
      <w:lvlText w:val=""/>
      <w:lvlJc w:val="left"/>
    </w:lvl>
    <w:lvl w:ilvl="5" w:tplc="2154150C">
      <w:numFmt w:val="decimal"/>
      <w:lvlText w:val=""/>
      <w:lvlJc w:val="left"/>
    </w:lvl>
    <w:lvl w:ilvl="6" w:tplc="C4FCA0A2">
      <w:numFmt w:val="decimal"/>
      <w:lvlText w:val=""/>
      <w:lvlJc w:val="left"/>
    </w:lvl>
    <w:lvl w:ilvl="7" w:tplc="EBFCCC8E">
      <w:numFmt w:val="decimal"/>
      <w:lvlText w:val=""/>
      <w:lvlJc w:val="left"/>
    </w:lvl>
    <w:lvl w:ilvl="8" w:tplc="D9E23060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64"/>
    <w:rsid w:val="00036D45"/>
    <w:rsid w:val="0004439C"/>
    <w:rsid w:val="00054DA0"/>
    <w:rsid w:val="00076933"/>
    <w:rsid w:val="00081E3C"/>
    <w:rsid w:val="00082DB1"/>
    <w:rsid w:val="00086AE6"/>
    <w:rsid w:val="000F2F02"/>
    <w:rsid w:val="000F471A"/>
    <w:rsid w:val="001268E2"/>
    <w:rsid w:val="001371FF"/>
    <w:rsid w:val="00137A0F"/>
    <w:rsid w:val="00164A64"/>
    <w:rsid w:val="001762AC"/>
    <w:rsid w:val="0019459C"/>
    <w:rsid w:val="001B3C58"/>
    <w:rsid w:val="001E244A"/>
    <w:rsid w:val="001F112B"/>
    <w:rsid w:val="001F4797"/>
    <w:rsid w:val="00211837"/>
    <w:rsid w:val="00253687"/>
    <w:rsid w:val="00292033"/>
    <w:rsid w:val="002B5D2D"/>
    <w:rsid w:val="002C59B1"/>
    <w:rsid w:val="002D412D"/>
    <w:rsid w:val="002F1BFB"/>
    <w:rsid w:val="002F3F63"/>
    <w:rsid w:val="00302040"/>
    <w:rsid w:val="003B26DB"/>
    <w:rsid w:val="0045687E"/>
    <w:rsid w:val="00456F7F"/>
    <w:rsid w:val="004652C5"/>
    <w:rsid w:val="004A071D"/>
    <w:rsid w:val="004C0575"/>
    <w:rsid w:val="004C446C"/>
    <w:rsid w:val="004C7E20"/>
    <w:rsid w:val="005043E4"/>
    <w:rsid w:val="00504D3E"/>
    <w:rsid w:val="005123CC"/>
    <w:rsid w:val="00547E90"/>
    <w:rsid w:val="00575819"/>
    <w:rsid w:val="0059470A"/>
    <w:rsid w:val="005A72E6"/>
    <w:rsid w:val="005B1323"/>
    <w:rsid w:val="005D5B0E"/>
    <w:rsid w:val="005E30B0"/>
    <w:rsid w:val="006056E7"/>
    <w:rsid w:val="00655A12"/>
    <w:rsid w:val="00665E51"/>
    <w:rsid w:val="006A27E3"/>
    <w:rsid w:val="00707EA7"/>
    <w:rsid w:val="0076535C"/>
    <w:rsid w:val="00832E25"/>
    <w:rsid w:val="00847C5A"/>
    <w:rsid w:val="008831AE"/>
    <w:rsid w:val="00895FE8"/>
    <w:rsid w:val="008D30D6"/>
    <w:rsid w:val="009677AF"/>
    <w:rsid w:val="00993089"/>
    <w:rsid w:val="00A05218"/>
    <w:rsid w:val="00A3310F"/>
    <w:rsid w:val="00A438F5"/>
    <w:rsid w:val="00A572D8"/>
    <w:rsid w:val="00A7510C"/>
    <w:rsid w:val="00A8559A"/>
    <w:rsid w:val="00AB1544"/>
    <w:rsid w:val="00AB3130"/>
    <w:rsid w:val="00AC317F"/>
    <w:rsid w:val="00AD1571"/>
    <w:rsid w:val="00B1216B"/>
    <w:rsid w:val="00B74B56"/>
    <w:rsid w:val="00B960EE"/>
    <w:rsid w:val="00BA7D10"/>
    <w:rsid w:val="00BB02B4"/>
    <w:rsid w:val="00BB434D"/>
    <w:rsid w:val="00BC52BF"/>
    <w:rsid w:val="00BC6B26"/>
    <w:rsid w:val="00BC7CE2"/>
    <w:rsid w:val="00BD19B5"/>
    <w:rsid w:val="00C11751"/>
    <w:rsid w:val="00C33AF8"/>
    <w:rsid w:val="00C754DD"/>
    <w:rsid w:val="00C7571E"/>
    <w:rsid w:val="00C80505"/>
    <w:rsid w:val="00C9644C"/>
    <w:rsid w:val="00CD26AE"/>
    <w:rsid w:val="00CF5DDC"/>
    <w:rsid w:val="00D2496A"/>
    <w:rsid w:val="00D25754"/>
    <w:rsid w:val="00D321A5"/>
    <w:rsid w:val="00D7354F"/>
    <w:rsid w:val="00D97AAE"/>
    <w:rsid w:val="00DD377F"/>
    <w:rsid w:val="00E410D5"/>
    <w:rsid w:val="00E64EC7"/>
    <w:rsid w:val="00E84639"/>
    <w:rsid w:val="00E86B56"/>
    <w:rsid w:val="00F033C7"/>
    <w:rsid w:val="00F5298E"/>
    <w:rsid w:val="00F74560"/>
    <w:rsid w:val="00F82B93"/>
    <w:rsid w:val="00F8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09BF023"/>
  <w15:chartTrackingRefBased/>
  <w15:docId w15:val="{FF4093D8-A06C-4A48-92C9-47268FA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DB1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164A64"/>
    <w:rPr>
      <w:szCs w:val="32"/>
    </w:rPr>
  </w:style>
  <w:style w:type="paragraph" w:styleId="ListParagraph">
    <w:name w:val="List Paragraph"/>
    <w:basedOn w:val="Normal"/>
    <w:uiPriority w:val="34"/>
    <w:qFormat/>
    <w:rsid w:val="00F03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9B5"/>
    <w:rPr>
      <w:rFonts w:ascii="Calibri" w:eastAsia="Times New Roman" w:hAnsi="Calibri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D1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9B5"/>
    <w:rPr>
      <w:rFonts w:ascii="Calibri" w:eastAsia="Times New Roman" w:hAnsi="Calibri" w:cs="Times New Roman"/>
      <w:sz w:val="24"/>
      <w:szCs w:val="24"/>
      <w:lang w:bidi="en-US"/>
    </w:rPr>
  </w:style>
  <w:style w:type="character" w:customStyle="1" w:styleId="ellipsible">
    <w:name w:val="ellipsible"/>
    <w:basedOn w:val="DefaultParagraphFont"/>
    <w:rsid w:val="00BD19B5"/>
  </w:style>
  <w:style w:type="character" w:styleId="PlaceholderText">
    <w:name w:val="Placeholder Text"/>
    <w:basedOn w:val="DefaultParagraphFont"/>
    <w:uiPriority w:val="99"/>
    <w:semiHidden/>
    <w:rsid w:val="00B960EE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56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nit%20Project%203\UnitProject%203\File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nit%20Project%203\Fileou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nit%20Project%203\Fileou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nit%20Project%203\Fileou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Trajectory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14685958005249344"/>
                  <c:y val="-7.2852872557596119E-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50" baseline="0"/>
                      <a:t>y = -0.0002x</a:t>
                    </a:r>
                    <a:r>
                      <a:rPr lang="en-US" sz="1050" baseline="30000"/>
                      <a:t>2</a:t>
                    </a:r>
                    <a:r>
                      <a:rPr lang="en-US" sz="1050" baseline="0"/>
                      <a:t> + 0.5774x + 150</a:t>
                    </a:r>
                    <a:endParaRPr lang="en-US" sz="1050"/>
                  </a:p>
                </c:rich>
              </c:tx>
              <c:numFmt formatCode="General" sourceLinked="0"/>
              <c:spPr>
                <a:solidFill>
                  <a:schemeClr val="bg2"/>
                </a:solidFill>
                <a:ln w="19050">
                  <a:solidFill>
                    <a:schemeClr val="accent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File1!$B$2:$B$21</c:f>
              <c:numCache>
                <c:formatCode>0.00</c:formatCode>
                <c:ptCount val="20"/>
                <c:pt idx="0">
                  <c:v>0</c:v>
                </c:pt>
                <c:pt idx="1">
                  <c:v>155.22999999999999</c:v>
                </c:pt>
                <c:pt idx="2">
                  <c:v>310.459</c:v>
                </c:pt>
                <c:pt idx="3">
                  <c:v>465.68900000000002</c:v>
                </c:pt>
                <c:pt idx="4">
                  <c:v>620.91899999999998</c:v>
                </c:pt>
                <c:pt idx="5">
                  <c:v>776.14800000000002</c:v>
                </c:pt>
                <c:pt idx="6">
                  <c:v>931.37800000000004</c:v>
                </c:pt>
                <c:pt idx="7">
                  <c:v>1086.6099999999999</c:v>
                </c:pt>
                <c:pt idx="8">
                  <c:v>1241.8399999999999</c:v>
                </c:pt>
                <c:pt idx="9">
                  <c:v>1397.07</c:v>
                </c:pt>
                <c:pt idx="10">
                  <c:v>1552.3</c:v>
                </c:pt>
                <c:pt idx="11">
                  <c:v>1707.53</c:v>
                </c:pt>
                <c:pt idx="12">
                  <c:v>1862.76</c:v>
                </c:pt>
                <c:pt idx="13">
                  <c:v>2017.99</c:v>
                </c:pt>
                <c:pt idx="14">
                  <c:v>2173.2199999999998</c:v>
                </c:pt>
                <c:pt idx="15">
                  <c:v>2328.44</c:v>
                </c:pt>
                <c:pt idx="16">
                  <c:v>2483.67</c:v>
                </c:pt>
                <c:pt idx="17">
                  <c:v>2638.9</c:v>
                </c:pt>
                <c:pt idx="18">
                  <c:v>2794.13</c:v>
                </c:pt>
                <c:pt idx="19">
                  <c:v>2949.36</c:v>
                </c:pt>
              </c:numCache>
            </c:numRef>
          </c:xVal>
          <c:yVal>
            <c:numRef>
              <c:f>File1!$C$2:$C$21</c:f>
              <c:numCache>
                <c:formatCode>0.00</c:formatCode>
                <c:ptCount val="20"/>
                <c:pt idx="0">
                  <c:v>150</c:v>
                </c:pt>
                <c:pt idx="1">
                  <c:v>234.76</c:v>
                </c:pt>
                <c:pt idx="2">
                  <c:v>309.79500000000002</c:v>
                </c:pt>
                <c:pt idx="3">
                  <c:v>375.10599999999999</c:v>
                </c:pt>
                <c:pt idx="4">
                  <c:v>430.69200000000001</c:v>
                </c:pt>
                <c:pt idx="5">
                  <c:v>476.55399999999997</c:v>
                </c:pt>
                <c:pt idx="6">
                  <c:v>512.69200000000001</c:v>
                </c:pt>
                <c:pt idx="7">
                  <c:v>539.10500000000002</c:v>
                </c:pt>
                <c:pt idx="8">
                  <c:v>555.79399999999998</c:v>
                </c:pt>
                <c:pt idx="9">
                  <c:v>562.75800000000004</c:v>
                </c:pt>
                <c:pt idx="10">
                  <c:v>559.99800000000005</c:v>
                </c:pt>
                <c:pt idx="11">
                  <c:v>547.51300000000003</c:v>
                </c:pt>
                <c:pt idx="12">
                  <c:v>525.30399999999997</c:v>
                </c:pt>
                <c:pt idx="13">
                  <c:v>493.37099999999998</c:v>
                </c:pt>
                <c:pt idx="14">
                  <c:v>451.71300000000002</c:v>
                </c:pt>
                <c:pt idx="15">
                  <c:v>400.33100000000002</c:v>
                </c:pt>
                <c:pt idx="16">
                  <c:v>339.22399999999999</c:v>
                </c:pt>
                <c:pt idx="17">
                  <c:v>268.39299999999997</c:v>
                </c:pt>
                <c:pt idx="18">
                  <c:v>187.83799999999999</c:v>
                </c:pt>
                <c:pt idx="19">
                  <c:v>97.557599999999994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CF-4D43-B65F-F5F722F2B8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2352656"/>
        <c:axId val="612355536"/>
      </c:scatterChart>
      <c:valAx>
        <c:axId val="612352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position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355536"/>
        <c:crosses val="autoZero"/>
        <c:crossBetween val="midCat"/>
      </c:valAx>
      <c:valAx>
        <c:axId val="61235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position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2352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Trajectory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17957264690207575"/>
                  <c:y val="-0.1211420968212306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aseline="0"/>
                      <a:t>Trajectory = -7E-05x</a:t>
                    </a:r>
                    <a:r>
                      <a:rPr lang="en-US" sz="1100" baseline="30000"/>
                      <a:t>2</a:t>
                    </a:r>
                    <a:r>
                      <a:rPr lang="en-US" sz="1100" baseline="0"/>
                      <a:t> + 0.5774x + 160</a:t>
                    </a:r>
                    <a:endParaRPr lang="en-US" sz="11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File!$B$2:$B$93</c:f>
              <c:numCache>
                <c:formatCode>0.00</c:formatCode>
                <c:ptCount val="92"/>
                <c:pt idx="0">
                  <c:v>0</c:v>
                </c:pt>
                <c:pt idx="1">
                  <c:v>89.321100000000001</c:v>
                </c:pt>
                <c:pt idx="2">
                  <c:v>178.642</c:v>
                </c:pt>
                <c:pt idx="3">
                  <c:v>267.96300000000002</c:v>
                </c:pt>
                <c:pt idx="4">
                  <c:v>357.28500000000003</c:v>
                </c:pt>
                <c:pt idx="5">
                  <c:v>446.60599999999999</c:v>
                </c:pt>
                <c:pt idx="6">
                  <c:v>535.92700000000002</c:v>
                </c:pt>
                <c:pt idx="7">
                  <c:v>625.24800000000005</c:v>
                </c:pt>
                <c:pt idx="8">
                  <c:v>714.56899999999996</c:v>
                </c:pt>
                <c:pt idx="9">
                  <c:v>803.89</c:v>
                </c:pt>
                <c:pt idx="10">
                  <c:v>893.21100000000001</c:v>
                </c:pt>
                <c:pt idx="11">
                  <c:v>982.53300000000002</c:v>
                </c:pt>
                <c:pt idx="12">
                  <c:v>1071.8499999999999</c:v>
                </c:pt>
                <c:pt idx="13">
                  <c:v>1161.17</c:v>
                </c:pt>
                <c:pt idx="14">
                  <c:v>1250.5</c:v>
                </c:pt>
                <c:pt idx="15">
                  <c:v>1339.82</c:v>
                </c:pt>
                <c:pt idx="16">
                  <c:v>1429.14</c:v>
                </c:pt>
                <c:pt idx="17">
                  <c:v>1518.46</c:v>
                </c:pt>
                <c:pt idx="18">
                  <c:v>1607.78</c:v>
                </c:pt>
                <c:pt idx="19">
                  <c:v>1697.1</c:v>
                </c:pt>
                <c:pt idx="20">
                  <c:v>1786.42</c:v>
                </c:pt>
                <c:pt idx="21" formatCode="General">
                  <c:v>1875.74</c:v>
                </c:pt>
                <c:pt idx="22" formatCode="General">
                  <c:v>1965.07</c:v>
                </c:pt>
                <c:pt idx="23" formatCode="General">
                  <c:v>2054.39</c:v>
                </c:pt>
                <c:pt idx="24" formatCode="General">
                  <c:v>2143.71</c:v>
                </c:pt>
                <c:pt idx="25" formatCode="General">
                  <c:v>2233.0300000000002</c:v>
                </c:pt>
                <c:pt idx="26" formatCode="General">
                  <c:v>2322.35</c:v>
                </c:pt>
                <c:pt idx="27" formatCode="General">
                  <c:v>2411.67</c:v>
                </c:pt>
                <c:pt idx="28" formatCode="General">
                  <c:v>2500.9899999999998</c:v>
                </c:pt>
                <c:pt idx="29" formatCode="General">
                  <c:v>2590.31</c:v>
                </c:pt>
                <c:pt idx="30" formatCode="General">
                  <c:v>2679.63</c:v>
                </c:pt>
                <c:pt idx="31" formatCode="General">
                  <c:v>2768.96</c:v>
                </c:pt>
                <c:pt idx="32" formatCode="General">
                  <c:v>2858.28</c:v>
                </c:pt>
                <c:pt idx="33" formatCode="General">
                  <c:v>2947.6</c:v>
                </c:pt>
                <c:pt idx="34" formatCode="General">
                  <c:v>3036.92</c:v>
                </c:pt>
                <c:pt idx="35" formatCode="General">
                  <c:v>3126.24</c:v>
                </c:pt>
                <c:pt idx="36" formatCode="General">
                  <c:v>3215.56</c:v>
                </c:pt>
                <c:pt idx="37" formatCode="General">
                  <c:v>3304.88</c:v>
                </c:pt>
                <c:pt idx="38" formatCode="General">
                  <c:v>3394.2</c:v>
                </c:pt>
                <c:pt idx="39" formatCode="General">
                  <c:v>3483.52</c:v>
                </c:pt>
                <c:pt idx="40" formatCode="General">
                  <c:v>3572.85</c:v>
                </c:pt>
                <c:pt idx="41" formatCode="General">
                  <c:v>3662.17</c:v>
                </c:pt>
                <c:pt idx="42" formatCode="General">
                  <c:v>3751.49</c:v>
                </c:pt>
                <c:pt idx="43" formatCode="General">
                  <c:v>3840.81</c:v>
                </c:pt>
                <c:pt idx="44" formatCode="General">
                  <c:v>3930.13</c:v>
                </c:pt>
                <c:pt idx="45" formatCode="General">
                  <c:v>4019.45</c:v>
                </c:pt>
                <c:pt idx="46" formatCode="General">
                  <c:v>4108.7700000000004</c:v>
                </c:pt>
                <c:pt idx="47" formatCode="General">
                  <c:v>4198.09</c:v>
                </c:pt>
                <c:pt idx="48" formatCode="General">
                  <c:v>4287.41</c:v>
                </c:pt>
                <c:pt idx="49" formatCode="General">
                  <c:v>4376.74</c:v>
                </c:pt>
                <c:pt idx="50" formatCode="General">
                  <c:v>4466.0600000000004</c:v>
                </c:pt>
                <c:pt idx="51" formatCode="General">
                  <c:v>4555.38</c:v>
                </c:pt>
                <c:pt idx="52" formatCode="General">
                  <c:v>4644.7</c:v>
                </c:pt>
                <c:pt idx="53" formatCode="General">
                  <c:v>4734.0200000000004</c:v>
                </c:pt>
                <c:pt idx="54" formatCode="General">
                  <c:v>4823.34</c:v>
                </c:pt>
                <c:pt idx="55" formatCode="General">
                  <c:v>4912.66</c:v>
                </c:pt>
                <c:pt idx="56" formatCode="General">
                  <c:v>5001.9799999999996</c:v>
                </c:pt>
                <c:pt idx="57" formatCode="General">
                  <c:v>5091.3</c:v>
                </c:pt>
                <c:pt idx="58" formatCode="General">
                  <c:v>5180.63</c:v>
                </c:pt>
                <c:pt idx="59" formatCode="General">
                  <c:v>5269.95</c:v>
                </c:pt>
                <c:pt idx="60" formatCode="General">
                  <c:v>5359.27</c:v>
                </c:pt>
                <c:pt idx="61" formatCode="General">
                  <c:v>5448.59</c:v>
                </c:pt>
                <c:pt idx="62" formatCode="General">
                  <c:v>5537.91</c:v>
                </c:pt>
                <c:pt idx="63" formatCode="General">
                  <c:v>5627.23</c:v>
                </c:pt>
                <c:pt idx="64" formatCode="General">
                  <c:v>5716.55</c:v>
                </c:pt>
                <c:pt idx="65" formatCode="General">
                  <c:v>5805.87</c:v>
                </c:pt>
                <c:pt idx="66" formatCode="General">
                  <c:v>5895.2</c:v>
                </c:pt>
                <c:pt idx="67" formatCode="General">
                  <c:v>5984.52</c:v>
                </c:pt>
                <c:pt idx="68" formatCode="General">
                  <c:v>6073.84</c:v>
                </c:pt>
                <c:pt idx="69" formatCode="General">
                  <c:v>6163.16</c:v>
                </c:pt>
                <c:pt idx="70" formatCode="General">
                  <c:v>6252.48</c:v>
                </c:pt>
                <c:pt idx="71" formatCode="General">
                  <c:v>6341.8</c:v>
                </c:pt>
                <c:pt idx="72" formatCode="General">
                  <c:v>6431.12</c:v>
                </c:pt>
                <c:pt idx="73" formatCode="General">
                  <c:v>6520.44</c:v>
                </c:pt>
                <c:pt idx="74" formatCode="General">
                  <c:v>6609.76</c:v>
                </c:pt>
                <c:pt idx="75" formatCode="General">
                  <c:v>6699.09</c:v>
                </c:pt>
                <c:pt idx="76" formatCode="General">
                  <c:v>6788.41</c:v>
                </c:pt>
                <c:pt idx="77" formatCode="General">
                  <c:v>6877.73</c:v>
                </c:pt>
                <c:pt idx="78" formatCode="General">
                  <c:v>6967.05</c:v>
                </c:pt>
                <c:pt idx="79" formatCode="General">
                  <c:v>7056.37</c:v>
                </c:pt>
                <c:pt idx="80" formatCode="General">
                  <c:v>7145.69</c:v>
                </c:pt>
                <c:pt idx="81" formatCode="General">
                  <c:v>7235.01</c:v>
                </c:pt>
                <c:pt idx="82" formatCode="General">
                  <c:v>7324.33</c:v>
                </c:pt>
                <c:pt idx="83" formatCode="General">
                  <c:v>7413.65</c:v>
                </c:pt>
                <c:pt idx="84" formatCode="General">
                  <c:v>7502.98</c:v>
                </c:pt>
                <c:pt idx="85" formatCode="General">
                  <c:v>7592.3</c:v>
                </c:pt>
                <c:pt idx="86" formatCode="General">
                  <c:v>7681.62</c:v>
                </c:pt>
                <c:pt idx="87" formatCode="General">
                  <c:v>7770.94</c:v>
                </c:pt>
                <c:pt idx="88" formatCode="General">
                  <c:v>7860.26</c:v>
                </c:pt>
                <c:pt idx="89" formatCode="General">
                  <c:v>7949.58</c:v>
                </c:pt>
                <c:pt idx="90" formatCode="General">
                  <c:v>8038.9</c:v>
                </c:pt>
                <c:pt idx="91" formatCode="General">
                  <c:v>8128.22</c:v>
                </c:pt>
              </c:numCache>
            </c:numRef>
          </c:xVal>
          <c:yVal>
            <c:numRef>
              <c:f>File!$C$2:$C$93</c:f>
              <c:numCache>
                <c:formatCode>0.00</c:formatCode>
                <c:ptCount val="92"/>
                <c:pt idx="0">
                  <c:v>160</c:v>
                </c:pt>
                <c:pt idx="1">
                  <c:v>210.99</c:v>
                </c:pt>
                <c:pt idx="2">
                  <c:v>260.82100000000003</c:v>
                </c:pt>
                <c:pt idx="3">
                  <c:v>309.49299999999999</c:v>
                </c:pt>
                <c:pt idx="4">
                  <c:v>357.005</c:v>
                </c:pt>
                <c:pt idx="5">
                  <c:v>403.35899999999998</c:v>
                </c:pt>
                <c:pt idx="6">
                  <c:v>448.553</c:v>
                </c:pt>
                <c:pt idx="7">
                  <c:v>492.589</c:v>
                </c:pt>
                <c:pt idx="8">
                  <c:v>535.46500000000003</c:v>
                </c:pt>
                <c:pt idx="9">
                  <c:v>577.18200000000002</c:v>
                </c:pt>
                <c:pt idx="10">
                  <c:v>617.74</c:v>
                </c:pt>
                <c:pt idx="11">
                  <c:v>657.13900000000001</c:v>
                </c:pt>
                <c:pt idx="12">
                  <c:v>695.37900000000002</c:v>
                </c:pt>
                <c:pt idx="13">
                  <c:v>732.46</c:v>
                </c:pt>
                <c:pt idx="14">
                  <c:v>768.38099999999997</c:v>
                </c:pt>
                <c:pt idx="15">
                  <c:v>803.14400000000001</c:v>
                </c:pt>
                <c:pt idx="16">
                  <c:v>836.74699999999996</c:v>
                </c:pt>
                <c:pt idx="17">
                  <c:v>869.19100000000003</c:v>
                </c:pt>
                <c:pt idx="18">
                  <c:v>900.476</c:v>
                </c:pt>
                <c:pt idx="19">
                  <c:v>930.60199999999998</c:v>
                </c:pt>
                <c:pt idx="20">
                  <c:v>959.56899999999996</c:v>
                </c:pt>
                <c:pt idx="21" formatCode="General">
                  <c:v>987.37699999999995</c:v>
                </c:pt>
                <c:pt idx="22" formatCode="General">
                  <c:v>1014.03</c:v>
                </c:pt>
                <c:pt idx="23" formatCode="General">
                  <c:v>1039.52</c:v>
                </c:pt>
                <c:pt idx="24" formatCode="General">
                  <c:v>1063.8499999999999</c:v>
                </c:pt>
                <c:pt idx="25" formatCode="General">
                  <c:v>1087.02</c:v>
                </c:pt>
                <c:pt idx="26" formatCode="General">
                  <c:v>1109.03</c:v>
                </c:pt>
                <c:pt idx="27" formatCode="General">
                  <c:v>1129.8800000000001</c:v>
                </c:pt>
                <c:pt idx="28" formatCode="General">
                  <c:v>1149.58</c:v>
                </c:pt>
                <c:pt idx="29" formatCode="General">
                  <c:v>1168.1099999999999</c:v>
                </c:pt>
                <c:pt idx="30" formatCode="General">
                  <c:v>1185.49</c:v>
                </c:pt>
                <c:pt idx="31" formatCode="General">
                  <c:v>1201.7</c:v>
                </c:pt>
                <c:pt idx="32" formatCode="General">
                  <c:v>1216.76</c:v>
                </c:pt>
                <c:pt idx="33" formatCode="General">
                  <c:v>1230.6600000000001</c:v>
                </c:pt>
                <c:pt idx="34" formatCode="General">
                  <c:v>1243.4000000000001</c:v>
                </c:pt>
                <c:pt idx="35" formatCode="General">
                  <c:v>1254.98</c:v>
                </c:pt>
                <c:pt idx="36" formatCode="General">
                  <c:v>1265.4000000000001</c:v>
                </c:pt>
                <c:pt idx="37" formatCode="General">
                  <c:v>1274.6600000000001</c:v>
                </c:pt>
                <c:pt idx="38" formatCode="General">
                  <c:v>1282.77</c:v>
                </c:pt>
                <c:pt idx="39" formatCode="General">
                  <c:v>1289.71</c:v>
                </c:pt>
                <c:pt idx="40" formatCode="General">
                  <c:v>1295.49</c:v>
                </c:pt>
                <c:pt idx="41" formatCode="General">
                  <c:v>1300.1199999999999</c:v>
                </c:pt>
                <c:pt idx="42" formatCode="General">
                  <c:v>1303.5899999999999</c:v>
                </c:pt>
                <c:pt idx="43" formatCode="General">
                  <c:v>1305.8900000000001</c:v>
                </c:pt>
                <c:pt idx="44" formatCode="General">
                  <c:v>1307.04</c:v>
                </c:pt>
                <c:pt idx="45" formatCode="General">
                  <c:v>1307.03</c:v>
                </c:pt>
                <c:pt idx="46" formatCode="General">
                  <c:v>1305.8599999999999</c:v>
                </c:pt>
                <c:pt idx="47" formatCode="General">
                  <c:v>1303.53</c:v>
                </c:pt>
                <c:pt idx="48" formatCode="General">
                  <c:v>1300.04</c:v>
                </c:pt>
                <c:pt idx="49" formatCode="General">
                  <c:v>1295.4000000000001</c:v>
                </c:pt>
                <c:pt idx="50" formatCode="General">
                  <c:v>1289.5899999999999</c:v>
                </c:pt>
                <c:pt idx="51" formatCode="General">
                  <c:v>1282.6199999999999</c:v>
                </c:pt>
                <c:pt idx="52" formatCode="General">
                  <c:v>1274.5</c:v>
                </c:pt>
                <c:pt idx="53" formatCode="General">
                  <c:v>1265.22</c:v>
                </c:pt>
                <c:pt idx="54" formatCode="General">
                  <c:v>1254.77</c:v>
                </c:pt>
                <c:pt idx="55" formatCode="General">
                  <c:v>1243.17</c:v>
                </c:pt>
                <c:pt idx="56" formatCode="General">
                  <c:v>1230.4100000000001</c:v>
                </c:pt>
                <c:pt idx="57" formatCode="General">
                  <c:v>1216.49</c:v>
                </c:pt>
                <c:pt idx="58" formatCode="General">
                  <c:v>1201.4100000000001</c:v>
                </c:pt>
                <c:pt idx="59" formatCode="General">
                  <c:v>1185.17</c:v>
                </c:pt>
                <c:pt idx="60" formatCode="General">
                  <c:v>1167.77</c:v>
                </c:pt>
                <c:pt idx="61" formatCode="General">
                  <c:v>1149.22</c:v>
                </c:pt>
                <c:pt idx="62" formatCode="General">
                  <c:v>1129.5</c:v>
                </c:pt>
                <c:pt idx="63" formatCode="General">
                  <c:v>1108.6300000000001</c:v>
                </c:pt>
                <c:pt idx="64" formatCode="General">
                  <c:v>1086.5899999999999</c:v>
                </c:pt>
                <c:pt idx="65" formatCode="General">
                  <c:v>1063.4000000000001</c:v>
                </c:pt>
                <c:pt idx="66" formatCode="General">
                  <c:v>1039.05</c:v>
                </c:pt>
                <c:pt idx="67" formatCode="General">
                  <c:v>1013.54</c:v>
                </c:pt>
                <c:pt idx="68" formatCode="General">
                  <c:v>986.86500000000001</c:v>
                </c:pt>
                <c:pt idx="69" formatCode="General">
                  <c:v>959.03499999999997</c:v>
                </c:pt>
                <c:pt idx="70" formatCode="General">
                  <c:v>930.04600000000005</c:v>
                </c:pt>
                <c:pt idx="71" formatCode="General">
                  <c:v>899.899</c:v>
                </c:pt>
                <c:pt idx="72" formatCode="General">
                  <c:v>868.59199999999998</c:v>
                </c:pt>
                <c:pt idx="73" formatCode="General">
                  <c:v>836.12599999999998</c:v>
                </c:pt>
                <c:pt idx="74" formatCode="General">
                  <c:v>802.50099999999998</c:v>
                </c:pt>
                <c:pt idx="75" formatCode="General">
                  <c:v>767.71600000000001</c:v>
                </c:pt>
                <c:pt idx="76" formatCode="General">
                  <c:v>731.77300000000002</c:v>
                </c:pt>
                <c:pt idx="77" formatCode="General">
                  <c:v>694.67</c:v>
                </c:pt>
                <c:pt idx="78" formatCode="General">
                  <c:v>656.40899999999999</c:v>
                </c:pt>
                <c:pt idx="79" formatCode="General">
                  <c:v>616.98800000000006</c:v>
                </c:pt>
                <c:pt idx="80" formatCode="General">
                  <c:v>576.40800000000002</c:v>
                </c:pt>
                <c:pt idx="81" formatCode="General">
                  <c:v>534.66899999999998</c:v>
                </c:pt>
                <c:pt idx="82" formatCode="General">
                  <c:v>491.77100000000002</c:v>
                </c:pt>
                <c:pt idx="83" formatCode="General">
                  <c:v>447.714</c:v>
                </c:pt>
                <c:pt idx="84" formatCode="General">
                  <c:v>402.49799999999999</c:v>
                </c:pt>
                <c:pt idx="85" formatCode="General">
                  <c:v>356.12299999999999</c:v>
                </c:pt>
                <c:pt idx="86" formatCode="General">
                  <c:v>308.58800000000002</c:v>
                </c:pt>
                <c:pt idx="87" formatCode="General">
                  <c:v>259.89400000000001</c:v>
                </c:pt>
                <c:pt idx="88" formatCode="General">
                  <c:v>210.042</c:v>
                </c:pt>
                <c:pt idx="89" formatCode="General">
                  <c:v>159.03</c:v>
                </c:pt>
                <c:pt idx="90" formatCode="General">
                  <c:v>106.85899999999999</c:v>
                </c:pt>
                <c:pt idx="91" formatCode="General">
                  <c:v>53.5289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C7-4171-B0FB-A742ED4745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452944"/>
        <c:axId val="618455504"/>
      </c:scatterChart>
      <c:valAx>
        <c:axId val="618452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en-US" baseline="0"/>
                  <a:t> position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455504"/>
        <c:crosses val="autoZero"/>
        <c:crossBetween val="midCat"/>
      </c:valAx>
      <c:valAx>
        <c:axId val="61845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 position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8452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713953231574209"/>
          <c:y val="4.007284825011883E-2"/>
          <c:w val="0.8492898096475805"/>
          <c:h val="0.81683639062106028"/>
        </c:manualLayout>
      </c:layout>
      <c:scatterChart>
        <c:scatterStyle val="lineMarker"/>
        <c:varyColors val="0"/>
        <c:ser>
          <c:idx val="0"/>
          <c:order val="0"/>
          <c:tx>
            <c:v>X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6.4453237761523466E-2"/>
                  <c:y val="2.1278481626297884E-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100" baseline="0"/>
                      <a:t>y = 260x </a:t>
                    </a:r>
                    <a:endParaRPr lang="en-US" sz="1100"/>
                  </a:p>
                </c:rich>
              </c:tx>
              <c:numFmt formatCode="0.00" sourceLinked="0"/>
              <c:spPr>
                <a:solidFill>
                  <a:schemeClr val="bg2"/>
                </a:solidFill>
                <a:ln w="19050">
                  <a:solidFill>
                    <a:schemeClr val="accent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File!$A$2:$A$94</c:f>
              <c:numCache>
                <c:formatCode>0.00</c:formatCode>
                <c:ptCount val="93"/>
                <c:pt idx="0">
                  <c:v>0</c:v>
                </c:pt>
                <c:pt idx="1">
                  <c:v>0.34379700000000002</c:v>
                </c:pt>
                <c:pt idx="2">
                  <c:v>0.68759400000000004</c:v>
                </c:pt>
                <c:pt idx="3">
                  <c:v>1.03139</c:v>
                </c:pt>
                <c:pt idx="4">
                  <c:v>1.3751899999999999</c:v>
                </c:pt>
                <c:pt idx="5">
                  <c:v>1.71899</c:v>
                </c:pt>
                <c:pt idx="6">
                  <c:v>2.0627800000000001</c:v>
                </c:pt>
                <c:pt idx="7">
                  <c:v>2.4065799999999999</c:v>
                </c:pt>
                <c:pt idx="8">
                  <c:v>2.7503799999999998</c:v>
                </c:pt>
                <c:pt idx="9">
                  <c:v>3.0941700000000001</c:v>
                </c:pt>
                <c:pt idx="10">
                  <c:v>3.43797</c:v>
                </c:pt>
                <c:pt idx="11">
                  <c:v>3.7817699999999999</c:v>
                </c:pt>
                <c:pt idx="12">
                  <c:v>4.1255699999999997</c:v>
                </c:pt>
                <c:pt idx="13">
                  <c:v>4.46936</c:v>
                </c:pt>
                <c:pt idx="14">
                  <c:v>4.8131599999999999</c:v>
                </c:pt>
                <c:pt idx="15">
                  <c:v>5.1569599999999998</c:v>
                </c:pt>
                <c:pt idx="16">
                  <c:v>5.5007599999999996</c:v>
                </c:pt>
                <c:pt idx="17">
                  <c:v>5.8445499999999999</c:v>
                </c:pt>
                <c:pt idx="18">
                  <c:v>6.1883499999999998</c:v>
                </c:pt>
                <c:pt idx="19">
                  <c:v>6.5321499999999997</c:v>
                </c:pt>
                <c:pt idx="20">
                  <c:v>6.8759399999999999</c:v>
                </c:pt>
                <c:pt idx="21" formatCode="General">
                  <c:v>7.2197399999999998</c:v>
                </c:pt>
                <c:pt idx="22" formatCode="General">
                  <c:v>7.5635399999999997</c:v>
                </c:pt>
                <c:pt idx="23" formatCode="General">
                  <c:v>7.9073399999999996</c:v>
                </c:pt>
                <c:pt idx="24" formatCode="General">
                  <c:v>8.2511299999999999</c:v>
                </c:pt>
                <c:pt idx="25" formatCode="General">
                  <c:v>8.5949299999999997</c:v>
                </c:pt>
                <c:pt idx="26" formatCode="General">
                  <c:v>8.9387299999999996</c:v>
                </c:pt>
                <c:pt idx="27" formatCode="General">
                  <c:v>9.2825199999999999</c:v>
                </c:pt>
                <c:pt idx="28" formatCode="General">
                  <c:v>9.6263199999999998</c:v>
                </c:pt>
                <c:pt idx="29" formatCode="General">
                  <c:v>9.9701199999999996</c:v>
                </c:pt>
                <c:pt idx="30" formatCode="General">
                  <c:v>10.3139</c:v>
                </c:pt>
                <c:pt idx="31" formatCode="General">
                  <c:v>10.6577</c:v>
                </c:pt>
                <c:pt idx="32" formatCode="General">
                  <c:v>11.0015</c:v>
                </c:pt>
                <c:pt idx="33" formatCode="General">
                  <c:v>11.3453</c:v>
                </c:pt>
                <c:pt idx="34" formatCode="General">
                  <c:v>11.6891</c:v>
                </c:pt>
                <c:pt idx="35" formatCode="General">
                  <c:v>12.0329</c:v>
                </c:pt>
                <c:pt idx="36" formatCode="General">
                  <c:v>12.3767</c:v>
                </c:pt>
                <c:pt idx="37" formatCode="General">
                  <c:v>12.720499999999999</c:v>
                </c:pt>
                <c:pt idx="38" formatCode="General">
                  <c:v>13.064299999999999</c:v>
                </c:pt>
                <c:pt idx="39" formatCode="General">
                  <c:v>13.408099999999999</c:v>
                </c:pt>
                <c:pt idx="40" formatCode="General">
                  <c:v>13.751899999999999</c:v>
                </c:pt>
                <c:pt idx="41" formatCode="General">
                  <c:v>14.095700000000001</c:v>
                </c:pt>
                <c:pt idx="42" formatCode="General">
                  <c:v>14.439500000000001</c:v>
                </c:pt>
                <c:pt idx="43" formatCode="General">
                  <c:v>14.783300000000001</c:v>
                </c:pt>
                <c:pt idx="44" formatCode="General">
                  <c:v>15.1271</c:v>
                </c:pt>
                <c:pt idx="45" formatCode="General">
                  <c:v>15.4709</c:v>
                </c:pt>
                <c:pt idx="46" formatCode="General">
                  <c:v>15.8147</c:v>
                </c:pt>
                <c:pt idx="47" formatCode="General">
                  <c:v>16.1585</c:v>
                </c:pt>
                <c:pt idx="48" formatCode="General">
                  <c:v>16.502300000000002</c:v>
                </c:pt>
                <c:pt idx="49" formatCode="General">
                  <c:v>16.8461</c:v>
                </c:pt>
                <c:pt idx="50" formatCode="General">
                  <c:v>17.189900000000002</c:v>
                </c:pt>
                <c:pt idx="51" formatCode="General">
                  <c:v>17.5337</c:v>
                </c:pt>
                <c:pt idx="52" formatCode="General">
                  <c:v>17.877500000000001</c:v>
                </c:pt>
                <c:pt idx="53" formatCode="General">
                  <c:v>18.221299999999999</c:v>
                </c:pt>
                <c:pt idx="54" formatCode="General">
                  <c:v>18.565000000000001</c:v>
                </c:pt>
                <c:pt idx="55" formatCode="General">
                  <c:v>18.908799999999999</c:v>
                </c:pt>
                <c:pt idx="56" formatCode="General">
                  <c:v>19.252600000000001</c:v>
                </c:pt>
                <c:pt idx="57" formatCode="General">
                  <c:v>19.596399999999999</c:v>
                </c:pt>
                <c:pt idx="58" formatCode="General">
                  <c:v>19.940200000000001</c:v>
                </c:pt>
                <c:pt idx="59" formatCode="General">
                  <c:v>20.283999999999999</c:v>
                </c:pt>
                <c:pt idx="60" formatCode="General">
                  <c:v>20.627800000000001</c:v>
                </c:pt>
                <c:pt idx="61" formatCode="General">
                  <c:v>20.971599999999999</c:v>
                </c:pt>
                <c:pt idx="62" formatCode="General">
                  <c:v>21.3154</c:v>
                </c:pt>
                <c:pt idx="63" formatCode="General">
                  <c:v>21.659199999999998</c:v>
                </c:pt>
                <c:pt idx="64" formatCode="General">
                  <c:v>22.003</c:v>
                </c:pt>
                <c:pt idx="65" formatCode="General">
                  <c:v>22.346800000000002</c:v>
                </c:pt>
                <c:pt idx="66" formatCode="General">
                  <c:v>22.6906</c:v>
                </c:pt>
                <c:pt idx="67" formatCode="General">
                  <c:v>23.034400000000002</c:v>
                </c:pt>
                <c:pt idx="68" formatCode="General">
                  <c:v>23.3782</c:v>
                </c:pt>
                <c:pt idx="69" formatCode="General">
                  <c:v>23.722000000000001</c:v>
                </c:pt>
                <c:pt idx="70" formatCode="General">
                  <c:v>24.065799999999999</c:v>
                </c:pt>
                <c:pt idx="71" formatCode="General">
                  <c:v>24.409600000000001</c:v>
                </c:pt>
                <c:pt idx="72" formatCode="General">
                  <c:v>24.753399999999999</c:v>
                </c:pt>
                <c:pt idx="73" formatCode="General">
                  <c:v>25.097200000000001</c:v>
                </c:pt>
                <c:pt idx="74" formatCode="General">
                  <c:v>25.440999999999999</c:v>
                </c:pt>
                <c:pt idx="75" formatCode="General">
                  <c:v>25.784800000000001</c:v>
                </c:pt>
                <c:pt idx="76" formatCode="General">
                  <c:v>26.128599999999999</c:v>
                </c:pt>
                <c:pt idx="77" formatCode="General">
                  <c:v>26.4724</c:v>
                </c:pt>
                <c:pt idx="78" formatCode="General">
                  <c:v>26.816199999999998</c:v>
                </c:pt>
                <c:pt idx="79" formatCode="General">
                  <c:v>27.16</c:v>
                </c:pt>
                <c:pt idx="80" formatCode="General">
                  <c:v>27.503799999999998</c:v>
                </c:pt>
                <c:pt idx="81" formatCode="General">
                  <c:v>27.8476</c:v>
                </c:pt>
                <c:pt idx="82" formatCode="General">
                  <c:v>28.191400000000002</c:v>
                </c:pt>
                <c:pt idx="83" formatCode="General">
                  <c:v>28.5352</c:v>
                </c:pt>
                <c:pt idx="84" formatCode="General">
                  <c:v>28.879000000000001</c:v>
                </c:pt>
                <c:pt idx="85" formatCode="General">
                  <c:v>29.222799999999999</c:v>
                </c:pt>
                <c:pt idx="86" formatCode="General">
                  <c:v>29.566600000000001</c:v>
                </c:pt>
                <c:pt idx="87" formatCode="General">
                  <c:v>29.910399999999999</c:v>
                </c:pt>
                <c:pt idx="88" formatCode="General">
                  <c:v>30.254200000000001</c:v>
                </c:pt>
                <c:pt idx="89" formatCode="General">
                  <c:v>30.597999999999999</c:v>
                </c:pt>
                <c:pt idx="90" formatCode="General">
                  <c:v>30.941700000000001</c:v>
                </c:pt>
                <c:pt idx="91" formatCode="General">
                  <c:v>31.285499999999999</c:v>
                </c:pt>
              </c:numCache>
            </c:numRef>
          </c:xVal>
          <c:yVal>
            <c:numRef>
              <c:f>File!$B$2:$B$94</c:f>
              <c:numCache>
                <c:formatCode>0.00</c:formatCode>
                <c:ptCount val="93"/>
                <c:pt idx="0">
                  <c:v>0</c:v>
                </c:pt>
                <c:pt idx="1">
                  <c:v>89.321100000000001</c:v>
                </c:pt>
                <c:pt idx="2">
                  <c:v>178.642</c:v>
                </c:pt>
                <c:pt idx="3">
                  <c:v>267.96300000000002</c:v>
                </c:pt>
                <c:pt idx="4">
                  <c:v>357.28500000000003</c:v>
                </c:pt>
                <c:pt idx="5">
                  <c:v>446.60599999999999</c:v>
                </c:pt>
                <c:pt idx="6">
                  <c:v>535.92700000000002</c:v>
                </c:pt>
                <c:pt idx="7">
                  <c:v>625.24800000000005</c:v>
                </c:pt>
                <c:pt idx="8">
                  <c:v>714.56899999999996</c:v>
                </c:pt>
                <c:pt idx="9">
                  <c:v>803.89</c:v>
                </c:pt>
                <c:pt idx="10">
                  <c:v>893.21100000000001</c:v>
                </c:pt>
                <c:pt idx="11">
                  <c:v>982.53300000000002</c:v>
                </c:pt>
                <c:pt idx="12">
                  <c:v>1071.8499999999999</c:v>
                </c:pt>
                <c:pt idx="13">
                  <c:v>1161.17</c:v>
                </c:pt>
                <c:pt idx="14">
                  <c:v>1250.5</c:v>
                </c:pt>
                <c:pt idx="15">
                  <c:v>1339.82</c:v>
                </c:pt>
                <c:pt idx="16">
                  <c:v>1429.14</c:v>
                </c:pt>
                <c:pt idx="17">
                  <c:v>1518.46</c:v>
                </c:pt>
                <c:pt idx="18">
                  <c:v>1607.78</c:v>
                </c:pt>
                <c:pt idx="19">
                  <c:v>1697.1</c:v>
                </c:pt>
                <c:pt idx="20">
                  <c:v>1786.42</c:v>
                </c:pt>
                <c:pt idx="21" formatCode="General">
                  <c:v>1875.74</c:v>
                </c:pt>
                <c:pt idx="22" formatCode="General">
                  <c:v>1965.07</c:v>
                </c:pt>
                <c:pt idx="23" formatCode="General">
                  <c:v>2054.39</c:v>
                </c:pt>
                <c:pt idx="24" formatCode="General">
                  <c:v>2143.71</c:v>
                </c:pt>
                <c:pt idx="25" formatCode="General">
                  <c:v>2233.0300000000002</c:v>
                </c:pt>
                <c:pt idx="26" formatCode="General">
                  <c:v>2322.35</c:v>
                </c:pt>
                <c:pt idx="27" formatCode="General">
                  <c:v>2411.67</c:v>
                </c:pt>
                <c:pt idx="28" formatCode="General">
                  <c:v>2500.9899999999998</c:v>
                </c:pt>
                <c:pt idx="29" formatCode="General">
                  <c:v>2590.31</c:v>
                </c:pt>
                <c:pt idx="30" formatCode="General">
                  <c:v>2679.63</c:v>
                </c:pt>
                <c:pt idx="31" formatCode="General">
                  <c:v>2768.96</c:v>
                </c:pt>
                <c:pt idx="32" formatCode="General">
                  <c:v>2858.28</c:v>
                </c:pt>
                <c:pt idx="33" formatCode="General">
                  <c:v>2947.6</c:v>
                </c:pt>
                <c:pt idx="34" formatCode="General">
                  <c:v>3036.92</c:v>
                </c:pt>
                <c:pt idx="35" formatCode="General">
                  <c:v>3126.24</c:v>
                </c:pt>
                <c:pt idx="36" formatCode="General">
                  <c:v>3215.56</c:v>
                </c:pt>
                <c:pt idx="37" formatCode="General">
                  <c:v>3304.88</c:v>
                </c:pt>
                <c:pt idx="38" formatCode="General">
                  <c:v>3394.2</c:v>
                </c:pt>
                <c:pt idx="39" formatCode="General">
                  <c:v>3483.52</c:v>
                </c:pt>
                <c:pt idx="40" formatCode="General">
                  <c:v>3572.85</c:v>
                </c:pt>
                <c:pt idx="41" formatCode="General">
                  <c:v>3662.17</c:v>
                </c:pt>
                <c:pt idx="42" formatCode="General">
                  <c:v>3751.49</c:v>
                </c:pt>
                <c:pt idx="43" formatCode="General">
                  <c:v>3840.81</c:v>
                </c:pt>
                <c:pt idx="44" formatCode="General">
                  <c:v>3930.13</c:v>
                </c:pt>
                <c:pt idx="45" formatCode="General">
                  <c:v>4019.45</c:v>
                </c:pt>
                <c:pt idx="46" formatCode="General">
                  <c:v>4108.7700000000004</c:v>
                </c:pt>
                <c:pt idx="47" formatCode="General">
                  <c:v>4198.09</c:v>
                </c:pt>
                <c:pt idx="48" formatCode="General">
                  <c:v>4287.41</c:v>
                </c:pt>
                <c:pt idx="49" formatCode="General">
                  <c:v>4376.74</c:v>
                </c:pt>
                <c:pt idx="50" formatCode="General">
                  <c:v>4466.0600000000004</c:v>
                </c:pt>
                <c:pt idx="51" formatCode="General">
                  <c:v>4555.38</c:v>
                </c:pt>
                <c:pt idx="52" formatCode="General">
                  <c:v>4644.7</c:v>
                </c:pt>
                <c:pt idx="53" formatCode="General">
                  <c:v>4734.0200000000004</c:v>
                </c:pt>
                <c:pt idx="54" formatCode="General">
                  <c:v>4823.34</c:v>
                </c:pt>
                <c:pt idx="55" formatCode="General">
                  <c:v>4912.66</c:v>
                </c:pt>
                <c:pt idx="56" formatCode="General">
                  <c:v>5001.9799999999996</c:v>
                </c:pt>
                <c:pt idx="57" formatCode="General">
                  <c:v>5091.3</c:v>
                </c:pt>
                <c:pt idx="58" formatCode="General">
                  <c:v>5180.63</c:v>
                </c:pt>
                <c:pt idx="59" formatCode="General">
                  <c:v>5269.95</c:v>
                </c:pt>
                <c:pt idx="60" formatCode="General">
                  <c:v>5359.27</c:v>
                </c:pt>
                <c:pt idx="61" formatCode="General">
                  <c:v>5448.59</c:v>
                </c:pt>
                <c:pt idx="62" formatCode="General">
                  <c:v>5537.91</c:v>
                </c:pt>
                <c:pt idx="63" formatCode="General">
                  <c:v>5627.23</c:v>
                </c:pt>
                <c:pt idx="64" formatCode="General">
                  <c:v>5716.55</c:v>
                </c:pt>
                <c:pt idx="65" formatCode="General">
                  <c:v>5805.87</c:v>
                </c:pt>
                <c:pt idx="66" formatCode="General">
                  <c:v>5895.2</c:v>
                </c:pt>
                <c:pt idx="67" formatCode="General">
                  <c:v>5984.52</c:v>
                </c:pt>
                <c:pt idx="68" formatCode="General">
                  <c:v>6073.84</c:v>
                </c:pt>
                <c:pt idx="69" formatCode="General">
                  <c:v>6163.16</c:v>
                </c:pt>
                <c:pt idx="70" formatCode="General">
                  <c:v>6252.48</c:v>
                </c:pt>
                <c:pt idx="71" formatCode="General">
                  <c:v>6341.8</c:v>
                </c:pt>
                <c:pt idx="72" formatCode="General">
                  <c:v>6431.12</c:v>
                </c:pt>
                <c:pt idx="73" formatCode="General">
                  <c:v>6520.44</c:v>
                </c:pt>
                <c:pt idx="74" formatCode="General">
                  <c:v>6609.76</c:v>
                </c:pt>
                <c:pt idx="75" formatCode="General">
                  <c:v>6699.09</c:v>
                </c:pt>
                <c:pt idx="76" formatCode="General">
                  <c:v>6788.41</c:v>
                </c:pt>
                <c:pt idx="77" formatCode="General">
                  <c:v>6877.73</c:v>
                </c:pt>
                <c:pt idx="78" formatCode="General">
                  <c:v>6967.05</c:v>
                </c:pt>
                <c:pt idx="79" formatCode="General">
                  <c:v>7056.37</c:v>
                </c:pt>
                <c:pt idx="80" formatCode="General">
                  <c:v>7145.69</c:v>
                </c:pt>
                <c:pt idx="81" formatCode="General">
                  <c:v>7235.01</c:v>
                </c:pt>
                <c:pt idx="82" formatCode="General">
                  <c:v>7324.33</c:v>
                </c:pt>
                <c:pt idx="83" formatCode="General">
                  <c:v>7413.65</c:v>
                </c:pt>
                <c:pt idx="84" formatCode="General">
                  <c:v>7502.98</c:v>
                </c:pt>
                <c:pt idx="85" formatCode="General">
                  <c:v>7592.3</c:v>
                </c:pt>
                <c:pt idx="86" formatCode="General">
                  <c:v>7681.62</c:v>
                </c:pt>
                <c:pt idx="87" formatCode="General">
                  <c:v>7770.94</c:v>
                </c:pt>
                <c:pt idx="88" formatCode="General">
                  <c:v>7860.26</c:v>
                </c:pt>
                <c:pt idx="89" formatCode="General">
                  <c:v>7949.58</c:v>
                </c:pt>
                <c:pt idx="90" formatCode="General">
                  <c:v>8038.9</c:v>
                </c:pt>
                <c:pt idx="91" formatCode="General">
                  <c:v>8128.22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E8-4B48-BD59-813BA1001626}"/>
            </c:ext>
          </c:extLst>
        </c:ser>
        <c:ser>
          <c:idx val="1"/>
          <c:order val="1"/>
          <c:tx>
            <c:v>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8.6172389848939435E-2"/>
                  <c:y val="-0.17150289818197778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1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-4.9x</a:t>
                    </a:r>
                    <a:r>
                      <a:rPr lang="en-US" baseline="30000"/>
                      <a:t>2</a:t>
                    </a:r>
                    <a:r>
                      <a:rPr lang="en-US" baseline="0"/>
                      <a:t> + 150.0x + 160.0</a:t>
                    </a:r>
                    <a:endParaRPr lang="en-US"/>
                  </a:p>
                </c:rich>
              </c:tx>
              <c:numFmt formatCode="#,##0.0" sourceLinked="0"/>
              <c:spPr>
                <a:solidFill>
                  <a:schemeClr val="bg2"/>
                </a:solidFill>
                <a:ln w="19050">
                  <a:solidFill>
                    <a:schemeClr val="accent2">
                      <a:lumMod val="75000"/>
                    </a:schemeClr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1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File!$A$2:$A$94</c:f>
              <c:numCache>
                <c:formatCode>0.00</c:formatCode>
                <c:ptCount val="93"/>
                <c:pt idx="0">
                  <c:v>0</c:v>
                </c:pt>
                <c:pt idx="1">
                  <c:v>0.34379700000000002</c:v>
                </c:pt>
                <c:pt idx="2">
                  <c:v>0.68759400000000004</c:v>
                </c:pt>
                <c:pt idx="3">
                  <c:v>1.03139</c:v>
                </c:pt>
                <c:pt idx="4">
                  <c:v>1.3751899999999999</c:v>
                </c:pt>
                <c:pt idx="5">
                  <c:v>1.71899</c:v>
                </c:pt>
                <c:pt idx="6">
                  <c:v>2.0627800000000001</c:v>
                </c:pt>
                <c:pt idx="7">
                  <c:v>2.4065799999999999</c:v>
                </c:pt>
                <c:pt idx="8">
                  <c:v>2.7503799999999998</c:v>
                </c:pt>
                <c:pt idx="9">
                  <c:v>3.0941700000000001</c:v>
                </c:pt>
                <c:pt idx="10">
                  <c:v>3.43797</c:v>
                </c:pt>
                <c:pt idx="11">
                  <c:v>3.7817699999999999</c:v>
                </c:pt>
                <c:pt idx="12">
                  <c:v>4.1255699999999997</c:v>
                </c:pt>
                <c:pt idx="13">
                  <c:v>4.46936</c:v>
                </c:pt>
                <c:pt idx="14">
                  <c:v>4.8131599999999999</c:v>
                </c:pt>
                <c:pt idx="15">
                  <c:v>5.1569599999999998</c:v>
                </c:pt>
                <c:pt idx="16">
                  <c:v>5.5007599999999996</c:v>
                </c:pt>
                <c:pt idx="17">
                  <c:v>5.8445499999999999</c:v>
                </c:pt>
                <c:pt idx="18">
                  <c:v>6.1883499999999998</c:v>
                </c:pt>
                <c:pt idx="19">
                  <c:v>6.5321499999999997</c:v>
                </c:pt>
                <c:pt idx="20">
                  <c:v>6.8759399999999999</c:v>
                </c:pt>
                <c:pt idx="21" formatCode="General">
                  <c:v>7.2197399999999998</c:v>
                </c:pt>
                <c:pt idx="22" formatCode="General">
                  <c:v>7.5635399999999997</c:v>
                </c:pt>
                <c:pt idx="23" formatCode="General">
                  <c:v>7.9073399999999996</c:v>
                </c:pt>
                <c:pt idx="24" formatCode="General">
                  <c:v>8.2511299999999999</c:v>
                </c:pt>
                <c:pt idx="25" formatCode="General">
                  <c:v>8.5949299999999997</c:v>
                </c:pt>
                <c:pt idx="26" formatCode="General">
                  <c:v>8.9387299999999996</c:v>
                </c:pt>
                <c:pt idx="27" formatCode="General">
                  <c:v>9.2825199999999999</c:v>
                </c:pt>
                <c:pt idx="28" formatCode="General">
                  <c:v>9.6263199999999998</c:v>
                </c:pt>
                <c:pt idx="29" formatCode="General">
                  <c:v>9.9701199999999996</c:v>
                </c:pt>
                <c:pt idx="30" formatCode="General">
                  <c:v>10.3139</c:v>
                </c:pt>
                <c:pt idx="31" formatCode="General">
                  <c:v>10.6577</c:v>
                </c:pt>
                <c:pt idx="32" formatCode="General">
                  <c:v>11.0015</c:v>
                </c:pt>
                <c:pt idx="33" formatCode="General">
                  <c:v>11.3453</c:v>
                </c:pt>
                <c:pt idx="34" formatCode="General">
                  <c:v>11.6891</c:v>
                </c:pt>
                <c:pt idx="35" formatCode="General">
                  <c:v>12.0329</c:v>
                </c:pt>
                <c:pt idx="36" formatCode="General">
                  <c:v>12.3767</c:v>
                </c:pt>
                <c:pt idx="37" formatCode="General">
                  <c:v>12.720499999999999</c:v>
                </c:pt>
                <c:pt idx="38" formatCode="General">
                  <c:v>13.064299999999999</c:v>
                </c:pt>
                <c:pt idx="39" formatCode="General">
                  <c:v>13.408099999999999</c:v>
                </c:pt>
                <c:pt idx="40" formatCode="General">
                  <c:v>13.751899999999999</c:v>
                </c:pt>
                <c:pt idx="41" formatCode="General">
                  <c:v>14.095700000000001</c:v>
                </c:pt>
                <c:pt idx="42" formatCode="General">
                  <c:v>14.439500000000001</c:v>
                </c:pt>
                <c:pt idx="43" formatCode="General">
                  <c:v>14.783300000000001</c:v>
                </c:pt>
                <c:pt idx="44" formatCode="General">
                  <c:v>15.1271</c:v>
                </c:pt>
                <c:pt idx="45" formatCode="General">
                  <c:v>15.4709</c:v>
                </c:pt>
                <c:pt idx="46" formatCode="General">
                  <c:v>15.8147</c:v>
                </c:pt>
                <c:pt idx="47" formatCode="General">
                  <c:v>16.1585</c:v>
                </c:pt>
                <c:pt idx="48" formatCode="General">
                  <c:v>16.502300000000002</c:v>
                </c:pt>
                <c:pt idx="49" formatCode="General">
                  <c:v>16.8461</c:v>
                </c:pt>
                <c:pt idx="50" formatCode="General">
                  <c:v>17.189900000000002</c:v>
                </c:pt>
                <c:pt idx="51" formatCode="General">
                  <c:v>17.5337</c:v>
                </c:pt>
                <c:pt idx="52" formatCode="General">
                  <c:v>17.877500000000001</c:v>
                </c:pt>
                <c:pt idx="53" formatCode="General">
                  <c:v>18.221299999999999</c:v>
                </c:pt>
                <c:pt idx="54" formatCode="General">
                  <c:v>18.565000000000001</c:v>
                </c:pt>
                <c:pt idx="55" formatCode="General">
                  <c:v>18.908799999999999</c:v>
                </c:pt>
                <c:pt idx="56" formatCode="General">
                  <c:v>19.252600000000001</c:v>
                </c:pt>
                <c:pt idx="57" formatCode="General">
                  <c:v>19.596399999999999</c:v>
                </c:pt>
                <c:pt idx="58" formatCode="General">
                  <c:v>19.940200000000001</c:v>
                </c:pt>
                <c:pt idx="59" formatCode="General">
                  <c:v>20.283999999999999</c:v>
                </c:pt>
                <c:pt idx="60" formatCode="General">
                  <c:v>20.627800000000001</c:v>
                </c:pt>
                <c:pt idx="61" formatCode="General">
                  <c:v>20.971599999999999</c:v>
                </c:pt>
                <c:pt idx="62" formatCode="General">
                  <c:v>21.3154</c:v>
                </c:pt>
                <c:pt idx="63" formatCode="General">
                  <c:v>21.659199999999998</c:v>
                </c:pt>
                <c:pt idx="64" formatCode="General">
                  <c:v>22.003</c:v>
                </c:pt>
                <c:pt idx="65" formatCode="General">
                  <c:v>22.346800000000002</c:v>
                </c:pt>
                <c:pt idx="66" formatCode="General">
                  <c:v>22.6906</c:v>
                </c:pt>
                <c:pt idx="67" formatCode="General">
                  <c:v>23.034400000000002</c:v>
                </c:pt>
                <c:pt idx="68" formatCode="General">
                  <c:v>23.3782</c:v>
                </c:pt>
                <c:pt idx="69" formatCode="General">
                  <c:v>23.722000000000001</c:v>
                </c:pt>
                <c:pt idx="70" formatCode="General">
                  <c:v>24.065799999999999</c:v>
                </c:pt>
                <c:pt idx="71" formatCode="General">
                  <c:v>24.409600000000001</c:v>
                </c:pt>
                <c:pt idx="72" formatCode="General">
                  <c:v>24.753399999999999</c:v>
                </c:pt>
                <c:pt idx="73" formatCode="General">
                  <c:v>25.097200000000001</c:v>
                </c:pt>
                <c:pt idx="74" formatCode="General">
                  <c:v>25.440999999999999</c:v>
                </c:pt>
                <c:pt idx="75" formatCode="General">
                  <c:v>25.784800000000001</c:v>
                </c:pt>
                <c:pt idx="76" formatCode="General">
                  <c:v>26.128599999999999</c:v>
                </c:pt>
                <c:pt idx="77" formatCode="General">
                  <c:v>26.4724</c:v>
                </c:pt>
                <c:pt idx="78" formatCode="General">
                  <c:v>26.816199999999998</c:v>
                </c:pt>
                <c:pt idx="79" formatCode="General">
                  <c:v>27.16</c:v>
                </c:pt>
                <c:pt idx="80" formatCode="General">
                  <c:v>27.503799999999998</c:v>
                </c:pt>
                <c:pt idx="81" formatCode="General">
                  <c:v>27.8476</c:v>
                </c:pt>
                <c:pt idx="82" formatCode="General">
                  <c:v>28.191400000000002</c:v>
                </c:pt>
                <c:pt idx="83" formatCode="General">
                  <c:v>28.5352</c:v>
                </c:pt>
                <c:pt idx="84" formatCode="General">
                  <c:v>28.879000000000001</c:v>
                </c:pt>
                <c:pt idx="85" formatCode="General">
                  <c:v>29.222799999999999</c:v>
                </c:pt>
                <c:pt idx="86" formatCode="General">
                  <c:v>29.566600000000001</c:v>
                </c:pt>
                <c:pt idx="87" formatCode="General">
                  <c:v>29.910399999999999</c:v>
                </c:pt>
                <c:pt idx="88" formatCode="General">
                  <c:v>30.254200000000001</c:v>
                </c:pt>
                <c:pt idx="89" formatCode="General">
                  <c:v>30.597999999999999</c:v>
                </c:pt>
                <c:pt idx="90" formatCode="General">
                  <c:v>30.941700000000001</c:v>
                </c:pt>
                <c:pt idx="91" formatCode="General">
                  <c:v>31.285499999999999</c:v>
                </c:pt>
              </c:numCache>
            </c:numRef>
          </c:xVal>
          <c:yVal>
            <c:numRef>
              <c:f>File!$C$2:$C$94</c:f>
              <c:numCache>
                <c:formatCode>0.00</c:formatCode>
                <c:ptCount val="93"/>
                <c:pt idx="0">
                  <c:v>160</c:v>
                </c:pt>
                <c:pt idx="1">
                  <c:v>210.99</c:v>
                </c:pt>
                <c:pt idx="2">
                  <c:v>260.82100000000003</c:v>
                </c:pt>
                <c:pt idx="3">
                  <c:v>309.49299999999999</c:v>
                </c:pt>
                <c:pt idx="4">
                  <c:v>357.005</c:v>
                </c:pt>
                <c:pt idx="5">
                  <c:v>403.35899999999998</c:v>
                </c:pt>
                <c:pt idx="6">
                  <c:v>448.553</c:v>
                </c:pt>
                <c:pt idx="7">
                  <c:v>492.589</c:v>
                </c:pt>
                <c:pt idx="8">
                  <c:v>535.46500000000003</c:v>
                </c:pt>
                <c:pt idx="9">
                  <c:v>577.18200000000002</c:v>
                </c:pt>
                <c:pt idx="10">
                  <c:v>617.74</c:v>
                </c:pt>
                <c:pt idx="11">
                  <c:v>657.13900000000001</c:v>
                </c:pt>
                <c:pt idx="12">
                  <c:v>695.37900000000002</c:v>
                </c:pt>
                <c:pt idx="13">
                  <c:v>732.46</c:v>
                </c:pt>
                <c:pt idx="14">
                  <c:v>768.38099999999997</c:v>
                </c:pt>
                <c:pt idx="15">
                  <c:v>803.14400000000001</c:v>
                </c:pt>
                <c:pt idx="16">
                  <c:v>836.74699999999996</c:v>
                </c:pt>
                <c:pt idx="17">
                  <c:v>869.19100000000003</c:v>
                </c:pt>
                <c:pt idx="18">
                  <c:v>900.476</c:v>
                </c:pt>
                <c:pt idx="19">
                  <c:v>930.60199999999998</c:v>
                </c:pt>
                <c:pt idx="20">
                  <c:v>959.56899999999996</c:v>
                </c:pt>
                <c:pt idx="21" formatCode="General">
                  <c:v>987.37699999999995</c:v>
                </c:pt>
                <c:pt idx="22" formatCode="General">
                  <c:v>1014.03</c:v>
                </c:pt>
                <c:pt idx="23" formatCode="General">
                  <c:v>1039.52</c:v>
                </c:pt>
                <c:pt idx="24" formatCode="General">
                  <c:v>1063.8499999999999</c:v>
                </c:pt>
                <c:pt idx="25" formatCode="General">
                  <c:v>1087.02</c:v>
                </c:pt>
                <c:pt idx="26" formatCode="General">
                  <c:v>1109.03</c:v>
                </c:pt>
                <c:pt idx="27" formatCode="General">
                  <c:v>1129.8800000000001</c:v>
                </c:pt>
                <c:pt idx="28" formatCode="General">
                  <c:v>1149.58</c:v>
                </c:pt>
                <c:pt idx="29" formatCode="General">
                  <c:v>1168.1099999999999</c:v>
                </c:pt>
                <c:pt idx="30" formatCode="General">
                  <c:v>1185.49</c:v>
                </c:pt>
                <c:pt idx="31" formatCode="General">
                  <c:v>1201.7</c:v>
                </c:pt>
                <c:pt idx="32" formatCode="General">
                  <c:v>1216.76</c:v>
                </c:pt>
                <c:pt idx="33" formatCode="General">
                  <c:v>1230.6600000000001</c:v>
                </c:pt>
                <c:pt idx="34" formatCode="General">
                  <c:v>1243.4000000000001</c:v>
                </c:pt>
                <c:pt idx="35" formatCode="General">
                  <c:v>1254.98</c:v>
                </c:pt>
                <c:pt idx="36" formatCode="General">
                  <c:v>1265.4000000000001</c:v>
                </c:pt>
                <c:pt idx="37" formatCode="General">
                  <c:v>1274.6600000000001</c:v>
                </c:pt>
                <c:pt idx="38" formatCode="General">
                  <c:v>1282.77</c:v>
                </c:pt>
                <c:pt idx="39" formatCode="General">
                  <c:v>1289.71</c:v>
                </c:pt>
                <c:pt idx="40" formatCode="General">
                  <c:v>1295.49</c:v>
                </c:pt>
                <c:pt idx="41" formatCode="General">
                  <c:v>1300.1199999999999</c:v>
                </c:pt>
                <c:pt idx="42" formatCode="General">
                  <c:v>1303.5899999999999</c:v>
                </c:pt>
                <c:pt idx="43" formatCode="General">
                  <c:v>1305.8900000000001</c:v>
                </c:pt>
                <c:pt idx="44" formatCode="General">
                  <c:v>1307.04</c:v>
                </c:pt>
                <c:pt idx="45" formatCode="General">
                  <c:v>1307.03</c:v>
                </c:pt>
                <c:pt idx="46" formatCode="General">
                  <c:v>1305.8599999999999</c:v>
                </c:pt>
                <c:pt idx="47" formatCode="General">
                  <c:v>1303.53</c:v>
                </c:pt>
                <c:pt idx="48" formatCode="General">
                  <c:v>1300.04</c:v>
                </c:pt>
                <c:pt idx="49" formatCode="General">
                  <c:v>1295.4000000000001</c:v>
                </c:pt>
                <c:pt idx="50" formatCode="General">
                  <c:v>1289.5899999999999</c:v>
                </c:pt>
                <c:pt idx="51" formatCode="General">
                  <c:v>1282.6199999999999</c:v>
                </c:pt>
                <c:pt idx="52" formatCode="General">
                  <c:v>1274.5</c:v>
                </c:pt>
                <c:pt idx="53" formatCode="General">
                  <c:v>1265.22</c:v>
                </c:pt>
                <c:pt idx="54" formatCode="General">
                  <c:v>1254.77</c:v>
                </c:pt>
                <c:pt idx="55" formatCode="General">
                  <c:v>1243.17</c:v>
                </c:pt>
                <c:pt idx="56" formatCode="General">
                  <c:v>1230.4100000000001</c:v>
                </c:pt>
                <c:pt idx="57" formatCode="General">
                  <c:v>1216.49</c:v>
                </c:pt>
                <c:pt idx="58" formatCode="General">
                  <c:v>1201.4100000000001</c:v>
                </c:pt>
                <c:pt idx="59" formatCode="General">
                  <c:v>1185.17</c:v>
                </c:pt>
                <c:pt idx="60" formatCode="General">
                  <c:v>1167.77</c:v>
                </c:pt>
                <c:pt idx="61" formatCode="General">
                  <c:v>1149.22</c:v>
                </c:pt>
                <c:pt idx="62" formatCode="General">
                  <c:v>1129.5</c:v>
                </c:pt>
                <c:pt idx="63" formatCode="General">
                  <c:v>1108.6300000000001</c:v>
                </c:pt>
                <c:pt idx="64" formatCode="General">
                  <c:v>1086.5899999999999</c:v>
                </c:pt>
                <c:pt idx="65" formatCode="General">
                  <c:v>1063.4000000000001</c:v>
                </c:pt>
                <c:pt idx="66" formatCode="General">
                  <c:v>1039.05</c:v>
                </c:pt>
                <c:pt idx="67" formatCode="General">
                  <c:v>1013.54</c:v>
                </c:pt>
                <c:pt idx="68" formatCode="General">
                  <c:v>986.86500000000001</c:v>
                </c:pt>
                <c:pt idx="69" formatCode="General">
                  <c:v>959.03499999999997</c:v>
                </c:pt>
                <c:pt idx="70" formatCode="General">
                  <c:v>930.04600000000005</c:v>
                </c:pt>
                <c:pt idx="71" formatCode="General">
                  <c:v>899.899</c:v>
                </c:pt>
                <c:pt idx="72" formatCode="General">
                  <c:v>868.59199999999998</c:v>
                </c:pt>
                <c:pt idx="73" formatCode="General">
                  <c:v>836.12599999999998</c:v>
                </c:pt>
                <c:pt idx="74" formatCode="General">
                  <c:v>802.50099999999998</c:v>
                </c:pt>
                <c:pt idx="75" formatCode="General">
                  <c:v>767.71600000000001</c:v>
                </c:pt>
                <c:pt idx="76" formatCode="General">
                  <c:v>731.77300000000002</c:v>
                </c:pt>
                <c:pt idx="77" formatCode="General">
                  <c:v>694.67</c:v>
                </c:pt>
                <c:pt idx="78" formatCode="General">
                  <c:v>656.40899999999999</c:v>
                </c:pt>
                <c:pt idx="79" formatCode="General">
                  <c:v>616.98800000000006</c:v>
                </c:pt>
                <c:pt idx="80" formatCode="General">
                  <c:v>576.40800000000002</c:v>
                </c:pt>
                <c:pt idx="81" formatCode="General">
                  <c:v>534.66899999999998</c:v>
                </c:pt>
                <c:pt idx="82" formatCode="General">
                  <c:v>491.77100000000002</c:v>
                </c:pt>
                <c:pt idx="83" formatCode="General">
                  <c:v>447.714</c:v>
                </c:pt>
                <c:pt idx="84" formatCode="General">
                  <c:v>402.49799999999999</c:v>
                </c:pt>
                <c:pt idx="85" formatCode="General">
                  <c:v>356.12299999999999</c:v>
                </c:pt>
                <c:pt idx="86" formatCode="General">
                  <c:v>308.58800000000002</c:v>
                </c:pt>
                <c:pt idx="87" formatCode="General">
                  <c:v>259.89400000000001</c:v>
                </c:pt>
                <c:pt idx="88" formatCode="General">
                  <c:v>210.042</c:v>
                </c:pt>
                <c:pt idx="89" formatCode="General">
                  <c:v>159.03</c:v>
                </c:pt>
                <c:pt idx="90" formatCode="General">
                  <c:v>106.85899999999999</c:v>
                </c:pt>
                <c:pt idx="91" formatCode="General">
                  <c:v>53.5289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8E8-4B48-BD59-813BA10016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2312688"/>
        <c:axId val="1550024592"/>
      </c:scatterChart>
      <c:valAx>
        <c:axId val="1552312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0024592"/>
        <c:crosses val="autoZero"/>
        <c:crossBetween val="midCat"/>
      </c:valAx>
      <c:valAx>
        <c:axId val="1550024592"/>
        <c:scaling>
          <c:orientation val="minMax"/>
          <c:max val="8400"/>
          <c:min val="-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2312688"/>
        <c:crosses val="autoZero"/>
        <c:crossBetween val="midCat"/>
      </c:valAx>
      <c:spPr>
        <a:noFill/>
        <a:ln>
          <a:solidFill>
            <a:schemeClr val="bg2"/>
          </a:solidFill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ayout>
        <c:manualLayout>
          <c:xMode val="edge"/>
          <c:yMode val="edge"/>
          <c:x val="0.50191830390133274"/>
          <c:y val="0.93066450650014876"/>
          <c:w val="7.3833295109955926E-2"/>
          <c:h val="5.41898500667354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342887649578649"/>
          <c:y val="4.9717514124293788E-2"/>
          <c:w val="0.85294605597314921"/>
          <c:h val="0.7518789981760754"/>
        </c:manualLayout>
      </c:layout>
      <c:scatterChart>
        <c:scatterStyle val="lineMarker"/>
        <c:varyColors val="0"/>
        <c:ser>
          <c:idx val="0"/>
          <c:order val="0"/>
          <c:tx>
            <c:strRef>
              <c:f>File!$D$1</c:f>
              <c:strCache>
                <c:ptCount val="1"/>
                <c:pt idx="0">
                  <c:v>Velocity in y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8091246697890478"/>
                  <c:y val="-3.5160282930735351E-2"/>
                </c:manualLayout>
              </c:layout>
              <c:numFmt formatCode="#,##0.0" sourceLinked="0"/>
              <c:spPr>
                <a:solidFill>
                  <a:schemeClr val="bg2"/>
                </a:solidFill>
                <a:ln w="19050">
                  <a:solidFill>
                    <a:schemeClr val="accent1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File!$A$2:$A$93</c:f>
              <c:numCache>
                <c:formatCode>0.00</c:formatCode>
                <c:ptCount val="92"/>
                <c:pt idx="0">
                  <c:v>0</c:v>
                </c:pt>
                <c:pt idx="1">
                  <c:v>0.34379700000000002</c:v>
                </c:pt>
                <c:pt idx="2">
                  <c:v>0.68759400000000004</c:v>
                </c:pt>
                <c:pt idx="3">
                  <c:v>1.03139</c:v>
                </c:pt>
                <c:pt idx="4">
                  <c:v>1.3751899999999999</c:v>
                </c:pt>
                <c:pt idx="5">
                  <c:v>1.71899</c:v>
                </c:pt>
                <c:pt idx="6">
                  <c:v>2.0627800000000001</c:v>
                </c:pt>
                <c:pt idx="7">
                  <c:v>2.4065799999999999</c:v>
                </c:pt>
                <c:pt idx="8">
                  <c:v>2.7503799999999998</c:v>
                </c:pt>
                <c:pt idx="9">
                  <c:v>3.0941700000000001</c:v>
                </c:pt>
                <c:pt idx="10">
                  <c:v>3.43797</c:v>
                </c:pt>
                <c:pt idx="11">
                  <c:v>3.7817699999999999</c:v>
                </c:pt>
                <c:pt idx="12">
                  <c:v>4.1255699999999997</c:v>
                </c:pt>
                <c:pt idx="13">
                  <c:v>4.46936</c:v>
                </c:pt>
                <c:pt idx="14">
                  <c:v>4.8131599999999999</c:v>
                </c:pt>
                <c:pt idx="15">
                  <c:v>5.1569599999999998</c:v>
                </c:pt>
                <c:pt idx="16">
                  <c:v>5.5007599999999996</c:v>
                </c:pt>
                <c:pt idx="17">
                  <c:v>5.8445499999999999</c:v>
                </c:pt>
                <c:pt idx="18">
                  <c:v>6.1883499999999998</c:v>
                </c:pt>
                <c:pt idx="19">
                  <c:v>6.5321499999999997</c:v>
                </c:pt>
                <c:pt idx="20">
                  <c:v>6.8759399999999999</c:v>
                </c:pt>
                <c:pt idx="21" formatCode="General">
                  <c:v>7.2197399999999998</c:v>
                </c:pt>
                <c:pt idx="22" formatCode="General">
                  <c:v>7.5635399999999997</c:v>
                </c:pt>
                <c:pt idx="23" formatCode="General">
                  <c:v>7.9073399999999996</c:v>
                </c:pt>
                <c:pt idx="24" formatCode="General">
                  <c:v>8.2511299999999999</c:v>
                </c:pt>
                <c:pt idx="25" formatCode="General">
                  <c:v>8.5949299999999997</c:v>
                </c:pt>
                <c:pt idx="26" formatCode="General">
                  <c:v>8.9387299999999996</c:v>
                </c:pt>
                <c:pt idx="27" formatCode="General">
                  <c:v>9.2825199999999999</c:v>
                </c:pt>
                <c:pt idx="28" formatCode="General">
                  <c:v>9.6263199999999998</c:v>
                </c:pt>
                <c:pt idx="29" formatCode="General">
                  <c:v>9.9701199999999996</c:v>
                </c:pt>
                <c:pt idx="30" formatCode="General">
                  <c:v>10.3139</c:v>
                </c:pt>
                <c:pt idx="31" formatCode="General">
                  <c:v>10.6577</c:v>
                </c:pt>
                <c:pt idx="32" formatCode="General">
                  <c:v>11.0015</c:v>
                </c:pt>
                <c:pt idx="33" formatCode="General">
                  <c:v>11.3453</c:v>
                </c:pt>
                <c:pt idx="34" formatCode="General">
                  <c:v>11.6891</c:v>
                </c:pt>
                <c:pt idx="35" formatCode="General">
                  <c:v>12.0329</c:v>
                </c:pt>
                <c:pt idx="36" formatCode="General">
                  <c:v>12.3767</c:v>
                </c:pt>
                <c:pt idx="37" formatCode="General">
                  <c:v>12.720499999999999</c:v>
                </c:pt>
                <c:pt idx="38" formatCode="General">
                  <c:v>13.064299999999999</c:v>
                </c:pt>
                <c:pt idx="39" formatCode="General">
                  <c:v>13.408099999999999</c:v>
                </c:pt>
                <c:pt idx="40" formatCode="General">
                  <c:v>13.751899999999999</c:v>
                </c:pt>
                <c:pt idx="41" formatCode="General">
                  <c:v>14.095700000000001</c:v>
                </c:pt>
                <c:pt idx="42" formatCode="General">
                  <c:v>14.439500000000001</c:v>
                </c:pt>
                <c:pt idx="43" formatCode="General">
                  <c:v>14.783300000000001</c:v>
                </c:pt>
                <c:pt idx="44" formatCode="General">
                  <c:v>15.1271</c:v>
                </c:pt>
                <c:pt idx="45" formatCode="General">
                  <c:v>15.4709</c:v>
                </c:pt>
                <c:pt idx="46" formatCode="General">
                  <c:v>15.8147</c:v>
                </c:pt>
                <c:pt idx="47" formatCode="General">
                  <c:v>16.1585</c:v>
                </c:pt>
                <c:pt idx="48" formatCode="General">
                  <c:v>16.502300000000002</c:v>
                </c:pt>
                <c:pt idx="49" formatCode="General">
                  <c:v>16.8461</c:v>
                </c:pt>
                <c:pt idx="50" formatCode="General">
                  <c:v>17.189900000000002</c:v>
                </c:pt>
                <c:pt idx="51" formatCode="General">
                  <c:v>17.5337</c:v>
                </c:pt>
                <c:pt idx="52" formatCode="General">
                  <c:v>17.877500000000001</c:v>
                </c:pt>
                <c:pt idx="53" formatCode="General">
                  <c:v>18.221299999999999</c:v>
                </c:pt>
                <c:pt idx="54" formatCode="General">
                  <c:v>18.565000000000001</c:v>
                </c:pt>
                <c:pt idx="55" formatCode="General">
                  <c:v>18.908799999999999</c:v>
                </c:pt>
                <c:pt idx="56" formatCode="General">
                  <c:v>19.252600000000001</c:v>
                </c:pt>
                <c:pt idx="57" formatCode="General">
                  <c:v>19.596399999999999</c:v>
                </c:pt>
                <c:pt idx="58" formatCode="General">
                  <c:v>19.940200000000001</c:v>
                </c:pt>
                <c:pt idx="59" formatCode="General">
                  <c:v>20.283999999999999</c:v>
                </c:pt>
                <c:pt idx="60" formatCode="General">
                  <c:v>20.627800000000001</c:v>
                </c:pt>
                <c:pt idx="61" formatCode="General">
                  <c:v>20.971599999999999</c:v>
                </c:pt>
                <c:pt idx="62" formatCode="General">
                  <c:v>21.3154</c:v>
                </c:pt>
                <c:pt idx="63" formatCode="General">
                  <c:v>21.659199999999998</c:v>
                </c:pt>
                <c:pt idx="64" formatCode="General">
                  <c:v>22.003</c:v>
                </c:pt>
                <c:pt idx="65" formatCode="General">
                  <c:v>22.346800000000002</c:v>
                </c:pt>
                <c:pt idx="66" formatCode="General">
                  <c:v>22.6906</c:v>
                </c:pt>
                <c:pt idx="67" formatCode="General">
                  <c:v>23.034400000000002</c:v>
                </c:pt>
                <c:pt idx="68" formatCode="General">
                  <c:v>23.3782</c:v>
                </c:pt>
                <c:pt idx="69" formatCode="General">
                  <c:v>23.722000000000001</c:v>
                </c:pt>
                <c:pt idx="70" formatCode="General">
                  <c:v>24.065799999999999</c:v>
                </c:pt>
                <c:pt idx="71" formatCode="General">
                  <c:v>24.409600000000001</c:v>
                </c:pt>
                <c:pt idx="72" formatCode="General">
                  <c:v>24.753399999999999</c:v>
                </c:pt>
                <c:pt idx="73" formatCode="General">
                  <c:v>25.097200000000001</c:v>
                </c:pt>
                <c:pt idx="74" formatCode="General">
                  <c:v>25.440999999999999</c:v>
                </c:pt>
                <c:pt idx="75" formatCode="General">
                  <c:v>25.784800000000001</c:v>
                </c:pt>
                <c:pt idx="76" formatCode="General">
                  <c:v>26.128599999999999</c:v>
                </c:pt>
                <c:pt idx="77" formatCode="General">
                  <c:v>26.4724</c:v>
                </c:pt>
                <c:pt idx="78" formatCode="General">
                  <c:v>26.816199999999998</c:v>
                </c:pt>
                <c:pt idx="79" formatCode="General">
                  <c:v>27.16</c:v>
                </c:pt>
                <c:pt idx="80" formatCode="General">
                  <c:v>27.503799999999998</c:v>
                </c:pt>
                <c:pt idx="81" formatCode="General">
                  <c:v>27.8476</c:v>
                </c:pt>
                <c:pt idx="82" formatCode="General">
                  <c:v>28.191400000000002</c:v>
                </c:pt>
                <c:pt idx="83" formatCode="General">
                  <c:v>28.5352</c:v>
                </c:pt>
                <c:pt idx="84" formatCode="General">
                  <c:v>28.879000000000001</c:v>
                </c:pt>
                <c:pt idx="85" formatCode="General">
                  <c:v>29.222799999999999</c:v>
                </c:pt>
                <c:pt idx="86" formatCode="General">
                  <c:v>29.566600000000001</c:v>
                </c:pt>
                <c:pt idx="87" formatCode="General">
                  <c:v>29.910399999999999</c:v>
                </c:pt>
                <c:pt idx="88" formatCode="General">
                  <c:v>30.254200000000001</c:v>
                </c:pt>
                <c:pt idx="89" formatCode="General">
                  <c:v>30.597999999999999</c:v>
                </c:pt>
                <c:pt idx="90" formatCode="General">
                  <c:v>30.941700000000001</c:v>
                </c:pt>
                <c:pt idx="91" formatCode="General">
                  <c:v>31.285499999999999</c:v>
                </c:pt>
              </c:numCache>
            </c:numRef>
          </c:xVal>
          <c:yVal>
            <c:numRef>
              <c:f>File!$D$2:$D$93</c:f>
              <c:numCache>
                <c:formatCode>0.00</c:formatCode>
                <c:ptCount val="92"/>
                <c:pt idx="0">
                  <c:v>150</c:v>
                </c:pt>
                <c:pt idx="1">
                  <c:v>146.62899999999999</c:v>
                </c:pt>
                <c:pt idx="2">
                  <c:v>143.25700000000001</c:v>
                </c:pt>
                <c:pt idx="3">
                  <c:v>139.886</c:v>
                </c:pt>
                <c:pt idx="4">
                  <c:v>136.51400000000001</c:v>
                </c:pt>
                <c:pt idx="5">
                  <c:v>133.143</c:v>
                </c:pt>
                <c:pt idx="6">
                  <c:v>129.77099999999999</c:v>
                </c:pt>
                <c:pt idx="7">
                  <c:v>126.4</c:v>
                </c:pt>
                <c:pt idx="8">
                  <c:v>123.02800000000001</c:v>
                </c:pt>
                <c:pt idx="9">
                  <c:v>119.657</c:v>
                </c:pt>
                <c:pt idx="10">
                  <c:v>116.285</c:v>
                </c:pt>
                <c:pt idx="11">
                  <c:v>112.914</c:v>
                </c:pt>
                <c:pt idx="12">
                  <c:v>109.542</c:v>
                </c:pt>
                <c:pt idx="13">
                  <c:v>106.17100000000001</c:v>
                </c:pt>
                <c:pt idx="14">
                  <c:v>102.79900000000001</c:v>
                </c:pt>
                <c:pt idx="15">
                  <c:v>99.427499999999995</c:v>
                </c:pt>
                <c:pt idx="16">
                  <c:v>96.055999999999997</c:v>
                </c:pt>
                <c:pt idx="17">
                  <c:v>92.6845</c:v>
                </c:pt>
                <c:pt idx="18">
                  <c:v>89.313000000000002</c:v>
                </c:pt>
                <c:pt idx="19">
                  <c:v>85.941500000000005</c:v>
                </c:pt>
                <c:pt idx="20">
                  <c:v>82.57</c:v>
                </c:pt>
                <c:pt idx="21" formatCode="General">
                  <c:v>79.198499999999996</c:v>
                </c:pt>
                <c:pt idx="22" formatCode="General">
                  <c:v>75.826999999999998</c:v>
                </c:pt>
                <c:pt idx="23" formatCode="General">
                  <c:v>72.455500000000001</c:v>
                </c:pt>
                <c:pt idx="24" formatCode="General">
                  <c:v>69.084000000000003</c:v>
                </c:pt>
                <c:pt idx="25" formatCode="General">
                  <c:v>65.712500000000006</c:v>
                </c:pt>
                <c:pt idx="26" formatCode="General">
                  <c:v>62.341000000000001</c:v>
                </c:pt>
                <c:pt idx="27" formatCode="General">
                  <c:v>58.969499999999996</c:v>
                </c:pt>
                <c:pt idx="28" formatCode="General">
                  <c:v>55.597999999999999</c:v>
                </c:pt>
                <c:pt idx="29" formatCode="General">
                  <c:v>52.226500000000001</c:v>
                </c:pt>
                <c:pt idx="30" formatCode="General">
                  <c:v>48.854999999999997</c:v>
                </c:pt>
                <c:pt idx="31" formatCode="General">
                  <c:v>45.483499999999999</c:v>
                </c:pt>
                <c:pt idx="32" formatCode="General">
                  <c:v>42.112000000000002</c:v>
                </c:pt>
                <c:pt idx="33" formatCode="General">
                  <c:v>38.740499999999997</c:v>
                </c:pt>
                <c:pt idx="34" formatCode="General">
                  <c:v>35.369</c:v>
                </c:pt>
                <c:pt idx="35" formatCode="General">
                  <c:v>31.997499999999999</c:v>
                </c:pt>
                <c:pt idx="36" formatCode="General">
                  <c:v>28.626000000000001</c:v>
                </c:pt>
                <c:pt idx="37" formatCode="General">
                  <c:v>25.2545</c:v>
                </c:pt>
                <c:pt idx="38" formatCode="General">
                  <c:v>21.882999999999999</c:v>
                </c:pt>
                <c:pt idx="39" formatCode="General">
                  <c:v>18.511500000000002</c:v>
                </c:pt>
                <c:pt idx="40" formatCode="General">
                  <c:v>15.14</c:v>
                </c:pt>
                <c:pt idx="41" formatCode="General">
                  <c:v>11.7685</c:v>
                </c:pt>
                <c:pt idx="42" formatCode="General">
                  <c:v>8.3970400000000005</c:v>
                </c:pt>
                <c:pt idx="43" formatCode="General">
                  <c:v>5.0255400000000003</c:v>
                </c:pt>
                <c:pt idx="44" formatCode="General">
                  <c:v>1.65405</c:v>
                </c:pt>
                <c:pt idx="45" formatCode="General">
                  <c:v>-1.7174499999999999</c:v>
                </c:pt>
                <c:pt idx="46" formatCode="General">
                  <c:v>-5.0889499999999996</c:v>
                </c:pt>
                <c:pt idx="47" formatCode="General">
                  <c:v>-8.4604499999999998</c:v>
                </c:pt>
                <c:pt idx="48" formatCode="General">
                  <c:v>-11.832000000000001</c:v>
                </c:pt>
                <c:pt idx="49" formatCode="General">
                  <c:v>-15.2034</c:v>
                </c:pt>
                <c:pt idx="50" formatCode="General">
                  <c:v>-18.5749</c:v>
                </c:pt>
                <c:pt idx="51" formatCode="General">
                  <c:v>-21.946400000000001</c:v>
                </c:pt>
                <c:pt idx="52" formatCode="General">
                  <c:v>-25.317900000000002</c:v>
                </c:pt>
                <c:pt idx="53" formatCode="General">
                  <c:v>-28.689399999999999</c:v>
                </c:pt>
                <c:pt idx="54" formatCode="General">
                  <c:v>-32.060899999999997</c:v>
                </c:pt>
                <c:pt idx="55" formatCode="General">
                  <c:v>-35.432400000000001</c:v>
                </c:pt>
                <c:pt idx="56" formatCode="General">
                  <c:v>-38.803899999999999</c:v>
                </c:pt>
                <c:pt idx="57" formatCode="General">
                  <c:v>-42.175400000000003</c:v>
                </c:pt>
                <c:pt idx="58" formatCode="General">
                  <c:v>-45.546900000000001</c:v>
                </c:pt>
                <c:pt idx="59" formatCode="General">
                  <c:v>-48.918399999999998</c:v>
                </c:pt>
                <c:pt idx="60" formatCode="General">
                  <c:v>-52.289900000000003</c:v>
                </c:pt>
                <c:pt idx="61" formatCode="General">
                  <c:v>-55.6614</c:v>
                </c:pt>
                <c:pt idx="62" formatCode="General">
                  <c:v>-59.032899999999998</c:v>
                </c:pt>
                <c:pt idx="63" formatCode="General">
                  <c:v>-62.404400000000003</c:v>
                </c:pt>
                <c:pt idx="64" formatCode="General">
                  <c:v>-65.775899999999993</c:v>
                </c:pt>
                <c:pt idx="65" formatCode="General">
                  <c:v>-69.147400000000005</c:v>
                </c:pt>
                <c:pt idx="66" formatCode="General">
                  <c:v>-72.518900000000002</c:v>
                </c:pt>
                <c:pt idx="67" formatCode="General">
                  <c:v>-75.8904</c:v>
                </c:pt>
                <c:pt idx="68" formatCode="General">
                  <c:v>-79.261899999999997</c:v>
                </c:pt>
                <c:pt idx="69" formatCode="General">
                  <c:v>-82.633399999999995</c:v>
                </c:pt>
                <c:pt idx="70" formatCode="General">
                  <c:v>-86.004900000000006</c:v>
                </c:pt>
                <c:pt idx="71" formatCode="General">
                  <c:v>-89.376400000000004</c:v>
                </c:pt>
                <c:pt idx="72" formatCode="General">
                  <c:v>-92.747900000000001</c:v>
                </c:pt>
                <c:pt idx="73" formatCode="General">
                  <c:v>-96.119399999999999</c:v>
                </c:pt>
                <c:pt idx="74" formatCode="General">
                  <c:v>-99.490899999999996</c:v>
                </c:pt>
                <c:pt idx="75" formatCode="General">
                  <c:v>-102.86199999999999</c:v>
                </c:pt>
                <c:pt idx="76" formatCode="General">
                  <c:v>-106.23399999999999</c:v>
                </c:pt>
                <c:pt idx="77" formatCode="General">
                  <c:v>-109.605</c:v>
                </c:pt>
                <c:pt idx="78" formatCode="General">
                  <c:v>-112.977</c:v>
                </c:pt>
                <c:pt idx="79" formatCode="General">
                  <c:v>-116.348</c:v>
                </c:pt>
                <c:pt idx="80" formatCode="General">
                  <c:v>-119.72</c:v>
                </c:pt>
                <c:pt idx="81" formatCode="General">
                  <c:v>-123.09099999999999</c:v>
                </c:pt>
                <c:pt idx="82" formatCode="General">
                  <c:v>-126.46299999999999</c:v>
                </c:pt>
                <c:pt idx="83" formatCode="General">
                  <c:v>-129.834</c:v>
                </c:pt>
                <c:pt idx="84" formatCode="General">
                  <c:v>-133.20599999999999</c:v>
                </c:pt>
                <c:pt idx="85" formatCode="General">
                  <c:v>-136.577</c:v>
                </c:pt>
                <c:pt idx="86" formatCode="General">
                  <c:v>-139.94900000000001</c:v>
                </c:pt>
                <c:pt idx="87" formatCode="General">
                  <c:v>-143.32</c:v>
                </c:pt>
                <c:pt idx="88" formatCode="General">
                  <c:v>-146.69200000000001</c:v>
                </c:pt>
                <c:pt idx="89" formatCode="General">
                  <c:v>-150.06299999999999</c:v>
                </c:pt>
                <c:pt idx="90" formatCode="General">
                  <c:v>-153.435</c:v>
                </c:pt>
                <c:pt idx="91" formatCode="General">
                  <c:v>-156.80600000000001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02-46C6-9968-86CAA8B1179B}"/>
            </c:ext>
          </c:extLst>
        </c:ser>
        <c:ser>
          <c:idx val="1"/>
          <c:order val="1"/>
          <c:tx>
            <c:strRef>
              <c:f>File!$E$1</c:f>
              <c:strCache>
                <c:ptCount val="1"/>
                <c:pt idx="0">
                  <c:v>Velocity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dash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1.1533752770368779E-2"/>
                  <c:y val="0.14901481382623782"/>
                </c:manualLayout>
              </c:layout>
              <c:numFmt formatCode="#,##0.00" sourceLinked="0"/>
              <c:spPr>
                <a:solidFill>
                  <a:schemeClr val="bg2"/>
                </a:solidFill>
                <a:ln w="19050">
                  <a:solidFill>
                    <a:schemeClr val="accent2"/>
                  </a:solidFill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File!$A$2:$A$93</c:f>
              <c:numCache>
                <c:formatCode>0.00</c:formatCode>
                <c:ptCount val="92"/>
                <c:pt idx="0">
                  <c:v>0</c:v>
                </c:pt>
                <c:pt idx="1">
                  <c:v>0.34379700000000002</c:v>
                </c:pt>
                <c:pt idx="2">
                  <c:v>0.68759400000000004</c:v>
                </c:pt>
                <c:pt idx="3">
                  <c:v>1.03139</c:v>
                </c:pt>
                <c:pt idx="4">
                  <c:v>1.3751899999999999</c:v>
                </c:pt>
                <c:pt idx="5">
                  <c:v>1.71899</c:v>
                </c:pt>
                <c:pt idx="6">
                  <c:v>2.0627800000000001</c:v>
                </c:pt>
                <c:pt idx="7">
                  <c:v>2.4065799999999999</c:v>
                </c:pt>
                <c:pt idx="8">
                  <c:v>2.7503799999999998</c:v>
                </c:pt>
                <c:pt idx="9">
                  <c:v>3.0941700000000001</c:v>
                </c:pt>
                <c:pt idx="10">
                  <c:v>3.43797</c:v>
                </c:pt>
                <c:pt idx="11">
                  <c:v>3.7817699999999999</c:v>
                </c:pt>
                <c:pt idx="12">
                  <c:v>4.1255699999999997</c:v>
                </c:pt>
                <c:pt idx="13">
                  <c:v>4.46936</c:v>
                </c:pt>
                <c:pt idx="14">
                  <c:v>4.8131599999999999</c:v>
                </c:pt>
                <c:pt idx="15">
                  <c:v>5.1569599999999998</c:v>
                </c:pt>
                <c:pt idx="16">
                  <c:v>5.5007599999999996</c:v>
                </c:pt>
                <c:pt idx="17">
                  <c:v>5.8445499999999999</c:v>
                </c:pt>
                <c:pt idx="18">
                  <c:v>6.1883499999999998</c:v>
                </c:pt>
                <c:pt idx="19">
                  <c:v>6.5321499999999997</c:v>
                </c:pt>
                <c:pt idx="20">
                  <c:v>6.8759399999999999</c:v>
                </c:pt>
                <c:pt idx="21" formatCode="General">
                  <c:v>7.2197399999999998</c:v>
                </c:pt>
                <c:pt idx="22" formatCode="General">
                  <c:v>7.5635399999999997</c:v>
                </c:pt>
                <c:pt idx="23" formatCode="General">
                  <c:v>7.9073399999999996</c:v>
                </c:pt>
                <c:pt idx="24" formatCode="General">
                  <c:v>8.2511299999999999</c:v>
                </c:pt>
                <c:pt idx="25" formatCode="General">
                  <c:v>8.5949299999999997</c:v>
                </c:pt>
                <c:pt idx="26" formatCode="General">
                  <c:v>8.9387299999999996</c:v>
                </c:pt>
                <c:pt idx="27" formatCode="General">
                  <c:v>9.2825199999999999</c:v>
                </c:pt>
                <c:pt idx="28" formatCode="General">
                  <c:v>9.6263199999999998</c:v>
                </c:pt>
                <c:pt idx="29" formatCode="General">
                  <c:v>9.9701199999999996</c:v>
                </c:pt>
                <c:pt idx="30" formatCode="General">
                  <c:v>10.3139</c:v>
                </c:pt>
                <c:pt idx="31" formatCode="General">
                  <c:v>10.6577</c:v>
                </c:pt>
                <c:pt idx="32" formatCode="General">
                  <c:v>11.0015</c:v>
                </c:pt>
                <c:pt idx="33" formatCode="General">
                  <c:v>11.3453</c:v>
                </c:pt>
                <c:pt idx="34" formatCode="General">
                  <c:v>11.6891</c:v>
                </c:pt>
                <c:pt idx="35" formatCode="General">
                  <c:v>12.0329</c:v>
                </c:pt>
                <c:pt idx="36" formatCode="General">
                  <c:v>12.3767</c:v>
                </c:pt>
                <c:pt idx="37" formatCode="General">
                  <c:v>12.720499999999999</c:v>
                </c:pt>
                <c:pt idx="38" formatCode="General">
                  <c:v>13.064299999999999</c:v>
                </c:pt>
                <c:pt idx="39" formatCode="General">
                  <c:v>13.408099999999999</c:v>
                </c:pt>
                <c:pt idx="40" formatCode="General">
                  <c:v>13.751899999999999</c:v>
                </c:pt>
                <c:pt idx="41" formatCode="General">
                  <c:v>14.095700000000001</c:v>
                </c:pt>
                <c:pt idx="42" formatCode="General">
                  <c:v>14.439500000000001</c:v>
                </c:pt>
                <c:pt idx="43" formatCode="General">
                  <c:v>14.783300000000001</c:v>
                </c:pt>
                <c:pt idx="44" formatCode="General">
                  <c:v>15.1271</c:v>
                </c:pt>
                <c:pt idx="45" formatCode="General">
                  <c:v>15.4709</c:v>
                </c:pt>
                <c:pt idx="46" formatCode="General">
                  <c:v>15.8147</c:v>
                </c:pt>
                <c:pt idx="47" formatCode="General">
                  <c:v>16.1585</c:v>
                </c:pt>
                <c:pt idx="48" formatCode="General">
                  <c:v>16.502300000000002</c:v>
                </c:pt>
                <c:pt idx="49" formatCode="General">
                  <c:v>16.8461</c:v>
                </c:pt>
                <c:pt idx="50" formatCode="General">
                  <c:v>17.189900000000002</c:v>
                </c:pt>
                <c:pt idx="51" formatCode="General">
                  <c:v>17.5337</c:v>
                </c:pt>
                <c:pt idx="52" formatCode="General">
                  <c:v>17.877500000000001</c:v>
                </c:pt>
                <c:pt idx="53" formatCode="General">
                  <c:v>18.221299999999999</c:v>
                </c:pt>
                <c:pt idx="54" formatCode="General">
                  <c:v>18.565000000000001</c:v>
                </c:pt>
                <c:pt idx="55" formatCode="General">
                  <c:v>18.908799999999999</c:v>
                </c:pt>
                <c:pt idx="56" formatCode="General">
                  <c:v>19.252600000000001</c:v>
                </c:pt>
                <c:pt idx="57" formatCode="General">
                  <c:v>19.596399999999999</c:v>
                </c:pt>
                <c:pt idx="58" formatCode="General">
                  <c:v>19.940200000000001</c:v>
                </c:pt>
                <c:pt idx="59" formatCode="General">
                  <c:v>20.283999999999999</c:v>
                </c:pt>
                <c:pt idx="60" formatCode="General">
                  <c:v>20.627800000000001</c:v>
                </c:pt>
                <c:pt idx="61" formatCode="General">
                  <c:v>20.971599999999999</c:v>
                </c:pt>
                <c:pt idx="62" formatCode="General">
                  <c:v>21.3154</c:v>
                </c:pt>
                <c:pt idx="63" formatCode="General">
                  <c:v>21.659199999999998</c:v>
                </c:pt>
                <c:pt idx="64" formatCode="General">
                  <c:v>22.003</c:v>
                </c:pt>
                <c:pt idx="65" formatCode="General">
                  <c:v>22.346800000000002</c:v>
                </c:pt>
                <c:pt idx="66" formatCode="General">
                  <c:v>22.6906</c:v>
                </c:pt>
                <c:pt idx="67" formatCode="General">
                  <c:v>23.034400000000002</c:v>
                </c:pt>
                <c:pt idx="68" formatCode="General">
                  <c:v>23.3782</c:v>
                </c:pt>
                <c:pt idx="69" formatCode="General">
                  <c:v>23.722000000000001</c:v>
                </c:pt>
                <c:pt idx="70" formatCode="General">
                  <c:v>24.065799999999999</c:v>
                </c:pt>
                <c:pt idx="71" formatCode="General">
                  <c:v>24.409600000000001</c:v>
                </c:pt>
                <c:pt idx="72" formatCode="General">
                  <c:v>24.753399999999999</c:v>
                </c:pt>
                <c:pt idx="73" formatCode="General">
                  <c:v>25.097200000000001</c:v>
                </c:pt>
                <c:pt idx="74" formatCode="General">
                  <c:v>25.440999999999999</c:v>
                </c:pt>
                <c:pt idx="75" formatCode="General">
                  <c:v>25.784800000000001</c:v>
                </c:pt>
                <c:pt idx="76" formatCode="General">
                  <c:v>26.128599999999999</c:v>
                </c:pt>
                <c:pt idx="77" formatCode="General">
                  <c:v>26.4724</c:v>
                </c:pt>
                <c:pt idx="78" formatCode="General">
                  <c:v>26.816199999999998</c:v>
                </c:pt>
                <c:pt idx="79" formatCode="General">
                  <c:v>27.16</c:v>
                </c:pt>
                <c:pt idx="80" formatCode="General">
                  <c:v>27.503799999999998</c:v>
                </c:pt>
                <c:pt idx="81" formatCode="General">
                  <c:v>27.8476</c:v>
                </c:pt>
                <c:pt idx="82" formatCode="General">
                  <c:v>28.191400000000002</c:v>
                </c:pt>
                <c:pt idx="83" formatCode="General">
                  <c:v>28.5352</c:v>
                </c:pt>
                <c:pt idx="84" formatCode="General">
                  <c:v>28.879000000000001</c:v>
                </c:pt>
                <c:pt idx="85" formatCode="General">
                  <c:v>29.222799999999999</c:v>
                </c:pt>
                <c:pt idx="86" formatCode="General">
                  <c:v>29.566600000000001</c:v>
                </c:pt>
                <c:pt idx="87" formatCode="General">
                  <c:v>29.910399999999999</c:v>
                </c:pt>
                <c:pt idx="88" formatCode="General">
                  <c:v>30.254200000000001</c:v>
                </c:pt>
                <c:pt idx="89" formatCode="General">
                  <c:v>30.597999999999999</c:v>
                </c:pt>
                <c:pt idx="90" formatCode="General">
                  <c:v>30.941700000000001</c:v>
                </c:pt>
                <c:pt idx="91" formatCode="General">
                  <c:v>31.285499999999999</c:v>
                </c:pt>
              </c:numCache>
            </c:numRef>
          </c:xVal>
          <c:yVal>
            <c:numRef>
              <c:f>File!$E$2:$E$93</c:f>
              <c:numCache>
                <c:formatCode>0.00</c:formatCode>
                <c:ptCount val="92"/>
                <c:pt idx="0">
                  <c:v>300</c:v>
                </c:pt>
                <c:pt idx="1">
                  <c:v>298.32900000000001</c:v>
                </c:pt>
                <c:pt idx="2">
                  <c:v>296.68599999999998</c:v>
                </c:pt>
                <c:pt idx="3">
                  <c:v>295.07299999999998</c:v>
                </c:pt>
                <c:pt idx="4">
                  <c:v>293.48899999999998</c:v>
                </c:pt>
                <c:pt idx="5">
                  <c:v>291.93700000000001</c:v>
                </c:pt>
                <c:pt idx="6">
                  <c:v>290.41399999999999</c:v>
                </c:pt>
                <c:pt idx="7">
                  <c:v>288.92399999999998</c:v>
                </c:pt>
                <c:pt idx="8">
                  <c:v>287.46499999999997</c:v>
                </c:pt>
                <c:pt idx="9">
                  <c:v>286.03800000000001</c:v>
                </c:pt>
                <c:pt idx="10">
                  <c:v>284.64400000000001</c:v>
                </c:pt>
                <c:pt idx="11">
                  <c:v>283.28300000000002</c:v>
                </c:pt>
                <c:pt idx="12">
                  <c:v>281.95600000000002</c:v>
                </c:pt>
                <c:pt idx="13">
                  <c:v>280.66399999999999</c:v>
                </c:pt>
                <c:pt idx="14">
                  <c:v>279.40600000000001</c:v>
                </c:pt>
                <c:pt idx="15">
                  <c:v>278.18299999999999</c:v>
                </c:pt>
                <c:pt idx="16">
                  <c:v>276.99599999999998</c:v>
                </c:pt>
                <c:pt idx="17">
                  <c:v>275.84500000000003</c:v>
                </c:pt>
                <c:pt idx="18">
                  <c:v>274.73</c:v>
                </c:pt>
                <c:pt idx="19">
                  <c:v>273.65300000000002</c:v>
                </c:pt>
                <c:pt idx="20">
                  <c:v>272.613</c:v>
                </c:pt>
                <c:pt idx="21" formatCode="General">
                  <c:v>271.61099999999999</c:v>
                </c:pt>
                <c:pt idx="22" formatCode="General">
                  <c:v>270.64699999999999</c:v>
                </c:pt>
                <c:pt idx="23" formatCode="General">
                  <c:v>269.72199999999998</c:v>
                </c:pt>
                <c:pt idx="24" formatCode="General">
                  <c:v>268.83600000000001</c:v>
                </c:pt>
                <c:pt idx="25" formatCode="General">
                  <c:v>267.98899999999998</c:v>
                </c:pt>
                <c:pt idx="26" formatCode="General">
                  <c:v>267.18200000000002</c:v>
                </c:pt>
                <c:pt idx="27" formatCode="General">
                  <c:v>266.416</c:v>
                </c:pt>
                <c:pt idx="28" formatCode="General">
                  <c:v>265.69</c:v>
                </c:pt>
                <c:pt idx="29" formatCode="General">
                  <c:v>265.005</c:v>
                </c:pt>
                <c:pt idx="30" formatCode="General">
                  <c:v>264.36099999999999</c:v>
                </c:pt>
                <c:pt idx="31" formatCode="General">
                  <c:v>263.75900000000001</c:v>
                </c:pt>
                <c:pt idx="32" formatCode="General">
                  <c:v>263.19799999999998</c:v>
                </c:pt>
                <c:pt idx="33" formatCode="General">
                  <c:v>262.68</c:v>
                </c:pt>
                <c:pt idx="34" formatCode="General">
                  <c:v>262.20400000000001</c:v>
                </c:pt>
                <c:pt idx="35" formatCode="General">
                  <c:v>261.77100000000002</c:v>
                </c:pt>
                <c:pt idx="36" formatCode="General">
                  <c:v>261.38</c:v>
                </c:pt>
                <c:pt idx="37" formatCode="General">
                  <c:v>261.03199999999998</c:v>
                </c:pt>
                <c:pt idx="38" formatCode="General">
                  <c:v>260.72800000000001</c:v>
                </c:pt>
                <c:pt idx="39" formatCode="General">
                  <c:v>260.46600000000001</c:v>
                </c:pt>
                <c:pt idx="40" formatCode="General">
                  <c:v>260.24799999999999</c:v>
                </c:pt>
                <c:pt idx="41" formatCode="General">
                  <c:v>260.07400000000001</c:v>
                </c:pt>
                <c:pt idx="42" formatCode="General">
                  <c:v>259.94299999999998</c:v>
                </c:pt>
                <c:pt idx="43" formatCode="General">
                  <c:v>259.85599999999999</c:v>
                </c:pt>
                <c:pt idx="44" formatCode="General">
                  <c:v>259.81299999999999</c:v>
                </c:pt>
                <c:pt idx="45" formatCode="General">
                  <c:v>259.81299999999999</c:v>
                </c:pt>
                <c:pt idx="46" formatCode="General">
                  <c:v>259.85700000000003</c:v>
                </c:pt>
                <c:pt idx="47" formatCode="General">
                  <c:v>259.94499999999999</c:v>
                </c:pt>
                <c:pt idx="48" formatCode="General">
                  <c:v>260.077</c:v>
                </c:pt>
                <c:pt idx="49" formatCode="General">
                  <c:v>260.25200000000001</c:v>
                </c:pt>
                <c:pt idx="50" formatCode="General">
                  <c:v>260.471</c:v>
                </c:pt>
                <c:pt idx="51" formatCode="General">
                  <c:v>260.733</c:v>
                </c:pt>
                <c:pt idx="52" formatCode="General">
                  <c:v>261.03800000000001</c:v>
                </c:pt>
                <c:pt idx="53" formatCode="General">
                  <c:v>261.387</c:v>
                </c:pt>
                <c:pt idx="54" formatCode="General">
                  <c:v>261.77800000000002</c:v>
                </c:pt>
                <c:pt idx="55" formatCode="General">
                  <c:v>262.21300000000002</c:v>
                </c:pt>
                <c:pt idx="56" formatCode="General">
                  <c:v>262.68900000000002</c:v>
                </c:pt>
                <c:pt idx="57" formatCode="General">
                  <c:v>263.209</c:v>
                </c:pt>
                <c:pt idx="58" formatCode="General">
                  <c:v>263.77</c:v>
                </c:pt>
                <c:pt idx="59" formatCode="General">
                  <c:v>264.37299999999999</c:v>
                </c:pt>
                <c:pt idx="60" formatCode="General">
                  <c:v>265.017</c:v>
                </c:pt>
                <c:pt idx="61" formatCode="General">
                  <c:v>265.70299999999997</c:v>
                </c:pt>
                <c:pt idx="62" formatCode="General">
                  <c:v>266.43</c:v>
                </c:pt>
                <c:pt idx="63" formatCode="General">
                  <c:v>267.197</c:v>
                </c:pt>
                <c:pt idx="64" formatCode="General">
                  <c:v>268.005</c:v>
                </c:pt>
                <c:pt idx="65" formatCode="General">
                  <c:v>268.85199999999998</c:v>
                </c:pt>
                <c:pt idx="66" formatCode="General">
                  <c:v>269.73899999999998</c:v>
                </c:pt>
                <c:pt idx="67" formatCode="General">
                  <c:v>270.66500000000002</c:v>
                </c:pt>
                <c:pt idx="68" formatCode="General">
                  <c:v>271.62900000000002</c:v>
                </c:pt>
                <c:pt idx="69" formatCode="General">
                  <c:v>272.63200000000001</c:v>
                </c:pt>
                <c:pt idx="70" formatCode="General">
                  <c:v>273.673</c:v>
                </c:pt>
                <c:pt idx="71" formatCode="General">
                  <c:v>274.75099999999998</c:v>
                </c:pt>
                <c:pt idx="72" formatCode="General">
                  <c:v>275.86599999999999</c:v>
                </c:pt>
                <c:pt idx="73" formatCode="General">
                  <c:v>277.01799999999997</c:v>
                </c:pt>
                <c:pt idx="74" formatCode="General">
                  <c:v>278.20600000000002</c:v>
                </c:pt>
                <c:pt idx="75" formatCode="General">
                  <c:v>279.42899999999997</c:v>
                </c:pt>
                <c:pt idx="76" formatCode="General">
                  <c:v>280.68799999999999</c:v>
                </c:pt>
                <c:pt idx="77" formatCode="General">
                  <c:v>281.98099999999999</c:v>
                </c:pt>
                <c:pt idx="78" formatCode="General">
                  <c:v>283.30900000000003</c:v>
                </c:pt>
                <c:pt idx="79" formatCode="General">
                  <c:v>284.67</c:v>
                </c:pt>
                <c:pt idx="80" formatCode="General">
                  <c:v>286.06400000000002</c:v>
                </c:pt>
                <c:pt idx="81" formatCode="General">
                  <c:v>287.49200000000002</c:v>
                </c:pt>
                <c:pt idx="82" formatCode="General">
                  <c:v>288.95100000000002</c:v>
                </c:pt>
                <c:pt idx="83" formatCode="General">
                  <c:v>290.44299999999998</c:v>
                </c:pt>
                <c:pt idx="84" formatCode="General">
                  <c:v>291.96499999999997</c:v>
                </c:pt>
                <c:pt idx="85" formatCode="General">
                  <c:v>293.51900000000001</c:v>
                </c:pt>
                <c:pt idx="86" formatCode="General">
                  <c:v>295.10300000000001</c:v>
                </c:pt>
                <c:pt idx="87" formatCode="General">
                  <c:v>296.71699999999998</c:v>
                </c:pt>
                <c:pt idx="88" formatCode="General">
                  <c:v>298.36</c:v>
                </c:pt>
                <c:pt idx="89" formatCode="General">
                  <c:v>300.03199999999998</c:v>
                </c:pt>
                <c:pt idx="90" formatCode="General">
                  <c:v>301.73200000000003</c:v>
                </c:pt>
                <c:pt idx="91" formatCode="General">
                  <c:v>303.45999999999998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A02-46C6-9968-86CAA8B117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1029152"/>
        <c:axId val="1548317456"/>
      </c:scatterChart>
      <c:valAx>
        <c:axId val="1551029152"/>
        <c:scaling>
          <c:orientation val="minMax"/>
          <c:max val="3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8317456"/>
        <c:crosses val="autoZero"/>
        <c:crossBetween val="midCat"/>
        <c:majorUnit val="4"/>
      </c:valAx>
      <c:valAx>
        <c:axId val="1548317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1029152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35866273603968063"/>
          <c:y val="0.89291872414253304"/>
          <c:w val="0.2826745279206388"/>
          <c:h val="8.900217981226923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883FA7-98E8-45B1-B5EA-944C2E184263}">
  <we:reference id="wa104380118" version="1.1.0.4" store="en-US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14</Pages>
  <Words>1914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Vermaak</dc:creator>
  <cp:keywords/>
  <dc:description/>
  <cp:lastModifiedBy>David Vermaak</cp:lastModifiedBy>
  <cp:revision>7</cp:revision>
  <dcterms:created xsi:type="dcterms:W3CDTF">2021-11-08T14:30:00Z</dcterms:created>
  <dcterms:modified xsi:type="dcterms:W3CDTF">2021-12-07T17:12:00Z</dcterms:modified>
</cp:coreProperties>
</file>