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A541A" w14:textId="77777777" w:rsidR="009F4F53" w:rsidRPr="009F4F53" w:rsidRDefault="009F4F53" w:rsidP="009F4F53">
      <w:pPr>
        <w:rPr>
          <w:sz w:val="36"/>
          <w:szCs w:val="36"/>
        </w:rPr>
      </w:pPr>
      <w:r w:rsidRPr="009F4F53">
        <w:rPr>
          <w:b/>
          <w:bCs/>
          <w:sz w:val="36"/>
          <w:szCs w:val="36"/>
        </w:rPr>
        <w:t>Planeación y Ejecución de Pruebas</w:t>
      </w:r>
    </w:p>
    <w:p w14:paraId="23794995" w14:textId="77777777" w:rsidR="009F4F53" w:rsidRPr="009F4F53" w:rsidRDefault="009F4F53" w:rsidP="009F4F53">
      <w:pPr>
        <w:rPr>
          <w:b/>
          <w:bCs/>
        </w:rPr>
      </w:pPr>
      <w:r w:rsidRPr="009F4F53">
        <w:rPr>
          <w:b/>
          <w:bCs/>
        </w:rPr>
        <w:t>1. Introducción</w:t>
      </w:r>
    </w:p>
    <w:p w14:paraId="7F088E53" w14:textId="77777777" w:rsidR="009F4F53" w:rsidRPr="009F4F53" w:rsidRDefault="009F4F53" w:rsidP="009F4F53">
      <w:r w:rsidRPr="009F4F53">
        <w:t>Este documento tiene como objetivo definir los casos de prueba para validar el correcto funcionamiento de la aplicación basada en las historias de usuario desarrolladas en el sprint. Se realizará la ejecución de pruebas funcionales para asegurar que cada funcionalidad cumpla con los criterios de aceptación establecidos.</w:t>
      </w:r>
    </w:p>
    <w:p w14:paraId="06490503" w14:textId="77777777" w:rsidR="009F4F53" w:rsidRPr="009F4F53" w:rsidRDefault="009F4F53" w:rsidP="009F4F53">
      <w:pPr>
        <w:rPr>
          <w:b/>
          <w:bCs/>
        </w:rPr>
      </w:pPr>
      <w:r w:rsidRPr="009F4F53">
        <w:rPr>
          <w:b/>
          <w:bCs/>
        </w:rPr>
        <w:t>2. Casos de Prueba</w:t>
      </w:r>
    </w:p>
    <w:p w14:paraId="3A51E522" w14:textId="77777777" w:rsidR="009F4F53" w:rsidRPr="009F4F53" w:rsidRDefault="009F4F53" w:rsidP="009F4F53">
      <w:r w:rsidRPr="009F4F53">
        <w:t>A continuación, se detallan los casos de prueba asociados a cada historia de usuario implementada.</w:t>
      </w:r>
    </w:p>
    <w:p w14:paraId="72D02729" w14:textId="77777777" w:rsidR="009F4F53" w:rsidRPr="009F4F53" w:rsidRDefault="009F4F53" w:rsidP="009F4F53">
      <w:pPr>
        <w:rPr>
          <w:b/>
          <w:bCs/>
        </w:rPr>
      </w:pPr>
      <w:r w:rsidRPr="009F4F53">
        <w:rPr>
          <w:b/>
          <w:bCs/>
        </w:rPr>
        <w:t>Caso de Prueba #1 - Visualizar productos aleatorios</w:t>
      </w:r>
    </w:p>
    <w:p w14:paraId="367B399F" w14:textId="77777777" w:rsidR="009F4F53" w:rsidRPr="009F4F53" w:rsidRDefault="009F4F53" w:rsidP="009F4F53">
      <w:pPr>
        <w:numPr>
          <w:ilvl w:val="0"/>
          <w:numId w:val="1"/>
        </w:numPr>
      </w:pPr>
      <w:r w:rsidRPr="009F4F53">
        <w:rPr>
          <w:b/>
          <w:bCs/>
        </w:rPr>
        <w:t>Historia de Usuario:</w:t>
      </w:r>
      <w:r w:rsidRPr="009F4F53">
        <w:t xml:space="preserve"> #4 Visualizar productos aleatorios en el Home.</w:t>
      </w:r>
    </w:p>
    <w:p w14:paraId="305E47A1" w14:textId="77777777" w:rsidR="009F4F53" w:rsidRPr="009F4F53" w:rsidRDefault="009F4F53" w:rsidP="009F4F53">
      <w:pPr>
        <w:numPr>
          <w:ilvl w:val="0"/>
          <w:numId w:val="1"/>
        </w:numPr>
      </w:pPr>
      <w:r w:rsidRPr="009F4F53">
        <w:rPr>
          <w:b/>
          <w:bCs/>
        </w:rPr>
        <w:t>Objetivo:</w:t>
      </w:r>
      <w:r w:rsidRPr="009F4F53">
        <w:t xml:space="preserve"> Asegurar que se muestran 10 productos aleatorios en la página principal.</w:t>
      </w:r>
    </w:p>
    <w:p w14:paraId="2BEEAE2D" w14:textId="77777777" w:rsidR="009F4F53" w:rsidRPr="009F4F53" w:rsidRDefault="009F4F53" w:rsidP="009F4F53">
      <w:pPr>
        <w:numPr>
          <w:ilvl w:val="0"/>
          <w:numId w:val="1"/>
        </w:numPr>
      </w:pPr>
      <w:r w:rsidRPr="009F4F53">
        <w:rPr>
          <w:b/>
          <w:bCs/>
        </w:rPr>
        <w:t>Criterios de Aceptación:</w:t>
      </w:r>
      <w:r w:rsidRPr="009F4F53">
        <w:t xml:space="preserve"> </w:t>
      </w:r>
    </w:p>
    <w:p w14:paraId="7E9CC125" w14:textId="77777777" w:rsidR="009F4F53" w:rsidRPr="009F4F53" w:rsidRDefault="009F4F53" w:rsidP="009F4F53">
      <w:pPr>
        <w:numPr>
          <w:ilvl w:val="1"/>
          <w:numId w:val="1"/>
        </w:numPr>
      </w:pPr>
      <w:r w:rsidRPr="009F4F53">
        <w:t>Se deben mostrar exactamente 10 productos aleatorios.</w:t>
      </w:r>
    </w:p>
    <w:p w14:paraId="5EAAAF9C" w14:textId="77777777" w:rsidR="009F4F53" w:rsidRPr="009F4F53" w:rsidRDefault="009F4F53" w:rsidP="009F4F53">
      <w:pPr>
        <w:numPr>
          <w:ilvl w:val="1"/>
          <w:numId w:val="1"/>
        </w:numPr>
      </w:pPr>
      <w:r w:rsidRPr="009F4F53">
        <w:t>Ningún producto debe repetirse.</w:t>
      </w:r>
    </w:p>
    <w:p w14:paraId="551FE796" w14:textId="77777777" w:rsidR="009F4F53" w:rsidRPr="009F4F53" w:rsidRDefault="009F4F53" w:rsidP="009F4F53">
      <w:pPr>
        <w:numPr>
          <w:ilvl w:val="1"/>
          <w:numId w:val="1"/>
        </w:numPr>
      </w:pPr>
      <w:r w:rsidRPr="009F4F53">
        <w:t>Se debe cumplir la distribución en 2 columnas y 5 filas.</w:t>
      </w:r>
    </w:p>
    <w:p w14:paraId="44043F42" w14:textId="77777777" w:rsidR="009F4F53" w:rsidRPr="009F4F53" w:rsidRDefault="009F4F53" w:rsidP="009F4F53">
      <w:pPr>
        <w:numPr>
          <w:ilvl w:val="0"/>
          <w:numId w:val="1"/>
        </w:numPr>
      </w:pPr>
      <w:proofErr w:type="gramStart"/>
      <w:r w:rsidRPr="009F4F53">
        <w:rPr>
          <w:b/>
          <w:bCs/>
        </w:rPr>
        <w:t>Pruebas a realizar</w:t>
      </w:r>
      <w:proofErr w:type="gramEnd"/>
      <w:r w:rsidRPr="009F4F53">
        <w:rPr>
          <w:b/>
          <w:bCs/>
        </w:rPr>
        <w:t>:</w:t>
      </w:r>
      <w:r w:rsidRPr="009F4F53">
        <w:t xml:space="preserve"> </w:t>
      </w:r>
    </w:p>
    <w:p w14:paraId="71FB91AD" w14:textId="77777777" w:rsidR="009F4F53" w:rsidRPr="009F4F53" w:rsidRDefault="009F4F53" w:rsidP="009F4F53">
      <w:pPr>
        <w:numPr>
          <w:ilvl w:val="1"/>
          <w:numId w:val="1"/>
        </w:numPr>
      </w:pPr>
      <w:r w:rsidRPr="009F4F53">
        <w:t>Cargar la página de inicio y verificar el número de productos mostrados.</w:t>
      </w:r>
    </w:p>
    <w:p w14:paraId="5B109DB8" w14:textId="77777777" w:rsidR="009F4F53" w:rsidRPr="009F4F53" w:rsidRDefault="009F4F53" w:rsidP="009F4F53">
      <w:pPr>
        <w:numPr>
          <w:ilvl w:val="1"/>
          <w:numId w:val="1"/>
        </w:numPr>
      </w:pPr>
      <w:r w:rsidRPr="009F4F53">
        <w:t>Recargar la página varias veces para comprobar la aleatoriedad.</w:t>
      </w:r>
    </w:p>
    <w:p w14:paraId="277F900F" w14:textId="77777777" w:rsidR="009F4F53" w:rsidRPr="009F4F53" w:rsidRDefault="009F4F53" w:rsidP="009F4F53">
      <w:pPr>
        <w:numPr>
          <w:ilvl w:val="1"/>
          <w:numId w:val="1"/>
        </w:numPr>
      </w:pPr>
      <w:r w:rsidRPr="009F4F53">
        <w:t>Inspeccionar la estructura HTML y CSS para garantizar la correcta distribución.</w:t>
      </w:r>
    </w:p>
    <w:p w14:paraId="63C65EB9" w14:textId="77777777" w:rsidR="009F4F53" w:rsidRPr="009F4F53" w:rsidRDefault="009F4F53" w:rsidP="009F4F53">
      <w:pPr>
        <w:numPr>
          <w:ilvl w:val="0"/>
          <w:numId w:val="1"/>
        </w:numPr>
      </w:pPr>
      <w:r w:rsidRPr="009F4F53">
        <w:rPr>
          <w:b/>
          <w:bCs/>
        </w:rPr>
        <w:t>Resultado esperado:</w:t>
      </w:r>
      <w:r w:rsidRPr="009F4F53">
        <w:t xml:space="preserve"> Se visualizan 10 productos distintos en una cuadrícula de 2 columnas y 5 filas.</w:t>
      </w:r>
    </w:p>
    <w:p w14:paraId="4C2CBFCA" w14:textId="77777777" w:rsidR="009F4F53" w:rsidRPr="009F4F53" w:rsidRDefault="009F4F53" w:rsidP="009F4F53">
      <w:pPr>
        <w:rPr>
          <w:b/>
          <w:bCs/>
        </w:rPr>
      </w:pPr>
      <w:r w:rsidRPr="009F4F53">
        <w:rPr>
          <w:b/>
          <w:bCs/>
        </w:rPr>
        <w:t>Caso de Prueba #2 - Visualizar galería de imágenes</w:t>
      </w:r>
    </w:p>
    <w:p w14:paraId="6BC68764" w14:textId="77777777" w:rsidR="009F4F53" w:rsidRPr="009F4F53" w:rsidRDefault="009F4F53" w:rsidP="009F4F53">
      <w:pPr>
        <w:numPr>
          <w:ilvl w:val="0"/>
          <w:numId w:val="2"/>
        </w:numPr>
      </w:pPr>
      <w:r w:rsidRPr="009F4F53">
        <w:rPr>
          <w:b/>
          <w:bCs/>
        </w:rPr>
        <w:t>Historia de Usuario:</w:t>
      </w:r>
      <w:r w:rsidRPr="009F4F53">
        <w:t xml:space="preserve"> #6 Visualizar galería de imágenes en la página de detalle.</w:t>
      </w:r>
    </w:p>
    <w:p w14:paraId="3A44ED75" w14:textId="77777777" w:rsidR="009F4F53" w:rsidRPr="009F4F53" w:rsidRDefault="009F4F53" w:rsidP="009F4F53">
      <w:pPr>
        <w:numPr>
          <w:ilvl w:val="0"/>
          <w:numId w:val="2"/>
        </w:numPr>
      </w:pPr>
      <w:r w:rsidRPr="009F4F53">
        <w:rPr>
          <w:b/>
          <w:bCs/>
        </w:rPr>
        <w:t>Objetivo:</w:t>
      </w:r>
      <w:r w:rsidRPr="009F4F53">
        <w:t xml:space="preserve"> Validar que la galería de imágenes se muestra correctamente con la distribución definida.</w:t>
      </w:r>
    </w:p>
    <w:p w14:paraId="01566B2A" w14:textId="77777777" w:rsidR="009F4F53" w:rsidRPr="009F4F53" w:rsidRDefault="009F4F53" w:rsidP="009F4F53">
      <w:pPr>
        <w:numPr>
          <w:ilvl w:val="0"/>
          <w:numId w:val="2"/>
        </w:numPr>
      </w:pPr>
      <w:r w:rsidRPr="009F4F53">
        <w:rPr>
          <w:b/>
          <w:bCs/>
        </w:rPr>
        <w:t>Criterios de Aceptación:</w:t>
      </w:r>
      <w:r w:rsidRPr="009F4F53">
        <w:t xml:space="preserve"> </w:t>
      </w:r>
    </w:p>
    <w:p w14:paraId="6B59CC93" w14:textId="77777777" w:rsidR="009F4F53" w:rsidRPr="009F4F53" w:rsidRDefault="009F4F53" w:rsidP="009F4F53">
      <w:pPr>
        <w:numPr>
          <w:ilvl w:val="1"/>
          <w:numId w:val="2"/>
        </w:numPr>
      </w:pPr>
      <w:r w:rsidRPr="009F4F53">
        <w:t>Se deben mostrar 5 imágenes dentro del bloque de galería.</w:t>
      </w:r>
    </w:p>
    <w:p w14:paraId="6F0A0495" w14:textId="77777777" w:rsidR="009F4F53" w:rsidRPr="009F4F53" w:rsidRDefault="009F4F53" w:rsidP="009F4F53">
      <w:pPr>
        <w:numPr>
          <w:ilvl w:val="1"/>
          <w:numId w:val="2"/>
        </w:numPr>
      </w:pPr>
      <w:r w:rsidRPr="009F4F53">
        <w:t>La imagen principal debe ocupar la mitad izquierda del bloque.</w:t>
      </w:r>
    </w:p>
    <w:p w14:paraId="6E5EC422" w14:textId="77777777" w:rsidR="009F4F53" w:rsidRPr="009F4F53" w:rsidRDefault="009F4F53" w:rsidP="009F4F53">
      <w:pPr>
        <w:numPr>
          <w:ilvl w:val="1"/>
          <w:numId w:val="2"/>
        </w:numPr>
      </w:pPr>
      <w:r w:rsidRPr="009F4F53">
        <w:lastRenderedPageBreak/>
        <w:t>En desktop, las 4 imágenes restantes deben aparecer en una grilla de 2x2 en la mitad derecha.</w:t>
      </w:r>
    </w:p>
    <w:p w14:paraId="44973DDE" w14:textId="77777777" w:rsidR="009F4F53" w:rsidRPr="009F4F53" w:rsidRDefault="009F4F53" w:rsidP="009F4F53">
      <w:pPr>
        <w:numPr>
          <w:ilvl w:val="1"/>
          <w:numId w:val="2"/>
        </w:numPr>
      </w:pPr>
      <w:r w:rsidRPr="009F4F53">
        <w:t>Debe incluirse un botón "Ver más" para visualizar todas las imágenes.</w:t>
      </w:r>
    </w:p>
    <w:p w14:paraId="792D4EAD" w14:textId="77777777" w:rsidR="009F4F53" w:rsidRPr="009F4F53" w:rsidRDefault="009F4F53" w:rsidP="009F4F53">
      <w:pPr>
        <w:numPr>
          <w:ilvl w:val="0"/>
          <w:numId w:val="2"/>
        </w:numPr>
      </w:pPr>
      <w:proofErr w:type="gramStart"/>
      <w:r w:rsidRPr="009F4F53">
        <w:rPr>
          <w:b/>
          <w:bCs/>
        </w:rPr>
        <w:t>Pruebas a realizar</w:t>
      </w:r>
      <w:proofErr w:type="gramEnd"/>
      <w:r w:rsidRPr="009F4F53">
        <w:rPr>
          <w:b/>
          <w:bCs/>
        </w:rPr>
        <w:t>:</w:t>
      </w:r>
      <w:r w:rsidRPr="009F4F53">
        <w:t xml:space="preserve"> </w:t>
      </w:r>
    </w:p>
    <w:p w14:paraId="5A304BAA" w14:textId="77777777" w:rsidR="009F4F53" w:rsidRPr="009F4F53" w:rsidRDefault="009F4F53" w:rsidP="009F4F53">
      <w:pPr>
        <w:numPr>
          <w:ilvl w:val="1"/>
          <w:numId w:val="2"/>
        </w:numPr>
      </w:pPr>
      <w:r w:rsidRPr="009F4F53">
        <w:t>Ingresar a la página de detalle de un producto con múltiples imágenes.</w:t>
      </w:r>
    </w:p>
    <w:p w14:paraId="09D3ACAD" w14:textId="77777777" w:rsidR="009F4F53" w:rsidRPr="009F4F53" w:rsidRDefault="009F4F53" w:rsidP="009F4F53">
      <w:pPr>
        <w:numPr>
          <w:ilvl w:val="1"/>
          <w:numId w:val="2"/>
        </w:numPr>
      </w:pPr>
      <w:r w:rsidRPr="009F4F53">
        <w:t>Verificar que la imagen principal se ubica correctamente.</w:t>
      </w:r>
    </w:p>
    <w:p w14:paraId="18941C40" w14:textId="77777777" w:rsidR="009F4F53" w:rsidRPr="009F4F53" w:rsidRDefault="009F4F53" w:rsidP="009F4F53">
      <w:pPr>
        <w:numPr>
          <w:ilvl w:val="1"/>
          <w:numId w:val="2"/>
        </w:numPr>
      </w:pPr>
      <w:r w:rsidRPr="009F4F53">
        <w:t>Inspeccionar la grilla en desktop y asegurarse de que las 4 imágenes adicionales se visualicen correctamente.</w:t>
      </w:r>
    </w:p>
    <w:p w14:paraId="050C8DF5" w14:textId="77777777" w:rsidR="009F4F53" w:rsidRPr="009F4F53" w:rsidRDefault="009F4F53" w:rsidP="009F4F53">
      <w:pPr>
        <w:numPr>
          <w:ilvl w:val="1"/>
          <w:numId w:val="2"/>
        </w:numPr>
      </w:pPr>
      <w:r w:rsidRPr="009F4F53">
        <w:t>Pulsar el botón "Ver más" y validar la navegación a la galería completa.</w:t>
      </w:r>
    </w:p>
    <w:p w14:paraId="4DAEA727" w14:textId="77777777" w:rsidR="009F4F53" w:rsidRPr="009F4F53" w:rsidRDefault="009F4F53" w:rsidP="009F4F53">
      <w:pPr>
        <w:numPr>
          <w:ilvl w:val="0"/>
          <w:numId w:val="2"/>
        </w:numPr>
      </w:pPr>
      <w:r w:rsidRPr="009F4F53">
        <w:rPr>
          <w:b/>
          <w:bCs/>
        </w:rPr>
        <w:t>Resultado esperado:</w:t>
      </w:r>
      <w:r w:rsidRPr="009F4F53">
        <w:t xml:space="preserve"> La galería de imágenes se muestra correctamente y es funcional.</w:t>
      </w:r>
    </w:p>
    <w:p w14:paraId="404F5105" w14:textId="77777777" w:rsidR="009F4F53" w:rsidRPr="009F4F53" w:rsidRDefault="009F4F53" w:rsidP="009F4F53">
      <w:pPr>
        <w:rPr>
          <w:b/>
          <w:bCs/>
        </w:rPr>
      </w:pPr>
      <w:r w:rsidRPr="009F4F53">
        <w:rPr>
          <w:b/>
          <w:bCs/>
        </w:rPr>
        <w:t>Caso de Prueba #3 - Eliminar producto</w:t>
      </w:r>
    </w:p>
    <w:p w14:paraId="3DE3FC17" w14:textId="77777777" w:rsidR="009F4F53" w:rsidRPr="009F4F53" w:rsidRDefault="009F4F53" w:rsidP="009F4F53">
      <w:pPr>
        <w:numPr>
          <w:ilvl w:val="0"/>
          <w:numId w:val="3"/>
        </w:numPr>
      </w:pPr>
      <w:r w:rsidRPr="009F4F53">
        <w:rPr>
          <w:b/>
          <w:bCs/>
        </w:rPr>
        <w:t>Historia de Usuario:</w:t>
      </w:r>
      <w:r w:rsidRPr="009F4F53">
        <w:t xml:space="preserve"> #11 Eliminar producto desde el panel de administración.</w:t>
      </w:r>
    </w:p>
    <w:p w14:paraId="6E4ADEEF" w14:textId="77777777" w:rsidR="009F4F53" w:rsidRPr="009F4F53" w:rsidRDefault="009F4F53" w:rsidP="009F4F53">
      <w:pPr>
        <w:numPr>
          <w:ilvl w:val="0"/>
          <w:numId w:val="3"/>
        </w:numPr>
      </w:pPr>
      <w:r w:rsidRPr="009F4F53">
        <w:rPr>
          <w:b/>
          <w:bCs/>
        </w:rPr>
        <w:t>Objetivo:</w:t>
      </w:r>
      <w:r w:rsidRPr="009F4F53">
        <w:t xml:space="preserve"> Asegurar que los productos pueden eliminarse correctamente.</w:t>
      </w:r>
    </w:p>
    <w:p w14:paraId="49577C32" w14:textId="77777777" w:rsidR="009F4F53" w:rsidRPr="009F4F53" w:rsidRDefault="009F4F53" w:rsidP="009F4F53">
      <w:pPr>
        <w:numPr>
          <w:ilvl w:val="0"/>
          <w:numId w:val="3"/>
        </w:numPr>
      </w:pPr>
      <w:r w:rsidRPr="009F4F53">
        <w:rPr>
          <w:b/>
          <w:bCs/>
        </w:rPr>
        <w:t>Criterios de Aceptación:</w:t>
      </w:r>
      <w:r w:rsidRPr="009F4F53">
        <w:t xml:space="preserve"> </w:t>
      </w:r>
    </w:p>
    <w:p w14:paraId="3C44704B" w14:textId="77777777" w:rsidR="009F4F53" w:rsidRPr="009F4F53" w:rsidRDefault="009F4F53" w:rsidP="009F4F53">
      <w:pPr>
        <w:numPr>
          <w:ilvl w:val="1"/>
          <w:numId w:val="3"/>
        </w:numPr>
      </w:pPr>
      <w:r w:rsidRPr="009F4F53">
        <w:t>Cada producto en la lista debe incluir una opción de eliminación.</w:t>
      </w:r>
    </w:p>
    <w:p w14:paraId="2894B6D4" w14:textId="77777777" w:rsidR="009F4F53" w:rsidRPr="009F4F53" w:rsidRDefault="009F4F53" w:rsidP="009F4F53">
      <w:pPr>
        <w:numPr>
          <w:ilvl w:val="1"/>
          <w:numId w:val="3"/>
        </w:numPr>
      </w:pPr>
      <w:r w:rsidRPr="009F4F53">
        <w:t>Al presionar el botón "Eliminar", debe aparecer un mensaje de confirmación.</w:t>
      </w:r>
    </w:p>
    <w:p w14:paraId="6C36A4BA" w14:textId="77777777" w:rsidR="009F4F53" w:rsidRPr="009F4F53" w:rsidRDefault="009F4F53" w:rsidP="009F4F53">
      <w:pPr>
        <w:numPr>
          <w:ilvl w:val="1"/>
          <w:numId w:val="3"/>
        </w:numPr>
      </w:pPr>
      <w:r w:rsidRPr="009F4F53">
        <w:t>Si se confirma la eliminación, el producto debe eliminarse de la base de datos.</w:t>
      </w:r>
    </w:p>
    <w:p w14:paraId="075A58E1" w14:textId="77777777" w:rsidR="009F4F53" w:rsidRPr="009F4F53" w:rsidRDefault="009F4F53" w:rsidP="009F4F53">
      <w:pPr>
        <w:numPr>
          <w:ilvl w:val="1"/>
          <w:numId w:val="3"/>
        </w:numPr>
      </w:pPr>
      <w:r w:rsidRPr="009F4F53">
        <w:t>Si se cancela, no debe ocurrir ningún cambio.</w:t>
      </w:r>
    </w:p>
    <w:p w14:paraId="30105308" w14:textId="77777777" w:rsidR="009F4F53" w:rsidRPr="009F4F53" w:rsidRDefault="009F4F53" w:rsidP="009F4F53">
      <w:pPr>
        <w:numPr>
          <w:ilvl w:val="0"/>
          <w:numId w:val="3"/>
        </w:numPr>
      </w:pPr>
      <w:proofErr w:type="gramStart"/>
      <w:r w:rsidRPr="009F4F53">
        <w:rPr>
          <w:b/>
          <w:bCs/>
        </w:rPr>
        <w:t>Pruebas a realizar</w:t>
      </w:r>
      <w:proofErr w:type="gramEnd"/>
      <w:r w:rsidRPr="009F4F53">
        <w:rPr>
          <w:b/>
          <w:bCs/>
        </w:rPr>
        <w:t>:</w:t>
      </w:r>
      <w:r w:rsidRPr="009F4F53">
        <w:t xml:space="preserve"> </w:t>
      </w:r>
    </w:p>
    <w:p w14:paraId="7D4E2295" w14:textId="77777777" w:rsidR="009F4F53" w:rsidRPr="009F4F53" w:rsidRDefault="009F4F53" w:rsidP="009F4F53">
      <w:pPr>
        <w:numPr>
          <w:ilvl w:val="1"/>
          <w:numId w:val="3"/>
        </w:numPr>
      </w:pPr>
      <w:r w:rsidRPr="009F4F53">
        <w:t>Ingresar al panel de administración y verificar que cada producto tenga la opción de eliminación.</w:t>
      </w:r>
    </w:p>
    <w:p w14:paraId="3991B5AD" w14:textId="77777777" w:rsidR="009F4F53" w:rsidRPr="009F4F53" w:rsidRDefault="009F4F53" w:rsidP="009F4F53">
      <w:pPr>
        <w:numPr>
          <w:ilvl w:val="1"/>
          <w:numId w:val="3"/>
        </w:numPr>
      </w:pPr>
      <w:r w:rsidRPr="009F4F53">
        <w:t>Hacer clic en "Eliminar" y confirmar la acción.</w:t>
      </w:r>
    </w:p>
    <w:p w14:paraId="25F377F4" w14:textId="77777777" w:rsidR="009F4F53" w:rsidRPr="009F4F53" w:rsidRDefault="009F4F53" w:rsidP="009F4F53">
      <w:pPr>
        <w:numPr>
          <w:ilvl w:val="1"/>
          <w:numId w:val="3"/>
        </w:numPr>
      </w:pPr>
      <w:r w:rsidRPr="009F4F53">
        <w:t>Recargar la página y validar que el producto ya no está en la lista.</w:t>
      </w:r>
    </w:p>
    <w:p w14:paraId="084D97C6" w14:textId="77777777" w:rsidR="009F4F53" w:rsidRPr="009F4F53" w:rsidRDefault="009F4F53" w:rsidP="009F4F53">
      <w:pPr>
        <w:numPr>
          <w:ilvl w:val="1"/>
          <w:numId w:val="3"/>
        </w:numPr>
      </w:pPr>
      <w:r w:rsidRPr="009F4F53">
        <w:t>Intentar eliminar un producto y luego cancelar la acción, verificando que sigue disponible.</w:t>
      </w:r>
    </w:p>
    <w:p w14:paraId="23C42906" w14:textId="77777777" w:rsidR="009F4F53" w:rsidRPr="009F4F53" w:rsidRDefault="009F4F53" w:rsidP="009F4F53">
      <w:pPr>
        <w:numPr>
          <w:ilvl w:val="0"/>
          <w:numId w:val="3"/>
        </w:numPr>
      </w:pPr>
      <w:r w:rsidRPr="009F4F53">
        <w:rPr>
          <w:b/>
          <w:bCs/>
        </w:rPr>
        <w:t>Resultado esperado:</w:t>
      </w:r>
      <w:r w:rsidRPr="009F4F53">
        <w:t xml:space="preserve"> Los productos se eliminan correctamente cuando se confirma la acción, y se mantienen si se cancela la operación.</w:t>
      </w:r>
    </w:p>
    <w:p w14:paraId="37669775" w14:textId="77777777" w:rsidR="009F4F53" w:rsidRPr="009F4F53" w:rsidRDefault="009F4F53" w:rsidP="009F4F53">
      <w:pPr>
        <w:rPr>
          <w:b/>
          <w:bCs/>
        </w:rPr>
      </w:pPr>
      <w:r w:rsidRPr="009F4F53">
        <w:rPr>
          <w:b/>
          <w:bCs/>
        </w:rPr>
        <w:t>3. Conclusión</w:t>
      </w:r>
    </w:p>
    <w:p w14:paraId="75CD39E5" w14:textId="77777777" w:rsidR="009F4F53" w:rsidRPr="009F4F53" w:rsidRDefault="009F4F53" w:rsidP="009F4F53">
      <w:r w:rsidRPr="009F4F53">
        <w:lastRenderedPageBreak/>
        <w:t>Las pruebas realizadas validan que las funcionalidades implementadas cumplen con los requisitos definidos en las historias de usuario. Cualquier incidencia encontrada será documentada y corregida en futuras iteraciones para garantizar la calidad del sistema.</w:t>
      </w:r>
    </w:p>
    <w:p w14:paraId="34B4FE0E" w14:textId="77777777" w:rsidR="00683B44" w:rsidRDefault="00683B44"/>
    <w:sectPr w:rsidR="00683B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6789"/>
    <w:multiLevelType w:val="multilevel"/>
    <w:tmpl w:val="825ED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73B37"/>
    <w:multiLevelType w:val="multilevel"/>
    <w:tmpl w:val="B58AE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96EE1"/>
    <w:multiLevelType w:val="multilevel"/>
    <w:tmpl w:val="064E4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846221">
    <w:abstractNumId w:val="2"/>
  </w:num>
  <w:num w:numId="2" w16cid:durableId="1937665024">
    <w:abstractNumId w:val="1"/>
  </w:num>
  <w:num w:numId="3" w16cid:durableId="38148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53"/>
    <w:rsid w:val="00683B44"/>
    <w:rsid w:val="008D0907"/>
    <w:rsid w:val="009F4F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CE10"/>
  <w15:chartTrackingRefBased/>
  <w15:docId w15:val="{73D6CFFB-E3F9-47DB-8D1F-316468D8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4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4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4F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4F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4F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4F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4F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4F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4F5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4F5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4F5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4F5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4F5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4F5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4F5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4F5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4F5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4F53"/>
    <w:rPr>
      <w:rFonts w:eastAsiaTheme="majorEastAsia" w:cstheme="majorBidi"/>
      <w:color w:val="272727" w:themeColor="text1" w:themeTint="D8"/>
    </w:rPr>
  </w:style>
  <w:style w:type="paragraph" w:styleId="Ttulo">
    <w:name w:val="Title"/>
    <w:basedOn w:val="Normal"/>
    <w:next w:val="Normal"/>
    <w:link w:val="TtuloCar"/>
    <w:uiPriority w:val="10"/>
    <w:qFormat/>
    <w:rsid w:val="009F4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F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4F5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4F5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4F53"/>
    <w:pPr>
      <w:spacing w:before="160"/>
      <w:jc w:val="center"/>
    </w:pPr>
    <w:rPr>
      <w:i/>
      <w:iCs/>
      <w:color w:val="404040" w:themeColor="text1" w:themeTint="BF"/>
    </w:rPr>
  </w:style>
  <w:style w:type="character" w:customStyle="1" w:styleId="CitaCar">
    <w:name w:val="Cita Car"/>
    <w:basedOn w:val="Fuentedeprrafopredeter"/>
    <w:link w:val="Cita"/>
    <w:uiPriority w:val="29"/>
    <w:rsid w:val="009F4F53"/>
    <w:rPr>
      <w:i/>
      <w:iCs/>
      <w:color w:val="404040" w:themeColor="text1" w:themeTint="BF"/>
    </w:rPr>
  </w:style>
  <w:style w:type="paragraph" w:styleId="Prrafodelista">
    <w:name w:val="List Paragraph"/>
    <w:basedOn w:val="Normal"/>
    <w:uiPriority w:val="34"/>
    <w:qFormat/>
    <w:rsid w:val="009F4F53"/>
    <w:pPr>
      <w:ind w:left="720"/>
      <w:contextualSpacing/>
    </w:pPr>
  </w:style>
  <w:style w:type="character" w:styleId="nfasisintenso">
    <w:name w:val="Intense Emphasis"/>
    <w:basedOn w:val="Fuentedeprrafopredeter"/>
    <w:uiPriority w:val="21"/>
    <w:qFormat/>
    <w:rsid w:val="009F4F53"/>
    <w:rPr>
      <w:i/>
      <w:iCs/>
      <w:color w:val="0F4761" w:themeColor="accent1" w:themeShade="BF"/>
    </w:rPr>
  </w:style>
  <w:style w:type="paragraph" w:styleId="Citadestacada">
    <w:name w:val="Intense Quote"/>
    <w:basedOn w:val="Normal"/>
    <w:next w:val="Normal"/>
    <w:link w:val="CitadestacadaCar"/>
    <w:uiPriority w:val="30"/>
    <w:qFormat/>
    <w:rsid w:val="009F4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4F53"/>
    <w:rPr>
      <w:i/>
      <w:iCs/>
      <w:color w:val="0F4761" w:themeColor="accent1" w:themeShade="BF"/>
    </w:rPr>
  </w:style>
  <w:style w:type="character" w:styleId="Referenciaintensa">
    <w:name w:val="Intense Reference"/>
    <w:basedOn w:val="Fuentedeprrafopredeter"/>
    <w:uiPriority w:val="32"/>
    <w:qFormat/>
    <w:rsid w:val="009F4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321787">
      <w:bodyDiv w:val="1"/>
      <w:marLeft w:val="0"/>
      <w:marRight w:val="0"/>
      <w:marTop w:val="0"/>
      <w:marBottom w:val="0"/>
      <w:divBdr>
        <w:top w:val="none" w:sz="0" w:space="0" w:color="auto"/>
        <w:left w:val="none" w:sz="0" w:space="0" w:color="auto"/>
        <w:bottom w:val="none" w:sz="0" w:space="0" w:color="auto"/>
        <w:right w:val="none" w:sz="0" w:space="0" w:color="auto"/>
      </w:divBdr>
    </w:div>
    <w:div w:id="169406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2855</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 Fernandez Barandica</dc:creator>
  <cp:keywords/>
  <dc:description/>
  <cp:lastModifiedBy>Jose David Fernandez Barandica</cp:lastModifiedBy>
  <cp:revision>1</cp:revision>
  <dcterms:created xsi:type="dcterms:W3CDTF">2025-03-19T23:21:00Z</dcterms:created>
  <dcterms:modified xsi:type="dcterms:W3CDTF">2025-03-19T23:22:00Z</dcterms:modified>
</cp:coreProperties>
</file>