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B75F4" w14:textId="77777777" w:rsidR="00A50C56" w:rsidRPr="002D4511" w:rsidRDefault="00CC71BB" w:rsidP="002D4511">
      <w:pPr>
        <w:jc w:val="center"/>
        <w:rPr>
          <w:sz w:val="44"/>
          <w:szCs w:val="44"/>
        </w:rPr>
      </w:pPr>
      <w:bookmarkStart w:id="0" w:name="_GoBack"/>
      <w:bookmarkEnd w:id="0"/>
      <w:r w:rsidRPr="002D4511">
        <w:rPr>
          <w:sz w:val="44"/>
          <w:szCs w:val="44"/>
        </w:rPr>
        <w:t>Privacy Policy</w:t>
      </w:r>
    </w:p>
    <w:p w14:paraId="5CF54A41" w14:textId="29798969" w:rsidR="002D4511" w:rsidRPr="00AB5026" w:rsidRDefault="00CC71BB">
      <w:pPr>
        <w:rPr>
          <w:sz w:val="36"/>
          <w:szCs w:val="36"/>
        </w:rPr>
      </w:pPr>
      <w:r w:rsidRPr="00AB5026">
        <w:rPr>
          <w:sz w:val="36"/>
          <w:szCs w:val="36"/>
        </w:rPr>
        <w:t xml:space="preserve">Effective Date: </w:t>
      </w:r>
      <w:r w:rsidR="00D10182" w:rsidRPr="00AB5026">
        <w:rPr>
          <w:sz w:val="36"/>
          <w:szCs w:val="36"/>
        </w:rPr>
        <w:t>06/06/2024</w:t>
      </w:r>
    </w:p>
    <w:p w14:paraId="0C608B8E" w14:textId="77777777" w:rsidR="00093059" w:rsidRPr="00093059" w:rsidRDefault="00CC71BB">
      <w:pPr>
        <w:rPr>
          <w:sz w:val="32"/>
          <w:szCs w:val="32"/>
        </w:rPr>
      </w:pPr>
      <w:r w:rsidRPr="00093059">
        <w:rPr>
          <w:sz w:val="32"/>
          <w:szCs w:val="32"/>
        </w:rPr>
        <w:t>Care Tech Hub (CTH) Privacy Policy</w:t>
      </w:r>
    </w:p>
    <w:p w14:paraId="09BFEC5A" w14:textId="5A580E32" w:rsidR="00E22337" w:rsidRDefault="00CC71BB">
      <w:pPr>
        <w:rPr>
          <w:sz w:val="32"/>
          <w:szCs w:val="32"/>
        </w:rPr>
      </w:pPr>
      <w:r w:rsidRPr="00F97C6B">
        <w:rPr>
          <w:sz w:val="32"/>
          <w:szCs w:val="32"/>
        </w:rPr>
        <w:t>Care Tech Hub (CTH) is committed to protecting the privacy and security of our members and visitors. This Privacy Policy outlines how we collect, use, disclose, and safeguard your information when you visit our website [</w:t>
      </w:r>
      <w:r w:rsidR="00F6290B">
        <w:rPr>
          <w:sz w:val="32"/>
          <w:szCs w:val="32"/>
        </w:rPr>
        <w:t>please i</w:t>
      </w:r>
      <w:r w:rsidRPr="00F97C6B">
        <w:rPr>
          <w:sz w:val="32"/>
          <w:szCs w:val="32"/>
        </w:rPr>
        <w:t>nsert website URL] and engage with our services.</w:t>
      </w:r>
    </w:p>
    <w:p w14:paraId="3238833F" w14:textId="77777777" w:rsidR="00783065" w:rsidRPr="009B631A" w:rsidRDefault="00CC71BB">
      <w:pPr>
        <w:rPr>
          <w:sz w:val="40"/>
          <w:szCs w:val="40"/>
        </w:rPr>
      </w:pPr>
      <w:r w:rsidRPr="009B631A">
        <w:rPr>
          <w:sz w:val="40"/>
          <w:szCs w:val="40"/>
        </w:rPr>
        <w:t>Information We Collect</w:t>
      </w:r>
    </w:p>
    <w:p w14:paraId="15A5D591" w14:textId="77777777" w:rsidR="008664A1" w:rsidRDefault="008664A1" w:rsidP="008664A1">
      <w:pPr>
        <w:rPr>
          <w:sz w:val="32"/>
          <w:szCs w:val="32"/>
        </w:rPr>
      </w:pPr>
      <w:r>
        <w:rPr>
          <w:sz w:val="32"/>
          <w:szCs w:val="32"/>
        </w:rPr>
        <w:t>1.</w:t>
      </w:r>
      <w:r w:rsidR="00CC71BB" w:rsidRPr="008664A1">
        <w:rPr>
          <w:sz w:val="32"/>
          <w:szCs w:val="32"/>
        </w:rPr>
        <w:t>Personal Information:</w:t>
      </w:r>
    </w:p>
    <w:p w14:paraId="6D82E423" w14:textId="77777777" w:rsidR="008664A1" w:rsidRPr="004860D9" w:rsidRDefault="00CC71BB" w:rsidP="004860D9">
      <w:pPr>
        <w:pStyle w:val="ListParagraph"/>
        <w:numPr>
          <w:ilvl w:val="0"/>
          <w:numId w:val="2"/>
        </w:numPr>
        <w:rPr>
          <w:sz w:val="32"/>
          <w:szCs w:val="32"/>
        </w:rPr>
      </w:pPr>
      <w:r w:rsidRPr="004860D9">
        <w:rPr>
          <w:sz w:val="32"/>
          <w:szCs w:val="32"/>
        </w:rPr>
        <w:t>Name</w:t>
      </w:r>
    </w:p>
    <w:p w14:paraId="5D129617" w14:textId="77777777" w:rsidR="008664A1" w:rsidRPr="004860D9" w:rsidRDefault="00CC71BB" w:rsidP="004860D9">
      <w:pPr>
        <w:pStyle w:val="ListParagraph"/>
        <w:numPr>
          <w:ilvl w:val="0"/>
          <w:numId w:val="2"/>
        </w:numPr>
        <w:rPr>
          <w:sz w:val="32"/>
          <w:szCs w:val="32"/>
        </w:rPr>
      </w:pPr>
      <w:r w:rsidRPr="004860D9">
        <w:rPr>
          <w:sz w:val="32"/>
          <w:szCs w:val="32"/>
        </w:rPr>
        <w:t>Email address</w:t>
      </w:r>
    </w:p>
    <w:p w14:paraId="069BE590" w14:textId="77777777" w:rsidR="0072603E" w:rsidRPr="004860D9" w:rsidRDefault="00CC71BB" w:rsidP="004860D9">
      <w:pPr>
        <w:pStyle w:val="ListParagraph"/>
        <w:numPr>
          <w:ilvl w:val="0"/>
          <w:numId w:val="2"/>
        </w:numPr>
        <w:rPr>
          <w:sz w:val="32"/>
          <w:szCs w:val="32"/>
        </w:rPr>
      </w:pPr>
      <w:r w:rsidRPr="004860D9">
        <w:rPr>
          <w:sz w:val="32"/>
          <w:szCs w:val="32"/>
        </w:rPr>
        <w:t>Phone number</w:t>
      </w:r>
    </w:p>
    <w:p w14:paraId="7A92793C" w14:textId="77777777" w:rsidR="00FA6FAA" w:rsidRPr="004860D9" w:rsidRDefault="00CC71BB" w:rsidP="004860D9">
      <w:pPr>
        <w:pStyle w:val="ListParagraph"/>
        <w:numPr>
          <w:ilvl w:val="0"/>
          <w:numId w:val="2"/>
        </w:numPr>
        <w:rPr>
          <w:sz w:val="32"/>
          <w:szCs w:val="32"/>
        </w:rPr>
      </w:pPr>
      <w:r w:rsidRPr="004860D9">
        <w:rPr>
          <w:sz w:val="32"/>
          <w:szCs w:val="32"/>
        </w:rPr>
        <w:t>Address</w:t>
      </w:r>
    </w:p>
    <w:p w14:paraId="6320D501" w14:textId="77777777" w:rsidR="00DF5772" w:rsidRPr="004860D9" w:rsidRDefault="00CC71BB" w:rsidP="004860D9">
      <w:pPr>
        <w:pStyle w:val="ListParagraph"/>
        <w:numPr>
          <w:ilvl w:val="0"/>
          <w:numId w:val="2"/>
        </w:numPr>
        <w:rPr>
          <w:sz w:val="32"/>
          <w:szCs w:val="32"/>
        </w:rPr>
      </w:pPr>
      <w:r w:rsidRPr="004860D9">
        <w:rPr>
          <w:sz w:val="32"/>
          <w:szCs w:val="32"/>
        </w:rPr>
        <w:t>Payment information (for membership and donations)</w:t>
      </w:r>
    </w:p>
    <w:p w14:paraId="20FDF97F" w14:textId="77777777" w:rsidR="00DF5772" w:rsidRDefault="00DF5772" w:rsidP="008664A1">
      <w:pPr>
        <w:rPr>
          <w:sz w:val="32"/>
          <w:szCs w:val="32"/>
        </w:rPr>
      </w:pPr>
      <w:r>
        <w:rPr>
          <w:sz w:val="32"/>
          <w:szCs w:val="32"/>
        </w:rPr>
        <w:t xml:space="preserve">2. </w:t>
      </w:r>
      <w:r w:rsidR="00CC71BB" w:rsidRPr="008664A1">
        <w:rPr>
          <w:sz w:val="32"/>
          <w:szCs w:val="32"/>
        </w:rPr>
        <w:t>Non-Personal Information:</w:t>
      </w:r>
    </w:p>
    <w:p w14:paraId="5BC75BE7" w14:textId="77777777" w:rsidR="00DF5772" w:rsidRPr="000859D0" w:rsidRDefault="00CC71BB" w:rsidP="000859D0">
      <w:pPr>
        <w:pStyle w:val="ListParagraph"/>
        <w:numPr>
          <w:ilvl w:val="0"/>
          <w:numId w:val="3"/>
        </w:numPr>
        <w:rPr>
          <w:sz w:val="32"/>
          <w:szCs w:val="32"/>
        </w:rPr>
      </w:pPr>
      <w:r w:rsidRPr="000859D0">
        <w:rPr>
          <w:sz w:val="32"/>
          <w:szCs w:val="32"/>
        </w:rPr>
        <w:t>Browser type</w:t>
      </w:r>
    </w:p>
    <w:p w14:paraId="2BCFDABE" w14:textId="77777777" w:rsidR="00DF5772" w:rsidRPr="000859D0" w:rsidRDefault="00CC71BB" w:rsidP="000859D0">
      <w:pPr>
        <w:pStyle w:val="ListParagraph"/>
        <w:numPr>
          <w:ilvl w:val="0"/>
          <w:numId w:val="3"/>
        </w:numPr>
        <w:rPr>
          <w:sz w:val="32"/>
          <w:szCs w:val="32"/>
        </w:rPr>
      </w:pPr>
      <w:r w:rsidRPr="000859D0">
        <w:rPr>
          <w:sz w:val="32"/>
          <w:szCs w:val="32"/>
        </w:rPr>
        <w:t>Device information</w:t>
      </w:r>
    </w:p>
    <w:p w14:paraId="78C044EC" w14:textId="77777777" w:rsidR="00064575" w:rsidRPr="000859D0" w:rsidRDefault="00CC71BB" w:rsidP="000859D0">
      <w:pPr>
        <w:pStyle w:val="ListParagraph"/>
        <w:numPr>
          <w:ilvl w:val="0"/>
          <w:numId w:val="3"/>
        </w:numPr>
        <w:rPr>
          <w:sz w:val="32"/>
          <w:szCs w:val="32"/>
        </w:rPr>
      </w:pPr>
      <w:r w:rsidRPr="000859D0">
        <w:rPr>
          <w:sz w:val="32"/>
          <w:szCs w:val="32"/>
        </w:rPr>
        <w:t>IP address</w:t>
      </w:r>
    </w:p>
    <w:p w14:paraId="241F13F1" w14:textId="77777777" w:rsidR="00064575" w:rsidRPr="000859D0" w:rsidRDefault="00CC71BB" w:rsidP="000859D0">
      <w:pPr>
        <w:pStyle w:val="ListParagraph"/>
        <w:numPr>
          <w:ilvl w:val="0"/>
          <w:numId w:val="3"/>
        </w:numPr>
        <w:rPr>
          <w:sz w:val="32"/>
          <w:szCs w:val="32"/>
        </w:rPr>
      </w:pPr>
      <w:r w:rsidRPr="000859D0">
        <w:rPr>
          <w:sz w:val="32"/>
          <w:szCs w:val="32"/>
        </w:rPr>
        <w:t>Pages visited on our website</w:t>
      </w:r>
    </w:p>
    <w:p w14:paraId="35C3E724" w14:textId="77777777" w:rsidR="00064575" w:rsidRPr="000859D0" w:rsidRDefault="00CC71BB" w:rsidP="000859D0">
      <w:pPr>
        <w:pStyle w:val="ListParagraph"/>
        <w:numPr>
          <w:ilvl w:val="0"/>
          <w:numId w:val="3"/>
        </w:numPr>
        <w:rPr>
          <w:sz w:val="32"/>
          <w:szCs w:val="32"/>
        </w:rPr>
      </w:pPr>
      <w:r w:rsidRPr="000859D0">
        <w:rPr>
          <w:sz w:val="32"/>
          <w:szCs w:val="32"/>
        </w:rPr>
        <w:t>Referring website</w:t>
      </w:r>
    </w:p>
    <w:p w14:paraId="00BDD982" w14:textId="77777777" w:rsidR="00046A09" w:rsidRPr="007A512D" w:rsidRDefault="00CC71BB" w:rsidP="008664A1">
      <w:pPr>
        <w:rPr>
          <w:b/>
          <w:bCs/>
          <w:sz w:val="36"/>
          <w:szCs w:val="36"/>
        </w:rPr>
      </w:pPr>
      <w:r w:rsidRPr="007A512D">
        <w:rPr>
          <w:b/>
          <w:bCs/>
          <w:sz w:val="36"/>
          <w:szCs w:val="36"/>
        </w:rPr>
        <w:t>How We Use Your Information</w:t>
      </w:r>
    </w:p>
    <w:p w14:paraId="50C64F03" w14:textId="77777777" w:rsidR="00ED2995" w:rsidRDefault="00CC71BB" w:rsidP="00ED2995">
      <w:pPr>
        <w:pStyle w:val="ListParagraph"/>
        <w:numPr>
          <w:ilvl w:val="0"/>
          <w:numId w:val="4"/>
        </w:numPr>
        <w:rPr>
          <w:sz w:val="32"/>
          <w:szCs w:val="32"/>
        </w:rPr>
      </w:pPr>
      <w:r w:rsidRPr="00ED2995">
        <w:rPr>
          <w:sz w:val="32"/>
          <w:szCs w:val="32"/>
        </w:rPr>
        <w:t>To Provide and Manage Services:</w:t>
      </w:r>
    </w:p>
    <w:p w14:paraId="3DBCBFEF" w14:textId="77777777" w:rsidR="00AB249E" w:rsidRDefault="00CC71BB" w:rsidP="00ED2995">
      <w:pPr>
        <w:pStyle w:val="ListParagraph"/>
        <w:rPr>
          <w:sz w:val="32"/>
          <w:szCs w:val="32"/>
        </w:rPr>
      </w:pPr>
      <w:r w:rsidRPr="00ED2995">
        <w:rPr>
          <w:sz w:val="32"/>
          <w:szCs w:val="32"/>
        </w:rPr>
        <w:t>Process memberships, donations, and event registrations</w:t>
      </w:r>
    </w:p>
    <w:p w14:paraId="0913FB1F" w14:textId="77777777" w:rsidR="00AB249E" w:rsidRDefault="00CC71BB" w:rsidP="00ED2995">
      <w:pPr>
        <w:pStyle w:val="ListParagraph"/>
        <w:rPr>
          <w:sz w:val="32"/>
          <w:szCs w:val="32"/>
        </w:rPr>
      </w:pPr>
      <w:r w:rsidRPr="00ED2995">
        <w:rPr>
          <w:sz w:val="32"/>
          <w:szCs w:val="32"/>
        </w:rPr>
        <w:lastRenderedPageBreak/>
        <w:t>Communicate with you about updates, events, and opportunities</w:t>
      </w:r>
    </w:p>
    <w:p w14:paraId="2AFADE85" w14:textId="77777777" w:rsidR="00AB249E" w:rsidRDefault="00CC71BB" w:rsidP="00ED2995">
      <w:pPr>
        <w:pStyle w:val="ListParagraph"/>
        <w:rPr>
          <w:sz w:val="32"/>
          <w:szCs w:val="32"/>
        </w:rPr>
      </w:pPr>
      <w:r w:rsidRPr="00ED2995">
        <w:rPr>
          <w:sz w:val="32"/>
          <w:szCs w:val="32"/>
        </w:rPr>
        <w:t>Provide personalized content and recommendations</w:t>
      </w:r>
    </w:p>
    <w:p w14:paraId="2541F4CA" w14:textId="5A0299DC" w:rsidR="008835FC" w:rsidRPr="00153B3C" w:rsidRDefault="00CC71BB" w:rsidP="00153B3C">
      <w:pPr>
        <w:pStyle w:val="ListParagraph"/>
        <w:numPr>
          <w:ilvl w:val="0"/>
          <w:numId w:val="4"/>
        </w:numPr>
        <w:rPr>
          <w:b/>
          <w:bCs/>
          <w:sz w:val="36"/>
          <w:szCs w:val="36"/>
        </w:rPr>
      </w:pPr>
      <w:r w:rsidRPr="00153B3C">
        <w:rPr>
          <w:b/>
          <w:bCs/>
          <w:sz w:val="36"/>
          <w:szCs w:val="36"/>
        </w:rPr>
        <w:t>For Administrative Purposes:</w:t>
      </w:r>
    </w:p>
    <w:p w14:paraId="1404692F" w14:textId="20C83C65" w:rsidR="008519E8" w:rsidRPr="008835FC" w:rsidRDefault="00027FA9" w:rsidP="00027FA9">
      <w:pPr>
        <w:pStyle w:val="ListParagraph"/>
        <w:numPr>
          <w:ilvl w:val="0"/>
          <w:numId w:val="5"/>
        </w:numPr>
        <w:rPr>
          <w:sz w:val="32"/>
          <w:szCs w:val="32"/>
        </w:rPr>
      </w:pPr>
      <w:r>
        <w:rPr>
          <w:sz w:val="32"/>
          <w:szCs w:val="32"/>
        </w:rPr>
        <w:t>I</w:t>
      </w:r>
      <w:r w:rsidR="00CC71BB" w:rsidRPr="008835FC">
        <w:rPr>
          <w:sz w:val="32"/>
          <w:szCs w:val="32"/>
        </w:rPr>
        <w:t>mprove our website and services</w:t>
      </w:r>
    </w:p>
    <w:p w14:paraId="48461B18" w14:textId="77777777" w:rsidR="001B59D2" w:rsidRDefault="00CC71BB" w:rsidP="00027FA9">
      <w:pPr>
        <w:pStyle w:val="ListParagraph"/>
        <w:numPr>
          <w:ilvl w:val="0"/>
          <w:numId w:val="5"/>
        </w:numPr>
        <w:rPr>
          <w:sz w:val="32"/>
          <w:szCs w:val="32"/>
        </w:rPr>
      </w:pPr>
      <w:r w:rsidRPr="008519E8">
        <w:rPr>
          <w:sz w:val="32"/>
          <w:szCs w:val="32"/>
        </w:rPr>
        <w:t>Conduct research and analysis</w:t>
      </w:r>
    </w:p>
    <w:p w14:paraId="273A7AFE" w14:textId="77777777" w:rsidR="00153B3C" w:rsidRDefault="00CC71BB" w:rsidP="00027FA9">
      <w:pPr>
        <w:pStyle w:val="ListParagraph"/>
        <w:numPr>
          <w:ilvl w:val="0"/>
          <w:numId w:val="5"/>
        </w:numPr>
        <w:rPr>
          <w:sz w:val="32"/>
          <w:szCs w:val="32"/>
        </w:rPr>
      </w:pPr>
      <w:r w:rsidRPr="008519E8">
        <w:rPr>
          <w:sz w:val="32"/>
          <w:szCs w:val="32"/>
        </w:rPr>
        <w:t>Monitor and prevent any fraudulent or unauthorized activity</w:t>
      </w:r>
    </w:p>
    <w:p w14:paraId="0785008C" w14:textId="2839C8C7" w:rsidR="000C77BA" w:rsidRDefault="00CC71BB" w:rsidP="003526AE">
      <w:pPr>
        <w:pStyle w:val="ListParagraph"/>
        <w:numPr>
          <w:ilvl w:val="0"/>
          <w:numId w:val="4"/>
        </w:numPr>
        <w:rPr>
          <w:sz w:val="32"/>
          <w:szCs w:val="32"/>
        </w:rPr>
      </w:pPr>
      <w:r w:rsidRPr="005E3117">
        <w:rPr>
          <w:b/>
          <w:bCs/>
          <w:sz w:val="36"/>
          <w:szCs w:val="36"/>
        </w:rPr>
        <w:t>For Legal Compliance</w:t>
      </w:r>
      <w:r w:rsidRPr="008519E8">
        <w:rPr>
          <w:sz w:val="32"/>
          <w:szCs w:val="32"/>
        </w:rPr>
        <w:t>:</w:t>
      </w:r>
    </w:p>
    <w:p w14:paraId="1895B2A6" w14:textId="77777777" w:rsidR="00A33664" w:rsidRDefault="00CC71BB" w:rsidP="003526AE">
      <w:pPr>
        <w:pStyle w:val="ListParagraph"/>
        <w:numPr>
          <w:ilvl w:val="0"/>
          <w:numId w:val="6"/>
        </w:numPr>
        <w:rPr>
          <w:sz w:val="32"/>
          <w:szCs w:val="32"/>
        </w:rPr>
      </w:pPr>
      <w:r w:rsidRPr="008519E8">
        <w:rPr>
          <w:sz w:val="32"/>
          <w:szCs w:val="32"/>
        </w:rPr>
        <w:t>Comply with legal obligations</w:t>
      </w:r>
    </w:p>
    <w:p w14:paraId="2DCF19B9" w14:textId="77777777" w:rsidR="00A33664" w:rsidRDefault="00CC71BB" w:rsidP="003526AE">
      <w:pPr>
        <w:pStyle w:val="ListParagraph"/>
        <w:numPr>
          <w:ilvl w:val="0"/>
          <w:numId w:val="6"/>
        </w:numPr>
        <w:rPr>
          <w:sz w:val="32"/>
          <w:szCs w:val="32"/>
        </w:rPr>
      </w:pPr>
      <w:r w:rsidRPr="008519E8">
        <w:rPr>
          <w:sz w:val="32"/>
          <w:szCs w:val="32"/>
        </w:rPr>
        <w:t>Enforce our terms and conditions</w:t>
      </w:r>
    </w:p>
    <w:p w14:paraId="223B0188" w14:textId="77777777" w:rsidR="005F20EB" w:rsidRDefault="005F20EB" w:rsidP="005F20EB">
      <w:pPr>
        <w:pStyle w:val="ListParagraph"/>
        <w:ind w:left="1440"/>
        <w:jc w:val="center"/>
        <w:rPr>
          <w:b/>
          <w:bCs/>
          <w:sz w:val="44"/>
          <w:szCs w:val="44"/>
        </w:rPr>
      </w:pPr>
    </w:p>
    <w:p w14:paraId="12BCAE07" w14:textId="77777777" w:rsidR="00E15435" w:rsidRDefault="00CC71BB" w:rsidP="00E15435">
      <w:pPr>
        <w:pStyle w:val="ListParagraph"/>
        <w:ind w:left="1440"/>
        <w:jc w:val="center"/>
        <w:rPr>
          <w:b/>
          <w:bCs/>
          <w:sz w:val="44"/>
          <w:szCs w:val="44"/>
        </w:rPr>
      </w:pPr>
      <w:r w:rsidRPr="00BC12AF">
        <w:rPr>
          <w:b/>
          <w:bCs/>
          <w:sz w:val="44"/>
          <w:szCs w:val="44"/>
        </w:rPr>
        <w:t>Information Sharing and Disclosure</w:t>
      </w:r>
    </w:p>
    <w:p w14:paraId="3B964535" w14:textId="56A4F91B" w:rsidR="003526AE" w:rsidRPr="00F5283A" w:rsidRDefault="00CC71BB" w:rsidP="00F5283A">
      <w:pPr>
        <w:pStyle w:val="ListParagraph"/>
        <w:numPr>
          <w:ilvl w:val="0"/>
          <w:numId w:val="6"/>
        </w:numPr>
        <w:rPr>
          <w:b/>
          <w:bCs/>
          <w:sz w:val="32"/>
          <w:szCs w:val="32"/>
        </w:rPr>
      </w:pPr>
      <w:r w:rsidRPr="00B67F3F">
        <w:rPr>
          <w:b/>
          <w:bCs/>
          <w:sz w:val="32"/>
          <w:szCs w:val="32"/>
        </w:rPr>
        <w:t>Third-Party Service Providers:</w:t>
      </w:r>
      <w:r w:rsidR="00F5283A">
        <w:rPr>
          <w:b/>
          <w:bCs/>
          <w:sz w:val="32"/>
          <w:szCs w:val="32"/>
        </w:rPr>
        <w:t xml:space="preserve"> </w:t>
      </w:r>
      <w:r w:rsidRPr="00F5283A">
        <w:rPr>
          <w:sz w:val="32"/>
          <w:szCs w:val="32"/>
        </w:rPr>
        <w:t>We may share your information with third-party service providers who assist us in operating our website, conducting our business, or providing services to you.</w:t>
      </w:r>
    </w:p>
    <w:p w14:paraId="1185508D" w14:textId="77777777" w:rsidR="0096323C" w:rsidRDefault="00CC71BB" w:rsidP="00B67F3F">
      <w:pPr>
        <w:pStyle w:val="ListParagraph"/>
        <w:numPr>
          <w:ilvl w:val="0"/>
          <w:numId w:val="6"/>
        </w:numPr>
        <w:rPr>
          <w:sz w:val="32"/>
          <w:szCs w:val="32"/>
        </w:rPr>
      </w:pPr>
      <w:r w:rsidRPr="00933400">
        <w:rPr>
          <w:b/>
          <w:bCs/>
          <w:sz w:val="32"/>
          <w:szCs w:val="32"/>
        </w:rPr>
        <w:t>Legal Requirements</w:t>
      </w:r>
      <w:r w:rsidRPr="008519E8">
        <w:rPr>
          <w:sz w:val="32"/>
          <w:szCs w:val="32"/>
        </w:rPr>
        <w:t>: We may disclose your information if required to do so by law or in response to valid requests by public authorities.</w:t>
      </w:r>
    </w:p>
    <w:p w14:paraId="032F13FC" w14:textId="77777777" w:rsidR="00E6275B" w:rsidRDefault="00CC71BB" w:rsidP="00B67F3F">
      <w:pPr>
        <w:pStyle w:val="ListParagraph"/>
        <w:numPr>
          <w:ilvl w:val="0"/>
          <w:numId w:val="6"/>
        </w:numPr>
        <w:rPr>
          <w:sz w:val="32"/>
          <w:szCs w:val="32"/>
        </w:rPr>
      </w:pPr>
      <w:r w:rsidRPr="00B67F3F">
        <w:rPr>
          <w:b/>
          <w:bCs/>
          <w:sz w:val="32"/>
          <w:szCs w:val="32"/>
        </w:rPr>
        <w:t>Business Transfers</w:t>
      </w:r>
      <w:r w:rsidRPr="008519E8">
        <w:rPr>
          <w:sz w:val="32"/>
          <w:szCs w:val="32"/>
        </w:rPr>
        <w:t>: In the event of a merger, acquisition, or sale of all or a portion of our assets, your information may be transferred as part of that transaction.</w:t>
      </w:r>
    </w:p>
    <w:p w14:paraId="67DBDFEC" w14:textId="77777777" w:rsidR="00E6275B" w:rsidRPr="00AF19AF" w:rsidRDefault="00CC71BB" w:rsidP="00287E95">
      <w:pPr>
        <w:pStyle w:val="ListParagraph"/>
        <w:jc w:val="center"/>
        <w:rPr>
          <w:sz w:val="52"/>
          <w:szCs w:val="52"/>
        </w:rPr>
      </w:pPr>
      <w:r w:rsidRPr="00AF19AF">
        <w:rPr>
          <w:sz w:val="52"/>
          <w:szCs w:val="52"/>
        </w:rPr>
        <w:t>Security</w:t>
      </w:r>
    </w:p>
    <w:p w14:paraId="0F89F1A6" w14:textId="77777777" w:rsidR="00287E95" w:rsidRDefault="00CC71BB" w:rsidP="008835FC">
      <w:pPr>
        <w:pStyle w:val="ListParagraph"/>
        <w:rPr>
          <w:sz w:val="32"/>
          <w:szCs w:val="32"/>
        </w:rPr>
      </w:pPr>
      <w:r w:rsidRPr="008519E8">
        <w:rPr>
          <w:sz w:val="32"/>
          <w:szCs w:val="32"/>
        </w:rPr>
        <w:t xml:space="preserve">We implement reasonable security measures to protect your information from unauthorized access, use, or disclosure. However, no internet or email transmission is ever fully </w:t>
      </w:r>
      <w:r w:rsidRPr="008519E8">
        <w:rPr>
          <w:sz w:val="32"/>
          <w:szCs w:val="32"/>
        </w:rPr>
        <w:lastRenderedPageBreak/>
        <w:t>secure or error-free, so you should take special care in deciding what information you send to us.</w:t>
      </w:r>
    </w:p>
    <w:p w14:paraId="587541A0" w14:textId="77777777" w:rsidR="00505023" w:rsidRDefault="00505023" w:rsidP="008835FC">
      <w:pPr>
        <w:pStyle w:val="ListParagraph"/>
        <w:rPr>
          <w:sz w:val="32"/>
          <w:szCs w:val="32"/>
        </w:rPr>
      </w:pPr>
    </w:p>
    <w:p w14:paraId="633ABD35" w14:textId="1D837D93" w:rsidR="00287E95" w:rsidRPr="00505023" w:rsidRDefault="00CC71BB" w:rsidP="008835FC">
      <w:pPr>
        <w:pStyle w:val="ListParagraph"/>
        <w:rPr>
          <w:b/>
          <w:bCs/>
          <w:sz w:val="40"/>
          <w:szCs w:val="40"/>
        </w:rPr>
      </w:pPr>
      <w:r w:rsidRPr="00505023">
        <w:rPr>
          <w:b/>
          <w:bCs/>
          <w:sz w:val="40"/>
          <w:szCs w:val="40"/>
        </w:rPr>
        <w:t>Your Rights</w:t>
      </w:r>
    </w:p>
    <w:p w14:paraId="554461E7" w14:textId="77777777" w:rsidR="00287E95" w:rsidRDefault="00287E95" w:rsidP="008835FC">
      <w:pPr>
        <w:pStyle w:val="ListParagraph"/>
        <w:rPr>
          <w:sz w:val="32"/>
          <w:szCs w:val="32"/>
        </w:rPr>
      </w:pPr>
    </w:p>
    <w:p w14:paraId="0B1B35E8" w14:textId="77777777" w:rsidR="008377A6" w:rsidRDefault="00CC71BB" w:rsidP="008835FC">
      <w:pPr>
        <w:pStyle w:val="ListParagraph"/>
        <w:rPr>
          <w:sz w:val="32"/>
          <w:szCs w:val="32"/>
        </w:rPr>
      </w:pPr>
      <w:r w:rsidRPr="002C1E13">
        <w:rPr>
          <w:b/>
          <w:bCs/>
          <w:sz w:val="32"/>
          <w:szCs w:val="32"/>
        </w:rPr>
        <w:t>You have the right to</w:t>
      </w:r>
      <w:r w:rsidRPr="008519E8">
        <w:rPr>
          <w:sz w:val="32"/>
          <w:szCs w:val="32"/>
        </w:rPr>
        <w:t>:</w:t>
      </w:r>
    </w:p>
    <w:p w14:paraId="61F70BFB" w14:textId="77777777" w:rsidR="008377A6" w:rsidRDefault="00CC71BB" w:rsidP="007C4C83">
      <w:pPr>
        <w:pStyle w:val="ListParagraph"/>
        <w:numPr>
          <w:ilvl w:val="0"/>
          <w:numId w:val="9"/>
        </w:numPr>
        <w:rPr>
          <w:sz w:val="32"/>
          <w:szCs w:val="32"/>
        </w:rPr>
      </w:pPr>
      <w:r w:rsidRPr="008519E8">
        <w:rPr>
          <w:sz w:val="32"/>
          <w:szCs w:val="32"/>
        </w:rPr>
        <w:t>Access the personal information we hold about you</w:t>
      </w:r>
    </w:p>
    <w:p w14:paraId="005C90BD" w14:textId="77777777" w:rsidR="008377A6" w:rsidRDefault="00CC71BB" w:rsidP="007C4C83">
      <w:pPr>
        <w:pStyle w:val="ListParagraph"/>
        <w:numPr>
          <w:ilvl w:val="0"/>
          <w:numId w:val="9"/>
        </w:numPr>
        <w:rPr>
          <w:sz w:val="32"/>
          <w:szCs w:val="32"/>
        </w:rPr>
      </w:pPr>
      <w:r w:rsidRPr="008519E8">
        <w:rPr>
          <w:sz w:val="32"/>
          <w:szCs w:val="32"/>
        </w:rPr>
        <w:t>Request correction of any inaccurate information</w:t>
      </w:r>
    </w:p>
    <w:p w14:paraId="1FC323EA" w14:textId="77777777" w:rsidR="008377A6" w:rsidRDefault="00CC71BB" w:rsidP="007C4C83">
      <w:pPr>
        <w:pStyle w:val="ListParagraph"/>
        <w:numPr>
          <w:ilvl w:val="0"/>
          <w:numId w:val="9"/>
        </w:numPr>
        <w:rPr>
          <w:sz w:val="32"/>
          <w:szCs w:val="32"/>
        </w:rPr>
      </w:pPr>
      <w:r w:rsidRPr="008519E8">
        <w:rPr>
          <w:sz w:val="32"/>
          <w:szCs w:val="32"/>
        </w:rPr>
        <w:t>Request deletion of your personal information</w:t>
      </w:r>
    </w:p>
    <w:p w14:paraId="347069C0" w14:textId="77777777" w:rsidR="008377A6" w:rsidRDefault="00CC71BB" w:rsidP="007C4C83">
      <w:pPr>
        <w:pStyle w:val="ListParagraph"/>
        <w:numPr>
          <w:ilvl w:val="0"/>
          <w:numId w:val="9"/>
        </w:numPr>
        <w:rPr>
          <w:sz w:val="32"/>
          <w:szCs w:val="32"/>
        </w:rPr>
      </w:pPr>
      <w:r w:rsidRPr="008519E8">
        <w:rPr>
          <w:sz w:val="32"/>
          <w:szCs w:val="32"/>
        </w:rPr>
        <w:t>Object to the processing of your personal information</w:t>
      </w:r>
    </w:p>
    <w:p w14:paraId="249009F7" w14:textId="77777777" w:rsidR="008377A6" w:rsidRDefault="00CC71BB" w:rsidP="007C4C83">
      <w:pPr>
        <w:pStyle w:val="ListParagraph"/>
        <w:numPr>
          <w:ilvl w:val="0"/>
          <w:numId w:val="9"/>
        </w:numPr>
        <w:rPr>
          <w:sz w:val="32"/>
          <w:szCs w:val="32"/>
        </w:rPr>
      </w:pPr>
      <w:r w:rsidRPr="008519E8">
        <w:rPr>
          <w:sz w:val="32"/>
          <w:szCs w:val="32"/>
        </w:rPr>
        <w:t>Request restriction of processing</w:t>
      </w:r>
    </w:p>
    <w:p w14:paraId="5FF65D7A" w14:textId="77777777" w:rsidR="00BE51A5" w:rsidRDefault="00CC71BB" w:rsidP="007C4C83">
      <w:pPr>
        <w:pStyle w:val="ListParagraph"/>
        <w:numPr>
          <w:ilvl w:val="0"/>
          <w:numId w:val="9"/>
        </w:numPr>
        <w:rPr>
          <w:sz w:val="32"/>
          <w:szCs w:val="32"/>
        </w:rPr>
      </w:pPr>
      <w:r w:rsidRPr="008519E8">
        <w:rPr>
          <w:sz w:val="32"/>
          <w:szCs w:val="32"/>
        </w:rPr>
        <w:t>Request data portability</w:t>
      </w:r>
    </w:p>
    <w:p w14:paraId="759D9AAF" w14:textId="77777777" w:rsidR="00C5770D" w:rsidRDefault="00C5770D" w:rsidP="008835FC">
      <w:pPr>
        <w:pStyle w:val="ListParagraph"/>
        <w:rPr>
          <w:sz w:val="32"/>
          <w:szCs w:val="32"/>
        </w:rPr>
      </w:pPr>
    </w:p>
    <w:p w14:paraId="5AD7ED47" w14:textId="756A438C" w:rsidR="007C4C83" w:rsidRDefault="00CC71BB" w:rsidP="008835FC">
      <w:pPr>
        <w:pStyle w:val="ListParagraph"/>
        <w:rPr>
          <w:sz w:val="32"/>
          <w:szCs w:val="32"/>
        </w:rPr>
      </w:pPr>
      <w:r w:rsidRPr="008519E8">
        <w:rPr>
          <w:sz w:val="32"/>
          <w:szCs w:val="32"/>
        </w:rPr>
        <w:t xml:space="preserve">To exercise these rights, please contact us at </w:t>
      </w:r>
      <w:r w:rsidR="00430569">
        <w:rPr>
          <w:sz w:val="32"/>
          <w:szCs w:val="32"/>
        </w:rPr>
        <w:t>caretechhub@gmail.com</w:t>
      </w:r>
      <w:r w:rsidR="009221BB">
        <w:rPr>
          <w:sz w:val="32"/>
          <w:szCs w:val="32"/>
        </w:rPr>
        <w:t xml:space="preserve"> </w:t>
      </w:r>
    </w:p>
    <w:p w14:paraId="0771B098" w14:textId="77777777" w:rsidR="00C6758E" w:rsidRDefault="00C6758E" w:rsidP="008835FC">
      <w:pPr>
        <w:pStyle w:val="ListParagraph"/>
        <w:rPr>
          <w:sz w:val="32"/>
          <w:szCs w:val="32"/>
        </w:rPr>
      </w:pPr>
    </w:p>
    <w:p w14:paraId="337D8A72" w14:textId="620C2844" w:rsidR="00BE51A5" w:rsidRDefault="00CC71BB" w:rsidP="008835FC">
      <w:pPr>
        <w:pStyle w:val="ListParagraph"/>
        <w:rPr>
          <w:sz w:val="32"/>
          <w:szCs w:val="32"/>
        </w:rPr>
      </w:pPr>
      <w:r w:rsidRPr="008519E8">
        <w:rPr>
          <w:sz w:val="32"/>
          <w:szCs w:val="32"/>
        </w:rPr>
        <w:t>Changes to This Privacy Policy</w:t>
      </w:r>
    </w:p>
    <w:p w14:paraId="5A11FFF1" w14:textId="77777777" w:rsidR="00ED492C" w:rsidRDefault="00CC71BB" w:rsidP="008835FC">
      <w:pPr>
        <w:pStyle w:val="ListParagraph"/>
        <w:rPr>
          <w:sz w:val="32"/>
          <w:szCs w:val="32"/>
        </w:rPr>
      </w:pPr>
      <w:r w:rsidRPr="008519E8">
        <w:rPr>
          <w:sz w:val="32"/>
          <w:szCs w:val="32"/>
        </w:rPr>
        <w:t>We may update this Privacy Policy from time to time. We will notify you of any changes by posting the new Privacy Policy on our website. Your continued use of our website and services after any changes indicates your acceptance of the new Privacy Policy.</w:t>
      </w:r>
    </w:p>
    <w:p w14:paraId="1C724EB5" w14:textId="77777777" w:rsidR="00D25F9B" w:rsidRDefault="00D25F9B" w:rsidP="008835FC">
      <w:pPr>
        <w:pStyle w:val="ListParagraph"/>
        <w:rPr>
          <w:sz w:val="32"/>
          <w:szCs w:val="32"/>
        </w:rPr>
      </w:pPr>
    </w:p>
    <w:p w14:paraId="4E48FB9A" w14:textId="5C2D0159" w:rsidR="00CC71BB" w:rsidRDefault="00CC71BB" w:rsidP="0005129D">
      <w:pPr>
        <w:pStyle w:val="ListParagraph"/>
        <w:rPr>
          <w:sz w:val="32"/>
          <w:szCs w:val="32"/>
        </w:rPr>
      </w:pPr>
      <w:r w:rsidRPr="008519E8">
        <w:rPr>
          <w:sz w:val="32"/>
          <w:szCs w:val="32"/>
        </w:rPr>
        <w:t>Contact Us</w:t>
      </w:r>
      <w:r w:rsidR="00196FE4">
        <w:rPr>
          <w:sz w:val="32"/>
          <w:szCs w:val="32"/>
        </w:rPr>
        <w:t xml:space="preserve"> </w:t>
      </w:r>
      <w:r w:rsidRPr="008519E8">
        <w:rPr>
          <w:sz w:val="32"/>
          <w:szCs w:val="32"/>
        </w:rPr>
        <w:t>If you have any questions or concerns about this Privacy Policy, please contact us at:</w:t>
      </w:r>
      <w:r w:rsidR="00547128">
        <w:rPr>
          <w:sz w:val="32"/>
          <w:szCs w:val="32"/>
        </w:rPr>
        <w:t xml:space="preserve"> </w:t>
      </w:r>
      <w:r w:rsidRPr="008519E8">
        <w:rPr>
          <w:sz w:val="32"/>
          <w:szCs w:val="32"/>
        </w:rPr>
        <w:t>Care Tech Hub</w:t>
      </w:r>
    </w:p>
    <w:p w14:paraId="305370F1" w14:textId="54B6C99F" w:rsidR="0005129D" w:rsidRPr="0005129D" w:rsidRDefault="0005129D" w:rsidP="0005129D">
      <w:pPr>
        <w:rPr>
          <w:sz w:val="32"/>
          <w:szCs w:val="32"/>
        </w:rPr>
      </w:pPr>
      <w:r>
        <w:rPr>
          <w:sz w:val="32"/>
          <w:szCs w:val="32"/>
        </w:rPr>
        <w:t xml:space="preserve">Minister’s quarters, </w:t>
      </w:r>
      <w:r w:rsidR="00CB23B9">
        <w:rPr>
          <w:sz w:val="32"/>
          <w:szCs w:val="32"/>
        </w:rPr>
        <w:t>Mabushi, FCT</w:t>
      </w:r>
    </w:p>
    <w:p w14:paraId="60E933DC" w14:textId="4DFAF92B" w:rsidR="00CC71BB" w:rsidRPr="00F97C6B" w:rsidRDefault="00CB23B9">
      <w:pPr>
        <w:rPr>
          <w:sz w:val="32"/>
          <w:szCs w:val="32"/>
        </w:rPr>
      </w:pPr>
      <w:r>
        <w:rPr>
          <w:sz w:val="32"/>
          <w:szCs w:val="32"/>
        </w:rPr>
        <w:t>caretechhub@gmail.com</w:t>
      </w:r>
    </w:p>
    <w:p w14:paraId="76BB2C90" w14:textId="7C094957" w:rsidR="00CA7423" w:rsidRDefault="00CA7423">
      <w:pPr>
        <w:rPr>
          <w:sz w:val="32"/>
          <w:szCs w:val="32"/>
        </w:rPr>
      </w:pPr>
      <w:r>
        <w:rPr>
          <w:sz w:val="32"/>
          <w:szCs w:val="32"/>
        </w:rPr>
        <w:t>+234</w:t>
      </w:r>
      <w:r w:rsidR="001E1EB1">
        <w:rPr>
          <w:sz w:val="32"/>
          <w:szCs w:val="32"/>
        </w:rPr>
        <w:t xml:space="preserve"> </w:t>
      </w:r>
      <w:r>
        <w:rPr>
          <w:sz w:val="32"/>
          <w:szCs w:val="32"/>
        </w:rPr>
        <w:t>70610</w:t>
      </w:r>
      <w:r w:rsidR="007802A4">
        <w:rPr>
          <w:sz w:val="32"/>
          <w:szCs w:val="32"/>
        </w:rPr>
        <w:t>65498</w:t>
      </w:r>
      <w:r w:rsidR="00743C82">
        <w:rPr>
          <w:sz w:val="32"/>
          <w:szCs w:val="32"/>
        </w:rPr>
        <w:t xml:space="preserve"> or</w:t>
      </w:r>
      <w:r w:rsidR="002266BF">
        <w:rPr>
          <w:sz w:val="32"/>
          <w:szCs w:val="32"/>
        </w:rPr>
        <w:t xml:space="preserve"> </w:t>
      </w:r>
      <w:r w:rsidR="00743C82">
        <w:rPr>
          <w:sz w:val="32"/>
          <w:szCs w:val="32"/>
        </w:rPr>
        <w:t>+234</w:t>
      </w:r>
      <w:r w:rsidR="0091700D">
        <w:rPr>
          <w:sz w:val="32"/>
          <w:szCs w:val="32"/>
        </w:rPr>
        <w:t xml:space="preserve"> </w:t>
      </w:r>
      <w:r w:rsidR="002266BF">
        <w:rPr>
          <w:sz w:val="32"/>
          <w:szCs w:val="32"/>
        </w:rPr>
        <w:t>9</w:t>
      </w:r>
      <w:r w:rsidR="007F35CF">
        <w:rPr>
          <w:sz w:val="32"/>
          <w:szCs w:val="32"/>
        </w:rPr>
        <w:t>117559163</w:t>
      </w:r>
    </w:p>
    <w:p w14:paraId="6C6C06D7" w14:textId="77777777" w:rsidR="00664C1C" w:rsidRDefault="00CC71BB">
      <w:pPr>
        <w:rPr>
          <w:sz w:val="32"/>
          <w:szCs w:val="32"/>
        </w:rPr>
      </w:pPr>
      <w:r w:rsidRPr="00F97C6B">
        <w:rPr>
          <w:sz w:val="32"/>
          <w:szCs w:val="32"/>
        </w:rPr>
        <w:t>Terms and Conditions</w:t>
      </w:r>
    </w:p>
    <w:p w14:paraId="488329EA" w14:textId="4716C4CA" w:rsidR="00404250" w:rsidRDefault="00CC71BB">
      <w:pPr>
        <w:rPr>
          <w:sz w:val="32"/>
          <w:szCs w:val="32"/>
        </w:rPr>
      </w:pPr>
      <w:r w:rsidRPr="00F97C6B">
        <w:rPr>
          <w:sz w:val="32"/>
          <w:szCs w:val="32"/>
        </w:rPr>
        <w:t xml:space="preserve">Effective Date: </w:t>
      </w:r>
      <w:r w:rsidR="00E44B52">
        <w:rPr>
          <w:sz w:val="32"/>
          <w:szCs w:val="32"/>
        </w:rPr>
        <w:t>3</w:t>
      </w:r>
      <w:r w:rsidR="00E44B52" w:rsidRPr="00D06B8C">
        <w:rPr>
          <w:sz w:val="32"/>
          <w:szCs w:val="32"/>
          <w:vertAlign w:val="superscript"/>
        </w:rPr>
        <w:t>rd</w:t>
      </w:r>
      <w:r w:rsidR="00D06B8C">
        <w:rPr>
          <w:sz w:val="32"/>
          <w:szCs w:val="32"/>
        </w:rPr>
        <w:t xml:space="preserve"> August 2024</w:t>
      </w:r>
      <w:r w:rsidR="008C23C4">
        <w:rPr>
          <w:sz w:val="32"/>
          <w:szCs w:val="32"/>
        </w:rPr>
        <w:t>.</w:t>
      </w:r>
    </w:p>
    <w:p w14:paraId="3BDC4428" w14:textId="77777777" w:rsidR="008C23C4" w:rsidRPr="00F27F9D" w:rsidRDefault="00CC71BB" w:rsidP="00F27F9D">
      <w:pPr>
        <w:jc w:val="center"/>
        <w:rPr>
          <w:b/>
          <w:bCs/>
          <w:sz w:val="40"/>
          <w:szCs w:val="40"/>
        </w:rPr>
      </w:pPr>
      <w:r w:rsidRPr="00F27F9D">
        <w:rPr>
          <w:b/>
          <w:bCs/>
          <w:sz w:val="40"/>
          <w:szCs w:val="40"/>
        </w:rPr>
        <w:t>Care Tech Hub (CTH) Terms and Conditions</w:t>
      </w:r>
    </w:p>
    <w:p w14:paraId="4D13D89F" w14:textId="77777777" w:rsidR="00956D6C" w:rsidRDefault="00CC71BB">
      <w:pPr>
        <w:rPr>
          <w:sz w:val="32"/>
          <w:szCs w:val="32"/>
        </w:rPr>
      </w:pPr>
      <w:r w:rsidRPr="00F97C6B">
        <w:rPr>
          <w:sz w:val="32"/>
          <w:szCs w:val="32"/>
        </w:rPr>
        <w:t>Welcome to Care Tech Hub (CTH). By accessing or using our website [insert website URL] and services, you agree to comply with and be bound by the following terms and conditions. Please read them carefully</w:t>
      </w:r>
      <w:r w:rsidR="00A74C99">
        <w:rPr>
          <w:sz w:val="32"/>
          <w:szCs w:val="32"/>
        </w:rPr>
        <w:t xml:space="preserve"> </w:t>
      </w:r>
    </w:p>
    <w:p w14:paraId="59F24F7D" w14:textId="77777777" w:rsidR="00497F3F" w:rsidRPr="001C1D34" w:rsidRDefault="00CC71BB">
      <w:pPr>
        <w:rPr>
          <w:b/>
          <w:bCs/>
          <w:sz w:val="32"/>
          <w:szCs w:val="32"/>
        </w:rPr>
      </w:pPr>
      <w:r w:rsidRPr="001C1D34">
        <w:rPr>
          <w:b/>
          <w:bCs/>
          <w:sz w:val="32"/>
          <w:szCs w:val="32"/>
        </w:rPr>
        <w:t>Use of Our Website</w:t>
      </w:r>
    </w:p>
    <w:p w14:paraId="18D33B8F" w14:textId="77777777" w:rsidR="0091152F" w:rsidRPr="00735DCA" w:rsidRDefault="00CC71BB" w:rsidP="00735DCA">
      <w:pPr>
        <w:pStyle w:val="ListParagraph"/>
        <w:numPr>
          <w:ilvl w:val="0"/>
          <w:numId w:val="10"/>
        </w:numPr>
        <w:rPr>
          <w:sz w:val="32"/>
          <w:szCs w:val="32"/>
        </w:rPr>
      </w:pPr>
      <w:r w:rsidRPr="00735DCA">
        <w:rPr>
          <w:sz w:val="32"/>
          <w:szCs w:val="32"/>
        </w:rPr>
        <w:t>Eligibility: By using our website, you represent that you are at least 18 years old or have parental consent and are fully able to comply with these terms and conditions.</w:t>
      </w:r>
    </w:p>
    <w:p w14:paraId="0B893455" w14:textId="77777777" w:rsidR="009D04D0" w:rsidRPr="00735DCA" w:rsidRDefault="00CC71BB" w:rsidP="00735DCA">
      <w:pPr>
        <w:pStyle w:val="ListParagraph"/>
        <w:numPr>
          <w:ilvl w:val="0"/>
          <w:numId w:val="10"/>
        </w:numPr>
        <w:rPr>
          <w:sz w:val="32"/>
          <w:szCs w:val="32"/>
        </w:rPr>
      </w:pPr>
      <w:r w:rsidRPr="00735DCA">
        <w:rPr>
          <w:sz w:val="32"/>
          <w:szCs w:val="32"/>
        </w:rPr>
        <w:t>Account Registration: To access certain features, you may need to register an account. You agree to provide accurate, current, and complete information during the registration process.</w:t>
      </w:r>
    </w:p>
    <w:p w14:paraId="492B3400" w14:textId="77777777" w:rsidR="00553962" w:rsidRPr="00735DCA" w:rsidRDefault="00CC71BB" w:rsidP="00735DCA">
      <w:pPr>
        <w:pStyle w:val="ListParagraph"/>
        <w:numPr>
          <w:ilvl w:val="0"/>
          <w:numId w:val="10"/>
        </w:numPr>
        <w:rPr>
          <w:sz w:val="32"/>
          <w:szCs w:val="32"/>
        </w:rPr>
      </w:pPr>
      <w:r w:rsidRPr="00735DCA">
        <w:rPr>
          <w:sz w:val="32"/>
          <w:szCs w:val="32"/>
        </w:rPr>
        <w:t>Prohibited Activities: You agree not to engage in any unlawful activities, including but not limited to hacking, distributing viruses, or infringing on the rights of others.</w:t>
      </w:r>
    </w:p>
    <w:p w14:paraId="675EB0A3" w14:textId="77777777" w:rsidR="00D33349" w:rsidRPr="00D33349" w:rsidRDefault="00CC71BB" w:rsidP="00360002">
      <w:pPr>
        <w:jc w:val="center"/>
        <w:rPr>
          <w:b/>
          <w:bCs/>
          <w:sz w:val="32"/>
          <w:szCs w:val="32"/>
        </w:rPr>
      </w:pPr>
      <w:r w:rsidRPr="00D33349">
        <w:rPr>
          <w:b/>
          <w:bCs/>
          <w:sz w:val="32"/>
          <w:szCs w:val="32"/>
        </w:rPr>
        <w:t>Membership and Donations</w:t>
      </w:r>
    </w:p>
    <w:p w14:paraId="6DB32B60" w14:textId="77777777" w:rsidR="00735DCA" w:rsidRPr="008D3C6D" w:rsidRDefault="00CC71BB" w:rsidP="008D3C6D">
      <w:pPr>
        <w:pStyle w:val="ListParagraph"/>
        <w:numPr>
          <w:ilvl w:val="0"/>
          <w:numId w:val="11"/>
        </w:numPr>
        <w:rPr>
          <w:sz w:val="32"/>
          <w:szCs w:val="32"/>
        </w:rPr>
      </w:pPr>
      <w:r w:rsidRPr="008D3C6D">
        <w:rPr>
          <w:b/>
          <w:bCs/>
          <w:sz w:val="32"/>
          <w:szCs w:val="32"/>
        </w:rPr>
        <w:t>Membership Fees</w:t>
      </w:r>
      <w:r w:rsidRPr="008D3C6D">
        <w:rPr>
          <w:sz w:val="32"/>
          <w:szCs w:val="32"/>
        </w:rPr>
        <w:t>: By becoming a member, you agree to pay the applicable membership fees. Memberships are non-transferable and non-refundable unless stated otherwise.</w:t>
      </w:r>
    </w:p>
    <w:p w14:paraId="0A122D5F" w14:textId="77777777" w:rsidR="00AF3BBE" w:rsidRPr="008D3C6D" w:rsidRDefault="00CC71BB" w:rsidP="008D3C6D">
      <w:pPr>
        <w:pStyle w:val="ListParagraph"/>
        <w:numPr>
          <w:ilvl w:val="0"/>
          <w:numId w:val="11"/>
        </w:numPr>
        <w:rPr>
          <w:sz w:val="32"/>
          <w:szCs w:val="32"/>
        </w:rPr>
      </w:pPr>
      <w:r w:rsidRPr="008D3C6D">
        <w:rPr>
          <w:b/>
          <w:bCs/>
          <w:sz w:val="32"/>
          <w:szCs w:val="32"/>
        </w:rPr>
        <w:t>Donations</w:t>
      </w:r>
      <w:r w:rsidRPr="008D3C6D">
        <w:rPr>
          <w:sz w:val="32"/>
          <w:szCs w:val="32"/>
        </w:rPr>
        <w:t>: All donations are voluntary and non-refundable. We reserve the right to refuse or cancel donations at our discretion.</w:t>
      </w:r>
    </w:p>
    <w:p w14:paraId="2A608D1A" w14:textId="77777777" w:rsidR="00920FC5" w:rsidRPr="00360002" w:rsidRDefault="00CC71BB" w:rsidP="00360002">
      <w:pPr>
        <w:jc w:val="center"/>
        <w:rPr>
          <w:b/>
          <w:bCs/>
          <w:sz w:val="40"/>
          <w:szCs w:val="40"/>
        </w:rPr>
      </w:pPr>
      <w:r w:rsidRPr="00360002">
        <w:rPr>
          <w:b/>
          <w:bCs/>
          <w:sz w:val="40"/>
          <w:szCs w:val="40"/>
        </w:rPr>
        <w:t>Content and Intellectual Property</w:t>
      </w:r>
    </w:p>
    <w:p w14:paraId="2B63B1BB" w14:textId="77777777" w:rsidR="00920FC5" w:rsidRDefault="00CC71BB">
      <w:pPr>
        <w:rPr>
          <w:sz w:val="32"/>
          <w:szCs w:val="32"/>
        </w:rPr>
      </w:pPr>
      <w:r w:rsidRPr="00F97C6B">
        <w:rPr>
          <w:sz w:val="32"/>
          <w:szCs w:val="32"/>
        </w:rPr>
        <w:t>Ownership: All content on our website, including text, graphics, logos, and images, is the property of CTH or its licensors and is protected by intellectual property laws.</w:t>
      </w:r>
    </w:p>
    <w:p w14:paraId="08502513" w14:textId="77777777" w:rsidR="00BC5312" w:rsidRDefault="00CC71BB">
      <w:pPr>
        <w:rPr>
          <w:sz w:val="32"/>
          <w:szCs w:val="32"/>
        </w:rPr>
      </w:pPr>
      <w:r w:rsidRPr="00F97C6B">
        <w:rPr>
          <w:sz w:val="32"/>
          <w:szCs w:val="32"/>
        </w:rPr>
        <w:t>User Content: By submitting content to our website (e.g., comments, forum posts), you grant CTH a non-exclusive, worldwide, royalty-free license to use, reproduce, and distribute your content.</w:t>
      </w:r>
    </w:p>
    <w:p w14:paraId="0D98EEF6" w14:textId="77777777" w:rsidR="00BC5312" w:rsidRPr="00360002" w:rsidRDefault="00CC71BB" w:rsidP="00943F52">
      <w:pPr>
        <w:jc w:val="center"/>
        <w:rPr>
          <w:b/>
          <w:bCs/>
          <w:sz w:val="40"/>
          <w:szCs w:val="40"/>
        </w:rPr>
      </w:pPr>
      <w:r w:rsidRPr="00360002">
        <w:rPr>
          <w:b/>
          <w:bCs/>
          <w:sz w:val="40"/>
          <w:szCs w:val="40"/>
        </w:rPr>
        <w:t>Limitation of Liability</w:t>
      </w:r>
    </w:p>
    <w:p w14:paraId="2F0DF0A0" w14:textId="77777777" w:rsidR="00392B3F" w:rsidRPr="00B602EB" w:rsidRDefault="00CC71BB" w:rsidP="00B602EB">
      <w:pPr>
        <w:pStyle w:val="ListParagraph"/>
        <w:numPr>
          <w:ilvl w:val="0"/>
          <w:numId w:val="12"/>
        </w:numPr>
        <w:rPr>
          <w:sz w:val="32"/>
          <w:szCs w:val="32"/>
        </w:rPr>
      </w:pPr>
      <w:r w:rsidRPr="00B602EB">
        <w:rPr>
          <w:sz w:val="32"/>
          <w:szCs w:val="32"/>
        </w:rPr>
        <w:t>Disclaimer: Our website and services are provided “as is” without any warranties, express or implied. We do not guarantee the accuracy, completeness, or reliability of any content.</w:t>
      </w:r>
    </w:p>
    <w:p w14:paraId="4D8D4242" w14:textId="77777777" w:rsidR="00445930" w:rsidRPr="00B602EB" w:rsidRDefault="00CC71BB" w:rsidP="00B602EB">
      <w:pPr>
        <w:pStyle w:val="ListParagraph"/>
        <w:numPr>
          <w:ilvl w:val="0"/>
          <w:numId w:val="12"/>
        </w:numPr>
        <w:rPr>
          <w:sz w:val="32"/>
          <w:szCs w:val="32"/>
        </w:rPr>
      </w:pPr>
      <w:r w:rsidRPr="00B602EB">
        <w:rPr>
          <w:b/>
          <w:bCs/>
          <w:sz w:val="32"/>
          <w:szCs w:val="32"/>
        </w:rPr>
        <w:t>Limitation of Liability</w:t>
      </w:r>
      <w:r w:rsidRPr="00B602EB">
        <w:rPr>
          <w:sz w:val="32"/>
          <w:szCs w:val="32"/>
        </w:rPr>
        <w:t>: CTH shall not be liable for any direct, indirect, incidental, special, or consequential damages resulting from the use or inability to use our website or services.</w:t>
      </w:r>
    </w:p>
    <w:p w14:paraId="0B7D2D32" w14:textId="77777777" w:rsidR="002153A9" w:rsidRPr="00A229B5" w:rsidRDefault="00CC71BB" w:rsidP="00A229B5">
      <w:pPr>
        <w:jc w:val="center"/>
        <w:rPr>
          <w:b/>
          <w:bCs/>
          <w:sz w:val="40"/>
          <w:szCs w:val="40"/>
        </w:rPr>
      </w:pPr>
      <w:r w:rsidRPr="00A229B5">
        <w:rPr>
          <w:b/>
          <w:bCs/>
          <w:sz w:val="40"/>
          <w:szCs w:val="40"/>
        </w:rPr>
        <w:t>Indemnification</w:t>
      </w:r>
    </w:p>
    <w:p w14:paraId="0DD21689" w14:textId="77777777" w:rsidR="00A229B5" w:rsidRDefault="00CC71BB">
      <w:pPr>
        <w:rPr>
          <w:sz w:val="32"/>
          <w:szCs w:val="32"/>
        </w:rPr>
      </w:pPr>
      <w:r w:rsidRPr="002153A9">
        <w:rPr>
          <w:sz w:val="32"/>
          <w:szCs w:val="32"/>
        </w:rPr>
        <w:t>You</w:t>
      </w:r>
      <w:r w:rsidRPr="00F97C6B">
        <w:rPr>
          <w:sz w:val="32"/>
          <w:szCs w:val="32"/>
        </w:rPr>
        <w:t xml:space="preserve"> agree to indemnify and hold CTH, its affiliates, officers, and employees harmless from any claims, damages, or expenses arising from your use of our website or violation of these terms and conditions.</w:t>
      </w:r>
    </w:p>
    <w:p w14:paraId="1B57DC59" w14:textId="77777777" w:rsidR="00A8791D" w:rsidRPr="00CD201B" w:rsidRDefault="00CC71BB">
      <w:pPr>
        <w:rPr>
          <w:b/>
          <w:bCs/>
          <w:sz w:val="40"/>
          <w:szCs w:val="40"/>
        </w:rPr>
      </w:pPr>
      <w:r w:rsidRPr="00CD201B">
        <w:rPr>
          <w:b/>
          <w:bCs/>
          <w:sz w:val="40"/>
          <w:szCs w:val="40"/>
        </w:rPr>
        <w:t>Changes to Terms and Conditions</w:t>
      </w:r>
    </w:p>
    <w:p w14:paraId="5CF10500" w14:textId="77777777" w:rsidR="00CD201B" w:rsidRDefault="00CD201B">
      <w:pPr>
        <w:rPr>
          <w:sz w:val="32"/>
          <w:szCs w:val="32"/>
        </w:rPr>
      </w:pPr>
    </w:p>
    <w:p w14:paraId="7FD5BF6A" w14:textId="77777777" w:rsidR="00CD201B" w:rsidRDefault="00CC71BB">
      <w:pPr>
        <w:rPr>
          <w:sz w:val="32"/>
          <w:szCs w:val="32"/>
        </w:rPr>
      </w:pPr>
      <w:r w:rsidRPr="00F97C6B">
        <w:rPr>
          <w:sz w:val="32"/>
          <w:szCs w:val="32"/>
        </w:rPr>
        <w:t>We may update these terms and conditions from time to time. We will notify you of any changes by posting the new terms and conditions on our website. Your continued use of our website and services after any changes indicates your acceptance of the new terms and conditions.</w:t>
      </w:r>
    </w:p>
    <w:p w14:paraId="63175C81" w14:textId="77777777" w:rsidR="006875C7" w:rsidRPr="006875C7" w:rsidRDefault="00CC71BB" w:rsidP="006875C7">
      <w:pPr>
        <w:jc w:val="center"/>
        <w:rPr>
          <w:b/>
          <w:bCs/>
          <w:sz w:val="40"/>
          <w:szCs w:val="40"/>
        </w:rPr>
      </w:pPr>
      <w:r w:rsidRPr="006875C7">
        <w:rPr>
          <w:b/>
          <w:bCs/>
          <w:sz w:val="40"/>
          <w:szCs w:val="40"/>
        </w:rPr>
        <w:t>Governing Law</w:t>
      </w:r>
    </w:p>
    <w:p w14:paraId="05501CAF" w14:textId="77777777" w:rsidR="008A34D6" w:rsidRDefault="00CC71BB">
      <w:pPr>
        <w:rPr>
          <w:sz w:val="32"/>
          <w:szCs w:val="32"/>
        </w:rPr>
      </w:pPr>
      <w:r w:rsidRPr="00F97C6B">
        <w:rPr>
          <w:sz w:val="32"/>
          <w:szCs w:val="32"/>
        </w:rPr>
        <w:t>These terms and conditions shall be governed by and construed in accordance with the laws of [</w:t>
      </w:r>
      <w:r w:rsidR="00964182">
        <w:rPr>
          <w:sz w:val="32"/>
          <w:szCs w:val="32"/>
        </w:rPr>
        <w:t>the address of our jurisdiction will be</w:t>
      </w:r>
      <w:r w:rsidR="003C6B75">
        <w:rPr>
          <w:sz w:val="32"/>
          <w:szCs w:val="32"/>
        </w:rPr>
        <w:t xml:space="preserve"> here</w:t>
      </w:r>
      <w:r w:rsidRPr="00F97C6B">
        <w:rPr>
          <w:sz w:val="32"/>
          <w:szCs w:val="32"/>
        </w:rPr>
        <w:t>]. Any disputes arising under or in connection with these terms and conditions shall be subject to the exclusive jurisdiction of the courts of [</w:t>
      </w:r>
      <w:r w:rsidR="00552688">
        <w:rPr>
          <w:sz w:val="32"/>
          <w:szCs w:val="32"/>
        </w:rPr>
        <w:t xml:space="preserve">the court we are working with address </w:t>
      </w:r>
      <w:r w:rsidRPr="00F97C6B">
        <w:rPr>
          <w:sz w:val="32"/>
          <w:szCs w:val="32"/>
        </w:rPr>
        <w:t>jurisdiction].</w:t>
      </w:r>
    </w:p>
    <w:p w14:paraId="5D90BA47" w14:textId="77777777" w:rsidR="00754FB8" w:rsidRPr="00754FB8" w:rsidRDefault="00CC71BB">
      <w:pPr>
        <w:rPr>
          <w:b/>
          <w:bCs/>
          <w:sz w:val="36"/>
          <w:szCs w:val="36"/>
        </w:rPr>
      </w:pPr>
      <w:r w:rsidRPr="00754FB8">
        <w:rPr>
          <w:b/>
          <w:bCs/>
          <w:sz w:val="36"/>
          <w:szCs w:val="36"/>
        </w:rPr>
        <w:t>Contact Us</w:t>
      </w:r>
    </w:p>
    <w:p w14:paraId="6D7774DB" w14:textId="072CA752" w:rsidR="00CC71BB" w:rsidRPr="00F97C6B" w:rsidRDefault="00CC71BB">
      <w:pPr>
        <w:rPr>
          <w:sz w:val="32"/>
          <w:szCs w:val="32"/>
        </w:rPr>
      </w:pPr>
      <w:r w:rsidRPr="00F97C6B">
        <w:rPr>
          <w:sz w:val="32"/>
          <w:szCs w:val="32"/>
        </w:rPr>
        <w:t>If you have any questions or concerns about these terms and conditions, please contact us at:</w:t>
      </w:r>
      <w:r w:rsidR="00EF057F">
        <w:rPr>
          <w:sz w:val="32"/>
          <w:szCs w:val="32"/>
        </w:rPr>
        <w:t xml:space="preserve"> </w:t>
      </w:r>
      <w:r w:rsidRPr="00F97C6B">
        <w:rPr>
          <w:sz w:val="32"/>
          <w:szCs w:val="32"/>
        </w:rPr>
        <w:t>Care Tech Hub</w:t>
      </w:r>
    </w:p>
    <w:p w14:paraId="1ACAF204" w14:textId="78AC69FB" w:rsidR="00CC71BB" w:rsidRPr="00F97C6B" w:rsidRDefault="0079574A">
      <w:pPr>
        <w:rPr>
          <w:sz w:val="32"/>
          <w:szCs w:val="32"/>
        </w:rPr>
      </w:pPr>
      <w:r>
        <w:rPr>
          <w:sz w:val="32"/>
          <w:szCs w:val="32"/>
        </w:rPr>
        <w:t>Mini</w:t>
      </w:r>
      <w:r w:rsidR="00CA6B56">
        <w:rPr>
          <w:sz w:val="32"/>
          <w:szCs w:val="32"/>
        </w:rPr>
        <w:t>ster’s quarters</w:t>
      </w:r>
      <w:r w:rsidR="00DA1645">
        <w:rPr>
          <w:sz w:val="32"/>
          <w:szCs w:val="32"/>
        </w:rPr>
        <w:t xml:space="preserve">, Mabushi, Abuja municipal </w:t>
      </w:r>
      <w:r w:rsidR="00A527BA">
        <w:rPr>
          <w:sz w:val="32"/>
          <w:szCs w:val="32"/>
        </w:rPr>
        <w:t>Ar</w:t>
      </w:r>
      <w:r w:rsidR="00453224">
        <w:rPr>
          <w:sz w:val="32"/>
          <w:szCs w:val="32"/>
        </w:rPr>
        <w:t>ea</w:t>
      </w:r>
      <w:r w:rsidR="00A527BA">
        <w:rPr>
          <w:sz w:val="32"/>
          <w:szCs w:val="32"/>
        </w:rPr>
        <w:t xml:space="preserve">, FCT </w:t>
      </w:r>
    </w:p>
    <w:p w14:paraId="76B3520D" w14:textId="001828A2" w:rsidR="00CC71BB" w:rsidRPr="00F97C6B" w:rsidRDefault="004E1B9F">
      <w:pPr>
        <w:rPr>
          <w:sz w:val="32"/>
          <w:szCs w:val="32"/>
        </w:rPr>
      </w:pPr>
      <w:r>
        <w:rPr>
          <w:sz w:val="32"/>
          <w:szCs w:val="32"/>
        </w:rPr>
        <w:t>caretechhub@gmail.com</w:t>
      </w:r>
    </w:p>
    <w:p w14:paraId="585FAB51" w14:textId="6396E97B" w:rsidR="00CC71BB" w:rsidRDefault="000B201C">
      <w:pPr>
        <w:rPr>
          <w:sz w:val="32"/>
          <w:szCs w:val="32"/>
        </w:rPr>
      </w:pPr>
      <w:r>
        <w:rPr>
          <w:sz w:val="32"/>
          <w:szCs w:val="32"/>
        </w:rPr>
        <w:t>+234</w:t>
      </w:r>
      <w:r w:rsidR="0077694A">
        <w:rPr>
          <w:sz w:val="32"/>
          <w:szCs w:val="32"/>
        </w:rPr>
        <w:t xml:space="preserve"> </w:t>
      </w:r>
      <w:r w:rsidR="0052613F">
        <w:rPr>
          <w:sz w:val="32"/>
          <w:szCs w:val="32"/>
        </w:rPr>
        <w:t>70</w:t>
      </w:r>
      <w:r w:rsidR="00A12F68">
        <w:rPr>
          <w:sz w:val="32"/>
          <w:szCs w:val="32"/>
        </w:rPr>
        <w:t>61065498, +</w:t>
      </w:r>
      <w:r w:rsidR="00ED5619">
        <w:rPr>
          <w:sz w:val="32"/>
          <w:szCs w:val="32"/>
        </w:rPr>
        <w:t xml:space="preserve">234 </w:t>
      </w:r>
      <w:r w:rsidR="0077694A">
        <w:rPr>
          <w:sz w:val="32"/>
          <w:szCs w:val="32"/>
        </w:rPr>
        <w:t>9117559163</w:t>
      </w:r>
    </w:p>
    <w:p w14:paraId="0DB2B3B7" w14:textId="6F66F508" w:rsidR="0077694A" w:rsidRDefault="00877A65" w:rsidP="002839E3">
      <w:pPr>
        <w:rPr>
          <w:sz w:val="32"/>
          <w:szCs w:val="32"/>
        </w:rPr>
      </w:pPr>
      <w:r>
        <w:rPr>
          <w:sz w:val="32"/>
          <w:szCs w:val="32"/>
        </w:rPr>
        <w:t>OR</w:t>
      </w:r>
    </w:p>
    <w:p w14:paraId="09726876" w14:textId="0CCCA2E6" w:rsidR="002839E3" w:rsidRPr="00F97C6B" w:rsidRDefault="002839E3" w:rsidP="002839E3">
      <w:pPr>
        <w:rPr>
          <w:sz w:val="32"/>
          <w:szCs w:val="32"/>
        </w:rPr>
      </w:pPr>
      <w:r>
        <w:rPr>
          <w:sz w:val="32"/>
          <w:szCs w:val="32"/>
        </w:rPr>
        <w:t>You can follow our social media handles</w:t>
      </w:r>
      <w:r w:rsidR="00A2722D">
        <w:rPr>
          <w:sz w:val="32"/>
          <w:szCs w:val="32"/>
        </w:rPr>
        <w:t>.</w:t>
      </w:r>
    </w:p>
    <w:sectPr w:rsidR="002839E3" w:rsidRPr="00F97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453A6"/>
    <w:multiLevelType w:val="hybridMultilevel"/>
    <w:tmpl w:val="E0D619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D2D8F"/>
    <w:multiLevelType w:val="hybridMultilevel"/>
    <w:tmpl w:val="4A1A3EF2"/>
    <w:lvl w:ilvl="0" w:tplc="FFFFFFFF">
      <w:start w:val="1"/>
      <w:numFmt w:val="decimal"/>
      <w:lvlText w:val="%1."/>
      <w:lvlJc w:val="left"/>
      <w:pPr>
        <w:ind w:left="1800" w:hanging="720"/>
      </w:pPr>
      <w:rPr>
        <w:rFonts w:hint="default"/>
        <w:sz w:val="3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52B5552"/>
    <w:multiLevelType w:val="hybridMultilevel"/>
    <w:tmpl w:val="C14C3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B26BA9"/>
    <w:multiLevelType w:val="hybridMultilevel"/>
    <w:tmpl w:val="CED6632A"/>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5E3E94"/>
    <w:multiLevelType w:val="hybridMultilevel"/>
    <w:tmpl w:val="FB080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B9101D"/>
    <w:multiLevelType w:val="hybridMultilevel"/>
    <w:tmpl w:val="B56A2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963327"/>
    <w:multiLevelType w:val="hybridMultilevel"/>
    <w:tmpl w:val="125CB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5EC25E7"/>
    <w:multiLevelType w:val="hybridMultilevel"/>
    <w:tmpl w:val="6FEC1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760714A"/>
    <w:multiLevelType w:val="hybridMultilevel"/>
    <w:tmpl w:val="5978BEA8"/>
    <w:lvl w:ilvl="0" w:tplc="FFFFFFFF">
      <w:start w:val="1"/>
      <w:numFmt w:val="decimal"/>
      <w:lvlText w:val="%1."/>
      <w:lvlJc w:val="left"/>
      <w:pPr>
        <w:ind w:left="1080" w:hanging="720"/>
      </w:pPr>
      <w:rPr>
        <w:rFonts w:hint="default"/>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9B19DC"/>
    <w:multiLevelType w:val="hybridMultilevel"/>
    <w:tmpl w:val="72B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B7F0220"/>
    <w:multiLevelType w:val="hybridMultilevel"/>
    <w:tmpl w:val="6DD62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EEC719F"/>
    <w:multiLevelType w:val="hybridMultilevel"/>
    <w:tmpl w:val="450C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3"/>
  </w:num>
  <w:num w:numId="5">
    <w:abstractNumId w:val="7"/>
  </w:num>
  <w:num w:numId="6">
    <w:abstractNumId w:val="6"/>
  </w:num>
  <w:num w:numId="7">
    <w:abstractNumId w:val="1"/>
  </w:num>
  <w:num w:numId="8">
    <w:abstractNumId w:val="8"/>
  </w:num>
  <w:num w:numId="9">
    <w:abstractNumId w:val="10"/>
  </w:num>
  <w:num w:numId="10">
    <w:abstractNumId w:val="11"/>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1BB"/>
    <w:rsid w:val="00027FA9"/>
    <w:rsid w:val="00042329"/>
    <w:rsid w:val="00046A09"/>
    <w:rsid w:val="0005129D"/>
    <w:rsid w:val="00060B11"/>
    <w:rsid w:val="00064575"/>
    <w:rsid w:val="000859D0"/>
    <w:rsid w:val="00093059"/>
    <w:rsid w:val="000B201C"/>
    <w:rsid w:val="000C77BA"/>
    <w:rsid w:val="00153B3C"/>
    <w:rsid w:val="00196FE4"/>
    <w:rsid w:val="001B59D2"/>
    <w:rsid w:val="001C1D34"/>
    <w:rsid w:val="001E1EB1"/>
    <w:rsid w:val="002153A9"/>
    <w:rsid w:val="002266BF"/>
    <w:rsid w:val="002839E3"/>
    <w:rsid w:val="00287E95"/>
    <w:rsid w:val="002C1E13"/>
    <w:rsid w:val="002C468D"/>
    <w:rsid w:val="002D4511"/>
    <w:rsid w:val="002E2F44"/>
    <w:rsid w:val="00335D55"/>
    <w:rsid w:val="0034040A"/>
    <w:rsid w:val="003526AE"/>
    <w:rsid w:val="00360002"/>
    <w:rsid w:val="00360F83"/>
    <w:rsid w:val="003654F1"/>
    <w:rsid w:val="00392B3F"/>
    <w:rsid w:val="003B3271"/>
    <w:rsid w:val="003C203B"/>
    <w:rsid w:val="003C6B75"/>
    <w:rsid w:val="003D057A"/>
    <w:rsid w:val="00404250"/>
    <w:rsid w:val="00430569"/>
    <w:rsid w:val="00445930"/>
    <w:rsid w:val="00453224"/>
    <w:rsid w:val="004860D9"/>
    <w:rsid w:val="00497F3F"/>
    <w:rsid w:val="004E1B9F"/>
    <w:rsid w:val="00505023"/>
    <w:rsid w:val="0052613F"/>
    <w:rsid w:val="00547128"/>
    <w:rsid w:val="00552688"/>
    <w:rsid w:val="00553962"/>
    <w:rsid w:val="0056443F"/>
    <w:rsid w:val="005E3117"/>
    <w:rsid w:val="005F20EB"/>
    <w:rsid w:val="006002FB"/>
    <w:rsid w:val="00664C1C"/>
    <w:rsid w:val="006875C7"/>
    <w:rsid w:val="0072603E"/>
    <w:rsid w:val="00735DCA"/>
    <w:rsid w:val="00743C82"/>
    <w:rsid w:val="00754FB8"/>
    <w:rsid w:val="0077694A"/>
    <w:rsid w:val="007802A4"/>
    <w:rsid w:val="00783065"/>
    <w:rsid w:val="0079574A"/>
    <w:rsid w:val="007A512D"/>
    <w:rsid w:val="007C4C83"/>
    <w:rsid w:val="007F35CF"/>
    <w:rsid w:val="008377A6"/>
    <w:rsid w:val="008519E8"/>
    <w:rsid w:val="0085372C"/>
    <w:rsid w:val="008664A1"/>
    <w:rsid w:val="00877A65"/>
    <w:rsid w:val="008835FC"/>
    <w:rsid w:val="008A34D6"/>
    <w:rsid w:val="008C23C4"/>
    <w:rsid w:val="008C3F42"/>
    <w:rsid w:val="008D3C6D"/>
    <w:rsid w:val="0091152F"/>
    <w:rsid w:val="0091700D"/>
    <w:rsid w:val="00920FC5"/>
    <w:rsid w:val="009221BB"/>
    <w:rsid w:val="00933400"/>
    <w:rsid w:val="00943D51"/>
    <w:rsid w:val="00943F52"/>
    <w:rsid w:val="00956D6C"/>
    <w:rsid w:val="0096323C"/>
    <w:rsid w:val="00964182"/>
    <w:rsid w:val="009B631A"/>
    <w:rsid w:val="009D04D0"/>
    <w:rsid w:val="00A05313"/>
    <w:rsid w:val="00A12F68"/>
    <w:rsid w:val="00A229B5"/>
    <w:rsid w:val="00A2722D"/>
    <w:rsid w:val="00A33664"/>
    <w:rsid w:val="00A50C56"/>
    <w:rsid w:val="00A527BA"/>
    <w:rsid w:val="00A74C99"/>
    <w:rsid w:val="00A8791D"/>
    <w:rsid w:val="00AA69DA"/>
    <w:rsid w:val="00AB249E"/>
    <w:rsid w:val="00AB5026"/>
    <w:rsid w:val="00AE68A5"/>
    <w:rsid w:val="00AF19AF"/>
    <w:rsid w:val="00AF3BBE"/>
    <w:rsid w:val="00B01D28"/>
    <w:rsid w:val="00B602EB"/>
    <w:rsid w:val="00B67F3F"/>
    <w:rsid w:val="00BC12AF"/>
    <w:rsid w:val="00BC5312"/>
    <w:rsid w:val="00BE4C0C"/>
    <w:rsid w:val="00BE51A5"/>
    <w:rsid w:val="00C1535A"/>
    <w:rsid w:val="00C5770D"/>
    <w:rsid w:val="00C6758E"/>
    <w:rsid w:val="00CA6B56"/>
    <w:rsid w:val="00CA7423"/>
    <w:rsid w:val="00CB23B9"/>
    <w:rsid w:val="00CC71BB"/>
    <w:rsid w:val="00CD201B"/>
    <w:rsid w:val="00D06B8C"/>
    <w:rsid w:val="00D10182"/>
    <w:rsid w:val="00D15065"/>
    <w:rsid w:val="00D248C8"/>
    <w:rsid w:val="00D25F9B"/>
    <w:rsid w:val="00D33349"/>
    <w:rsid w:val="00DA1645"/>
    <w:rsid w:val="00DB54FA"/>
    <w:rsid w:val="00DF5772"/>
    <w:rsid w:val="00E15435"/>
    <w:rsid w:val="00E22337"/>
    <w:rsid w:val="00E44B52"/>
    <w:rsid w:val="00E6275B"/>
    <w:rsid w:val="00EB68F1"/>
    <w:rsid w:val="00ED2995"/>
    <w:rsid w:val="00ED492C"/>
    <w:rsid w:val="00ED5619"/>
    <w:rsid w:val="00EF057F"/>
    <w:rsid w:val="00F21BB0"/>
    <w:rsid w:val="00F27F9D"/>
    <w:rsid w:val="00F5283A"/>
    <w:rsid w:val="00F6290B"/>
    <w:rsid w:val="00F97C6B"/>
    <w:rsid w:val="00FA6FAA"/>
    <w:rsid w:val="00FD0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7D67"/>
  <w15:chartTrackingRefBased/>
  <w15:docId w15:val="{C5F3A5A1-222D-8043-A7A3-4FE9E59C4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71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1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1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1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1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1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1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1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1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1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1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1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1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1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1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1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1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1BB"/>
    <w:rPr>
      <w:rFonts w:eastAsiaTheme="majorEastAsia" w:cstheme="majorBidi"/>
      <w:color w:val="272727" w:themeColor="text1" w:themeTint="D8"/>
    </w:rPr>
  </w:style>
  <w:style w:type="paragraph" w:styleId="Title">
    <w:name w:val="Title"/>
    <w:basedOn w:val="Normal"/>
    <w:next w:val="Normal"/>
    <w:link w:val="TitleChar"/>
    <w:uiPriority w:val="10"/>
    <w:qFormat/>
    <w:rsid w:val="00CC71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1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1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1BB"/>
    <w:pPr>
      <w:spacing w:before="160"/>
      <w:jc w:val="center"/>
    </w:pPr>
    <w:rPr>
      <w:i/>
      <w:iCs/>
      <w:color w:val="404040" w:themeColor="text1" w:themeTint="BF"/>
    </w:rPr>
  </w:style>
  <w:style w:type="character" w:customStyle="1" w:styleId="QuoteChar">
    <w:name w:val="Quote Char"/>
    <w:basedOn w:val="DefaultParagraphFont"/>
    <w:link w:val="Quote"/>
    <w:uiPriority w:val="29"/>
    <w:rsid w:val="00CC71BB"/>
    <w:rPr>
      <w:i/>
      <w:iCs/>
      <w:color w:val="404040" w:themeColor="text1" w:themeTint="BF"/>
    </w:rPr>
  </w:style>
  <w:style w:type="paragraph" w:styleId="ListParagraph">
    <w:name w:val="List Paragraph"/>
    <w:basedOn w:val="Normal"/>
    <w:uiPriority w:val="34"/>
    <w:qFormat/>
    <w:rsid w:val="00CC71BB"/>
    <w:pPr>
      <w:ind w:left="720"/>
      <w:contextualSpacing/>
    </w:pPr>
  </w:style>
  <w:style w:type="character" w:styleId="IntenseEmphasis">
    <w:name w:val="Intense Emphasis"/>
    <w:basedOn w:val="DefaultParagraphFont"/>
    <w:uiPriority w:val="21"/>
    <w:qFormat/>
    <w:rsid w:val="00CC71BB"/>
    <w:rPr>
      <w:i/>
      <w:iCs/>
      <w:color w:val="0F4761" w:themeColor="accent1" w:themeShade="BF"/>
    </w:rPr>
  </w:style>
  <w:style w:type="paragraph" w:styleId="IntenseQuote">
    <w:name w:val="Intense Quote"/>
    <w:basedOn w:val="Normal"/>
    <w:next w:val="Normal"/>
    <w:link w:val="IntenseQuoteChar"/>
    <w:uiPriority w:val="30"/>
    <w:qFormat/>
    <w:rsid w:val="00CC71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1BB"/>
    <w:rPr>
      <w:i/>
      <w:iCs/>
      <w:color w:val="0F4761" w:themeColor="accent1" w:themeShade="BF"/>
    </w:rPr>
  </w:style>
  <w:style w:type="character" w:styleId="IntenseReference">
    <w:name w:val="Intense Reference"/>
    <w:basedOn w:val="DefaultParagraphFont"/>
    <w:uiPriority w:val="32"/>
    <w:qFormat/>
    <w:rsid w:val="00CC71BB"/>
    <w:rPr>
      <w:b/>
      <w:bCs/>
      <w:smallCaps/>
      <w:color w:val="0F4761" w:themeColor="accent1" w:themeShade="BF"/>
      <w:spacing w:val="5"/>
    </w:rPr>
  </w:style>
  <w:style w:type="character" w:styleId="Hyperlink">
    <w:name w:val="Hyperlink"/>
    <w:basedOn w:val="DefaultParagraphFont"/>
    <w:uiPriority w:val="99"/>
    <w:unhideWhenUsed/>
    <w:rsid w:val="009221BB"/>
    <w:rPr>
      <w:color w:val="467886" w:themeColor="hyperlink"/>
      <w:u w:val="single"/>
    </w:rPr>
  </w:style>
  <w:style w:type="character" w:customStyle="1" w:styleId="UnresolvedMention">
    <w:name w:val="Unresolved Mention"/>
    <w:basedOn w:val="DefaultParagraphFont"/>
    <w:uiPriority w:val="99"/>
    <w:semiHidden/>
    <w:unhideWhenUsed/>
    <w:rsid w:val="009221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874</Words>
  <Characters>4984</Characters>
  <Application>Microsoft Office Word</Application>
  <DocSecurity>0</DocSecurity>
  <Lines>41</Lines>
  <Paragraphs>11</Paragraphs>
  <ScaleCrop>false</ScaleCrop>
  <Company/>
  <LinksUpToDate>false</LinksUpToDate>
  <CharactersWithSpaces>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Wasem</dc:creator>
  <cp:keywords/>
  <dc:description/>
  <cp:lastModifiedBy>Emeka David</cp:lastModifiedBy>
  <cp:revision>2</cp:revision>
  <dcterms:created xsi:type="dcterms:W3CDTF">2024-08-03T19:14:00Z</dcterms:created>
  <dcterms:modified xsi:type="dcterms:W3CDTF">2024-08-03T19:14:00Z</dcterms:modified>
</cp:coreProperties>
</file>