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 collection summary report</w:t>
      </w:r>
    </w:p>
    <w:p>
      <w:r>
        <w:t xml:space="preserve">Apply Date : 09/10/2026 To 09/10/2026</w:t>
      </w:r>
    </w:p>
    <w:p>
      <w:r>
        <w:t xml:space="preserve">Records: 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5"/>
        <w:gridCol w:w="5235"/>
        <w:gridCol w:w="5235"/>
      </w:tblGrid>
      <w:tr>
        <w:trPr>
          <w:tblHeader/>
        </w:trPr>
        <w:tc>
          <w:tcPr>
            <w:tcW w:type="pct" w:w="1667"/>
          </w:tcPr>
          <w:p>
            <w:r>
              <w:t xml:space="preserve">Date</w:t>
            </w:r>
          </w:p>
        </w:tc>
        <w:tc>
          <w:tcPr>
            <w:tcW w:type="pct" w:w="1667"/>
          </w:tcPr>
          <w:p>
            <w:r>
              <w:t xml:space="preserve">Lab Amount (Rs.)</w:t>
            </w:r>
          </w:p>
        </w:tc>
        <w:tc>
          <w:tcPr>
            <w:tcW w:type="pct" w:w="1667"/>
          </w:tcPr>
          <w:p>
            <w:r>
              <w:t xml:space="preserve">Expenses (Rs.)</w:t>
            </w:r>
          </w:p>
        </w:tc>
      </w:tr>
      <w:tr>
        <w:trPr>
          <w:cantSplit/>
        </w:trPr>
        <w:tc>
          <w:tcPr>
            <w:tcW w:type="pct" w:w="1667"/>
          </w:tcPr>
          <w:p>
            <w:r>
              <w:t xml:space="preserve">09 Oct 2026</w:t>
            </w:r>
          </w:p>
        </w:tc>
        <w:tc>
          <w:tcPr>
            <w:tcW w:type="pct" w:w="1667"/>
          </w:tcPr>
          <w:p>
            <w:r>
              <w:t xml:space="preserve">4,360.00</w:t>
            </w:r>
          </w:p>
        </w:tc>
        <w:tc>
          <w:tcPr>
            <w:tcW w:type="pct" w:w="1667"/>
          </w:tcPr>
          <w:p>
            <w:r>
              <w:t xml:space="preserve">Unavailable</w:t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2026-10-09T17:07:55.989Z</dcterms:created>
  <dcterms:modified xsi:type="dcterms:W3CDTF">2026-10-09T17:07:55.989Z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