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1381939">
      <w:pPr>
        <w:pStyle w:val="4"/>
        <w:spacing w:before="53" w:line="194" w:lineRule="auto"/>
        <w:jc w:val="center"/>
        <w:outlineLvl w:val="0"/>
        <w:rPr>
          <w:sz w:val="21"/>
          <w:szCs w:val="21"/>
        </w:rPr>
      </w:pPr>
      <w:r>
        <w:rPr>
          <w:b/>
          <w:bCs/>
          <w:color w:val="333333"/>
          <w:spacing w:val="1"/>
          <w:sz w:val="28"/>
          <w:szCs w:val="28"/>
        </w:rPr>
        <w:t>优酷</w:t>
      </w:r>
      <w:r>
        <w:rPr>
          <w:b/>
          <w:bCs/>
          <w:color w:val="333333"/>
          <w:sz w:val="28"/>
          <w:szCs w:val="28"/>
        </w:rPr>
        <w:t>SVIP</w:t>
      </w:r>
      <w:r>
        <w:rPr>
          <w:b/>
          <w:bCs/>
          <w:color w:val="333333"/>
          <w:spacing w:val="1"/>
          <w:sz w:val="28"/>
          <w:szCs w:val="28"/>
        </w:rPr>
        <w:t>优惠及账号方案探索</w:t>
      </w:r>
      <w:r>
        <w:rPr>
          <w:color w:val="333333"/>
          <w:spacing w:val="1"/>
          <w:sz w:val="28"/>
          <w:szCs w:val="28"/>
        </w:rPr>
        <w:t xml:space="preserve"> </w:t>
      </w:r>
      <w:r>
        <w:rPr>
          <w:b/>
          <w:bCs/>
          <w:color w:val="333333"/>
          <w:spacing w:val="1"/>
          <w:sz w:val="28"/>
          <w:szCs w:val="28"/>
        </w:rPr>
        <w:t>-</w:t>
      </w:r>
      <w:r>
        <w:rPr>
          <w:color w:val="333333"/>
          <w:spacing w:val="1"/>
          <w:sz w:val="28"/>
          <w:szCs w:val="28"/>
        </w:rPr>
        <w:t xml:space="preserve"> </w:t>
      </w:r>
      <w:r>
        <w:rPr>
          <w:b/>
          <w:bCs/>
          <w:color w:val="333333"/>
          <w:spacing w:val="1"/>
          <w:sz w:val="28"/>
          <w:szCs w:val="28"/>
        </w:rPr>
        <w:t>服务报价单</w:t>
      </w:r>
      <w:r>
        <w:rPr>
          <w:color w:val="333333"/>
          <w:spacing w:val="21"/>
          <w:w w:val="101"/>
          <w:sz w:val="28"/>
          <w:szCs w:val="28"/>
        </w:rPr>
        <w:t xml:space="preserve"> </w:t>
      </w:r>
      <w:r>
        <w:rPr>
          <w:b/>
          <w:bCs/>
          <w:color w:val="333333"/>
          <w:spacing w:val="1"/>
          <w:sz w:val="28"/>
          <w:szCs w:val="28"/>
        </w:rPr>
        <w:t>(调整版)</w:t>
      </w:r>
    </w:p>
    <w:p w14:paraId="630E2FC3">
      <w:pPr>
        <w:pStyle w:val="4"/>
        <w:spacing w:before="181" w:line="195" w:lineRule="auto"/>
        <w:ind w:left="7" w:right="12" w:hanging="5"/>
        <w:jc w:val="both"/>
        <w:rPr>
          <w:color w:val="333333"/>
          <w:spacing w:val="1"/>
          <w:sz w:val="21"/>
          <w:szCs w:val="21"/>
        </w:rPr>
      </w:pPr>
    </w:p>
    <w:p w14:paraId="739B69B9">
      <w:pPr>
        <w:pStyle w:val="4"/>
        <w:spacing w:before="181" w:line="195" w:lineRule="auto"/>
        <w:ind w:left="7" w:right="12" w:hanging="5"/>
        <w:jc w:val="both"/>
        <w:rPr>
          <w:sz w:val="21"/>
          <w:szCs w:val="21"/>
        </w:rPr>
      </w:pPr>
      <w:r>
        <w:rPr>
          <w:color w:val="333333"/>
          <w:spacing w:val="1"/>
          <w:sz w:val="21"/>
          <w:szCs w:val="21"/>
        </w:rPr>
        <w:t>老板您好！针对您提出的关于寻找优酷6元</w:t>
      </w:r>
      <w:r>
        <w:rPr>
          <w:color w:val="333333"/>
          <w:sz w:val="21"/>
          <w:szCs w:val="21"/>
        </w:rPr>
        <w:t>SVIP</w:t>
      </w:r>
      <w:r>
        <w:rPr>
          <w:color w:val="333333"/>
          <w:spacing w:val="1"/>
          <w:sz w:val="21"/>
          <w:szCs w:val="21"/>
        </w:rPr>
        <w:t>优惠渠道以及研究白号批</w:t>
      </w:r>
      <w:r>
        <w:rPr>
          <w:color w:val="333333"/>
          <w:sz w:val="21"/>
          <w:szCs w:val="21"/>
        </w:rPr>
        <w:t>量注册方案的需求，我梳理了  以下不同层次的服务选项及调整后的预估报</w:t>
      </w:r>
      <w:r>
        <w:rPr>
          <w:color w:val="333333"/>
          <w:spacing w:val="-1"/>
          <w:sz w:val="21"/>
          <w:szCs w:val="21"/>
        </w:rPr>
        <w:t>价，供您参考。这些方案旨在从不同深度为您提供支持，您</w:t>
      </w:r>
      <w:r>
        <w:rPr>
          <w:color w:val="333333"/>
          <w:sz w:val="21"/>
          <w:szCs w:val="21"/>
        </w:rPr>
        <w:t xml:space="preserve"> </w:t>
      </w:r>
      <w:r>
        <w:rPr>
          <w:color w:val="333333"/>
          <w:spacing w:val="-3"/>
          <w:sz w:val="21"/>
          <w:szCs w:val="21"/>
        </w:rPr>
        <w:t>可以根据您的具体目标和预算进行选择。</w:t>
      </w:r>
    </w:p>
    <w:p w14:paraId="5029A52B">
      <w:pPr>
        <w:pStyle w:val="4"/>
        <w:spacing w:before="150" w:line="175" w:lineRule="auto"/>
        <w:ind w:left="5"/>
        <w:rPr>
          <w:sz w:val="21"/>
          <w:szCs w:val="21"/>
        </w:rPr>
      </w:pPr>
      <w:r>
        <w:rPr>
          <w:b/>
          <w:bCs/>
          <w:color w:val="333333"/>
          <w:spacing w:val="-9"/>
          <w:sz w:val="21"/>
          <w:szCs w:val="21"/>
        </w:rPr>
        <w:t>重要提示：</w:t>
      </w:r>
    </w:p>
    <w:p w14:paraId="09E48FD2">
      <w:pPr>
        <w:pStyle w:val="4"/>
        <w:spacing w:before="194" w:line="198" w:lineRule="auto"/>
        <w:ind w:right="7" w:firstLine="16"/>
        <w:rPr>
          <w:sz w:val="21"/>
          <w:szCs w:val="21"/>
        </w:rPr>
      </w:pPr>
      <w:r>
        <w:rPr>
          <w:color w:val="333333"/>
          <w:spacing w:val="-1"/>
          <w:sz w:val="21"/>
          <w:szCs w:val="21"/>
        </w:rPr>
        <w:t>以下报价均为</w:t>
      </w:r>
      <w:r>
        <w:rPr>
          <w:b/>
          <w:bCs/>
          <w:color w:val="333333"/>
          <w:spacing w:val="-1"/>
          <w:sz w:val="21"/>
          <w:szCs w:val="21"/>
        </w:rPr>
        <w:t>预估金额</w:t>
      </w:r>
      <w:r>
        <w:rPr>
          <w:color w:val="333333"/>
          <w:spacing w:val="-1"/>
          <w:sz w:val="21"/>
          <w:szCs w:val="21"/>
        </w:rPr>
        <w:t>，最终价格可能根据实际需求细节、信息提供的清晰度以及技术实现的复杂度进</w:t>
      </w:r>
      <w:r>
        <w:rPr>
          <w:color w:val="333333"/>
          <w:spacing w:val="4"/>
          <w:sz w:val="21"/>
          <w:szCs w:val="21"/>
        </w:rPr>
        <w:t xml:space="preserve"> </w:t>
      </w:r>
      <w:r>
        <w:rPr>
          <w:color w:val="333333"/>
          <w:spacing w:val="-6"/>
          <w:sz w:val="21"/>
          <w:szCs w:val="21"/>
        </w:rPr>
        <w:t>行最终确认。</w:t>
      </w:r>
    </w:p>
    <w:p w14:paraId="3FCB6262">
      <w:pPr>
        <w:pStyle w:val="4"/>
        <w:spacing w:before="148" w:line="198" w:lineRule="auto"/>
        <w:ind w:left="5" w:right="9"/>
        <w:rPr>
          <w:sz w:val="21"/>
          <w:szCs w:val="21"/>
        </w:rPr>
      </w:pPr>
      <w:r>
        <w:rPr>
          <w:color w:val="333333"/>
          <w:spacing w:val="-1"/>
          <w:sz w:val="21"/>
          <w:szCs w:val="21"/>
        </w:rPr>
        <w:t>对于涉及“接口寻找”、“批量注册”等探索性较强的任务，存在一定的</w:t>
      </w:r>
      <w:r>
        <w:rPr>
          <w:b/>
          <w:bCs/>
          <w:color w:val="333333"/>
          <w:spacing w:val="-1"/>
          <w:sz w:val="21"/>
          <w:szCs w:val="21"/>
        </w:rPr>
        <w:t>不确定性</w:t>
      </w:r>
      <w:r>
        <w:rPr>
          <w:color w:val="333333"/>
          <w:spacing w:val="-1"/>
          <w:sz w:val="21"/>
          <w:szCs w:val="21"/>
        </w:rPr>
        <w:t>。我将尽我所能进行</w:t>
      </w:r>
      <w:r>
        <w:rPr>
          <w:color w:val="333333"/>
          <w:spacing w:val="14"/>
          <w:w w:val="101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分析和尝试，但</w:t>
      </w:r>
      <w:r>
        <w:rPr>
          <w:b/>
          <w:bCs/>
          <w:color w:val="333333"/>
          <w:sz w:val="21"/>
          <w:szCs w:val="21"/>
        </w:rPr>
        <w:t>不保证100%成功找到或实</w:t>
      </w:r>
      <w:r>
        <w:rPr>
          <w:b/>
          <w:bCs/>
          <w:color w:val="333333"/>
          <w:spacing w:val="-1"/>
          <w:sz w:val="21"/>
          <w:szCs w:val="21"/>
        </w:rPr>
        <w:t>现</w:t>
      </w:r>
      <w:r>
        <w:rPr>
          <w:color w:val="333333"/>
          <w:spacing w:val="-1"/>
          <w:sz w:val="21"/>
          <w:szCs w:val="21"/>
        </w:rPr>
        <w:t>您期望的最终结果。</w:t>
      </w:r>
    </w:p>
    <w:p w14:paraId="13423AEC">
      <w:pPr>
        <w:pStyle w:val="4"/>
        <w:spacing w:before="150" w:line="173" w:lineRule="auto"/>
        <w:ind w:left="1"/>
        <w:rPr>
          <w:sz w:val="21"/>
          <w:szCs w:val="21"/>
        </w:rPr>
      </w:pPr>
      <w:r>
        <w:rPr>
          <w:color w:val="333333"/>
          <w:spacing w:val="-3"/>
          <w:sz w:val="21"/>
          <w:szCs w:val="21"/>
        </w:rPr>
        <w:t>所有方案均在合法合规的前提下进行。</w:t>
      </w:r>
    </w:p>
    <w:p w14:paraId="230B3896">
      <w:pPr>
        <w:spacing w:line="283" w:lineRule="auto"/>
        <w:rPr>
          <w:rFonts w:ascii="Arial"/>
          <w:sz w:val="20"/>
          <w:szCs w:val="20"/>
        </w:rPr>
      </w:pPr>
    </w:p>
    <w:p w14:paraId="2029FAD6">
      <w:pPr>
        <w:spacing w:line="283" w:lineRule="auto"/>
        <w:rPr>
          <w:rFonts w:ascii="Arial"/>
          <w:sz w:val="20"/>
          <w:szCs w:val="20"/>
        </w:rPr>
      </w:pPr>
    </w:p>
    <w:p w14:paraId="2EDDDBD8">
      <w:pPr>
        <w:pStyle w:val="2"/>
        <w:bidi w:val="0"/>
        <w:rPr>
          <w:sz w:val="28"/>
          <w:szCs w:val="20"/>
        </w:rPr>
      </w:pPr>
      <w:r>
        <w:rPr>
          <w:sz w:val="28"/>
          <w:szCs w:val="20"/>
        </w:rPr>
        <w:t>第一部分：寻找“国广”渠道6元SVIP开通方法/接口</w:t>
      </w:r>
    </w:p>
    <w:p w14:paraId="023B2DB2">
      <w:pPr>
        <w:pStyle w:val="3"/>
        <w:bidi w:val="0"/>
        <w:rPr>
          <w:sz w:val="24"/>
          <w:szCs w:val="20"/>
        </w:rPr>
      </w:pPr>
      <w:r>
        <w:rPr>
          <w:sz w:val="24"/>
          <w:szCs w:val="20"/>
        </w:rPr>
        <w:t>层次一：纯信息调研与分析</w:t>
      </w:r>
    </w:p>
    <w:p w14:paraId="29B5723E">
      <w:pPr>
        <w:pStyle w:val="4"/>
        <w:spacing w:before="194" w:line="175" w:lineRule="auto"/>
        <w:rPr>
          <w:sz w:val="21"/>
          <w:szCs w:val="21"/>
        </w:rPr>
      </w:pPr>
      <w:r>
        <w:rPr>
          <w:b/>
          <w:bCs/>
          <w:color w:val="333333"/>
          <w:spacing w:val="-1"/>
          <w:sz w:val="21"/>
          <w:szCs w:val="21"/>
        </w:rPr>
        <w:t>服务内容：</w:t>
      </w:r>
      <w:r>
        <w:rPr>
          <w:color w:val="333333"/>
          <w:spacing w:val="-1"/>
          <w:sz w:val="21"/>
          <w:szCs w:val="21"/>
        </w:rPr>
        <w:t>深度沟通、收集线索、公开信息</w:t>
      </w:r>
      <w:r>
        <w:rPr>
          <w:color w:val="333333"/>
          <w:spacing w:val="-2"/>
          <w:sz w:val="21"/>
          <w:szCs w:val="21"/>
        </w:rPr>
        <w:t>搜集、初步可行性分析、总结报告。</w:t>
      </w:r>
    </w:p>
    <w:p w14:paraId="326BEEF1">
      <w:pPr>
        <w:pStyle w:val="4"/>
        <w:spacing w:before="196" w:line="189" w:lineRule="auto"/>
        <w:ind w:left="5"/>
        <w:rPr>
          <w:sz w:val="21"/>
          <w:szCs w:val="21"/>
        </w:rPr>
      </w:pPr>
      <w:r>
        <w:rPr>
          <w:b/>
          <w:bCs/>
          <w:color w:val="333333"/>
          <w:sz w:val="21"/>
          <w:szCs w:val="21"/>
        </w:rPr>
        <w:t>交付物：</w:t>
      </w:r>
      <w:r>
        <w:rPr>
          <w:color w:val="333333"/>
          <w:sz w:val="21"/>
          <w:szCs w:val="21"/>
        </w:rPr>
        <w:t>调研分析报告（Word/PDF）。</w:t>
      </w:r>
    </w:p>
    <w:p w14:paraId="12051B91">
      <w:pPr>
        <w:pStyle w:val="4"/>
        <w:spacing w:before="177" w:line="185" w:lineRule="auto"/>
        <w:ind w:left="2"/>
        <w:rPr>
          <w:sz w:val="21"/>
          <w:szCs w:val="21"/>
        </w:rPr>
      </w:pPr>
      <w:r>
        <w:rPr>
          <w:b/>
          <w:bCs/>
          <w:color w:val="333333"/>
          <w:sz w:val="21"/>
          <w:szCs w:val="21"/>
        </w:rPr>
        <w:t>不包含：</w:t>
      </w:r>
      <w:r>
        <w:rPr>
          <w:color w:val="333333"/>
          <w:sz w:val="21"/>
          <w:szCs w:val="21"/>
        </w:rPr>
        <w:t>网络抓包、API逆向、代码编写。</w:t>
      </w:r>
    </w:p>
    <w:p w14:paraId="748BFC21">
      <w:pPr>
        <w:pStyle w:val="4"/>
        <w:spacing w:before="183" w:line="184" w:lineRule="auto"/>
        <w:ind w:left="1"/>
        <w:rPr>
          <w:sz w:val="21"/>
          <w:szCs w:val="21"/>
        </w:rPr>
      </w:pPr>
      <w:r>
        <w:rPr>
          <w:b/>
          <w:bCs/>
          <w:color w:val="333333"/>
          <w:sz w:val="21"/>
          <w:szCs w:val="21"/>
        </w:rPr>
        <w:t>预估工时：</w:t>
      </w:r>
      <w:r>
        <w:rPr>
          <w:color w:val="333333"/>
          <w:sz w:val="21"/>
          <w:szCs w:val="21"/>
        </w:rPr>
        <w:t>2-4 小时</w:t>
      </w:r>
    </w:p>
    <w:p w14:paraId="6F0F4C95">
      <w:pPr>
        <w:pStyle w:val="4"/>
        <w:spacing w:before="183" w:line="175" w:lineRule="auto"/>
        <w:ind w:left="1"/>
        <w:rPr>
          <w:sz w:val="21"/>
          <w:szCs w:val="21"/>
        </w:rPr>
      </w:pPr>
      <w:r>
        <w:rPr>
          <w:b/>
          <w:bCs/>
          <w:color w:val="333333"/>
          <w:spacing w:val="1"/>
          <w:sz w:val="21"/>
          <w:szCs w:val="21"/>
        </w:rPr>
        <w:t>预估价格：¥</w:t>
      </w:r>
      <w:r>
        <w:rPr>
          <w:color w:val="333333"/>
          <w:spacing w:val="25"/>
          <w:w w:val="101"/>
          <w:sz w:val="21"/>
          <w:szCs w:val="21"/>
        </w:rPr>
        <w:t xml:space="preserve"> </w:t>
      </w:r>
      <w:r>
        <w:rPr>
          <w:b/>
          <w:bCs/>
          <w:color w:val="333333"/>
          <w:spacing w:val="1"/>
          <w:sz w:val="21"/>
          <w:szCs w:val="21"/>
        </w:rPr>
        <w:t>1</w:t>
      </w:r>
      <w:r>
        <w:rPr>
          <w:rFonts w:hint="eastAsia"/>
          <w:b/>
          <w:bCs/>
          <w:color w:val="333333"/>
          <w:spacing w:val="1"/>
          <w:sz w:val="21"/>
          <w:szCs w:val="21"/>
          <w:lang w:val="en-US" w:eastAsia="zh-CN"/>
        </w:rPr>
        <w:t>5</w:t>
      </w:r>
      <w:r>
        <w:rPr>
          <w:b/>
          <w:bCs/>
          <w:color w:val="333333"/>
          <w:spacing w:val="1"/>
          <w:sz w:val="21"/>
          <w:szCs w:val="21"/>
        </w:rPr>
        <w:t>0</w:t>
      </w:r>
    </w:p>
    <w:p w14:paraId="36140D39">
      <w:pPr>
        <w:pStyle w:val="3"/>
        <w:bidi w:val="0"/>
        <w:rPr>
          <w:sz w:val="24"/>
          <w:szCs w:val="20"/>
        </w:rPr>
      </w:pPr>
      <w:r>
        <w:rPr>
          <w:sz w:val="24"/>
          <w:szCs w:val="20"/>
        </w:rPr>
        <w:t>层次二：技术手段辅助调研与初步验证</w:t>
      </w:r>
    </w:p>
    <w:p w14:paraId="62B98FE5">
      <w:pPr>
        <w:pStyle w:val="4"/>
        <w:spacing w:before="194" w:line="196" w:lineRule="auto"/>
        <w:ind w:left="14" w:right="2419" w:hanging="14"/>
        <w:rPr>
          <w:sz w:val="21"/>
          <w:szCs w:val="21"/>
        </w:rPr>
      </w:pPr>
      <w:r>
        <w:rPr>
          <w:b/>
          <w:bCs/>
          <w:color w:val="333333"/>
          <w:spacing w:val="-1"/>
          <w:sz w:val="21"/>
          <w:szCs w:val="21"/>
        </w:rPr>
        <w:t>服务内容：</w:t>
      </w:r>
      <w:r>
        <w:rPr>
          <w:color w:val="333333"/>
          <w:spacing w:val="-1"/>
          <w:sz w:val="21"/>
          <w:szCs w:val="21"/>
        </w:rPr>
        <w:t>包含层次一；基于明确入口进行手动流程体验、基础网络抓包分析</w:t>
      </w:r>
      <w:r>
        <w:rPr>
          <w:color w:val="333333"/>
          <w:spacing w:val="16"/>
          <w:sz w:val="21"/>
          <w:szCs w:val="21"/>
        </w:rPr>
        <w:t xml:space="preserve"> </w:t>
      </w:r>
      <w:r>
        <w:rPr>
          <w:color w:val="333333"/>
          <w:spacing w:val="1"/>
          <w:sz w:val="21"/>
          <w:szCs w:val="21"/>
        </w:rPr>
        <w:t>(F12)、初步</w:t>
      </w:r>
      <w:r>
        <w:rPr>
          <w:color w:val="333333"/>
          <w:sz w:val="21"/>
          <w:szCs w:val="21"/>
        </w:rPr>
        <w:t>API</w:t>
      </w:r>
      <w:r>
        <w:rPr>
          <w:color w:val="333333"/>
          <w:spacing w:val="1"/>
          <w:sz w:val="21"/>
          <w:szCs w:val="21"/>
        </w:rPr>
        <w:t>识别、简要技术可行性评估。</w:t>
      </w:r>
    </w:p>
    <w:p w14:paraId="0D76D24E">
      <w:pPr>
        <w:pStyle w:val="4"/>
        <w:spacing w:before="154" w:line="184" w:lineRule="auto"/>
        <w:ind w:left="5"/>
        <w:rPr>
          <w:sz w:val="21"/>
          <w:szCs w:val="21"/>
        </w:rPr>
      </w:pPr>
      <w:r>
        <w:rPr>
          <w:b/>
          <w:bCs/>
          <w:color w:val="333333"/>
          <w:sz w:val="21"/>
          <w:szCs w:val="21"/>
        </w:rPr>
        <w:t>交付物：</w:t>
      </w:r>
      <w:r>
        <w:rPr>
          <w:color w:val="333333"/>
          <w:sz w:val="21"/>
          <w:szCs w:val="21"/>
        </w:rPr>
        <w:t>调研分析报告 + 关键网络请求初步分析记录</w:t>
      </w:r>
      <w:r>
        <w:rPr>
          <w:color w:val="333333"/>
          <w:spacing w:val="-1"/>
          <w:sz w:val="21"/>
          <w:szCs w:val="21"/>
        </w:rPr>
        <w:t xml:space="preserve"> +</w:t>
      </w:r>
    </w:p>
    <w:p w14:paraId="302361E7">
      <w:pPr>
        <w:pStyle w:val="4"/>
        <w:spacing w:before="10" w:line="200" w:lineRule="auto"/>
        <w:ind w:left="3"/>
        <w:rPr>
          <w:sz w:val="21"/>
          <w:szCs w:val="21"/>
        </w:rPr>
      </w:pPr>
      <w:r>
        <w:rPr>
          <w:color w:val="333333"/>
          <w:sz w:val="21"/>
          <w:szCs w:val="21"/>
        </w:rPr>
        <w:t>技术难点评估。（可能包含基础API请求代码片段，不保证成功）</w:t>
      </w:r>
    </w:p>
    <w:p w14:paraId="50C37837">
      <w:pPr>
        <w:pStyle w:val="4"/>
        <w:spacing w:before="155" w:line="189" w:lineRule="auto"/>
        <w:ind w:left="2"/>
        <w:rPr>
          <w:sz w:val="21"/>
          <w:szCs w:val="21"/>
        </w:rPr>
      </w:pPr>
      <w:r>
        <w:rPr>
          <w:b/>
          <w:bCs/>
          <w:color w:val="333333"/>
          <w:spacing w:val="-1"/>
          <w:sz w:val="21"/>
          <w:szCs w:val="21"/>
        </w:rPr>
        <w:t>不包含：</w:t>
      </w:r>
      <w:r>
        <w:rPr>
          <w:color w:val="333333"/>
          <w:spacing w:val="-1"/>
          <w:sz w:val="21"/>
          <w:szCs w:val="21"/>
        </w:rPr>
        <w:t>完整自动化脚本、绕过复杂风控/加密。</w:t>
      </w:r>
    </w:p>
    <w:p w14:paraId="128231A4">
      <w:pPr>
        <w:pStyle w:val="4"/>
        <w:spacing w:before="179" w:line="184" w:lineRule="auto"/>
        <w:ind w:left="1"/>
        <w:rPr>
          <w:sz w:val="21"/>
          <w:szCs w:val="21"/>
        </w:rPr>
      </w:pPr>
      <w:r>
        <w:rPr>
          <w:b/>
          <w:bCs/>
          <w:color w:val="333333"/>
          <w:spacing w:val="1"/>
          <w:sz w:val="21"/>
          <w:szCs w:val="21"/>
        </w:rPr>
        <w:t>预估工时：</w:t>
      </w:r>
      <w:r>
        <w:rPr>
          <w:color w:val="333333"/>
          <w:spacing w:val="1"/>
          <w:sz w:val="21"/>
          <w:szCs w:val="21"/>
        </w:rPr>
        <w:t>4-10 小时</w:t>
      </w:r>
    </w:p>
    <w:p w14:paraId="3CCA0496">
      <w:pPr>
        <w:pStyle w:val="4"/>
        <w:spacing w:before="183" w:line="175" w:lineRule="auto"/>
        <w:ind w:left="1"/>
        <w:rPr>
          <w:sz w:val="21"/>
          <w:szCs w:val="21"/>
        </w:rPr>
      </w:pPr>
      <w:r>
        <w:rPr>
          <w:b/>
          <w:bCs/>
          <w:color w:val="333333"/>
          <w:spacing w:val="3"/>
          <w:sz w:val="21"/>
          <w:szCs w:val="21"/>
        </w:rPr>
        <w:t>预估价格：¥</w:t>
      </w:r>
      <w:r>
        <w:rPr>
          <w:color w:val="333333"/>
          <w:spacing w:val="3"/>
          <w:sz w:val="21"/>
          <w:szCs w:val="21"/>
        </w:rPr>
        <w:t xml:space="preserve"> </w:t>
      </w:r>
      <w:r>
        <w:rPr>
          <w:rFonts w:hint="eastAsia"/>
          <w:b/>
          <w:bCs/>
          <w:color w:val="333333"/>
          <w:spacing w:val="3"/>
          <w:sz w:val="21"/>
          <w:szCs w:val="21"/>
          <w:lang w:val="en-US" w:eastAsia="zh-CN"/>
        </w:rPr>
        <w:t>5</w:t>
      </w:r>
      <w:r>
        <w:rPr>
          <w:b/>
          <w:bCs/>
          <w:color w:val="333333"/>
          <w:spacing w:val="3"/>
          <w:sz w:val="21"/>
          <w:szCs w:val="21"/>
        </w:rPr>
        <w:t>00</w:t>
      </w:r>
    </w:p>
    <w:p w14:paraId="7BF00873">
      <w:pPr>
        <w:pStyle w:val="3"/>
        <w:bidi w:val="0"/>
        <w:rPr>
          <w:sz w:val="24"/>
          <w:szCs w:val="20"/>
        </w:rPr>
      </w:pPr>
      <w:r>
        <w:rPr>
          <w:sz w:val="24"/>
          <w:szCs w:val="20"/>
        </w:rPr>
        <w:t>层次三：定制化脚本开发</w:t>
      </w:r>
    </w:p>
    <w:p w14:paraId="3B2BB4C0">
      <w:pPr>
        <w:pStyle w:val="4"/>
        <w:spacing w:before="196" w:line="202" w:lineRule="auto"/>
        <w:ind w:left="30" w:hanging="30"/>
        <w:rPr>
          <w:sz w:val="21"/>
          <w:szCs w:val="21"/>
        </w:rPr>
      </w:pPr>
      <w:r>
        <w:rPr>
          <w:b/>
          <w:bCs/>
          <w:color w:val="333333"/>
          <w:sz w:val="21"/>
          <w:szCs w:val="21"/>
        </w:rPr>
        <w:t>服务内容</w:t>
      </w:r>
      <w:r>
        <w:rPr>
          <w:b/>
          <w:bCs/>
          <w:color w:val="333333"/>
          <w:spacing w:val="-2"/>
          <w:sz w:val="21"/>
          <w:szCs w:val="21"/>
        </w:rPr>
        <w:t>：</w:t>
      </w:r>
      <w:r>
        <w:rPr>
          <w:b/>
          <w:bCs/>
          <w:i w:val="0"/>
          <w:iCs w:val="0"/>
          <w:color w:val="333333"/>
          <w:spacing w:val="-2"/>
          <w:sz w:val="21"/>
          <w:szCs w:val="21"/>
          <w:u w:val="single"/>
        </w:rPr>
        <w:t>（</w:t>
      </w:r>
      <w:r>
        <w:rPr>
          <w:b/>
          <w:bCs/>
          <w:i w:val="0"/>
          <w:iCs w:val="0"/>
          <w:color w:val="333333"/>
          <w:sz w:val="21"/>
          <w:szCs w:val="21"/>
          <w:u w:val="single"/>
        </w:rPr>
        <w:t>前提：层次二分析有明确可行路径且您接受风险）</w:t>
      </w:r>
      <w:r>
        <w:rPr>
          <w:color w:val="333333"/>
          <w:sz w:val="21"/>
          <w:szCs w:val="21"/>
        </w:rPr>
        <w:t>方案设</w:t>
      </w:r>
      <w:r>
        <w:rPr>
          <w:color w:val="333333"/>
          <w:spacing w:val="-1"/>
          <w:sz w:val="21"/>
          <w:szCs w:val="21"/>
        </w:rPr>
        <w:t>计、脚本编写与测试（尝试实现</w:t>
      </w:r>
      <w:r>
        <w:rPr>
          <w:color w:val="333333"/>
          <w:sz w:val="21"/>
          <w:szCs w:val="21"/>
        </w:rPr>
        <w:t xml:space="preserve"> </w:t>
      </w:r>
      <w:r>
        <w:rPr>
          <w:color w:val="333333"/>
          <w:spacing w:val="-4"/>
          <w:sz w:val="21"/>
          <w:szCs w:val="21"/>
        </w:rPr>
        <w:t>自动化流程）、基础错误处理。</w:t>
      </w:r>
    </w:p>
    <w:p w14:paraId="744577B7">
      <w:pPr>
        <w:pStyle w:val="4"/>
        <w:spacing w:before="130" w:line="180" w:lineRule="auto"/>
        <w:ind w:left="5"/>
        <w:rPr>
          <w:sz w:val="21"/>
          <w:szCs w:val="21"/>
        </w:rPr>
      </w:pPr>
      <w:r>
        <w:rPr>
          <w:b/>
          <w:bCs/>
          <w:color w:val="333333"/>
          <w:spacing w:val="3"/>
          <w:sz w:val="21"/>
          <w:szCs w:val="21"/>
        </w:rPr>
        <w:t>交付物：</w:t>
      </w:r>
      <w:r>
        <w:rPr>
          <w:color w:val="333333"/>
          <w:spacing w:val="3"/>
          <w:sz w:val="21"/>
          <w:szCs w:val="21"/>
        </w:rPr>
        <w:t>可运行</w:t>
      </w:r>
      <w:r>
        <w:rPr>
          <w:color w:val="333333"/>
          <w:sz w:val="21"/>
          <w:szCs w:val="21"/>
        </w:rPr>
        <w:t>Python</w:t>
      </w:r>
      <w:r>
        <w:rPr>
          <w:color w:val="333333"/>
          <w:spacing w:val="3"/>
          <w:sz w:val="21"/>
          <w:szCs w:val="21"/>
        </w:rPr>
        <w:t>脚本源代码 +简要使用说明。</w:t>
      </w:r>
      <w:r>
        <w:rPr>
          <w:b/>
          <w:bCs/>
          <w:color w:val="333333"/>
          <w:spacing w:val="3"/>
          <w:sz w:val="21"/>
          <w:szCs w:val="21"/>
          <w:u w:val="single"/>
        </w:rPr>
        <w:t>（不保证长期有效或100%</w:t>
      </w:r>
      <w:r>
        <w:rPr>
          <w:rFonts w:hint="eastAsia"/>
          <w:b/>
          <w:bCs/>
          <w:color w:val="333333"/>
          <w:spacing w:val="3"/>
          <w:sz w:val="21"/>
          <w:szCs w:val="21"/>
          <w:u w:val="single"/>
          <w:lang w:val="en-US" w:eastAsia="zh-CN"/>
        </w:rPr>
        <w:t xml:space="preserve"> </w:t>
      </w:r>
      <w:r>
        <w:rPr>
          <w:b/>
          <w:bCs/>
          <w:color w:val="333333"/>
          <w:spacing w:val="3"/>
          <w:sz w:val="21"/>
          <w:szCs w:val="21"/>
          <w:u w:val="single"/>
        </w:rPr>
        <w:t>成功率）</w:t>
      </w:r>
    </w:p>
    <w:p w14:paraId="3BC4AD50">
      <w:pPr>
        <w:pStyle w:val="4"/>
        <w:spacing w:before="193" w:line="184" w:lineRule="auto"/>
        <w:ind w:left="2"/>
        <w:rPr>
          <w:sz w:val="21"/>
          <w:szCs w:val="21"/>
        </w:rPr>
      </w:pPr>
      <w:r>
        <w:rPr>
          <w:b/>
          <w:bCs/>
          <w:color w:val="333333"/>
          <w:spacing w:val="-1"/>
          <w:sz w:val="21"/>
          <w:szCs w:val="21"/>
        </w:rPr>
        <w:t>不包含：</w:t>
      </w:r>
      <w:r>
        <w:rPr>
          <w:color w:val="333333"/>
          <w:spacing w:val="-1"/>
          <w:sz w:val="21"/>
          <w:szCs w:val="21"/>
        </w:rPr>
        <w:t>绕过人机验证、复杂加密、大规模风控对抗、长期维护。</w:t>
      </w:r>
    </w:p>
    <w:p w14:paraId="7C44D8CE">
      <w:pPr>
        <w:pStyle w:val="4"/>
        <w:spacing w:before="43" w:line="184" w:lineRule="auto"/>
        <w:ind w:left="1"/>
        <w:rPr>
          <w:rFonts w:hint="eastAsia"/>
          <w:b/>
          <w:bCs/>
          <w:color w:val="333333"/>
          <w:sz w:val="21"/>
          <w:szCs w:val="21"/>
          <w:lang w:val="en-US" w:eastAsia="zh-CN"/>
        </w:rPr>
      </w:pPr>
      <w:r>
        <w:rPr>
          <w:b/>
          <w:bCs/>
          <w:color w:val="333333"/>
          <w:sz w:val="21"/>
          <w:szCs w:val="21"/>
        </w:rPr>
        <w:t>预估工时与价格：</w:t>
      </w:r>
      <w:r>
        <w:rPr>
          <w:color w:val="333333"/>
          <w:sz w:val="21"/>
          <w:szCs w:val="21"/>
        </w:rPr>
        <w:t>需完成层次二后详评。</w:t>
      </w:r>
      <w:r>
        <w:rPr>
          <w:b/>
          <w:bCs/>
          <w:color w:val="333333"/>
          <w:sz w:val="21"/>
          <w:szCs w:val="21"/>
        </w:rPr>
        <w:t>起步价预估：¥</w:t>
      </w:r>
      <w:r>
        <w:rPr>
          <w:color w:val="333333"/>
          <w:spacing w:val="26"/>
          <w:w w:val="101"/>
          <w:sz w:val="21"/>
          <w:szCs w:val="21"/>
        </w:rPr>
        <w:t xml:space="preserve"> </w:t>
      </w:r>
      <w:r>
        <w:rPr>
          <w:b/>
          <w:bCs/>
          <w:color w:val="333333"/>
          <w:sz w:val="21"/>
          <w:szCs w:val="21"/>
        </w:rPr>
        <w:t>1</w:t>
      </w:r>
      <w:r>
        <w:rPr>
          <w:rFonts w:hint="eastAsia"/>
          <w:b/>
          <w:bCs/>
          <w:color w:val="333333"/>
          <w:sz w:val="21"/>
          <w:szCs w:val="21"/>
          <w:lang w:val="en-US" w:eastAsia="zh-CN"/>
        </w:rPr>
        <w:t>200</w:t>
      </w:r>
    </w:p>
    <w:p w14:paraId="7A295EC0">
      <w:pPr>
        <w:pStyle w:val="4"/>
        <w:spacing w:before="43" w:line="184" w:lineRule="auto"/>
        <w:ind w:left="1"/>
        <w:rPr>
          <w:rFonts w:hint="eastAsia"/>
          <w:b/>
          <w:bCs/>
          <w:color w:val="333333"/>
          <w:sz w:val="21"/>
          <w:szCs w:val="21"/>
          <w:lang w:val="en-US" w:eastAsia="zh-CN"/>
        </w:rPr>
      </w:pPr>
    </w:p>
    <w:p w14:paraId="3582EB72">
      <w:pPr>
        <w:pStyle w:val="4"/>
        <w:spacing w:before="43" w:line="184" w:lineRule="auto"/>
        <w:ind w:left="1"/>
        <w:rPr>
          <w:rFonts w:hint="default"/>
          <w:b/>
          <w:bCs/>
          <w:color w:val="333333"/>
          <w:sz w:val="21"/>
          <w:szCs w:val="21"/>
          <w:lang w:val="en-US" w:eastAsia="zh-CN"/>
        </w:rPr>
      </w:pPr>
    </w:p>
    <w:p w14:paraId="59D9A7AB">
      <w:pPr>
        <w:pStyle w:val="2"/>
        <w:bidi w:val="0"/>
        <w:rPr>
          <w:sz w:val="28"/>
          <w:szCs w:val="20"/>
        </w:rPr>
      </w:pPr>
      <w:r>
        <w:rPr>
          <w:sz w:val="28"/>
          <w:szCs w:val="20"/>
        </w:rPr>
        <w:t>第二部分：研究“邮箱白号”批量注册方案</w:t>
      </w:r>
    </w:p>
    <w:p w14:paraId="3B6B81C3">
      <w:pPr>
        <w:pStyle w:val="3"/>
        <w:bidi w:val="0"/>
        <w:rPr>
          <w:sz w:val="24"/>
          <w:szCs w:val="20"/>
        </w:rPr>
      </w:pPr>
      <w:r>
        <w:rPr>
          <w:sz w:val="24"/>
          <w:szCs w:val="20"/>
        </w:rPr>
        <w:t>层次一：信息调研与思路分析</w:t>
      </w:r>
    </w:p>
    <w:p w14:paraId="57F72839">
      <w:pPr>
        <w:pStyle w:val="4"/>
        <w:spacing w:before="195" w:line="185" w:lineRule="auto"/>
        <w:rPr>
          <w:sz w:val="21"/>
          <w:szCs w:val="21"/>
        </w:rPr>
      </w:pPr>
      <w:r>
        <w:rPr>
          <w:b/>
          <w:bCs/>
          <w:color w:val="333333"/>
          <w:spacing w:val="-1"/>
          <w:sz w:val="21"/>
          <w:szCs w:val="21"/>
        </w:rPr>
        <w:t>服务内容：</w:t>
      </w:r>
      <w:r>
        <w:rPr>
          <w:color w:val="333333"/>
          <w:spacing w:val="-1"/>
          <w:sz w:val="21"/>
          <w:szCs w:val="21"/>
        </w:rPr>
        <w:t>需求沟通、邮箱平台调研、优酷注册流程分析、初步方案探讨。</w:t>
      </w:r>
    </w:p>
    <w:p w14:paraId="31FA43E6">
      <w:pPr>
        <w:pStyle w:val="4"/>
        <w:spacing w:before="180" w:line="175" w:lineRule="auto"/>
        <w:ind w:left="5"/>
        <w:rPr>
          <w:sz w:val="21"/>
          <w:szCs w:val="21"/>
        </w:rPr>
      </w:pPr>
      <w:r>
        <w:rPr>
          <w:b/>
          <w:bCs/>
          <w:color w:val="333333"/>
          <w:spacing w:val="-5"/>
          <w:sz w:val="21"/>
          <w:szCs w:val="21"/>
        </w:rPr>
        <w:t>交付物：</w:t>
      </w:r>
      <w:r>
        <w:rPr>
          <w:color w:val="333333"/>
          <w:spacing w:val="-5"/>
          <w:sz w:val="21"/>
          <w:szCs w:val="21"/>
        </w:rPr>
        <w:t>调研分析报告。</w:t>
      </w:r>
    </w:p>
    <w:p w14:paraId="357D5484">
      <w:pPr>
        <w:pStyle w:val="4"/>
        <w:spacing w:before="199" w:line="185" w:lineRule="auto"/>
        <w:ind w:left="2"/>
        <w:rPr>
          <w:sz w:val="21"/>
          <w:szCs w:val="21"/>
        </w:rPr>
      </w:pPr>
      <w:r>
        <w:rPr>
          <w:b/>
          <w:bCs/>
          <w:color w:val="333333"/>
          <w:spacing w:val="-3"/>
          <w:sz w:val="21"/>
          <w:szCs w:val="21"/>
        </w:rPr>
        <w:t>不包含：</w:t>
      </w:r>
      <w:r>
        <w:rPr>
          <w:color w:val="333333"/>
          <w:spacing w:val="-3"/>
          <w:sz w:val="21"/>
          <w:szCs w:val="21"/>
        </w:rPr>
        <w:t>脚本编写、验证码处理。</w:t>
      </w:r>
    </w:p>
    <w:p w14:paraId="32B71024">
      <w:pPr>
        <w:pStyle w:val="4"/>
        <w:spacing w:before="181" w:line="184" w:lineRule="auto"/>
        <w:ind w:left="9"/>
        <w:rPr>
          <w:sz w:val="21"/>
          <w:szCs w:val="21"/>
        </w:rPr>
      </w:pPr>
      <w:r>
        <w:rPr>
          <w:color w:val="333333"/>
          <w:spacing w:val="1"/>
          <w:sz w:val="21"/>
          <w:szCs w:val="21"/>
        </w:rPr>
        <w:t>*</w:t>
      </w:r>
      <w:r>
        <w:rPr>
          <w:b/>
          <w:bCs/>
          <w:color w:val="333333"/>
          <w:spacing w:val="1"/>
          <w:sz w:val="21"/>
          <w:szCs w:val="21"/>
        </w:rPr>
        <w:t>预估工时：</w:t>
      </w:r>
      <w:r>
        <w:rPr>
          <w:color w:val="333333"/>
          <w:spacing w:val="1"/>
          <w:sz w:val="21"/>
          <w:szCs w:val="21"/>
        </w:rPr>
        <w:t>3-5 小时</w:t>
      </w:r>
      <w:r>
        <w:rPr>
          <w:color w:val="333333"/>
          <w:spacing w:val="30"/>
          <w:w w:val="102"/>
          <w:sz w:val="21"/>
          <w:szCs w:val="21"/>
        </w:rPr>
        <w:t xml:space="preserve"> </w:t>
      </w:r>
      <w:r>
        <w:rPr>
          <w:color w:val="333333"/>
          <w:spacing w:val="1"/>
          <w:sz w:val="21"/>
          <w:szCs w:val="21"/>
        </w:rPr>
        <w:t>*</w:t>
      </w:r>
      <w:r>
        <w:rPr>
          <w:b/>
          <w:bCs/>
          <w:color w:val="333333"/>
          <w:spacing w:val="1"/>
          <w:sz w:val="21"/>
          <w:szCs w:val="21"/>
        </w:rPr>
        <w:t>预估价格：¥</w:t>
      </w:r>
      <w:r>
        <w:rPr>
          <w:color w:val="333333"/>
          <w:spacing w:val="1"/>
          <w:sz w:val="21"/>
          <w:szCs w:val="21"/>
        </w:rPr>
        <w:t xml:space="preserve"> </w:t>
      </w:r>
      <w:r>
        <w:rPr>
          <w:rFonts w:hint="eastAsia"/>
          <w:b/>
          <w:bCs/>
          <w:color w:val="333333"/>
          <w:spacing w:val="1"/>
          <w:sz w:val="21"/>
          <w:szCs w:val="21"/>
          <w:lang w:val="en-US" w:eastAsia="zh-CN"/>
        </w:rPr>
        <w:t>15</w:t>
      </w:r>
      <w:r>
        <w:rPr>
          <w:b/>
          <w:bCs/>
          <w:color w:val="333333"/>
          <w:spacing w:val="1"/>
          <w:sz w:val="21"/>
          <w:szCs w:val="21"/>
        </w:rPr>
        <w:t>0</w:t>
      </w:r>
    </w:p>
    <w:p w14:paraId="4CAC3A13">
      <w:pPr>
        <w:pStyle w:val="3"/>
        <w:bidi w:val="0"/>
        <w:rPr>
          <w:sz w:val="24"/>
          <w:szCs w:val="20"/>
        </w:rPr>
      </w:pPr>
      <w:r>
        <w:rPr>
          <w:sz w:val="24"/>
          <w:szCs w:val="20"/>
        </w:rPr>
        <w:t>层次二：技术方案设计与POC验证</w:t>
      </w:r>
    </w:p>
    <w:p w14:paraId="4004A3A3">
      <w:pPr>
        <w:pStyle w:val="4"/>
        <w:spacing w:before="193" w:line="188" w:lineRule="auto"/>
        <w:ind w:left="5" w:hanging="5"/>
        <w:rPr>
          <w:sz w:val="21"/>
          <w:szCs w:val="21"/>
        </w:rPr>
      </w:pPr>
      <w:r>
        <w:rPr>
          <w:b/>
          <w:bCs/>
          <w:color w:val="333333"/>
          <w:spacing w:val="1"/>
          <w:sz w:val="21"/>
          <w:szCs w:val="21"/>
        </w:rPr>
        <w:t>服务内容：</w:t>
      </w:r>
      <w:r>
        <w:rPr>
          <w:color w:val="333333"/>
          <w:spacing w:val="1"/>
          <w:sz w:val="21"/>
          <w:szCs w:val="21"/>
        </w:rPr>
        <w:t>包含层次一；针对特定方案的技术验证（如研究</w:t>
      </w:r>
      <w:r>
        <w:rPr>
          <w:color w:val="333333"/>
          <w:sz w:val="21"/>
          <w:szCs w:val="21"/>
        </w:rPr>
        <w:t>IMAP</w:t>
      </w:r>
      <w:r>
        <w:rPr>
          <w:color w:val="333333"/>
          <w:spacing w:val="1"/>
          <w:sz w:val="21"/>
          <w:szCs w:val="21"/>
        </w:rPr>
        <w:t>/</w:t>
      </w:r>
      <w:r>
        <w:rPr>
          <w:color w:val="333333"/>
          <w:sz w:val="21"/>
          <w:szCs w:val="21"/>
        </w:rPr>
        <w:t>POP</w:t>
      </w:r>
      <w:r>
        <w:rPr>
          <w:color w:val="333333"/>
          <w:spacing w:val="1"/>
          <w:sz w:val="21"/>
          <w:szCs w:val="21"/>
        </w:rPr>
        <w:t xml:space="preserve">3、实现部分关键步骤自动化尝 </w:t>
      </w:r>
      <w:r>
        <w:rPr>
          <w:color w:val="333333"/>
          <w:spacing w:val="-3"/>
          <w:sz w:val="21"/>
          <w:szCs w:val="21"/>
        </w:rPr>
        <w:t>试，不含复杂验证码处理）</w:t>
      </w:r>
    </w:p>
    <w:p w14:paraId="5471DDDC">
      <w:pPr>
        <w:pStyle w:val="4"/>
        <w:spacing w:before="183" w:line="185" w:lineRule="auto"/>
        <w:ind w:left="5"/>
        <w:rPr>
          <w:sz w:val="21"/>
          <w:szCs w:val="21"/>
        </w:rPr>
      </w:pPr>
      <w:r>
        <w:rPr>
          <w:b/>
          <w:bCs/>
          <w:color w:val="333333"/>
          <w:spacing w:val="4"/>
          <w:sz w:val="21"/>
          <w:szCs w:val="21"/>
        </w:rPr>
        <w:t>交付物：</w:t>
      </w:r>
      <w:r>
        <w:rPr>
          <w:color w:val="333333"/>
          <w:spacing w:val="4"/>
          <w:sz w:val="21"/>
          <w:szCs w:val="21"/>
        </w:rPr>
        <w:t>技术方案设计+ 关键步骤</w:t>
      </w:r>
      <w:r>
        <w:rPr>
          <w:color w:val="333333"/>
          <w:sz w:val="21"/>
          <w:szCs w:val="21"/>
        </w:rPr>
        <w:t>POC</w:t>
      </w:r>
      <w:r>
        <w:rPr>
          <w:color w:val="333333"/>
          <w:spacing w:val="4"/>
          <w:sz w:val="21"/>
          <w:szCs w:val="21"/>
        </w:rPr>
        <w:t>脚本片段+ 技术壁垒</w:t>
      </w:r>
      <w:r>
        <w:rPr>
          <w:color w:val="333333"/>
          <w:spacing w:val="3"/>
          <w:sz w:val="21"/>
          <w:szCs w:val="21"/>
        </w:rPr>
        <w:t>说明。</w:t>
      </w:r>
    </w:p>
    <w:p w14:paraId="37D380EE">
      <w:pPr>
        <w:pStyle w:val="4"/>
        <w:spacing w:before="181" w:line="290" w:lineRule="auto"/>
        <w:ind w:left="9" w:right="5379" w:hanging="7"/>
        <w:rPr>
          <w:sz w:val="21"/>
          <w:szCs w:val="21"/>
        </w:rPr>
      </w:pPr>
      <w:r>
        <w:rPr>
          <w:b/>
          <w:bCs/>
          <w:color w:val="333333"/>
          <w:spacing w:val="-3"/>
          <w:sz w:val="21"/>
          <w:szCs w:val="21"/>
        </w:rPr>
        <w:t>不包含：</w:t>
      </w:r>
      <w:r>
        <w:rPr>
          <w:color w:val="333333"/>
          <w:spacing w:val="-3"/>
          <w:sz w:val="21"/>
          <w:szCs w:val="21"/>
        </w:rPr>
        <w:t>完整批量注册工具、绕过所有验证。</w:t>
      </w:r>
      <w:r>
        <w:rPr>
          <w:color w:val="333333"/>
          <w:spacing w:val="8"/>
          <w:sz w:val="21"/>
          <w:szCs w:val="21"/>
        </w:rPr>
        <w:t xml:space="preserve"> </w:t>
      </w:r>
      <w:r>
        <w:rPr>
          <w:color w:val="333333"/>
          <w:spacing w:val="2"/>
          <w:sz w:val="21"/>
          <w:szCs w:val="21"/>
        </w:rPr>
        <w:t>*</w:t>
      </w:r>
      <w:r>
        <w:rPr>
          <w:b/>
          <w:bCs/>
          <w:color w:val="333333"/>
          <w:spacing w:val="2"/>
          <w:sz w:val="21"/>
          <w:szCs w:val="21"/>
        </w:rPr>
        <w:t>预估工时：</w:t>
      </w:r>
      <w:r>
        <w:rPr>
          <w:color w:val="333333"/>
          <w:spacing w:val="2"/>
          <w:sz w:val="21"/>
          <w:szCs w:val="21"/>
        </w:rPr>
        <w:t>5-12 小时</w:t>
      </w:r>
      <w:r>
        <w:rPr>
          <w:color w:val="333333"/>
          <w:spacing w:val="15"/>
          <w:sz w:val="21"/>
          <w:szCs w:val="21"/>
        </w:rPr>
        <w:t xml:space="preserve"> </w:t>
      </w:r>
      <w:r>
        <w:rPr>
          <w:color w:val="333333"/>
          <w:spacing w:val="2"/>
          <w:sz w:val="21"/>
          <w:szCs w:val="21"/>
        </w:rPr>
        <w:t>*</w:t>
      </w:r>
      <w:r>
        <w:rPr>
          <w:b/>
          <w:bCs/>
          <w:color w:val="333333"/>
          <w:spacing w:val="2"/>
          <w:sz w:val="21"/>
          <w:szCs w:val="21"/>
        </w:rPr>
        <w:t>预估价格：¥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rFonts w:hint="eastAsia"/>
          <w:b/>
          <w:bCs/>
          <w:color w:val="333333"/>
          <w:spacing w:val="2"/>
          <w:sz w:val="21"/>
          <w:szCs w:val="21"/>
          <w:lang w:val="en-US" w:eastAsia="zh-CN"/>
        </w:rPr>
        <w:t>50</w:t>
      </w:r>
      <w:r>
        <w:rPr>
          <w:b/>
          <w:bCs/>
          <w:color w:val="333333"/>
          <w:spacing w:val="1"/>
          <w:sz w:val="21"/>
          <w:szCs w:val="21"/>
        </w:rPr>
        <w:t>0</w:t>
      </w:r>
    </w:p>
    <w:p w14:paraId="09A000C3">
      <w:pPr>
        <w:pStyle w:val="3"/>
        <w:bidi w:val="0"/>
        <w:rPr>
          <w:sz w:val="24"/>
          <w:szCs w:val="20"/>
        </w:rPr>
      </w:pPr>
      <w:r>
        <w:rPr>
          <w:sz w:val="24"/>
          <w:szCs w:val="20"/>
        </w:rPr>
        <w:t>层次三：完整批量注册辅助脚本开发</w:t>
      </w:r>
    </w:p>
    <w:p w14:paraId="6ABEC56B">
      <w:pPr>
        <w:pStyle w:val="4"/>
        <w:spacing w:before="195" w:line="183" w:lineRule="auto"/>
        <w:rPr>
          <w:sz w:val="21"/>
          <w:szCs w:val="21"/>
        </w:rPr>
      </w:pPr>
      <w:r>
        <w:rPr>
          <w:b/>
          <w:bCs/>
          <w:color w:val="333333"/>
          <w:spacing w:val="-1"/>
          <w:sz w:val="21"/>
          <w:szCs w:val="21"/>
        </w:rPr>
        <w:t>服务内容</w:t>
      </w:r>
      <w:r>
        <w:rPr>
          <w:b/>
          <w:bCs/>
          <w:color w:val="333333"/>
          <w:spacing w:val="-3"/>
          <w:sz w:val="21"/>
          <w:szCs w:val="21"/>
        </w:rPr>
        <w:t>：</w:t>
      </w:r>
      <w:r>
        <w:rPr>
          <w:color w:val="333333"/>
          <w:spacing w:val="-3"/>
          <w:sz w:val="21"/>
          <w:szCs w:val="21"/>
        </w:rPr>
        <w:t>（</w:t>
      </w:r>
      <w:r>
        <w:rPr>
          <w:color w:val="333333"/>
          <w:spacing w:val="-1"/>
          <w:sz w:val="21"/>
          <w:szCs w:val="21"/>
        </w:rPr>
        <w:t>前提：层次二验证有可行路径</w:t>
      </w:r>
      <w:r>
        <w:rPr>
          <w:color w:val="333333"/>
          <w:spacing w:val="-19"/>
          <w:sz w:val="21"/>
          <w:szCs w:val="21"/>
        </w:rPr>
        <w:t xml:space="preserve"> </w:t>
      </w:r>
      <w:r>
        <w:rPr>
          <w:color w:val="333333"/>
          <w:spacing w:val="-1"/>
          <w:sz w:val="21"/>
          <w:szCs w:val="21"/>
        </w:rPr>
        <w:t>，且仅涉简单验证）开发辅助批量</w:t>
      </w:r>
      <w:r>
        <w:rPr>
          <w:color w:val="333333"/>
          <w:spacing w:val="-2"/>
          <w:sz w:val="21"/>
          <w:szCs w:val="21"/>
        </w:rPr>
        <w:t>注册脚本。</w:t>
      </w:r>
    </w:p>
    <w:p w14:paraId="068F03DB">
      <w:pPr>
        <w:pStyle w:val="4"/>
        <w:spacing w:before="182" w:line="180" w:lineRule="auto"/>
        <w:ind w:left="5"/>
        <w:rPr>
          <w:color w:val="333333"/>
          <w:spacing w:val="-1"/>
          <w:sz w:val="21"/>
          <w:szCs w:val="21"/>
        </w:rPr>
      </w:pPr>
      <w:r>
        <w:rPr>
          <w:b/>
          <w:bCs/>
          <w:color w:val="333333"/>
          <w:spacing w:val="2"/>
          <w:sz w:val="21"/>
          <w:szCs w:val="21"/>
        </w:rPr>
        <w:t>交付物：</w:t>
      </w:r>
      <w:r>
        <w:rPr>
          <w:color w:val="333333"/>
          <w:spacing w:val="2"/>
          <w:sz w:val="21"/>
          <w:szCs w:val="21"/>
        </w:rPr>
        <w:t>可运行</w:t>
      </w:r>
      <w:r>
        <w:rPr>
          <w:color w:val="333333"/>
          <w:sz w:val="21"/>
          <w:szCs w:val="21"/>
        </w:rPr>
        <w:t>Python</w:t>
      </w:r>
      <w:r>
        <w:rPr>
          <w:color w:val="333333"/>
          <w:spacing w:val="2"/>
          <w:sz w:val="21"/>
          <w:szCs w:val="21"/>
        </w:rPr>
        <w:t>脚本源代码 +</w:t>
      </w:r>
      <w:r>
        <w:rPr>
          <w:rFonts w:hint="eastAsia"/>
          <w:color w:val="333333"/>
          <w:spacing w:val="2"/>
          <w:sz w:val="21"/>
          <w:szCs w:val="21"/>
          <w:lang w:val="en-US" w:eastAsia="zh-CN"/>
        </w:rPr>
        <w:t xml:space="preserve"> </w:t>
      </w:r>
      <w:r>
        <w:rPr>
          <w:color w:val="333333"/>
          <w:spacing w:val="-1"/>
          <w:sz w:val="21"/>
          <w:szCs w:val="21"/>
        </w:rPr>
        <w:t>使用说明</w:t>
      </w:r>
    </w:p>
    <w:p w14:paraId="43991A02">
      <w:pPr>
        <w:pStyle w:val="4"/>
        <w:spacing w:before="182" w:line="180" w:lineRule="auto"/>
        <w:ind w:left="5"/>
        <w:rPr>
          <w:sz w:val="21"/>
          <w:szCs w:val="21"/>
        </w:rPr>
      </w:pPr>
      <w:r>
        <w:rPr>
          <w:color w:val="333333"/>
          <w:spacing w:val="-1"/>
          <w:sz w:val="21"/>
          <w:szCs w:val="21"/>
        </w:rPr>
        <w:t>（成功率和可用性依赖平台策略</w:t>
      </w:r>
      <w:r>
        <w:rPr>
          <w:color w:val="333333"/>
          <w:spacing w:val="-19"/>
          <w:sz w:val="21"/>
          <w:szCs w:val="21"/>
        </w:rPr>
        <w:t xml:space="preserve"> </w:t>
      </w:r>
      <w:r>
        <w:rPr>
          <w:color w:val="333333"/>
          <w:spacing w:val="-1"/>
          <w:sz w:val="21"/>
          <w:szCs w:val="21"/>
        </w:rPr>
        <w:t>，极易失效，不保证绕过手机验证）</w:t>
      </w:r>
    </w:p>
    <w:p w14:paraId="1D6EC954">
      <w:pPr>
        <w:pStyle w:val="4"/>
        <w:spacing w:before="160" w:line="184" w:lineRule="auto"/>
        <w:ind w:left="2"/>
        <w:rPr>
          <w:sz w:val="21"/>
          <w:szCs w:val="21"/>
        </w:rPr>
      </w:pPr>
      <w:r>
        <w:rPr>
          <w:b/>
          <w:bCs/>
          <w:color w:val="333333"/>
          <w:spacing w:val="-1"/>
          <w:sz w:val="21"/>
          <w:szCs w:val="21"/>
        </w:rPr>
        <w:t>不包含：</w:t>
      </w:r>
      <w:r>
        <w:rPr>
          <w:color w:val="333333"/>
          <w:spacing w:val="-1"/>
          <w:sz w:val="21"/>
          <w:szCs w:val="21"/>
        </w:rPr>
        <w:t>解决强手机验证、复杂验证码识别、IP代理、</w:t>
      </w:r>
      <w:r>
        <w:rPr>
          <w:color w:val="333333"/>
          <w:spacing w:val="-18"/>
          <w:sz w:val="21"/>
          <w:szCs w:val="21"/>
        </w:rPr>
        <w:t xml:space="preserve"> </w:t>
      </w:r>
      <w:r>
        <w:rPr>
          <w:color w:val="333333"/>
          <w:spacing w:val="-1"/>
          <w:sz w:val="21"/>
          <w:szCs w:val="21"/>
        </w:rPr>
        <w:t>大规模风控对抗。</w:t>
      </w:r>
    </w:p>
    <w:p w14:paraId="2F875EF6">
      <w:pPr>
        <w:pStyle w:val="4"/>
        <w:spacing w:before="183" w:line="184" w:lineRule="auto"/>
        <w:ind w:left="1"/>
        <w:rPr>
          <w:sz w:val="21"/>
          <w:szCs w:val="21"/>
        </w:rPr>
      </w:pPr>
      <w:r>
        <w:rPr>
          <w:b/>
          <w:bCs/>
          <w:color w:val="333333"/>
          <w:sz w:val="21"/>
          <w:szCs w:val="21"/>
        </w:rPr>
        <w:t>预估工时与价格：</w:t>
      </w:r>
      <w:r>
        <w:rPr>
          <w:color w:val="333333"/>
          <w:sz w:val="21"/>
          <w:szCs w:val="21"/>
        </w:rPr>
        <w:t>强烈不推荐</w:t>
      </w:r>
      <w:r>
        <w:rPr>
          <w:color w:val="333333"/>
          <w:spacing w:val="-19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，风险极高。</w:t>
      </w:r>
      <w:r>
        <w:rPr>
          <w:b/>
          <w:bCs/>
          <w:color w:val="333333"/>
          <w:sz w:val="21"/>
          <w:szCs w:val="21"/>
        </w:rPr>
        <w:t>起步价预估：¥</w:t>
      </w:r>
      <w:r>
        <w:rPr>
          <w:color w:val="333333"/>
          <w:sz w:val="21"/>
          <w:szCs w:val="21"/>
        </w:rPr>
        <w:t xml:space="preserve"> </w:t>
      </w:r>
      <w:r>
        <w:rPr>
          <w:b/>
          <w:bCs/>
          <w:color w:val="333333"/>
          <w:sz w:val="21"/>
          <w:szCs w:val="21"/>
        </w:rPr>
        <w:t>2</w:t>
      </w:r>
      <w:bookmarkStart w:id="0" w:name="_GoBack"/>
      <w:bookmarkEnd w:id="0"/>
      <w:r>
        <w:rPr>
          <w:rFonts w:hint="eastAsia"/>
          <w:b/>
          <w:bCs/>
          <w:color w:val="333333"/>
          <w:sz w:val="21"/>
          <w:szCs w:val="21"/>
          <w:lang w:val="en-US" w:eastAsia="zh-CN"/>
        </w:rPr>
        <w:t>50</w:t>
      </w:r>
      <w:r>
        <w:rPr>
          <w:b/>
          <w:bCs/>
          <w:color w:val="333333"/>
          <w:spacing w:val="-1"/>
          <w:sz w:val="21"/>
          <w:szCs w:val="21"/>
        </w:rPr>
        <w:t>0</w:t>
      </w:r>
    </w:p>
    <w:p w14:paraId="18419BAF">
      <w:pPr>
        <w:pStyle w:val="4"/>
        <w:spacing w:before="182" w:line="177" w:lineRule="auto"/>
        <w:ind w:left="1"/>
        <w:rPr>
          <w:sz w:val="21"/>
          <w:szCs w:val="21"/>
        </w:rPr>
      </w:pPr>
      <w:r>
        <w:rPr>
          <w:b/>
          <w:bCs/>
          <w:color w:val="333333"/>
          <w:spacing w:val="-8"/>
          <w:sz w:val="21"/>
          <w:szCs w:val="21"/>
        </w:rPr>
        <w:t>合作流程建议：</w:t>
      </w:r>
      <w:r>
        <w:rPr>
          <w:color w:val="333333"/>
          <w:spacing w:val="-1"/>
          <w:sz w:val="21"/>
          <w:szCs w:val="21"/>
        </w:rPr>
        <w:t>建议我们先从</w:t>
      </w:r>
      <w:r>
        <w:rPr>
          <w:b/>
          <w:bCs/>
          <w:color w:val="333333"/>
          <w:spacing w:val="-1"/>
          <w:sz w:val="21"/>
          <w:szCs w:val="21"/>
        </w:rPr>
        <w:t>第一部分（6元SVIP）的层次一或层次二</w:t>
      </w:r>
      <w:r>
        <w:rPr>
          <w:color w:val="333333"/>
          <w:spacing w:val="-1"/>
          <w:sz w:val="21"/>
          <w:szCs w:val="21"/>
        </w:rPr>
        <w:t>，以及</w:t>
      </w:r>
      <w:r>
        <w:rPr>
          <w:b/>
          <w:bCs/>
          <w:color w:val="333333"/>
          <w:spacing w:val="-1"/>
          <w:sz w:val="21"/>
          <w:szCs w:val="21"/>
        </w:rPr>
        <w:t>第二部分（白号注册）的层次一</w:t>
      </w:r>
      <w:r>
        <w:rPr>
          <w:color w:val="333333"/>
          <w:spacing w:val="-1"/>
          <w:sz w:val="21"/>
          <w:szCs w:val="21"/>
        </w:rPr>
        <w:t>开始。</w:t>
      </w:r>
      <w:r>
        <w:rPr>
          <w:color w:val="333333"/>
          <w:spacing w:val="1"/>
          <w:sz w:val="21"/>
          <w:szCs w:val="21"/>
        </w:rPr>
        <w:t xml:space="preserve">  </w:t>
      </w:r>
      <w:r>
        <w:rPr>
          <w:color w:val="333333"/>
          <w:sz w:val="21"/>
          <w:szCs w:val="21"/>
        </w:rPr>
        <w:t>完成初步调研分析后，我将向您同步详细结果和评估</w:t>
      </w:r>
      <w:r>
        <w:rPr>
          <w:color w:val="333333"/>
          <w:spacing w:val="-1"/>
          <w:sz w:val="21"/>
          <w:szCs w:val="21"/>
        </w:rPr>
        <w:t>，我们再决定后续步骤。</w:t>
      </w:r>
    </w:p>
    <w:p w14:paraId="0537B961">
      <w:pPr>
        <w:pStyle w:val="4"/>
        <w:spacing w:before="1" w:line="183" w:lineRule="auto"/>
        <w:ind w:left="3"/>
        <w:rPr>
          <w:sz w:val="21"/>
          <w:szCs w:val="21"/>
        </w:rPr>
      </w:pPr>
      <w:r>
        <w:rPr>
          <w:color w:val="333333"/>
          <w:spacing w:val="-4"/>
          <w:sz w:val="21"/>
          <w:szCs w:val="21"/>
        </w:rPr>
        <w:t>期待与您的进一步沟通！</w:t>
      </w:r>
    </w:p>
    <w:sectPr>
      <w:pgSz w:w="11906" w:h="16838"/>
      <w:pgMar w:top="1241" w:right="1188" w:bottom="0" w:left="975" w:header="0" w:footer="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Noto Sans SC">
    <w:panose1 w:val="020B0200000000000000"/>
    <w:charset w:val="86"/>
    <w:family w:val="auto"/>
    <w:pitch w:val="default"/>
    <w:sig w:usb0="20000083" w:usb1="2ADF3C10" w:usb2="00000016" w:usb3="00000000" w:csb0="60060107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isplayBackgroundShape w:val="1"/>
  <w:documentProtection w:enforcement="0"/>
  <w:characterSpacingControl w:val="doNotCompress"/>
  <w:footnotePr>
    <w:footnote w:id="0"/>
    <w:footnote w:id="1"/>
  </w:footnotePr>
  <w:endnotePr>
    <w:endnote w:id="0"/>
    <w:endnote w:id="1"/>
  </w:endnotePr>
  <w:compat>
    <w:spaceForUL/>
    <w:ulTrailSpace/>
    <w:useFELayout/>
    <w:compatSetting w:name="compatibilityMode" w:uri="http://schemas.microsoft.com/office/word" w:val="14"/>
  </w:compat>
  <w:rsids>
    <w:rsidRoot w:val="00000000"/>
    <w:rsid w:val="1F172A7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semiHidden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  <w:lang w:val="en-US" w:eastAsia="en-US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semiHidden/>
    <w:qFormat/>
    <w:uiPriority w:val="0"/>
    <w:rPr>
      <w:rFonts w:ascii="Noto Sans SC" w:hAnsi="Noto Sans SC" w:eastAsia="Noto Sans SC" w:cs="Noto Sans SC"/>
      <w:sz w:val="22"/>
      <w:szCs w:val="22"/>
      <w:lang w:val="en-US" w:eastAsia="en-US" w:bidi="ar-SA"/>
    </w:rPr>
  </w:style>
  <w:style w:type="table" w:customStyle="1" w:styleId="7">
    <w:name w:val="Table Normal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2</Pages>
  <Words>1208</Words>
  <Characters>1290</Characters>
  <TotalTime>9</TotalTime>
  <ScaleCrop>false</ScaleCrop>
  <LinksUpToDate>false</LinksUpToDate>
  <CharactersWithSpaces>1327</CharactersWithSpaces>
  <Application>WPS Office_12.1.0.20784_F1E327BC-269C-435d-A152-05C5408002CA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2025-05-08T10:47:00Z</dcterms:created>
  <dc:creator>(anonymous)</dc:creator>
  <cp:lastModifiedBy>WPS_264142154</cp:lastModifiedBy>
  <dcterms:modified xsi:type="dcterms:W3CDTF">2025-05-08T02:57:53Z</dcterms:modified>
  <dc:subject>(unspecified)</dc:subject>
  <dc:title>(anonymous)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wqlLaW5nc29mdCBQREYgdG8gV1BTIDEwMA</vt:lpwstr>
  </property>
  <property fmtid="{D5CDD505-2E9C-101B-9397-08002B2CF9AE}" pid="3" name="Created">
    <vt:filetime>2025-05-08T10:47:59Z</vt:filetime>
  </property>
  <property fmtid="{D5CDD505-2E9C-101B-9397-08002B2CF9AE}" pid="4" name="KSOTemplateDocerSaveRecord">
    <vt:lpwstr>eyJoZGlkIjoiNDZkMTEwNmZlM2ExZjZhNWQxN2YzNDcxOTM1YTg3NzYiLCJ1c2VySWQiOiIyNjQxNDIxNTQifQ==</vt:lpwstr>
  </property>
  <property fmtid="{D5CDD505-2E9C-101B-9397-08002B2CF9AE}" pid="5" name="KSOProductBuildVer">
    <vt:lpwstr>2052-12.1.0.20784</vt:lpwstr>
  </property>
  <property fmtid="{D5CDD505-2E9C-101B-9397-08002B2CF9AE}" pid="6" name="ICV">
    <vt:lpwstr>8505DC1522774CD59BAEF6711AEC1E4C_12</vt:lpwstr>
  </property>
</Properties>
</file>