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218F" w14:textId="77777777" w:rsidR="00EA15D8" w:rsidRDefault="00000000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98C89CE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软件架构设计说明书 (Software Architecture Design Document)</w:t>
      </w:r>
    </w:p>
    <w:p w14:paraId="44024D7B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项目名称：</w:t>
      </w:r>
      <w:proofErr w:type="spellStart"/>
      <w:r>
        <w:rPr>
          <w:rFonts w:ascii="Google Sans Text" w:eastAsia="Google Sans Text" w:hAnsi="Google Sans Text" w:cs="Google Sans Text"/>
        </w:rPr>
        <w:t>MicroFlow</w:t>
      </w:r>
      <w:proofErr w:type="spellEnd"/>
      <w:r>
        <w:rPr>
          <w:rFonts w:ascii="Google Sans Text" w:eastAsia="Google Sans Text" w:hAnsi="Google Sans Text" w:cs="Google Sans Text"/>
        </w:rPr>
        <w:t xml:space="preserve"> 轻量级深度学习推理引擎</w:t>
      </w:r>
    </w:p>
    <w:p w14:paraId="27633C0E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文档类型：系统架构设计</w:t>
      </w:r>
    </w:p>
    <w:p w14:paraId="2503ACCB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版本：V1.0</w:t>
      </w:r>
    </w:p>
    <w:p w14:paraId="1908BB12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日期：2026年1月5日</w:t>
      </w:r>
    </w:p>
    <w:p w14:paraId="7EFD5469" w14:textId="77777777" w:rsidR="00EA15D8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F8F7D39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1. 架构设计综述 (Architectural Overview)</w:t>
      </w:r>
    </w:p>
    <w:p w14:paraId="579C4D29" w14:textId="77777777" w:rsidR="00EA15D8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设计风格</w:t>
      </w:r>
    </w:p>
    <w:p w14:paraId="2248F20B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本系统采用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分层架构 (Layered Architecture)</w:t>
      </w:r>
      <w:r>
        <w:rPr>
          <w:rFonts w:ascii="Google Sans Text" w:eastAsia="Google Sans Text" w:hAnsi="Google Sans Text" w:cs="Google Sans Text"/>
          <w:color w:val="1F1F1F"/>
        </w:rPr>
        <w:t xml:space="preserve"> 与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管道-过滤器模式 (Pipe-Filter Pattern)</w:t>
      </w:r>
      <w:r>
        <w:rPr>
          <w:rFonts w:ascii="Google Sans Text" w:eastAsia="Google Sans Text" w:hAnsi="Google Sans Text" w:cs="Google Sans Text"/>
          <w:color w:val="1F1F1F"/>
        </w:rPr>
        <w:t xml:space="preserve"> 相结合的设计风格。</w:t>
      </w:r>
    </w:p>
    <w:p w14:paraId="637A42CC" w14:textId="77777777" w:rsidR="00EA15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分层</w:t>
      </w:r>
      <w:r>
        <w:rPr>
          <w:rFonts w:ascii="Google Sans Text" w:eastAsia="Google Sans Text" w:hAnsi="Google Sans Text" w:cs="Google Sans Text"/>
          <w:color w:val="1F1F1F"/>
        </w:rPr>
        <w:t>：自上而下分为应用接口层、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图计算层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、算子核心层、硬件抽象层，层间单向依赖，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禁止跨层调用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，确保系统的高内聚低耦合。</w:t>
      </w:r>
    </w:p>
    <w:p w14:paraId="64616BCA" w14:textId="77777777" w:rsidR="00EA15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管道</w:t>
      </w:r>
      <w:r>
        <w:rPr>
          <w:rFonts w:ascii="Google Sans Text" w:eastAsia="Google Sans Text" w:hAnsi="Google Sans Text" w:cs="Google Sans Text"/>
          <w:color w:val="1F1F1F"/>
        </w:rPr>
        <w:t>：推理过程被抽象为数据流在算子管道中的单向流动，符合 Tensor（张量）数据流动的本质。</w:t>
      </w:r>
    </w:p>
    <w:p w14:paraId="087122DE" w14:textId="77777777" w:rsidR="00EA15D8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系统逻辑视图 (Logical View)</w:t>
      </w:r>
    </w:p>
    <w:p w14:paraId="77534323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系统由以下四个核心子系统组成：</w:t>
      </w:r>
    </w:p>
    <w:p w14:paraId="50438129" w14:textId="77777777" w:rsidR="00EA15D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API Subsystem (接口子系统)</w:t>
      </w:r>
      <w:r>
        <w:rPr>
          <w:rFonts w:ascii="Google Sans Text" w:eastAsia="Google Sans Text" w:hAnsi="Google Sans Text" w:cs="Google Sans Text"/>
          <w:color w:val="1F1F1F"/>
        </w:rPr>
        <w:t>：对外暴露统一调用接口，屏蔽内部复杂性。</w:t>
      </w:r>
    </w:p>
    <w:p w14:paraId="48BEEE04" w14:textId="77777777" w:rsidR="00EA15D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Runtime Subsystem (运行时子系统)</w:t>
      </w:r>
      <w:r>
        <w:rPr>
          <w:rFonts w:ascii="Google Sans Text" w:eastAsia="Google Sans Text" w:hAnsi="Google Sans Text" w:cs="Google Sans Text"/>
          <w:color w:val="1F1F1F"/>
        </w:rPr>
        <w:t>：负责计算图构建、内存分配与执行调度。</w:t>
      </w:r>
    </w:p>
    <w:p w14:paraId="5FBDED69" w14:textId="77777777" w:rsidR="00EA15D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Kernel Subsystem (算子子系统)</w:t>
      </w:r>
      <w:r>
        <w:rPr>
          <w:rFonts w:ascii="Google Sans Text" w:eastAsia="Google Sans Text" w:hAnsi="Google Sans Text" w:cs="Google Sans Text"/>
          <w:color w:val="1F1F1F"/>
        </w:rPr>
        <w:t>：包含所有神经网络层（Layer）的具体数学实现。</w:t>
      </w:r>
    </w:p>
    <w:p w14:paraId="1449CCCF" w14:textId="77777777" w:rsidR="00EA15D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HAL Subsystem (硬件抽象子系统)</w:t>
      </w:r>
      <w:r>
        <w:rPr>
          <w:rFonts w:ascii="Google Sans Text" w:eastAsia="Google Sans Text" w:hAnsi="Google Sans Text" w:cs="Google Sans Text"/>
          <w:color w:val="1F1F1F"/>
        </w:rPr>
        <w:t>：负责对不同硬件（CPU/NEON/OpenMP）进行封装。</w:t>
      </w:r>
    </w:p>
    <w:p w14:paraId="6E42D7BF" w14:textId="77777777" w:rsidR="00EA15D8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EC3E84C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模块详细设计 (Module Decomposition)</w:t>
      </w:r>
    </w:p>
    <w:p w14:paraId="155B9D38" w14:textId="77777777" w:rsidR="00EA15D8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应用接口层 (Interface Layer)</w:t>
      </w:r>
    </w:p>
    <w:p w14:paraId="76AB374C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该层主要负责用户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交互与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外部环境对接。</w:t>
      </w:r>
    </w:p>
    <w:p w14:paraId="2175432A" w14:textId="77777777" w:rsidR="00EA15D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CLI Module (命令行交互模块)</w:t>
      </w:r>
    </w:p>
    <w:p w14:paraId="2A9E731B" w14:textId="77777777" w:rsidR="00EA15D8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：解析命令行参数（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ArgParse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），加载配置文件，控制程序生命周期。</w:t>
      </w:r>
    </w:p>
    <w:p w14:paraId="1BB2AC47" w14:textId="77777777" w:rsidR="00EA15D8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接口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parse_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load_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087CEA0" w14:textId="77777777" w:rsidR="00EA15D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Binding Module (语言绑定模块)</w:t>
      </w:r>
    </w:p>
    <w:p w14:paraId="650E97C1" w14:textId="77777777" w:rsidR="00EA15D8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：提供 C++ 原生接口（.h）以及 Python 绑定（用于验证与测试）。</w:t>
      </w:r>
    </w:p>
    <w:p w14:paraId="7BE0B9D3" w14:textId="77777777" w:rsidR="00EA15D8" w:rsidRDefault="00000000" w:rsidP="0089384E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图执行层 (Graph Execution Layer)</w:t>
      </w:r>
    </w:p>
    <w:p w14:paraId="7745D760" w14:textId="77777777" w:rsidR="00EA15D8" w:rsidRDefault="00000000" w:rsidP="008938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该层是引擎的“大脑”，负责管理计算流程。</w:t>
      </w:r>
    </w:p>
    <w:p w14:paraId="4D64644D" w14:textId="77777777" w:rsidR="00EA15D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Model Loader (模型加载器)</w:t>
      </w:r>
    </w:p>
    <w:p w14:paraId="1F68C381" w14:textId="77777777" w:rsidR="00EA15D8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：反序列化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mflow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二进制文件，读取模型元数据（层结构、参数大小）和权重载荷。</w:t>
      </w:r>
    </w:p>
    <w:p w14:paraId="1120E410" w14:textId="77777777" w:rsidR="00EA15D8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设计模式</w:t>
      </w:r>
      <w:r>
        <w:rPr>
          <w:rFonts w:ascii="Google Sans Text" w:eastAsia="Google Sans Text" w:hAnsi="Google Sans Text" w:cs="Google Sans Text"/>
          <w:color w:val="1F1F1F"/>
        </w:rPr>
        <w:t>：建造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者模式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(Builder Pattern)，根据文件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流逐步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构建计算图。</w:t>
      </w:r>
    </w:p>
    <w:p w14:paraId="35D9F621" w14:textId="77777777" w:rsidR="00EA15D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Graph Manager (图管理器)</w:t>
      </w:r>
    </w:p>
    <w:p w14:paraId="05C4324C" w14:textId="77777777" w:rsidR="00EA15D8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：维护算子节点（Node）的依赖关系（DAG 有向无环图）。</w:t>
      </w:r>
    </w:p>
    <w:p w14:paraId="52CA4D13" w14:textId="77777777" w:rsidR="00EA15D8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算法</w:t>
      </w:r>
      <w:r>
        <w:rPr>
          <w:rFonts w:ascii="Google Sans Text" w:eastAsia="Google Sans Text" w:hAnsi="Google Sans Text" w:cs="Google Sans Text"/>
          <w:color w:val="1F1F1F"/>
        </w:rPr>
        <w:t>：在初始化阶段执行 Kahn 拓扑排序算法，将复杂的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图结构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线性化为 std::vector&lt;Operator*&gt; 执行队列。</w:t>
      </w:r>
    </w:p>
    <w:p w14:paraId="35FBA5F9" w14:textId="77777777" w:rsidR="00EA15D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Memory Manager (内存管理器)</w:t>
      </w:r>
    </w:p>
    <w:p w14:paraId="121B13A8" w14:textId="77777777" w:rsidR="00EA15D8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：静态显存分析。计算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推理全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过程所需的峰值内存，并管理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Memory Arena (内存池)</w:t>
      </w:r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33CDD179" w14:textId="77777777" w:rsidR="00EA15D8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策略</w:t>
      </w:r>
      <w:r>
        <w:rPr>
          <w:rFonts w:ascii="Google Sans Text" w:eastAsia="Google Sans Text" w:hAnsi="Google Sans Text" w:cs="Google Sans Text"/>
          <w:color w:val="1F1F1F"/>
        </w:rPr>
        <w:t>：实现“张量生命周期复用算法”，即当 Tensor A 的后继节点全部执行完毕后，其占用的物理内存立即标记为 Free，供后续 Tensor 复用。</w:t>
      </w:r>
    </w:p>
    <w:p w14:paraId="79E9E6B2" w14:textId="77777777" w:rsidR="00EA15D8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核心算子层 (Kernel Layer)</w:t>
      </w:r>
    </w:p>
    <w:p w14:paraId="1D442F68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该层是引擎的“心脏”，负责具体的数学运算。</w:t>
      </w:r>
    </w:p>
    <w:p w14:paraId="5BDB5C41" w14:textId="77777777" w:rsidR="00EA15D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Tensor Engine (张量引擎)</w:t>
      </w:r>
    </w:p>
    <w:p w14:paraId="096F21A7" w14:textId="77777777" w:rsidR="00EA15D8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：提供多维数组的视图管理、步长（Stride）计算、广播（Broadcast）机制。</w:t>
      </w:r>
    </w:p>
    <w:p w14:paraId="076AB6B3" w14:textId="77777777" w:rsidR="00EA15D8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关键设计</w:t>
      </w:r>
      <w:r>
        <w:rPr>
          <w:rFonts w:ascii="Google Sans Text" w:eastAsia="Google Sans Text" w:hAnsi="Google Sans Text" w:cs="Google Sans Text"/>
          <w:color w:val="1F1F1F"/>
        </w:rPr>
        <w:t>：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元数据与载荷分离</w:t>
      </w:r>
      <w:r>
        <w:rPr>
          <w:rFonts w:ascii="Google Sans Text" w:eastAsia="Google Sans Text" w:hAnsi="Google Sans Text" w:cs="Google Sans Text"/>
          <w:color w:val="1F1F1F"/>
        </w:rPr>
        <w:t>。Tensor 对象仅持有形状信息和数据指针，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不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持有数据所有权，支持零拷贝切片。</w:t>
      </w:r>
    </w:p>
    <w:p w14:paraId="23EF98E4" w14:textId="77777777" w:rsidR="00EA15D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Operator Library (算子库)</w:t>
      </w:r>
    </w:p>
    <w:p w14:paraId="39C92E95" w14:textId="77777777" w:rsidR="00EA15D8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：实现具体的神经网络层。</w:t>
      </w:r>
    </w:p>
    <w:p w14:paraId="760CD61A" w14:textId="77777777" w:rsidR="00EA15D8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继承体系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57EAAB0" w14:textId="77777777" w:rsidR="00EA15D8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Operator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基类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47671CE5" w14:textId="77777777" w:rsidR="00EA15D8" w:rsidRDefault="00000000">
      <w:pPr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Conv2d (卷积层：Im2Col + GEMM 实现)</w:t>
      </w:r>
    </w:p>
    <w:p w14:paraId="59CC59CD" w14:textId="77777777" w:rsidR="00EA15D8" w:rsidRDefault="00000000">
      <w:pPr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Pool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池化层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MaxPool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AvgPool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0F9DFACC" w14:textId="77777777" w:rsidR="00EA15D8" w:rsidRDefault="00000000">
      <w:pPr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Activation (激活层：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ReLU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 Sigmoid)</w:t>
      </w:r>
    </w:p>
    <w:p w14:paraId="3AAB181C" w14:textId="77777777" w:rsidR="00EA15D8" w:rsidRDefault="00000000">
      <w:pPr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FullyConnected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(全连接层)</w:t>
      </w:r>
    </w:p>
    <w:p w14:paraId="50C8C642" w14:textId="77777777" w:rsidR="00EA15D8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硬件抽象层 (Hardware Abstraction Layer)</w:t>
      </w:r>
    </w:p>
    <w:p w14:paraId="416AB4E2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该层负责榨干硬件性能。</w:t>
      </w:r>
    </w:p>
    <w:p w14:paraId="35AA12F3" w14:textId="77777777" w:rsidR="00EA15D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Backend Dispatcher (后端分发器)</w:t>
      </w:r>
    </w:p>
    <w:p w14:paraId="58A5CDBE" w14:textId="77777777" w:rsidR="00EA15D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：根据当前硬件环境（x86开发机 或 ARM开发板），在编译期或运行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期选择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最佳算子实现。</w:t>
      </w:r>
    </w:p>
    <w:p w14:paraId="6BD2C737" w14:textId="77777777" w:rsidR="00EA15D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实现</w:t>
      </w:r>
      <w:r>
        <w:rPr>
          <w:rFonts w:ascii="Google Sans Text" w:eastAsia="Google Sans Text" w:hAnsi="Google Sans Text" w:cs="Google Sans Text"/>
          <w:color w:val="1F1F1F"/>
        </w:rPr>
        <w:t xml:space="preserve">：使用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工厂模式 (Factory Pattern)</w:t>
      </w:r>
      <w:r>
        <w:rPr>
          <w:rFonts w:ascii="Google Sans Text" w:eastAsia="Google Sans Text" w:hAnsi="Google Sans Text" w:cs="Google Sans Text"/>
          <w:color w:val="1F1F1F"/>
        </w:rPr>
        <w:t xml:space="preserve"> 注册算子实现。</w:t>
      </w:r>
    </w:p>
    <w:p w14:paraId="103176FA" w14:textId="77777777" w:rsidR="00EA15D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Parallel Executor (并行执行器)</w:t>
      </w:r>
    </w:p>
    <w:p w14:paraId="54AE212C" w14:textId="77777777" w:rsidR="00EA15D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职责</w:t>
      </w:r>
      <w:r>
        <w:rPr>
          <w:rFonts w:ascii="Google Sans Text" w:eastAsia="Google Sans Text" w:hAnsi="Google Sans Text" w:cs="Google Sans Text"/>
          <w:color w:val="1F1F1F"/>
        </w:rPr>
        <w:t>：封装 OpenMP 接口，管理线程池（Thread Pool）。针对 RK3588 架构，负责将计算密集型线程绑定至 A76 大核。</w:t>
      </w:r>
    </w:p>
    <w:p w14:paraId="373B7259" w14:textId="77777777" w:rsidR="00EA15D8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CB3775C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数据架构设计 (Data Architecture)</w:t>
      </w:r>
    </w:p>
    <w:p w14:paraId="7E9E803E" w14:textId="77777777" w:rsidR="00EA15D8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模型文件格式 (.</w:t>
      </w:r>
      <w:proofErr w:type="spellStart"/>
      <w:r>
        <w:rPr>
          <w:rFonts w:ascii="Google Sans" w:eastAsia="Google Sans" w:hAnsi="Google Sans" w:cs="Google Sans"/>
          <w:color w:val="1F1F1F"/>
        </w:rPr>
        <w:t>mflow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21AAC868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为保证嵌入式读取效率，采用自定义二进制格式，无 Schema 依赖。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A15D8" w14:paraId="2B1A92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6F741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数据块名称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8384D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内容描述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4CAF2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字节对齐</w:t>
            </w:r>
          </w:p>
        </w:tc>
      </w:tr>
      <w:tr w:rsidR="00EA15D8" w14:paraId="42EB5FA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4211A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Magic Header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6AF9F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"MFLW" 标识符 + 版本号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C440C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Bytes</w:t>
            </w:r>
          </w:p>
        </w:tc>
      </w:tr>
      <w:tr w:rsidR="00EA15D8" w14:paraId="7F80E14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1FEC2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Global Meta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737EF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层数 N，输入输出 Tensor 形状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9B566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Bytes</w:t>
            </w:r>
          </w:p>
        </w:tc>
      </w:tr>
      <w:tr w:rsidR="00EA15D8" w14:paraId="01A877A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EFE65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Layer Block 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21295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层类型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ID + 参数配置 (Stride/Pad) + 权重数据长度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F7FD9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Variable</w:t>
            </w:r>
          </w:p>
        </w:tc>
      </w:tr>
      <w:tr w:rsidR="00EA15D8" w14:paraId="7C1970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2467D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Weights 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6EB92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原始 float32 字节流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3441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Bytes Aligned</w:t>
            </w:r>
          </w:p>
        </w:tc>
      </w:tr>
      <w:tr w:rsidR="00EA15D8" w14:paraId="76E7B06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F74EA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...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53669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...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5284C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...</w:t>
            </w:r>
          </w:p>
        </w:tc>
      </w:tr>
      <w:tr w:rsidR="00EA15D8" w14:paraId="4B97C9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6E2CA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Layer Block 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73FF7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...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DC5BD" w14:textId="77777777" w:rsidR="00EA1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...</w:t>
            </w:r>
          </w:p>
        </w:tc>
      </w:tr>
    </w:tbl>
    <w:p w14:paraId="192513F7" w14:textId="77777777" w:rsidR="00EA15D8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内存对象模型</w:t>
      </w:r>
    </w:p>
    <w:p w14:paraId="3E7BAC71" w14:textId="77777777" w:rsidR="00EA15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Tensor Object</w:t>
      </w:r>
      <w:r>
        <w:rPr>
          <w:rFonts w:ascii="Google Sans Text" w:eastAsia="Google Sans Text" w:hAnsi="Google Sans Text" w:cs="Google Sans Text"/>
          <w:color w:val="1F1F1F"/>
        </w:rPr>
        <w:t>: 核心数据单元。</w:t>
      </w:r>
    </w:p>
    <w:p w14:paraId="2993505B" w14:textId="77777777" w:rsidR="00EA15D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属性：shape (vector&lt;int&gt;), strides (vector&lt;int&gt;),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data_ptr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shared_ptr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&lt;float&gt;).</w:t>
      </w:r>
    </w:p>
    <w:p w14:paraId="137E7CB7" w14:textId="77777777" w:rsidR="00EA15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Operator Object</w:t>
      </w:r>
      <w:r>
        <w:rPr>
          <w:rFonts w:ascii="Google Sans Text" w:eastAsia="Google Sans Text" w:hAnsi="Google Sans Text" w:cs="Google Sans Text"/>
          <w:color w:val="1F1F1F"/>
        </w:rPr>
        <w:t>: 计算单元。</w:t>
      </w:r>
    </w:p>
    <w:p w14:paraId="76834128" w14:textId="77777777" w:rsidR="00EA15D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属性：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input_tensors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output_tensors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weights.</w:t>
      </w:r>
    </w:p>
    <w:p w14:paraId="2467A314" w14:textId="77777777" w:rsidR="00EA15D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方法：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forward(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6E8005F" w14:textId="77777777" w:rsidR="00EA15D8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BF6F6C3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动态行为设计 (Dynamic View)</w:t>
      </w:r>
    </w:p>
    <w:p w14:paraId="7D6308A3" w14:textId="77777777" w:rsidR="00EA15D8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初始化流程 (Initialization Sequence)</w:t>
      </w:r>
    </w:p>
    <w:p w14:paraId="5B4F4408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Load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ModelLoader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打开文件，读取文件头。</w:t>
      </w:r>
    </w:p>
    <w:p w14:paraId="0AF1D9A0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Construct</w:t>
      </w:r>
      <w:r>
        <w:rPr>
          <w:rFonts w:ascii="Google Sans Text" w:eastAsia="Google Sans Text" w:hAnsi="Google Sans Text" w:cs="Google Sans Text"/>
          <w:color w:val="1F1F1F"/>
        </w:rPr>
        <w:t>: 根据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层类型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ID，工厂方法实例化对应的 Operator 对象（如 new Conv2d）。</w:t>
      </w:r>
    </w:p>
    <w:p w14:paraId="7B36861E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Build Graph</w:t>
      </w:r>
      <w:r>
        <w:rPr>
          <w:rFonts w:ascii="Google Sans Text" w:eastAsia="Google Sans Text" w:hAnsi="Google Sans Text" w:cs="Google Sans Text"/>
          <w:color w:val="1F1F1F"/>
        </w:rPr>
        <w:t>: 建立各算子间的输入输出连接。</w:t>
      </w:r>
    </w:p>
    <w:p w14:paraId="75C43989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Analyze Memory</w:t>
      </w:r>
      <w:r>
        <w:rPr>
          <w:rFonts w:ascii="Google Sans Text" w:eastAsia="Google Sans Text" w:hAnsi="Google Sans Text" w:cs="Google Sans Text"/>
          <w:color w:val="1F1F1F"/>
        </w:rPr>
        <w:t>: 遍历整个图，计算最大内存需求。</w:t>
      </w:r>
    </w:p>
    <w:p w14:paraId="03E03ABA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Allocate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MemoryArena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申请一块连续的物理内存。</w:t>
      </w:r>
    </w:p>
    <w:p w14:paraId="4C39B215" w14:textId="77777777" w:rsidR="00EA15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Setup</w:t>
      </w:r>
      <w:r>
        <w:rPr>
          <w:rFonts w:ascii="Google Sans Text" w:eastAsia="Google Sans Text" w:hAnsi="Google Sans Text" w:cs="Google Sans Text"/>
          <w:color w:val="1F1F1F"/>
        </w:rPr>
        <w:t xml:space="preserve">: 将所有 Tensor 的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data_ptr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指向 Arena 中的特定偏移地址。</w:t>
      </w:r>
    </w:p>
    <w:p w14:paraId="5C71B887" w14:textId="77777777" w:rsidR="00EA15D8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推理流程 (Inference Sequence)</w:t>
      </w:r>
    </w:p>
    <w:p w14:paraId="11C0F846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这是一个无锁、无内存分配的高效流程：</w:t>
      </w:r>
    </w:p>
    <w:p w14:paraId="3301581E" w14:textId="77777777" w:rsidR="00EA15D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Input</w:t>
      </w:r>
      <w:r>
        <w:rPr>
          <w:rFonts w:ascii="Google Sans Text" w:eastAsia="Google Sans Text" w:hAnsi="Google Sans Text" w:cs="Google Sans Text"/>
          <w:color w:val="1F1F1F"/>
        </w:rPr>
        <w:t xml:space="preserve">: 用户将图像数据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memcpy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到 Input Tensor 的内存区域。</w:t>
      </w:r>
    </w:p>
    <w:p w14:paraId="559E43B3" w14:textId="77777777" w:rsidR="00EA15D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Execution Loop</w:t>
      </w:r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C++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auto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&amp; op :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execution_queue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op-&gt;forward();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核心计算，数据在 Arena 内部流动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33980AD6" w14:textId="77777777" w:rsidR="00EA15D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</w:t>
      </w:r>
      <w:r>
        <w:rPr>
          <w:rFonts w:ascii="Google Sans Text" w:eastAsia="Google Sans Text" w:hAnsi="Google Sans Text" w:cs="Google Sans Text"/>
          <w:color w:val="1F1F1F"/>
        </w:rPr>
        <w:t>: 从 Output Tensor 获取最终结果。</w:t>
      </w:r>
    </w:p>
    <w:p w14:paraId="6AE4814A" w14:textId="77777777" w:rsidR="00EA15D8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C6577B8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5. 关键技术点与设计模式 (Key Design Patterns)</w:t>
      </w:r>
    </w:p>
    <w:p w14:paraId="5B40F402" w14:textId="77777777" w:rsidR="00EA15D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Im2Col + GEMM 加速: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卷积运算的核心优化策略。将图片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块展开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为列，利用通用矩阵乘法（GEMM）的高速缓存友好性进行加速。</w:t>
      </w:r>
    </w:p>
    <w:p w14:paraId="65DDE1F1" w14:textId="77777777" w:rsidR="00EA15D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策略模式 (Strategy Pattern):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用于 GEMM (通用矩阵乘法) 的实现。系统定义了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IGEMMStrategy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接口，并实现了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NaiveStrategy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(纯循环，用于基准测试) 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NeonOptimizedStrategy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(SIMD优化，用于生产环境)。运行时可根据配置切换。</w:t>
      </w:r>
    </w:p>
    <w:p w14:paraId="0C31C600" w14:textId="77777777" w:rsidR="00EA15D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享元模式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(Flyweight Pattern):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在 Tensor 设计中，多个视图（View）共享同一份物理数据（Payload），仅保留各自不同</w:t>
      </w:r>
      <w:r>
        <w:rPr>
          <w:rFonts w:ascii="Google Sans Text" w:eastAsia="Google Sans Text" w:hAnsi="Google Sans Text" w:cs="Google Sans Text"/>
          <w:color w:val="1F1F1F"/>
        </w:rPr>
        <w:lastRenderedPageBreak/>
        <w:t>的形状元数据，极大降低了内存占用。</w:t>
      </w:r>
    </w:p>
    <w:p w14:paraId="6C85B39B" w14:textId="77777777" w:rsidR="00EA15D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单例模式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(Singleton Pattern):</w:t>
      </w:r>
      <w:r>
        <w:rPr>
          <w:rFonts w:eastAsia="Arial"/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MemoryManager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ThreadPool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在全局仅存在一个实例，统一管理系统资源，防止资源竞争。</w:t>
      </w:r>
    </w:p>
    <w:p w14:paraId="604837B2" w14:textId="77777777" w:rsidR="00EA15D8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BAEC8CD"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💡 建议配图说明</w:t>
      </w:r>
    </w:p>
    <w:p w14:paraId="4D8D8134" w14:textId="77777777" w:rsidR="00EA15D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为了让这份文档看起来更专业，建议你在 Word 里画 3 张图（用 Word 自带的形状工具即可）：</w:t>
      </w:r>
    </w:p>
    <w:p w14:paraId="48A2840D" w14:textId="77777777" w:rsidR="00EA15D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系统分层图</w:t>
      </w:r>
      <w:r>
        <w:rPr>
          <w:rFonts w:ascii="Google Sans Text" w:eastAsia="Google Sans Text" w:hAnsi="Google Sans Text" w:cs="Google Sans Text"/>
          <w:color w:val="1F1F1F"/>
        </w:rPr>
        <w:t xml:space="preserve">：四个矩形框叠在一起（接口层 -&gt;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图层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-&gt; 算子层 -&gt; HAL）。</w:t>
      </w:r>
    </w:p>
    <w:p w14:paraId="1DB0D099" w14:textId="77777777" w:rsidR="00EA15D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类图 (Class Diagram)</w:t>
      </w:r>
      <w:r>
        <w:rPr>
          <w:rFonts w:ascii="Google Sans Text" w:eastAsia="Google Sans Text" w:hAnsi="Google Sans Text" w:cs="Google Sans Text"/>
          <w:color w:val="1F1F1F"/>
        </w:rPr>
        <w:t>：画出 Tensor 类和 Operator 基类，以及 Conv2d 继承 Operator 的关系。</w:t>
      </w:r>
    </w:p>
    <w:p w14:paraId="4E12928A" w14:textId="59DBA729" w:rsidR="00EA15D8" w:rsidRPr="0089384E" w:rsidRDefault="00000000" w:rsidP="00D95C5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内存池示意图</w:t>
      </w:r>
      <w:r>
        <w:rPr>
          <w:rFonts w:ascii="Google Sans Text" w:eastAsia="Google Sans Text" w:hAnsi="Google Sans Text" w:cs="Google Sans Text"/>
          <w:color w:val="1F1F1F"/>
        </w:rPr>
        <w:t>：画一个长条矩形代表总内存，中间画几块不同颜色的色块代表不同 Layer 复用了同一块区域。</w:t>
      </w:r>
    </w:p>
    <w:p w14:paraId="1CBD1A07" w14:textId="77777777" w:rsidR="0089384E" w:rsidRDefault="0089384E" w:rsidP="008938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D2EF05F" w14:textId="77777777" w:rsidR="0089384E" w:rsidRDefault="0089384E" w:rsidP="008938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893980F" w14:textId="77777777" w:rsidR="0089384E" w:rsidRDefault="0089384E" w:rsidP="0089384E">
      <w:pPr>
        <w:pStyle w:val="a6"/>
      </w:pPr>
      <w:r>
        <w:t>对于你要做的</w:t>
      </w:r>
      <w:r>
        <w:rPr>
          <w:b/>
          <w:bCs/>
        </w:rPr>
        <w:t>模型推理引擎</w:t>
      </w:r>
      <w:r>
        <w:t>，加速通常分三个层级，你要</w:t>
      </w:r>
      <w:proofErr w:type="gramStart"/>
      <w:r>
        <w:t>一</w:t>
      </w:r>
      <w:proofErr w:type="gramEnd"/>
      <w:r>
        <w:t>层层吃透：</w:t>
      </w:r>
    </w:p>
    <w:p w14:paraId="013D5364" w14:textId="77777777" w:rsidR="0089384E" w:rsidRDefault="0089384E" w:rsidP="0089384E">
      <w:pPr>
        <w:pStyle w:val="a6"/>
        <w:numPr>
          <w:ilvl w:val="0"/>
          <w:numId w:val="25"/>
        </w:numPr>
      </w:pPr>
      <w:r>
        <w:rPr>
          <w:b/>
          <w:bCs/>
        </w:rPr>
        <w:t>Level 1（你现在学的）- 多线程 (Multi-threading)</w:t>
      </w:r>
      <w:r>
        <w:t>：</w:t>
      </w:r>
    </w:p>
    <w:p w14:paraId="28B4D1EF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原理</w:t>
      </w:r>
      <w:r>
        <w:t>：利用</w:t>
      </w:r>
      <w:r>
        <w:rPr>
          <w:b/>
          <w:bCs/>
        </w:rPr>
        <w:t>多核 CPU</w:t>
      </w:r>
      <w:r>
        <w:t>。</w:t>
      </w:r>
    </w:p>
    <w:p w14:paraId="3BE696EA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工具</w:t>
      </w:r>
      <w:r>
        <w:t>：</w:t>
      </w:r>
      <w:r>
        <w:rPr>
          <w:b/>
          <w:bCs/>
        </w:rPr>
        <w:t>OpenMP</w:t>
      </w:r>
      <w:r>
        <w:t>（首选，简单）、</w:t>
      </w:r>
      <w:r>
        <w:rPr>
          <w:rStyle w:val="HTML"/>
        </w:rPr>
        <w:t>std::thread</w:t>
      </w:r>
      <w:r>
        <w:t>（做复杂线程池时用）。</w:t>
      </w:r>
    </w:p>
    <w:p w14:paraId="1838733A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作用</w:t>
      </w:r>
      <w:r>
        <w:t>：把大循环（比如 1000 次矩阵乘法）拆开并行。</w:t>
      </w:r>
    </w:p>
    <w:p w14:paraId="48A93C8E" w14:textId="77777777" w:rsidR="0089384E" w:rsidRDefault="0089384E" w:rsidP="0089384E">
      <w:pPr>
        <w:pStyle w:val="a6"/>
        <w:numPr>
          <w:ilvl w:val="0"/>
          <w:numId w:val="25"/>
        </w:numPr>
      </w:pPr>
      <w:r>
        <w:rPr>
          <w:b/>
          <w:bCs/>
        </w:rPr>
        <w:t>Level 2（进阶）- 向量化 (SIMD)</w:t>
      </w:r>
      <w:r>
        <w:t>：</w:t>
      </w:r>
    </w:p>
    <w:p w14:paraId="1F84EE2D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原理</w:t>
      </w:r>
      <w:r>
        <w:t>：利用</w:t>
      </w:r>
      <w:r>
        <w:rPr>
          <w:b/>
          <w:bCs/>
        </w:rPr>
        <w:t>单核里的超能力指令</w:t>
      </w:r>
      <w:r>
        <w:t>（AVX2, AVX-512）。</w:t>
      </w:r>
    </w:p>
    <w:p w14:paraId="49B1FEFA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解释</w:t>
      </w:r>
      <w:r>
        <w:t xml:space="preserve">：CPU 的一次指令通常只能算 </w:t>
      </w:r>
      <w:r>
        <w:rPr>
          <w:rStyle w:val="HTML"/>
        </w:rPr>
        <w:t>1+1</w:t>
      </w:r>
      <w:r>
        <w:t xml:space="preserve">。但 AVX 指令可以让 CPU 一次指令算 </w:t>
      </w:r>
      <w:r>
        <w:rPr>
          <w:rStyle w:val="HTML"/>
        </w:rPr>
        <w:t>8+8</w:t>
      </w:r>
      <w:r>
        <w:t xml:space="preserve"> 甚至 </w:t>
      </w:r>
      <w:r>
        <w:rPr>
          <w:rStyle w:val="HTML"/>
        </w:rPr>
        <w:t>16+16</w:t>
      </w:r>
      <w:r>
        <w:t>。</w:t>
      </w:r>
    </w:p>
    <w:p w14:paraId="4C8F935D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ASC 关键</w:t>
      </w:r>
      <w:r>
        <w:t>：ASC 比赛非常看重 AVX-512 的优化。</w:t>
      </w:r>
    </w:p>
    <w:p w14:paraId="3B1528C2" w14:textId="77777777" w:rsidR="0089384E" w:rsidRDefault="0089384E" w:rsidP="0089384E">
      <w:pPr>
        <w:pStyle w:val="a6"/>
        <w:numPr>
          <w:ilvl w:val="0"/>
          <w:numId w:val="25"/>
        </w:numPr>
      </w:pPr>
      <w:r>
        <w:rPr>
          <w:b/>
          <w:bCs/>
        </w:rPr>
        <w:t>Level 3（终极）- 内存优化 (Cache Blocking)</w:t>
      </w:r>
      <w:r>
        <w:t>：</w:t>
      </w:r>
    </w:p>
    <w:p w14:paraId="35C96961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原理</w:t>
      </w:r>
      <w:r>
        <w:t>：CPU 算得太快，内存供不上数据。</w:t>
      </w:r>
    </w:p>
    <w:p w14:paraId="0ADC6BFC" w14:textId="77777777" w:rsidR="0089384E" w:rsidRDefault="0089384E" w:rsidP="0089384E">
      <w:pPr>
        <w:pStyle w:val="a6"/>
        <w:numPr>
          <w:ilvl w:val="1"/>
          <w:numId w:val="25"/>
        </w:numPr>
      </w:pPr>
      <w:r>
        <w:rPr>
          <w:b/>
          <w:bCs/>
        </w:rPr>
        <w:t>做法</w:t>
      </w:r>
      <w:r>
        <w:t>：把大矩阵切成刚好能塞进 CPU 缓存（L1/L2 Cache）的小块。</w:t>
      </w:r>
    </w:p>
    <w:p w14:paraId="03100F24" w14:textId="77777777" w:rsidR="0089384E" w:rsidRPr="0089384E" w:rsidRDefault="0089384E" w:rsidP="008938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hint="eastAsia"/>
        </w:rPr>
      </w:pPr>
    </w:p>
    <w:sectPr w:rsidR="0089384E" w:rsidRPr="008938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01D28A-681F-482C-93AB-7E0ACB423914}"/>
  </w:font>
  <w:font w:name="Google Sans">
    <w:charset w:val="00"/>
    <w:family w:val="auto"/>
    <w:pitch w:val="default"/>
    <w:embedBold r:id="rId2" w:fontKey="{7B89B1E1-4FC4-4A8C-BF1D-6CC393F4E72D}"/>
  </w:font>
  <w:font w:name="Google Sans Text">
    <w:charset w:val="00"/>
    <w:family w:val="auto"/>
    <w:pitch w:val="default"/>
    <w:embedRegular r:id="rId3" w:fontKey="{B15160C9-CD6D-4724-A5D7-3271346ADC00}"/>
    <w:embedBold r:id="rId4" w:fontKey="{804C47DA-30D7-4CA8-B488-B36DDC9FD8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BBD498-26EB-431B-9A2A-94BAAFD6B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18B10E-8F16-4F68-9F11-5902639286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B20"/>
    <w:multiLevelType w:val="multilevel"/>
    <w:tmpl w:val="6A722A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5E4C51"/>
    <w:multiLevelType w:val="multilevel"/>
    <w:tmpl w:val="F15856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C11BCC"/>
    <w:multiLevelType w:val="multilevel"/>
    <w:tmpl w:val="41142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8F1A44"/>
    <w:multiLevelType w:val="multilevel"/>
    <w:tmpl w:val="A530C6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016ED0"/>
    <w:multiLevelType w:val="multilevel"/>
    <w:tmpl w:val="DE88BA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4E5108"/>
    <w:multiLevelType w:val="multilevel"/>
    <w:tmpl w:val="C56C6B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245062"/>
    <w:multiLevelType w:val="multilevel"/>
    <w:tmpl w:val="2E7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D3E8D"/>
    <w:multiLevelType w:val="multilevel"/>
    <w:tmpl w:val="C7A48F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6E76B94"/>
    <w:multiLevelType w:val="multilevel"/>
    <w:tmpl w:val="D4263A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72B196A"/>
    <w:multiLevelType w:val="multilevel"/>
    <w:tmpl w:val="5B402C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7CF3439"/>
    <w:multiLevelType w:val="multilevel"/>
    <w:tmpl w:val="E526A5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D383BED"/>
    <w:multiLevelType w:val="multilevel"/>
    <w:tmpl w:val="7A78EE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AE74EB"/>
    <w:multiLevelType w:val="multilevel"/>
    <w:tmpl w:val="7D7225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CE2E25"/>
    <w:multiLevelType w:val="multilevel"/>
    <w:tmpl w:val="05D2A9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9FB706D"/>
    <w:multiLevelType w:val="multilevel"/>
    <w:tmpl w:val="D02E2F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A5B5329"/>
    <w:multiLevelType w:val="multilevel"/>
    <w:tmpl w:val="3DA66A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181113B"/>
    <w:multiLevelType w:val="multilevel"/>
    <w:tmpl w:val="9402AC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3616E47"/>
    <w:multiLevelType w:val="multilevel"/>
    <w:tmpl w:val="CD98F3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8FC13FE"/>
    <w:multiLevelType w:val="multilevel"/>
    <w:tmpl w:val="4C026C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5553780"/>
    <w:multiLevelType w:val="multilevel"/>
    <w:tmpl w:val="D506F7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6546AAF"/>
    <w:multiLevelType w:val="multilevel"/>
    <w:tmpl w:val="2C10B2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8210A59"/>
    <w:multiLevelType w:val="multilevel"/>
    <w:tmpl w:val="6946FB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4192254"/>
    <w:multiLevelType w:val="multilevel"/>
    <w:tmpl w:val="5A9C67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6002530"/>
    <w:multiLevelType w:val="multilevel"/>
    <w:tmpl w:val="9BE64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62D7922"/>
    <w:multiLevelType w:val="multilevel"/>
    <w:tmpl w:val="B79A3F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82494095">
    <w:abstractNumId w:val="10"/>
  </w:num>
  <w:num w:numId="2" w16cid:durableId="1468157828">
    <w:abstractNumId w:val="12"/>
  </w:num>
  <w:num w:numId="3" w16cid:durableId="1793328577">
    <w:abstractNumId w:val="5"/>
  </w:num>
  <w:num w:numId="4" w16cid:durableId="16003943">
    <w:abstractNumId w:val="2"/>
  </w:num>
  <w:num w:numId="5" w16cid:durableId="1015111618">
    <w:abstractNumId w:val="13"/>
  </w:num>
  <w:num w:numId="6" w16cid:durableId="1176385577">
    <w:abstractNumId w:val="0"/>
  </w:num>
  <w:num w:numId="7" w16cid:durableId="1012755982">
    <w:abstractNumId w:val="18"/>
  </w:num>
  <w:num w:numId="8" w16cid:durableId="548146898">
    <w:abstractNumId w:val="21"/>
  </w:num>
  <w:num w:numId="9" w16cid:durableId="696468937">
    <w:abstractNumId w:val="7"/>
  </w:num>
  <w:num w:numId="10" w16cid:durableId="1689911829">
    <w:abstractNumId w:val="11"/>
  </w:num>
  <w:num w:numId="11" w16cid:durableId="505025255">
    <w:abstractNumId w:val="19"/>
  </w:num>
  <w:num w:numId="12" w16cid:durableId="302586058">
    <w:abstractNumId w:val="24"/>
  </w:num>
  <w:num w:numId="13" w16cid:durableId="1299187170">
    <w:abstractNumId w:val="14"/>
  </w:num>
  <w:num w:numId="14" w16cid:durableId="1413896460">
    <w:abstractNumId w:val="15"/>
  </w:num>
  <w:num w:numId="15" w16cid:durableId="789200260">
    <w:abstractNumId w:val="8"/>
  </w:num>
  <w:num w:numId="16" w16cid:durableId="908926988">
    <w:abstractNumId w:val="17"/>
  </w:num>
  <w:num w:numId="17" w16cid:durableId="487404558">
    <w:abstractNumId w:val="4"/>
  </w:num>
  <w:num w:numId="18" w16cid:durableId="2038652133">
    <w:abstractNumId w:val="3"/>
  </w:num>
  <w:num w:numId="19" w16cid:durableId="2046982612">
    <w:abstractNumId w:val="16"/>
  </w:num>
  <w:num w:numId="20" w16cid:durableId="535509093">
    <w:abstractNumId w:val="20"/>
  </w:num>
  <w:num w:numId="21" w16cid:durableId="80224985">
    <w:abstractNumId w:val="23"/>
  </w:num>
  <w:num w:numId="22" w16cid:durableId="70201292">
    <w:abstractNumId w:val="9"/>
  </w:num>
  <w:num w:numId="23" w16cid:durableId="344553064">
    <w:abstractNumId w:val="22"/>
  </w:num>
  <w:num w:numId="24" w16cid:durableId="1572815959">
    <w:abstractNumId w:val="1"/>
  </w:num>
  <w:num w:numId="25" w16cid:durableId="870145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D8"/>
    <w:rsid w:val="00125ABF"/>
    <w:rsid w:val="00306EB4"/>
    <w:rsid w:val="00585FDC"/>
    <w:rsid w:val="0089384E"/>
    <w:rsid w:val="00BA08A3"/>
    <w:rsid w:val="00D95C54"/>
    <w:rsid w:val="00E11472"/>
    <w:rsid w:val="00E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83FEE"/>
  <w15:docId w15:val="{C0F429A5-C96E-4B28-A5B6-025A4631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89384E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9384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1436</Words>
  <Characters>2487</Characters>
  <Application>Microsoft Office Word</Application>
  <DocSecurity>0</DocSecurity>
  <Lines>113</Lines>
  <Paragraphs>130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东奎 金</cp:lastModifiedBy>
  <cp:revision>5</cp:revision>
  <dcterms:created xsi:type="dcterms:W3CDTF">2026-01-05T10:19:00Z</dcterms:created>
  <dcterms:modified xsi:type="dcterms:W3CDTF">2026-01-07T05:58:00Z</dcterms:modified>
</cp:coreProperties>
</file>