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27FF" w14:textId="3A50D84A" w:rsidR="0065473A" w:rsidRDefault="0065473A">
      <w:r>
        <w:rPr>
          <w:rFonts w:hint="eastAsia"/>
        </w:rPr>
        <w:t>CBS1C</w:t>
      </w:r>
      <w:r>
        <w:t>12</w:t>
      </w:r>
      <w:r>
        <w:rPr>
          <w:rFonts w:hint="eastAsia"/>
        </w:rPr>
        <w:t>P</w:t>
      </w:r>
    </w:p>
    <w:p w14:paraId="298343E5" w14:textId="77777777" w:rsidR="0065473A" w:rsidRDefault="0065473A"/>
    <w:p w14:paraId="2AB8E817" w14:textId="77777777" w:rsidR="00053259" w:rsidRDefault="0065473A" w:rsidP="0065473A">
      <w:pPr>
        <w:widowControl/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</w:pP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小組報告評分参考：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1.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內容深度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2.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輔助資料运用（圖表、視頻等）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3.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組員之間的合作（銜接、時間把控等）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4.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語言表达力（表達清晰即可，不論普通話發音）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5.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小組的評鑑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內容佔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 xml:space="preserve">12%  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其餘佔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8%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</w:p>
    <w:p w14:paraId="7F0C32DF" w14:textId="77777777" w:rsidR="00053259" w:rsidRDefault="00053259" w:rsidP="0065473A">
      <w:pPr>
        <w:widowControl/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</w:pPr>
    </w:p>
    <w:p w14:paraId="7EC2656B" w14:textId="12AC8237" w:rsidR="0065473A" w:rsidRPr="0065473A" w:rsidRDefault="0065473A" w:rsidP="0065473A">
      <w:pPr>
        <w:widowControl/>
        <w:rPr>
          <w:rFonts w:ascii="PMingLiU" w:eastAsia="PMingLiU" w:hAnsi="PMingLiU" w:cs="PMingLiU"/>
          <w:kern w:val="0"/>
        </w:rPr>
      </w:pP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海報介紹評分參考：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1.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撮要能力（即提取要點的能力）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2.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綜合能力（是否有創造性，是否清晰簡明，是否表達清楚等）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  <w:t>3.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設計能力（視覺上，包括圖表、字型、字號、用色等）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分別佔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4%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，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3%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，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3%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海報介紹評分由老師和學生共同打分，分別佔比重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50%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。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每組須對每個介紹的其他組別進行打分，全班介紹結束後匯總。小組最後得分需去掉一個最高分、去掉一個最低分，剩餘的平均分即為學生評分的最後得分。</w:t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br/>
      </w:r>
      <w:r w:rsidRPr="0065473A">
        <w:rPr>
          <w:rFonts w:ascii="-webkit-standard" w:eastAsia="PMingLiU" w:hAnsi="-webkit-standard" w:cs="PMingLiU"/>
          <w:color w:val="000000"/>
          <w:kern w:val="0"/>
          <w:sz w:val="26"/>
          <w:szCs w:val="26"/>
        </w:rPr>
        <w:t>老師和學生評分的最後得分的平均分即為海報介紹最後得分。</w:t>
      </w:r>
    </w:p>
    <w:p w14:paraId="30E178F4" w14:textId="77777777" w:rsidR="0065473A" w:rsidRPr="0065473A" w:rsidRDefault="0065473A"/>
    <w:sectPr w:rsidR="0065473A" w:rsidRPr="00654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3A"/>
    <w:rsid w:val="00053259"/>
    <w:rsid w:val="0065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D257E"/>
  <w15:chartTrackingRefBased/>
  <w15:docId w15:val="{C17512FC-2C39-7A47-BD46-E7B832FC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271</Characters>
  <Application>Microsoft Office Word</Application>
  <DocSecurity>0</DocSecurity>
  <Lines>5</Lines>
  <Paragraphs>4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Wai Mun [CBS]</dc:creator>
  <cp:keywords/>
  <dc:description/>
  <cp:lastModifiedBy>LIU, Yanjin [Student]</cp:lastModifiedBy>
  <cp:revision>2</cp:revision>
  <dcterms:created xsi:type="dcterms:W3CDTF">2021-09-16T17:07:00Z</dcterms:created>
  <dcterms:modified xsi:type="dcterms:W3CDTF">2022-06-08T03:54:00Z</dcterms:modified>
</cp:coreProperties>
</file>