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03" w:rsidRDefault="004B2203" w:rsidP="004B2203">
      <w:pPr>
        <w:jc w:val="center"/>
        <w:rPr>
          <w:rFonts w:ascii="Arial" w:hAnsi="Arial" w:cs="Arial"/>
          <w:b/>
          <w:sz w:val="28"/>
          <w:szCs w:val="28"/>
        </w:rPr>
      </w:pPr>
      <w:r>
        <w:rPr>
          <w:rFonts w:ascii="Arial" w:hAnsi="Arial" w:cs="Arial"/>
          <w:b/>
          <w:sz w:val="28"/>
          <w:szCs w:val="28"/>
        </w:rPr>
        <w:t>Software de Inventario del CAD (centro académico deportivo) para el Manejo de Implementos Deportivos</w:t>
      </w: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Pr="003D4A88" w:rsidRDefault="004B2203" w:rsidP="004B2203">
      <w:pPr>
        <w:pStyle w:val="Sinespaciado"/>
        <w:jc w:val="center"/>
        <w:rPr>
          <w:rFonts w:ascii="Arial" w:hAnsi="Arial" w:cs="Arial"/>
          <w:sz w:val="24"/>
          <w:szCs w:val="24"/>
        </w:rPr>
      </w:pPr>
      <w:r w:rsidRPr="003D4A88">
        <w:rPr>
          <w:rFonts w:ascii="Arial" w:hAnsi="Arial" w:cs="Arial"/>
          <w:sz w:val="24"/>
          <w:szCs w:val="24"/>
        </w:rPr>
        <w:t xml:space="preserve">Francisco Javier Romero </w:t>
      </w:r>
      <w:proofErr w:type="spellStart"/>
      <w:r w:rsidRPr="003D4A88">
        <w:rPr>
          <w:rFonts w:ascii="Arial" w:hAnsi="Arial" w:cs="Arial"/>
          <w:sz w:val="24"/>
          <w:szCs w:val="24"/>
        </w:rPr>
        <w:t>Hernandez</w:t>
      </w:r>
      <w:proofErr w:type="spellEnd"/>
    </w:p>
    <w:p w:rsidR="004B2203" w:rsidRPr="003D4A88" w:rsidRDefault="004B2203" w:rsidP="004B2203">
      <w:pPr>
        <w:pStyle w:val="Sinespaciado"/>
        <w:jc w:val="center"/>
        <w:rPr>
          <w:rFonts w:ascii="Arial" w:hAnsi="Arial" w:cs="Arial"/>
          <w:sz w:val="24"/>
          <w:szCs w:val="24"/>
        </w:rPr>
      </w:pPr>
      <w:r w:rsidRPr="003D4A88">
        <w:rPr>
          <w:rFonts w:ascii="Arial" w:hAnsi="Arial" w:cs="Arial"/>
          <w:sz w:val="24"/>
          <w:szCs w:val="24"/>
        </w:rPr>
        <w:t>David Leonardo Porras Serrano</w:t>
      </w:r>
    </w:p>
    <w:p w:rsidR="004B2203" w:rsidRPr="00583C48" w:rsidRDefault="004B2203" w:rsidP="004B2203">
      <w:pPr>
        <w:jc w:val="center"/>
        <w:rPr>
          <w:rFonts w:ascii="Arial" w:hAnsi="Arial" w:cs="Arial"/>
          <w:sz w:val="24"/>
          <w:szCs w:val="24"/>
        </w:rPr>
      </w:pPr>
      <w:proofErr w:type="spellStart"/>
      <w:r w:rsidRPr="00583C48">
        <w:rPr>
          <w:rFonts w:ascii="Arial" w:hAnsi="Arial" w:cs="Arial"/>
          <w:sz w:val="24"/>
          <w:szCs w:val="24"/>
        </w:rPr>
        <w:t>Yadir</w:t>
      </w:r>
      <w:proofErr w:type="spellEnd"/>
      <w:r w:rsidRPr="00583C48">
        <w:rPr>
          <w:rFonts w:ascii="Arial" w:hAnsi="Arial" w:cs="Arial"/>
          <w:sz w:val="24"/>
          <w:szCs w:val="24"/>
        </w:rPr>
        <w:t xml:space="preserve"> Ferney </w:t>
      </w:r>
      <w:proofErr w:type="spellStart"/>
      <w:r w:rsidRPr="00583C48">
        <w:rPr>
          <w:rFonts w:ascii="Arial" w:hAnsi="Arial" w:cs="Arial"/>
          <w:sz w:val="24"/>
          <w:szCs w:val="24"/>
        </w:rPr>
        <w:t>Gonzalez</w:t>
      </w:r>
      <w:proofErr w:type="spellEnd"/>
      <w:r w:rsidRPr="00583C48">
        <w:rPr>
          <w:rFonts w:ascii="Arial" w:hAnsi="Arial" w:cs="Arial"/>
          <w:sz w:val="24"/>
          <w:szCs w:val="24"/>
        </w:rPr>
        <w:t xml:space="preserve"> Rey</w:t>
      </w: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jc w:val="center"/>
        <w:rPr>
          <w:rFonts w:ascii="Arial" w:hAnsi="Arial" w:cs="Arial"/>
          <w:sz w:val="28"/>
          <w:szCs w:val="28"/>
        </w:rPr>
      </w:pPr>
    </w:p>
    <w:p w:rsidR="004B2203" w:rsidRDefault="004B2203" w:rsidP="004B2203">
      <w:pPr>
        <w:pStyle w:val="Subttulo"/>
        <w:jc w:val="center"/>
        <w:rPr>
          <w:rFonts w:ascii="Arial" w:eastAsia="Arial" w:hAnsi="Arial" w:cs="Arial"/>
          <w:color w:val="000000"/>
          <w:sz w:val="24"/>
          <w:szCs w:val="24"/>
        </w:rPr>
      </w:pPr>
      <w:r>
        <w:rPr>
          <w:rFonts w:ascii="Arial" w:eastAsia="Arial" w:hAnsi="Arial" w:cs="Arial"/>
          <w:color w:val="000000"/>
          <w:sz w:val="24"/>
          <w:szCs w:val="24"/>
        </w:rPr>
        <w:t>Universidad De Cundinamarca</w:t>
      </w:r>
    </w:p>
    <w:p w:rsidR="004B2203" w:rsidRDefault="004B2203" w:rsidP="004B2203">
      <w:pPr>
        <w:jc w:val="center"/>
        <w:rPr>
          <w:rFonts w:ascii="Arial" w:eastAsia="Arial" w:hAnsi="Arial" w:cs="Arial"/>
          <w:sz w:val="24"/>
          <w:szCs w:val="24"/>
        </w:rPr>
      </w:pPr>
      <w:r>
        <w:rPr>
          <w:rFonts w:ascii="Arial" w:eastAsia="Arial" w:hAnsi="Arial" w:cs="Arial"/>
          <w:sz w:val="24"/>
          <w:szCs w:val="24"/>
        </w:rPr>
        <w:t>Fusagasugá - Cundinamarca</w:t>
      </w:r>
    </w:p>
    <w:p w:rsidR="004B2203" w:rsidRDefault="004B2203" w:rsidP="004B2203">
      <w:pPr>
        <w:jc w:val="center"/>
        <w:rPr>
          <w:rFonts w:ascii="Arial" w:eastAsia="Arial" w:hAnsi="Arial" w:cs="Arial"/>
          <w:sz w:val="24"/>
          <w:szCs w:val="24"/>
        </w:rPr>
      </w:pPr>
      <w:r>
        <w:rPr>
          <w:rFonts w:ascii="Arial" w:eastAsia="Arial" w:hAnsi="Arial" w:cs="Arial"/>
          <w:sz w:val="24"/>
          <w:szCs w:val="24"/>
        </w:rPr>
        <w:t>19/11/2019</w:t>
      </w:r>
    </w:p>
    <w:p w:rsidR="004B2203" w:rsidRDefault="004B2203" w:rsidP="004B2203">
      <w:pPr>
        <w:pStyle w:val="Ttulo2"/>
        <w:rPr>
          <w:b/>
        </w:rPr>
      </w:pPr>
      <w:r>
        <w:rPr>
          <w:b/>
        </w:rPr>
        <w:lastRenderedPageBreak/>
        <w:t xml:space="preserve">4.3 Metodología </w:t>
      </w:r>
      <w:proofErr w:type="spellStart"/>
      <w:r>
        <w:rPr>
          <w:b/>
        </w:rPr>
        <w:t>Kanban</w:t>
      </w:r>
      <w:proofErr w:type="spellEnd"/>
    </w:p>
    <w:p w:rsidR="004B2203" w:rsidRPr="005C26B9" w:rsidRDefault="004B2203" w:rsidP="004B2203">
      <w:pPr>
        <w:rPr>
          <w:rFonts w:ascii="Arial" w:hAnsi="Arial" w:cs="Arial"/>
          <w:sz w:val="24"/>
          <w:szCs w:val="24"/>
        </w:rPr>
      </w:pPr>
    </w:p>
    <w:p w:rsidR="004B2203" w:rsidRDefault="004B2203" w:rsidP="004B2203">
      <w:pPr>
        <w:rPr>
          <w:rFonts w:ascii="Arial" w:hAnsi="Arial" w:cs="Arial"/>
          <w:sz w:val="24"/>
          <w:szCs w:val="24"/>
        </w:rPr>
      </w:pPr>
      <w:proofErr w:type="spellStart"/>
      <w:r w:rsidRPr="005C26B9">
        <w:rPr>
          <w:rFonts w:ascii="Arial" w:hAnsi="Arial" w:cs="Arial"/>
          <w:sz w:val="24"/>
          <w:szCs w:val="24"/>
        </w:rPr>
        <w:t>Kanban</w:t>
      </w:r>
      <w:proofErr w:type="spellEnd"/>
      <w:r w:rsidRPr="005C26B9">
        <w:rPr>
          <w:rFonts w:ascii="Arial" w:hAnsi="Arial" w:cs="Arial"/>
          <w:sz w:val="24"/>
          <w:szCs w:val="24"/>
        </w:rPr>
        <w:t xml:space="preserve"> es un sistema que controla el flujo de recursos en procesos de producción a través de tarjetas, las cuales son utilizadas para indicar abastecimiento de material o producción de piezas, está basada en la demanda y consumo del cliente, y no en la planeación de la demanda. Puede entenderse también, como un sistema de producción que determina el flujo de materiales a través de  señales que indican cuando debe producirse un bien o producto y cuando debe reabastecerse de materias primas entre dos centros de trabajo que son consecutivos.</w:t>
      </w:r>
    </w:p>
    <w:p w:rsidR="004B2203" w:rsidRDefault="004B2203" w:rsidP="004B2203">
      <w:pPr>
        <w:rPr>
          <w:rFonts w:ascii="Arial" w:hAnsi="Arial" w:cs="Arial"/>
          <w:sz w:val="24"/>
          <w:szCs w:val="24"/>
        </w:rPr>
      </w:pPr>
      <w:r w:rsidRPr="00B27464">
        <w:rPr>
          <w:rFonts w:ascii="Arial" w:hAnsi="Arial" w:cs="Arial"/>
          <w:sz w:val="24"/>
          <w:szCs w:val="24"/>
        </w:rPr>
        <w:t xml:space="preserve">Las tarjetas </w:t>
      </w:r>
      <w:proofErr w:type="spellStart"/>
      <w:r w:rsidRPr="00B27464">
        <w:rPr>
          <w:rFonts w:ascii="Arial" w:hAnsi="Arial" w:cs="Arial"/>
          <w:sz w:val="24"/>
          <w:szCs w:val="24"/>
        </w:rPr>
        <w:t>Kanban</w:t>
      </w:r>
      <w:proofErr w:type="spellEnd"/>
      <w:r w:rsidRPr="00B27464">
        <w:rPr>
          <w:rFonts w:ascii="Arial" w:hAnsi="Arial" w:cs="Arial"/>
          <w:sz w:val="24"/>
          <w:szCs w:val="24"/>
        </w:rPr>
        <w:t xml:space="preserve"> pueden ser tarjetas comunes, canastas plásticas, recipientes, placas metálicas, tarimas o bien señales de computo. En algunas empresas utilizan bolas plásticas, señales luminosas etc. Las tarjetas </w:t>
      </w:r>
      <w:proofErr w:type="spellStart"/>
      <w:r w:rsidRPr="00B27464">
        <w:rPr>
          <w:rFonts w:ascii="Arial" w:hAnsi="Arial" w:cs="Arial"/>
          <w:sz w:val="24"/>
          <w:szCs w:val="24"/>
        </w:rPr>
        <w:t>Kanban</w:t>
      </w:r>
      <w:proofErr w:type="spellEnd"/>
      <w:r w:rsidRPr="00B27464">
        <w:rPr>
          <w:rFonts w:ascii="Arial" w:hAnsi="Arial" w:cs="Arial"/>
          <w:sz w:val="24"/>
          <w:szCs w:val="24"/>
        </w:rPr>
        <w:t xml:space="preserve"> definen el tamaño del lote y de cuando se debe producir de acuerdo a la demanda real y no al estimado de ventas.</w:t>
      </w:r>
    </w:p>
    <w:p w:rsidR="004B2203" w:rsidRPr="00B27464" w:rsidRDefault="004B2203" w:rsidP="004B2203">
      <w:pPr>
        <w:rPr>
          <w:rFonts w:ascii="Arial" w:hAnsi="Arial" w:cs="Arial"/>
          <w:sz w:val="24"/>
          <w:szCs w:val="24"/>
        </w:rPr>
      </w:pPr>
      <w:r w:rsidRPr="00B27464">
        <w:rPr>
          <w:rFonts w:ascii="Arial" w:hAnsi="Arial" w:cs="Arial"/>
          <w:sz w:val="24"/>
          <w:szCs w:val="24"/>
        </w:rPr>
        <w:t>Son dos las funciones principales de KANBAN:</w:t>
      </w:r>
    </w:p>
    <w:p w:rsidR="004B2203" w:rsidRPr="00B27464" w:rsidRDefault="004B2203" w:rsidP="004B2203">
      <w:pPr>
        <w:pStyle w:val="Prrafodelista"/>
        <w:numPr>
          <w:ilvl w:val="0"/>
          <w:numId w:val="2"/>
        </w:numPr>
        <w:rPr>
          <w:rFonts w:ascii="Arial" w:hAnsi="Arial" w:cs="Arial"/>
          <w:sz w:val="24"/>
          <w:szCs w:val="24"/>
        </w:rPr>
      </w:pPr>
      <w:r w:rsidRPr="00B27464">
        <w:rPr>
          <w:rFonts w:ascii="Arial" w:hAnsi="Arial" w:cs="Arial"/>
          <w:sz w:val="24"/>
          <w:szCs w:val="24"/>
        </w:rPr>
        <w:t>Control de la producción</w:t>
      </w:r>
    </w:p>
    <w:p w:rsidR="004B2203" w:rsidRPr="00B27464" w:rsidRDefault="004B2203" w:rsidP="004B2203">
      <w:pPr>
        <w:pStyle w:val="Prrafodelista"/>
        <w:numPr>
          <w:ilvl w:val="0"/>
          <w:numId w:val="2"/>
        </w:numPr>
        <w:rPr>
          <w:rFonts w:ascii="Arial" w:hAnsi="Arial" w:cs="Arial"/>
          <w:sz w:val="24"/>
          <w:szCs w:val="24"/>
        </w:rPr>
      </w:pPr>
      <w:r w:rsidRPr="00B27464">
        <w:rPr>
          <w:rFonts w:ascii="Arial" w:hAnsi="Arial" w:cs="Arial"/>
          <w:sz w:val="24"/>
          <w:szCs w:val="24"/>
        </w:rPr>
        <w:t>Mejora de las procesos</w:t>
      </w:r>
    </w:p>
    <w:p w:rsidR="004B2203" w:rsidRPr="00B27464" w:rsidRDefault="004B2203" w:rsidP="004B2203">
      <w:pPr>
        <w:rPr>
          <w:rFonts w:ascii="Arial" w:hAnsi="Arial" w:cs="Arial"/>
          <w:sz w:val="24"/>
          <w:szCs w:val="24"/>
        </w:rPr>
      </w:pPr>
      <w:r w:rsidRPr="00B27464">
        <w:rPr>
          <w:rFonts w:ascii="Arial" w:hAnsi="Arial" w:cs="Arial"/>
          <w:sz w:val="24"/>
          <w:szCs w:val="24"/>
        </w:rPr>
        <w:t>Por control de la producción se entiende la integración de los diferentes procesos y el desarrollo de un sistema JIT en la cual los materiales llegaran en el tiempo y cantidad requerida en las diferentes etapas de la fábrica y si es posibl</w:t>
      </w:r>
      <w:r>
        <w:rPr>
          <w:rFonts w:ascii="Arial" w:hAnsi="Arial" w:cs="Arial"/>
          <w:sz w:val="24"/>
          <w:szCs w:val="24"/>
        </w:rPr>
        <w:t>e incluyendo a los proveedores.</w:t>
      </w:r>
    </w:p>
    <w:p w:rsidR="004B2203" w:rsidRPr="005C26B9" w:rsidRDefault="004B2203" w:rsidP="004B2203">
      <w:pPr>
        <w:rPr>
          <w:rFonts w:ascii="Arial" w:hAnsi="Arial" w:cs="Arial"/>
          <w:sz w:val="24"/>
          <w:szCs w:val="24"/>
        </w:rPr>
      </w:pPr>
      <w:r w:rsidRPr="00B27464">
        <w:rPr>
          <w:rFonts w:ascii="Arial" w:hAnsi="Arial" w:cs="Arial"/>
          <w:sz w:val="24"/>
          <w:szCs w:val="24"/>
        </w:rPr>
        <w:t xml:space="preserve">Por la función de mejora de los procesos se entiende la facilitación de mejora en las diferentes actividades de la empresa mediante el uso de KANBAN, esto se hace mediante técnicas ingenieriles (eliminación de desperdicio, organización del área de trabajo, reducción de set-up, utilización de maquinaria vs. utilización en base a demanda, manejo de multiprocesos, </w:t>
      </w:r>
      <w:proofErr w:type="spellStart"/>
      <w:r w:rsidRPr="00B27464">
        <w:rPr>
          <w:rFonts w:ascii="Arial" w:hAnsi="Arial" w:cs="Arial"/>
          <w:sz w:val="24"/>
          <w:szCs w:val="24"/>
        </w:rPr>
        <w:t>poka-yoke</w:t>
      </w:r>
      <w:proofErr w:type="spellEnd"/>
      <w:r w:rsidRPr="00B27464">
        <w:rPr>
          <w:rFonts w:ascii="Arial" w:hAnsi="Arial" w:cs="Arial"/>
          <w:sz w:val="24"/>
          <w:szCs w:val="24"/>
        </w:rPr>
        <w:t>, mecanismos a prueba de error, mantenimiento preventivo, mantenimiento productivo total, etc.), reducción de los niveles de inventario.</w:t>
      </w:r>
    </w:p>
    <w:p w:rsidR="004B2203" w:rsidRDefault="004B2203" w:rsidP="004B2203"/>
    <w:p w:rsidR="004B2203" w:rsidRDefault="004B2203" w:rsidP="004B2203"/>
    <w:p w:rsidR="004B2203" w:rsidRDefault="004B2203" w:rsidP="004B2203"/>
    <w:p w:rsidR="004B2203" w:rsidRDefault="004B2203" w:rsidP="004B2203"/>
    <w:p w:rsidR="004B2203" w:rsidRDefault="004B2203" w:rsidP="004B2203"/>
    <w:p w:rsidR="004B2203" w:rsidRDefault="004B2203" w:rsidP="004B2203"/>
    <w:p w:rsidR="004B2203" w:rsidRDefault="004B2203" w:rsidP="004B2203">
      <w:pPr>
        <w:pStyle w:val="Ttulo1"/>
        <w:numPr>
          <w:ilvl w:val="0"/>
          <w:numId w:val="1"/>
        </w:numPr>
        <w:rPr>
          <w:b/>
        </w:rPr>
      </w:pPr>
      <w:r>
        <w:rPr>
          <w:b/>
        </w:rPr>
        <w:lastRenderedPageBreak/>
        <w:t>Metodología Aplicada</w:t>
      </w:r>
    </w:p>
    <w:p w:rsidR="004B2203" w:rsidRDefault="004B2203" w:rsidP="004B2203">
      <w:pPr>
        <w:rPr>
          <w:rFonts w:ascii="Arial" w:hAnsi="Arial" w:cs="Arial"/>
          <w:sz w:val="24"/>
          <w:szCs w:val="24"/>
        </w:rPr>
      </w:pPr>
      <w:r w:rsidRPr="00046077">
        <w:rPr>
          <w:rFonts w:ascii="Arial" w:hAnsi="Arial" w:cs="Arial"/>
          <w:sz w:val="24"/>
          <w:szCs w:val="24"/>
        </w:rPr>
        <w:t xml:space="preserve">Metodología </w:t>
      </w:r>
      <w:proofErr w:type="spellStart"/>
      <w:r w:rsidRPr="00046077">
        <w:rPr>
          <w:rFonts w:ascii="Arial" w:hAnsi="Arial" w:cs="Arial"/>
          <w:sz w:val="24"/>
          <w:szCs w:val="24"/>
        </w:rPr>
        <w:t>kanban</w:t>
      </w:r>
      <w:proofErr w:type="spellEnd"/>
      <w:r w:rsidRPr="00046077">
        <w:rPr>
          <w:rFonts w:ascii="Arial" w:hAnsi="Arial" w:cs="Arial"/>
          <w:sz w:val="24"/>
          <w:szCs w:val="24"/>
        </w:rPr>
        <w:t xml:space="preserve"> (tarjetas visuales)</w:t>
      </w:r>
    </w:p>
    <w:p w:rsidR="004B2203" w:rsidRPr="00046077" w:rsidRDefault="004B2203" w:rsidP="004B2203">
      <w:pPr>
        <w:rPr>
          <w:rFonts w:ascii="Arial" w:hAnsi="Arial" w:cs="Arial"/>
          <w:sz w:val="24"/>
          <w:szCs w:val="24"/>
        </w:rPr>
      </w:pPr>
    </w:p>
    <w:p w:rsidR="004B2203" w:rsidRPr="00046077" w:rsidRDefault="004B2203" w:rsidP="004B2203">
      <w:pPr>
        <w:pStyle w:val="Ttulo2"/>
        <w:rPr>
          <w:b/>
        </w:rPr>
      </w:pPr>
      <w:r>
        <w:rPr>
          <w:b/>
        </w:rPr>
        <w:t>5</w:t>
      </w:r>
      <w:r w:rsidRPr="00046077">
        <w:rPr>
          <w:b/>
        </w:rPr>
        <w:t xml:space="preserve">.1 Visualizar el flujo de trabajo </w:t>
      </w:r>
    </w:p>
    <w:p w:rsidR="004B2203" w:rsidRPr="00046077" w:rsidRDefault="004B2203" w:rsidP="004B2203">
      <w:pPr>
        <w:rPr>
          <w:rFonts w:ascii="Arial" w:hAnsi="Arial" w:cs="Arial"/>
          <w:sz w:val="24"/>
          <w:szCs w:val="24"/>
        </w:rPr>
      </w:pPr>
      <w:r w:rsidRPr="00046077">
        <w:rPr>
          <w:rFonts w:ascii="Arial" w:hAnsi="Arial" w:cs="Arial"/>
          <w:sz w:val="24"/>
          <w:szCs w:val="24"/>
        </w:rPr>
        <w:t>1) El usuario le hace una solicitud de préstamo al administrador del software</w:t>
      </w:r>
    </w:p>
    <w:p w:rsidR="004B2203" w:rsidRDefault="004B2203" w:rsidP="004B2203">
      <w:pPr>
        <w:rPr>
          <w:rFonts w:ascii="Arial" w:hAnsi="Arial" w:cs="Arial"/>
          <w:sz w:val="24"/>
          <w:szCs w:val="24"/>
        </w:rPr>
      </w:pPr>
      <w:r w:rsidRPr="00046077">
        <w:rPr>
          <w:rFonts w:ascii="Arial" w:hAnsi="Arial" w:cs="Arial"/>
          <w:sz w:val="24"/>
          <w:szCs w:val="24"/>
        </w:rPr>
        <w:t>2) registrar nuevos artículos deportivos que llegan al CAD</w:t>
      </w:r>
    </w:p>
    <w:p w:rsidR="004B2203" w:rsidRPr="00046077" w:rsidRDefault="004B2203" w:rsidP="004B2203">
      <w:pPr>
        <w:rPr>
          <w:rFonts w:ascii="Arial" w:hAnsi="Arial" w:cs="Arial"/>
          <w:sz w:val="24"/>
          <w:szCs w:val="24"/>
        </w:rPr>
      </w:pPr>
    </w:p>
    <w:p w:rsidR="004B2203" w:rsidRPr="00046077" w:rsidRDefault="004B2203" w:rsidP="004B2203">
      <w:pPr>
        <w:pStyle w:val="Ttulo2"/>
        <w:rPr>
          <w:b/>
        </w:rPr>
      </w:pPr>
      <w:r>
        <w:rPr>
          <w:b/>
        </w:rPr>
        <w:t>5</w:t>
      </w:r>
      <w:r w:rsidRPr="00046077">
        <w:rPr>
          <w:b/>
        </w:rPr>
        <w:t>.2 Trabajo en curso</w:t>
      </w:r>
    </w:p>
    <w:p w:rsidR="004B2203" w:rsidRPr="00046077" w:rsidRDefault="004B2203" w:rsidP="004B2203">
      <w:pPr>
        <w:pStyle w:val="Sinespaciado"/>
        <w:rPr>
          <w:rFonts w:ascii="Arial" w:hAnsi="Arial" w:cs="Arial"/>
          <w:sz w:val="24"/>
          <w:szCs w:val="24"/>
        </w:rPr>
      </w:pPr>
      <w:r w:rsidRPr="00046077">
        <w:rPr>
          <w:rFonts w:ascii="Arial" w:hAnsi="Arial" w:cs="Arial"/>
          <w:sz w:val="24"/>
          <w:szCs w:val="24"/>
        </w:rPr>
        <w:t xml:space="preserve">1) El administrador hace una verificación de los datos al estudiante </w:t>
      </w:r>
    </w:p>
    <w:p w:rsidR="004B2203" w:rsidRPr="00046077" w:rsidRDefault="004B2203" w:rsidP="004B2203">
      <w:pPr>
        <w:pStyle w:val="Sinespaciado"/>
        <w:numPr>
          <w:ilvl w:val="0"/>
          <w:numId w:val="3"/>
        </w:numPr>
        <w:rPr>
          <w:rFonts w:ascii="Arial" w:hAnsi="Arial" w:cs="Arial"/>
          <w:sz w:val="24"/>
          <w:szCs w:val="24"/>
        </w:rPr>
      </w:pPr>
      <w:r w:rsidRPr="00046077">
        <w:rPr>
          <w:rFonts w:ascii="Arial" w:hAnsi="Arial" w:cs="Arial"/>
          <w:sz w:val="24"/>
          <w:szCs w:val="24"/>
        </w:rPr>
        <w:t>El administrador entra al software y busca el elemento que quiere el estudiante y lo deja registrado a nombre del estudiante.</w:t>
      </w:r>
    </w:p>
    <w:p w:rsidR="004B2203" w:rsidRPr="00046077" w:rsidRDefault="004B2203" w:rsidP="004B2203">
      <w:pPr>
        <w:pStyle w:val="Sinespaciado"/>
        <w:numPr>
          <w:ilvl w:val="0"/>
          <w:numId w:val="3"/>
        </w:numPr>
        <w:rPr>
          <w:rFonts w:ascii="Arial" w:hAnsi="Arial" w:cs="Arial"/>
          <w:sz w:val="24"/>
          <w:szCs w:val="24"/>
        </w:rPr>
      </w:pPr>
      <w:r w:rsidRPr="00046077">
        <w:rPr>
          <w:rFonts w:ascii="Arial" w:hAnsi="Arial" w:cs="Arial"/>
          <w:sz w:val="24"/>
          <w:szCs w:val="24"/>
        </w:rPr>
        <w:t>El software enviara las notificaciones de cuándo debe ser regresado el articulo al usuario a su correo y confirmar que quedo registrado a nombre de quien lo hizo el préstamo.</w:t>
      </w:r>
    </w:p>
    <w:p w:rsidR="004B2203" w:rsidRPr="00046077" w:rsidRDefault="004B2203" w:rsidP="004B2203">
      <w:pPr>
        <w:pStyle w:val="Sinespaciado"/>
        <w:rPr>
          <w:rFonts w:ascii="Arial" w:hAnsi="Arial" w:cs="Arial"/>
          <w:sz w:val="24"/>
          <w:szCs w:val="24"/>
        </w:rPr>
      </w:pPr>
    </w:p>
    <w:p w:rsidR="004B2203" w:rsidRPr="00046077" w:rsidRDefault="004B2203" w:rsidP="004B2203">
      <w:pPr>
        <w:pStyle w:val="Sinespaciado"/>
        <w:rPr>
          <w:rFonts w:ascii="Arial" w:hAnsi="Arial" w:cs="Arial"/>
          <w:sz w:val="24"/>
          <w:szCs w:val="24"/>
        </w:rPr>
      </w:pPr>
      <w:r w:rsidRPr="00046077">
        <w:rPr>
          <w:rFonts w:ascii="Arial" w:hAnsi="Arial" w:cs="Arial"/>
          <w:sz w:val="24"/>
          <w:szCs w:val="24"/>
        </w:rPr>
        <w:t>2) verificación del tipo de artículo que es recibido</w:t>
      </w:r>
    </w:p>
    <w:p w:rsidR="004B2203" w:rsidRPr="00046077" w:rsidRDefault="004B2203" w:rsidP="004B2203">
      <w:pPr>
        <w:pStyle w:val="Sinespaciado"/>
        <w:numPr>
          <w:ilvl w:val="0"/>
          <w:numId w:val="4"/>
        </w:numPr>
        <w:rPr>
          <w:rFonts w:ascii="Arial" w:hAnsi="Arial" w:cs="Arial"/>
          <w:sz w:val="24"/>
          <w:szCs w:val="24"/>
        </w:rPr>
      </w:pPr>
      <w:r w:rsidRPr="00046077">
        <w:rPr>
          <w:rFonts w:ascii="Arial" w:hAnsi="Arial" w:cs="Arial"/>
          <w:sz w:val="24"/>
          <w:szCs w:val="24"/>
        </w:rPr>
        <w:t>Verificar la cantidad de unidades que llegan de cada disciplina deportiva</w:t>
      </w:r>
    </w:p>
    <w:p w:rsidR="004B2203" w:rsidRDefault="004B2203" w:rsidP="004B2203">
      <w:pPr>
        <w:rPr>
          <w:rFonts w:cstheme="minorHAnsi"/>
          <w:b/>
        </w:rPr>
      </w:pPr>
    </w:p>
    <w:p w:rsidR="004B2203" w:rsidRPr="00046077" w:rsidRDefault="004B2203" w:rsidP="004B2203">
      <w:pPr>
        <w:pStyle w:val="Ttulo2"/>
        <w:rPr>
          <w:b/>
          <w:noProof/>
        </w:rPr>
      </w:pPr>
      <w:r>
        <w:rPr>
          <w:b/>
        </w:rPr>
        <w:t>5</w:t>
      </w:r>
      <w:r w:rsidRPr="00046077">
        <w:rPr>
          <w:b/>
        </w:rPr>
        <w:t xml:space="preserve">.3 </w:t>
      </w:r>
      <w:r w:rsidRPr="00046077">
        <w:rPr>
          <w:b/>
          <w:noProof/>
        </w:rPr>
        <w:t>Tiempo en completarce un tarea</w:t>
      </w:r>
    </w:p>
    <w:p w:rsidR="004B2203" w:rsidRPr="00046077" w:rsidRDefault="004B2203" w:rsidP="004B2203">
      <w:pPr>
        <w:pStyle w:val="Sinespaciado"/>
        <w:rPr>
          <w:rFonts w:ascii="Arial" w:hAnsi="Arial" w:cs="Arial"/>
          <w:sz w:val="24"/>
          <w:szCs w:val="24"/>
        </w:rPr>
      </w:pPr>
      <w:r w:rsidRPr="00046077">
        <w:rPr>
          <w:rFonts w:ascii="Arial" w:hAnsi="Arial" w:cs="Arial"/>
          <w:sz w:val="24"/>
          <w:szCs w:val="24"/>
        </w:rPr>
        <w:t>1) Verificar que se hizo la devolución el día correspondiente a la fecha acordada y en el estado en el que se entregó el artículo al usuario.</w:t>
      </w:r>
    </w:p>
    <w:p w:rsidR="004B2203" w:rsidRPr="00046077" w:rsidRDefault="004B2203" w:rsidP="004B2203">
      <w:pPr>
        <w:pStyle w:val="Sinespaciado"/>
        <w:numPr>
          <w:ilvl w:val="0"/>
          <w:numId w:val="4"/>
        </w:numPr>
        <w:rPr>
          <w:rFonts w:ascii="Arial" w:hAnsi="Arial" w:cs="Arial"/>
          <w:sz w:val="24"/>
          <w:szCs w:val="24"/>
        </w:rPr>
      </w:pPr>
      <w:r w:rsidRPr="00046077">
        <w:rPr>
          <w:rFonts w:ascii="Arial" w:hAnsi="Arial" w:cs="Arial"/>
          <w:sz w:val="24"/>
          <w:szCs w:val="24"/>
        </w:rPr>
        <w:t>El software registre su devolución y almacene el artículo para un nuevo préstamo y así dar por terminado el proceso.</w:t>
      </w:r>
    </w:p>
    <w:p w:rsidR="004B2203" w:rsidRPr="00046077" w:rsidRDefault="004B2203" w:rsidP="004B2203">
      <w:pPr>
        <w:pStyle w:val="Sinespaciado"/>
        <w:rPr>
          <w:rFonts w:ascii="Arial" w:hAnsi="Arial" w:cs="Arial"/>
          <w:sz w:val="24"/>
          <w:szCs w:val="24"/>
        </w:rPr>
      </w:pPr>
    </w:p>
    <w:p w:rsidR="004B2203" w:rsidRPr="00E61492" w:rsidRDefault="004B2203" w:rsidP="004B2203">
      <w:pPr>
        <w:pStyle w:val="Sinespaciado"/>
        <w:rPr>
          <w:rFonts w:ascii="Arial" w:hAnsi="Arial" w:cs="Arial"/>
          <w:sz w:val="24"/>
          <w:szCs w:val="24"/>
        </w:rPr>
      </w:pPr>
      <w:r w:rsidRPr="00046077">
        <w:rPr>
          <w:rFonts w:ascii="Arial" w:hAnsi="Arial" w:cs="Arial"/>
          <w:sz w:val="24"/>
          <w:szCs w:val="24"/>
        </w:rPr>
        <w:t>2) ingresar los artículos recibidos siguiendo su clasificación</w:t>
      </w:r>
    </w:p>
    <w:p w:rsidR="004B2203" w:rsidRPr="0089361F" w:rsidRDefault="004B2203" w:rsidP="004B2203">
      <w:pPr>
        <w:rPr>
          <w:rFonts w:cstheme="minorHAnsi"/>
          <w:b/>
        </w:rPr>
      </w:pPr>
      <w:r>
        <w:rPr>
          <w:rFonts w:cstheme="minorHAnsi"/>
          <w:b/>
          <w:noProof/>
          <w:lang w:eastAsia="es-CO"/>
        </w:rPr>
        <w:drawing>
          <wp:inline distT="0" distB="0" distL="0" distR="0" wp14:anchorId="37C8D47F" wp14:editId="2E8CD575">
            <wp:extent cx="5486400" cy="2466975"/>
            <wp:effectExtent l="38100" t="0" r="3810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B2203" w:rsidRDefault="004B2203" w:rsidP="004B2203"/>
    <w:p w:rsidR="004B2203" w:rsidRDefault="004B2203" w:rsidP="004B2203">
      <w:pPr>
        <w:pStyle w:val="Ttulo1"/>
        <w:numPr>
          <w:ilvl w:val="0"/>
          <w:numId w:val="1"/>
        </w:numPr>
        <w:rPr>
          <w:b/>
        </w:rPr>
      </w:pPr>
      <w:r>
        <w:rPr>
          <w:b/>
        </w:rPr>
        <w:lastRenderedPageBreak/>
        <w:t>Diseño y Desarrollador del Sistema de Inventario</w:t>
      </w:r>
    </w:p>
    <w:p w:rsidR="004B2203" w:rsidRDefault="004B2203" w:rsidP="004B2203"/>
    <w:p w:rsidR="004B2203" w:rsidRDefault="004B2203" w:rsidP="004B2203">
      <w:pPr>
        <w:pStyle w:val="Ttulo2"/>
        <w:rPr>
          <w:b/>
        </w:rPr>
      </w:pPr>
      <w:r>
        <w:rPr>
          <w:b/>
        </w:rPr>
        <w:t>6.1 Exploración</w:t>
      </w:r>
    </w:p>
    <w:p w:rsidR="004B2203" w:rsidRDefault="004B2203" w:rsidP="004B2203"/>
    <w:p w:rsidR="004B2203" w:rsidRDefault="004B2203" w:rsidP="004B2203">
      <w:r>
        <w:t>Para la realización de este contenido se indago por medio de una reunión que tuvimos con los encargados del manejo y funcionamiento de los artículos del CAD el cual nos brindó una completa información y así mismo saber las necesidades del cliente para después observar los requerimientos que se deben implantar.</w:t>
      </w:r>
    </w:p>
    <w:p w:rsidR="004B2203" w:rsidRDefault="004B2203" w:rsidP="004B2203"/>
    <w:p w:rsidR="004B2203" w:rsidRDefault="004B2203" w:rsidP="004B2203"/>
    <w:p w:rsidR="008B06E9" w:rsidRPr="00D84D9A" w:rsidRDefault="008B06E9" w:rsidP="008B06E9">
      <w:pPr>
        <w:pStyle w:val="Ttulo1"/>
        <w:keepNext w:val="0"/>
        <w:keepLines w:val="0"/>
        <w:numPr>
          <w:ilvl w:val="0"/>
          <w:numId w:val="5"/>
        </w:numPr>
        <w:spacing w:before="100" w:beforeAutospacing="1" w:after="100" w:afterAutospacing="1" w:line="240" w:lineRule="auto"/>
        <w:ind w:left="567" w:hanging="567"/>
      </w:pPr>
      <w:bookmarkStart w:id="0" w:name="_Toc511650911"/>
      <w:r>
        <w:t>Re</w:t>
      </w:r>
      <w:r w:rsidRPr="00D33474">
        <w:t>querimientos funcionales</w:t>
      </w:r>
      <w:bookmarkEnd w:id="0"/>
    </w:p>
    <w:p w:rsidR="008B06E9" w:rsidRPr="008B06E9" w:rsidRDefault="008B06E9" w:rsidP="008B06E9">
      <w:pPr>
        <w:rPr>
          <w:szCs w:val="24"/>
        </w:rPr>
      </w:pPr>
      <w:r w:rsidRPr="008B06E9">
        <w:rPr>
          <w:szCs w:val="24"/>
        </w:rPr>
        <w:t xml:space="preserve">Requerimientos Funcionales </w:t>
      </w:r>
    </w:p>
    <w:p w:rsidR="008B06E9" w:rsidRPr="008B06E9" w:rsidRDefault="008B06E9" w:rsidP="008B06E9">
      <w:pPr>
        <w:rPr>
          <w:szCs w:val="24"/>
        </w:rPr>
      </w:pPr>
      <w:r w:rsidRPr="008B06E9">
        <w:rPr>
          <w:szCs w:val="24"/>
        </w:rPr>
        <w:t>PAQUETE 1: usuario:</w:t>
      </w:r>
    </w:p>
    <w:p w:rsidR="008B06E9" w:rsidRPr="008B06E9" w:rsidRDefault="008B06E9" w:rsidP="008B06E9">
      <w:pPr>
        <w:pStyle w:val="Prrafodelista"/>
        <w:ind w:left="0"/>
        <w:rPr>
          <w:szCs w:val="24"/>
        </w:rPr>
      </w:pPr>
      <w:r w:rsidRPr="008B06E9">
        <w:rPr>
          <w:szCs w:val="24"/>
        </w:rPr>
        <w:t>REQ1:</w:t>
      </w:r>
    </w:p>
    <w:p w:rsidR="008B06E9" w:rsidRPr="008B06E9" w:rsidRDefault="008B06E9" w:rsidP="008B06E9">
      <w:pPr>
        <w:pStyle w:val="Prrafodelista"/>
        <w:ind w:left="0"/>
        <w:rPr>
          <w:szCs w:val="24"/>
        </w:rPr>
      </w:pPr>
      <w:r w:rsidRPr="008B06E9">
        <w:rPr>
          <w:szCs w:val="24"/>
        </w:rPr>
        <w:t>El software incorporara información del estudiante que hace la solicitud  de  préstamo del material.</w:t>
      </w:r>
    </w:p>
    <w:p w:rsidR="008B06E9" w:rsidRPr="008B06E9" w:rsidRDefault="008B06E9" w:rsidP="008B06E9">
      <w:pPr>
        <w:rPr>
          <w:szCs w:val="24"/>
        </w:rPr>
      </w:pPr>
    </w:p>
    <w:p w:rsidR="008B06E9" w:rsidRPr="008B06E9" w:rsidRDefault="008B06E9" w:rsidP="008B06E9">
      <w:pPr>
        <w:rPr>
          <w:szCs w:val="24"/>
        </w:rPr>
      </w:pPr>
      <w:r w:rsidRPr="008B06E9">
        <w:rPr>
          <w:szCs w:val="24"/>
        </w:rPr>
        <w:t xml:space="preserve">PAQUETE 2: administrador </w:t>
      </w:r>
    </w:p>
    <w:p w:rsidR="008B06E9" w:rsidRPr="008B06E9" w:rsidRDefault="008B06E9" w:rsidP="008B06E9">
      <w:pPr>
        <w:pStyle w:val="Prrafodelista"/>
        <w:ind w:left="360"/>
        <w:rPr>
          <w:szCs w:val="24"/>
        </w:rPr>
      </w:pPr>
      <w:r w:rsidRPr="008B06E9">
        <w:rPr>
          <w:szCs w:val="24"/>
        </w:rPr>
        <w:t>REQ1:</w:t>
      </w:r>
    </w:p>
    <w:p w:rsidR="008B06E9" w:rsidRPr="008B06E9" w:rsidRDefault="008B06E9" w:rsidP="008B06E9">
      <w:pPr>
        <w:pStyle w:val="Prrafodelista"/>
        <w:ind w:left="360"/>
        <w:rPr>
          <w:szCs w:val="24"/>
        </w:rPr>
      </w:pPr>
    </w:p>
    <w:p w:rsidR="008B06E9" w:rsidRPr="008B06E9" w:rsidRDefault="008B06E9" w:rsidP="008B06E9">
      <w:pPr>
        <w:pStyle w:val="Prrafodelista"/>
        <w:ind w:left="360"/>
        <w:rPr>
          <w:szCs w:val="24"/>
        </w:rPr>
      </w:pPr>
      <w:r w:rsidRPr="008B06E9">
        <w:rPr>
          <w:szCs w:val="24"/>
        </w:rPr>
        <w:t>El Software permitirá registrar la entrada y salida de los recursos en la  oficina de manejo de material didáctico con su Despectivo Código de elemento, fecha de ingreso, cantidad ingresada de dicho elemento</w:t>
      </w:r>
    </w:p>
    <w:p w:rsidR="008B06E9" w:rsidRPr="008B06E9" w:rsidRDefault="008B06E9" w:rsidP="008B06E9">
      <w:pPr>
        <w:pStyle w:val="Prrafodelista"/>
        <w:ind w:left="360"/>
        <w:rPr>
          <w:szCs w:val="24"/>
        </w:rPr>
      </w:pPr>
    </w:p>
    <w:p w:rsidR="008B06E9" w:rsidRPr="008B06E9" w:rsidRDefault="008B06E9" w:rsidP="008B06E9">
      <w:pPr>
        <w:pStyle w:val="Prrafodelista"/>
        <w:ind w:left="360"/>
        <w:rPr>
          <w:szCs w:val="24"/>
        </w:rPr>
      </w:pPr>
      <w:r w:rsidRPr="008B06E9">
        <w:rPr>
          <w:szCs w:val="24"/>
        </w:rPr>
        <w:t>.</w:t>
      </w:r>
    </w:p>
    <w:p w:rsidR="008B06E9" w:rsidRPr="008B06E9" w:rsidRDefault="008B06E9" w:rsidP="008B06E9">
      <w:pPr>
        <w:pStyle w:val="Prrafodelista"/>
        <w:ind w:left="360"/>
        <w:rPr>
          <w:szCs w:val="24"/>
        </w:rPr>
      </w:pPr>
    </w:p>
    <w:p w:rsidR="008B06E9" w:rsidRPr="008B06E9" w:rsidRDefault="008B06E9" w:rsidP="008B06E9">
      <w:pPr>
        <w:pStyle w:val="Prrafodelista"/>
        <w:ind w:left="0"/>
        <w:rPr>
          <w:szCs w:val="24"/>
        </w:rPr>
      </w:pPr>
      <w:r w:rsidRPr="008B06E9">
        <w:rPr>
          <w:szCs w:val="24"/>
        </w:rPr>
        <w:t>REQ2:</w:t>
      </w:r>
    </w:p>
    <w:p w:rsidR="008B06E9" w:rsidRPr="008B06E9" w:rsidRDefault="008B06E9" w:rsidP="008B06E9">
      <w:pPr>
        <w:pStyle w:val="Prrafodelista"/>
        <w:ind w:left="360"/>
        <w:rPr>
          <w:szCs w:val="24"/>
        </w:rPr>
      </w:pPr>
      <w:r w:rsidRPr="008B06E9">
        <w:rPr>
          <w:szCs w:val="24"/>
        </w:rPr>
        <w:t>El software notificara cuando la fecha de préstamo de un elemento caduque y este no haya sido correspondientemente devuelto.</w:t>
      </w:r>
    </w:p>
    <w:p w:rsidR="008B06E9" w:rsidRPr="008B06E9" w:rsidRDefault="008B06E9" w:rsidP="008B06E9">
      <w:pPr>
        <w:pStyle w:val="Prrafodelista"/>
        <w:ind w:left="360"/>
        <w:rPr>
          <w:szCs w:val="24"/>
        </w:rPr>
      </w:pPr>
    </w:p>
    <w:p w:rsidR="008B06E9" w:rsidRPr="008B06E9" w:rsidRDefault="008B06E9" w:rsidP="008B06E9">
      <w:pPr>
        <w:pStyle w:val="Prrafodelista"/>
        <w:ind w:left="0"/>
        <w:rPr>
          <w:szCs w:val="24"/>
          <w:lang w:val="es-ES"/>
        </w:rPr>
      </w:pPr>
      <w:r w:rsidRPr="008B06E9">
        <w:rPr>
          <w:szCs w:val="24"/>
          <w:lang w:val="es-ES"/>
        </w:rPr>
        <w:t>REQ5:</w:t>
      </w:r>
    </w:p>
    <w:p w:rsidR="008B06E9" w:rsidRPr="008B06E9" w:rsidRDefault="008B06E9" w:rsidP="008B06E9">
      <w:pPr>
        <w:pStyle w:val="Prrafodelista"/>
        <w:ind w:left="360"/>
        <w:rPr>
          <w:szCs w:val="24"/>
        </w:rPr>
      </w:pPr>
      <w:r w:rsidRPr="008B06E9">
        <w:rPr>
          <w:szCs w:val="24"/>
          <w:lang w:val="es-ES"/>
        </w:rPr>
        <w:t>El software clasificara los elementos según su código o el tipo de elemento.</w:t>
      </w:r>
    </w:p>
    <w:p w:rsidR="008B06E9" w:rsidRPr="008B06E9" w:rsidRDefault="008B06E9" w:rsidP="008B06E9">
      <w:pPr>
        <w:rPr>
          <w:szCs w:val="24"/>
        </w:rPr>
      </w:pPr>
    </w:p>
    <w:p w:rsidR="008B06E9" w:rsidRPr="008B06E9" w:rsidRDefault="008B06E9" w:rsidP="008B06E9">
      <w:pPr>
        <w:rPr>
          <w:szCs w:val="24"/>
        </w:rPr>
      </w:pPr>
      <w:r w:rsidRPr="008B06E9">
        <w:rPr>
          <w:szCs w:val="24"/>
        </w:rPr>
        <w:t>PAQUETE 3: inventario</w:t>
      </w:r>
    </w:p>
    <w:p w:rsidR="008B06E9" w:rsidRPr="008B06E9" w:rsidRDefault="008B06E9" w:rsidP="008B06E9">
      <w:pPr>
        <w:rPr>
          <w:szCs w:val="24"/>
        </w:rPr>
      </w:pPr>
      <w:r w:rsidRPr="008B06E9">
        <w:rPr>
          <w:szCs w:val="24"/>
        </w:rPr>
        <w:t xml:space="preserve">REQ1: registrar elementos </w:t>
      </w:r>
    </w:p>
    <w:p w:rsidR="008B06E9" w:rsidRPr="008B06E9" w:rsidRDefault="008B06E9" w:rsidP="008B06E9">
      <w:pPr>
        <w:rPr>
          <w:szCs w:val="24"/>
        </w:rPr>
      </w:pPr>
      <w:r w:rsidRPr="008B06E9">
        <w:rPr>
          <w:szCs w:val="24"/>
        </w:rPr>
        <w:lastRenderedPageBreak/>
        <w:t xml:space="preserve">REQ2: editar elementos </w:t>
      </w:r>
    </w:p>
    <w:p w:rsidR="008B06E9" w:rsidRPr="008B06E9" w:rsidRDefault="008B06E9" w:rsidP="008B06E9">
      <w:pPr>
        <w:pStyle w:val="Prrafodelista"/>
        <w:ind w:left="0"/>
        <w:rPr>
          <w:szCs w:val="24"/>
        </w:rPr>
      </w:pPr>
      <w:r w:rsidRPr="008B06E9">
        <w:rPr>
          <w:szCs w:val="24"/>
        </w:rPr>
        <w:t>REQ3: Actualizara la información del inventario a la hora que un Elemento ingrese y/o sea retirado.</w:t>
      </w:r>
    </w:p>
    <w:p w:rsidR="008B06E9" w:rsidRPr="008B06E9" w:rsidRDefault="008B06E9" w:rsidP="008B06E9">
      <w:pPr>
        <w:pStyle w:val="Prrafodelista"/>
        <w:ind w:left="0"/>
        <w:rPr>
          <w:szCs w:val="24"/>
        </w:rPr>
      </w:pPr>
    </w:p>
    <w:p w:rsidR="008B06E9" w:rsidRPr="008B06E9" w:rsidRDefault="008B06E9" w:rsidP="008B06E9">
      <w:pPr>
        <w:pStyle w:val="Prrafodelista"/>
        <w:ind w:left="0"/>
        <w:rPr>
          <w:szCs w:val="24"/>
          <w:lang w:val="es-ES"/>
        </w:rPr>
      </w:pPr>
      <w:r w:rsidRPr="008B06E9">
        <w:rPr>
          <w:szCs w:val="24"/>
          <w:lang w:val="es-ES"/>
        </w:rPr>
        <w:t>REQ4:</w:t>
      </w:r>
    </w:p>
    <w:p w:rsidR="008B06E9" w:rsidRPr="008B06E9" w:rsidRDefault="008B06E9" w:rsidP="008B06E9">
      <w:pPr>
        <w:pStyle w:val="Prrafodelista"/>
        <w:ind w:left="0"/>
        <w:rPr>
          <w:szCs w:val="24"/>
          <w:lang w:val="es-ES"/>
        </w:rPr>
      </w:pPr>
      <w:r w:rsidRPr="008B06E9">
        <w:rPr>
          <w:szCs w:val="24"/>
          <w:lang w:val="es-ES"/>
        </w:rPr>
        <w:t>Debe permitir ver los Elementos del inventario.</w:t>
      </w:r>
    </w:p>
    <w:p w:rsidR="008B06E9" w:rsidRPr="008B06E9" w:rsidRDefault="008B06E9" w:rsidP="008B06E9">
      <w:pPr>
        <w:pStyle w:val="Prrafodelista"/>
        <w:ind w:left="0"/>
        <w:rPr>
          <w:szCs w:val="24"/>
        </w:rPr>
      </w:pPr>
    </w:p>
    <w:p w:rsidR="008B06E9" w:rsidRPr="008B06E9" w:rsidRDefault="008B06E9" w:rsidP="008B06E9">
      <w:pPr>
        <w:pStyle w:val="Prrafodelista"/>
        <w:ind w:left="0"/>
        <w:rPr>
          <w:szCs w:val="24"/>
          <w:lang w:val="es-ES"/>
        </w:rPr>
      </w:pPr>
      <w:r w:rsidRPr="008B06E9">
        <w:rPr>
          <w:szCs w:val="24"/>
          <w:lang w:val="es-ES"/>
        </w:rPr>
        <w:t>REQ5:</w:t>
      </w:r>
    </w:p>
    <w:p w:rsidR="008B06E9" w:rsidRPr="008B06E9" w:rsidRDefault="008B06E9" w:rsidP="008B06E9">
      <w:pPr>
        <w:pStyle w:val="Prrafodelista"/>
        <w:ind w:left="0"/>
        <w:rPr>
          <w:szCs w:val="24"/>
        </w:rPr>
      </w:pPr>
      <w:r w:rsidRPr="008B06E9">
        <w:rPr>
          <w:szCs w:val="24"/>
          <w:lang w:val="es-ES"/>
        </w:rPr>
        <w:t>El software clasificara los elementos según su código o el tipo de elemento.</w:t>
      </w:r>
    </w:p>
    <w:p w:rsidR="008B06E9" w:rsidRPr="008B06E9" w:rsidRDefault="008B06E9" w:rsidP="008B06E9">
      <w:pPr>
        <w:rPr>
          <w:sz w:val="28"/>
          <w:szCs w:val="28"/>
        </w:rPr>
      </w:pPr>
    </w:p>
    <w:p w:rsidR="004B2203" w:rsidRPr="008B06E9" w:rsidRDefault="004B2203" w:rsidP="004B2203"/>
    <w:p w:rsidR="008B06E9" w:rsidRPr="00D33474" w:rsidRDefault="008B06E9" w:rsidP="008B06E9">
      <w:pPr>
        <w:pStyle w:val="Ttulo1"/>
        <w:keepNext w:val="0"/>
        <w:keepLines w:val="0"/>
        <w:numPr>
          <w:ilvl w:val="0"/>
          <w:numId w:val="5"/>
        </w:numPr>
        <w:spacing w:before="100" w:beforeAutospacing="1" w:after="100" w:afterAutospacing="1" w:line="240" w:lineRule="auto"/>
      </w:pPr>
      <w:bookmarkStart w:id="1" w:name="_Toc511650921"/>
      <w:r w:rsidRPr="00D33474">
        <w:t>Requerimientos no funcionales</w:t>
      </w:r>
      <w:bookmarkEnd w:id="1"/>
    </w:p>
    <w:p w:rsidR="008B06E9" w:rsidRDefault="008B06E9" w:rsidP="008B06E9"/>
    <w:p w:rsidR="008B06E9" w:rsidRPr="008B06E9" w:rsidRDefault="008B06E9" w:rsidP="008B06E9">
      <w:pPr>
        <w:rPr>
          <w:szCs w:val="24"/>
        </w:rPr>
      </w:pPr>
      <w:r w:rsidRPr="008B06E9">
        <w:rPr>
          <w:szCs w:val="24"/>
        </w:rPr>
        <w:t>Requerimientos No Funcionales</w:t>
      </w:r>
    </w:p>
    <w:p w:rsidR="008B06E9" w:rsidRPr="008B06E9" w:rsidRDefault="008B06E9" w:rsidP="008B06E9">
      <w:pPr>
        <w:pStyle w:val="Prrafodelista"/>
        <w:ind w:left="0"/>
        <w:rPr>
          <w:szCs w:val="24"/>
        </w:rPr>
      </w:pPr>
      <w:r w:rsidRPr="008B06E9">
        <w:rPr>
          <w:szCs w:val="24"/>
        </w:rPr>
        <w:t>REQN1:</w:t>
      </w:r>
    </w:p>
    <w:p w:rsidR="008B06E9" w:rsidRPr="008B06E9" w:rsidRDefault="008B06E9" w:rsidP="008B06E9">
      <w:pPr>
        <w:pStyle w:val="Prrafodelista"/>
        <w:ind w:left="0"/>
        <w:rPr>
          <w:szCs w:val="24"/>
        </w:rPr>
      </w:pPr>
      <w:r>
        <w:rPr>
          <w:szCs w:val="24"/>
        </w:rPr>
        <w:t>Sera programado en “</w:t>
      </w:r>
      <w:proofErr w:type="spellStart"/>
      <w:r>
        <w:rPr>
          <w:szCs w:val="24"/>
        </w:rPr>
        <w:t>php</w:t>
      </w:r>
      <w:proofErr w:type="spellEnd"/>
      <w:r w:rsidRPr="008B06E9">
        <w:rPr>
          <w:szCs w:val="24"/>
        </w:rPr>
        <w:t>”</w:t>
      </w:r>
    </w:p>
    <w:p w:rsidR="008B06E9" w:rsidRPr="008B06E9" w:rsidRDefault="008B06E9" w:rsidP="008B06E9">
      <w:pPr>
        <w:pStyle w:val="Prrafodelista"/>
        <w:ind w:left="0"/>
        <w:rPr>
          <w:szCs w:val="24"/>
        </w:rPr>
      </w:pPr>
    </w:p>
    <w:p w:rsidR="008B06E9" w:rsidRPr="008B06E9" w:rsidRDefault="008B06E9" w:rsidP="008B06E9">
      <w:pPr>
        <w:pStyle w:val="Prrafodelista"/>
        <w:ind w:left="0"/>
        <w:rPr>
          <w:szCs w:val="24"/>
        </w:rPr>
      </w:pPr>
      <w:r w:rsidRPr="008B06E9">
        <w:rPr>
          <w:szCs w:val="24"/>
        </w:rPr>
        <w:t>REQN2:</w:t>
      </w:r>
    </w:p>
    <w:p w:rsidR="008B06E9" w:rsidRPr="008B06E9" w:rsidRDefault="008B06E9" w:rsidP="008B06E9">
      <w:pPr>
        <w:pStyle w:val="Prrafodelista"/>
        <w:ind w:left="0"/>
        <w:rPr>
          <w:szCs w:val="24"/>
        </w:rPr>
      </w:pPr>
      <w:r w:rsidRPr="008B06E9">
        <w:rPr>
          <w:szCs w:val="24"/>
        </w:rPr>
        <w:t xml:space="preserve">Debe funcionar conectado a una DB del CAD de la universidad </w:t>
      </w:r>
    </w:p>
    <w:p w:rsidR="008B06E9" w:rsidRPr="008B06E9" w:rsidRDefault="008B06E9" w:rsidP="008B06E9">
      <w:pPr>
        <w:pStyle w:val="Prrafodelista"/>
        <w:ind w:left="0"/>
        <w:rPr>
          <w:szCs w:val="24"/>
        </w:rPr>
      </w:pPr>
    </w:p>
    <w:p w:rsidR="008B06E9" w:rsidRPr="008B06E9" w:rsidRDefault="008B06E9" w:rsidP="008B06E9">
      <w:pPr>
        <w:pStyle w:val="Prrafodelista"/>
        <w:ind w:left="0"/>
        <w:rPr>
          <w:szCs w:val="24"/>
        </w:rPr>
      </w:pPr>
      <w:r w:rsidRPr="008B06E9">
        <w:rPr>
          <w:szCs w:val="24"/>
        </w:rPr>
        <w:t>REQN4</w:t>
      </w:r>
    </w:p>
    <w:p w:rsidR="008B06E9" w:rsidRPr="008B06E9" w:rsidRDefault="008B06E9" w:rsidP="008B06E9">
      <w:pPr>
        <w:pStyle w:val="Prrafodelista"/>
        <w:ind w:left="0"/>
        <w:rPr>
          <w:szCs w:val="24"/>
        </w:rPr>
      </w:pPr>
      <w:r w:rsidRPr="008B06E9">
        <w:rPr>
          <w:szCs w:val="24"/>
        </w:rPr>
        <w:t>Debe soportar BD SQL Server.</w:t>
      </w:r>
    </w:p>
    <w:p w:rsidR="008B06E9" w:rsidRPr="008B06E9" w:rsidRDefault="008B06E9" w:rsidP="008B06E9">
      <w:pPr>
        <w:pStyle w:val="Prrafodelista"/>
        <w:ind w:left="0"/>
        <w:rPr>
          <w:szCs w:val="24"/>
        </w:rPr>
      </w:pPr>
    </w:p>
    <w:p w:rsidR="008B06E9" w:rsidRPr="008B06E9" w:rsidRDefault="008B06E9" w:rsidP="008B06E9">
      <w:pPr>
        <w:pStyle w:val="Prrafodelista"/>
        <w:ind w:left="0"/>
        <w:rPr>
          <w:szCs w:val="24"/>
        </w:rPr>
      </w:pPr>
      <w:r w:rsidRPr="008B06E9">
        <w:rPr>
          <w:szCs w:val="24"/>
        </w:rPr>
        <w:t>REQ5</w:t>
      </w:r>
    </w:p>
    <w:p w:rsidR="008B06E9" w:rsidRPr="008B06E9" w:rsidRDefault="008B06E9" w:rsidP="008B06E9">
      <w:pPr>
        <w:pStyle w:val="Prrafodelista"/>
        <w:ind w:left="0"/>
        <w:rPr>
          <w:szCs w:val="24"/>
        </w:rPr>
      </w:pPr>
      <w:r w:rsidRPr="008B06E9">
        <w:rPr>
          <w:szCs w:val="24"/>
        </w:rPr>
        <w:t>Ofrecer interfaz gráfica fácil, intuitiva, con menús sensibles al contexto, navegación sencilla.</w:t>
      </w:r>
    </w:p>
    <w:p w:rsidR="008B06E9" w:rsidRPr="008B06E9" w:rsidRDefault="008B06E9" w:rsidP="008B06E9">
      <w:pPr>
        <w:pStyle w:val="Prrafodelista"/>
        <w:ind w:left="0"/>
        <w:rPr>
          <w:szCs w:val="24"/>
        </w:rPr>
      </w:pPr>
    </w:p>
    <w:p w:rsidR="008B06E9" w:rsidRPr="008B06E9" w:rsidRDefault="008B06E9" w:rsidP="008B06E9">
      <w:pPr>
        <w:pStyle w:val="Prrafodelista"/>
        <w:ind w:left="0"/>
        <w:rPr>
          <w:szCs w:val="24"/>
        </w:rPr>
      </w:pPr>
      <w:r w:rsidRPr="008B06E9">
        <w:rPr>
          <w:szCs w:val="24"/>
        </w:rPr>
        <w:t>REQ6</w:t>
      </w:r>
    </w:p>
    <w:p w:rsidR="008B06E9" w:rsidRPr="008B06E9" w:rsidRDefault="008B06E9" w:rsidP="008B06E9">
      <w:pPr>
        <w:pStyle w:val="Prrafodelista"/>
        <w:ind w:left="0"/>
        <w:rPr>
          <w:szCs w:val="24"/>
        </w:rPr>
      </w:pPr>
      <w:r w:rsidRPr="008B06E9">
        <w:rPr>
          <w:szCs w:val="24"/>
        </w:rPr>
        <w:t>El sistema debe tener interfaces gráficas y de operación en idioma español.</w:t>
      </w:r>
    </w:p>
    <w:p w:rsidR="008B06E9" w:rsidRPr="008B06E9" w:rsidRDefault="008B06E9" w:rsidP="008B06E9">
      <w:pPr>
        <w:pStyle w:val="Prrafodelista"/>
        <w:ind w:left="0"/>
        <w:rPr>
          <w:szCs w:val="24"/>
        </w:rPr>
      </w:pPr>
    </w:p>
    <w:p w:rsidR="008B06E9" w:rsidRDefault="008B06E9" w:rsidP="004B2203"/>
    <w:p w:rsidR="00615962" w:rsidRDefault="00615962" w:rsidP="004B2203">
      <w:r>
        <w:t xml:space="preserve">4) FUNCIONAMIENTO DE LA BASE DE DATOS  </w:t>
      </w:r>
    </w:p>
    <w:p w:rsidR="00615962" w:rsidRDefault="00615962" w:rsidP="004B2203">
      <w:r>
        <w:t>La Base de Datos  que vamos a implementar para nuestro software va a ser</w:t>
      </w:r>
      <w:r w:rsidR="00AE0E0A">
        <w:t xml:space="preserve"> en el motor </w:t>
      </w:r>
      <w:r>
        <w:t xml:space="preserve"> </w:t>
      </w:r>
      <w:proofErr w:type="spellStart"/>
      <w:proofErr w:type="gramStart"/>
      <w:r>
        <w:t>postgreSQL</w:t>
      </w:r>
      <w:proofErr w:type="spellEnd"/>
      <w:r w:rsidR="00AE0E0A">
        <w:t xml:space="preserve"> ,</w:t>
      </w:r>
      <w:proofErr w:type="gramEnd"/>
      <w:r w:rsidR="00AE0E0A">
        <w:t xml:space="preserve"> </w:t>
      </w:r>
      <w:r>
        <w:t xml:space="preserve"> en esta se va a almacenar todos los datos del inventario del CAD</w:t>
      </w:r>
      <w:r w:rsidR="00AE0E0A">
        <w:t xml:space="preserve">, y el listado de personas que utilicen alguno de los elemento  </w:t>
      </w:r>
      <w:r>
        <w:t>, es esta se va a poder hacer uso de los datos me</w:t>
      </w:r>
      <w:r w:rsidR="00AE0E0A">
        <w:t>diante agregación y actualización de la información .</w:t>
      </w:r>
    </w:p>
    <w:p w:rsidR="004B2203" w:rsidRDefault="004B2203" w:rsidP="004B2203">
      <w:bookmarkStart w:id="2" w:name="_GoBack"/>
      <w:bookmarkEnd w:id="2"/>
    </w:p>
    <w:p w:rsidR="004B2203" w:rsidRDefault="004B2203" w:rsidP="004B2203"/>
    <w:p w:rsidR="004B2203" w:rsidRDefault="004B2203" w:rsidP="004B2203"/>
    <w:p w:rsidR="002F3FEE" w:rsidRDefault="002F3FEE"/>
    <w:sectPr w:rsidR="002F3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46291"/>
    <w:multiLevelType w:val="multilevel"/>
    <w:tmpl w:val="098A3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3E75330"/>
    <w:multiLevelType w:val="hybridMultilevel"/>
    <w:tmpl w:val="83F823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53D0268"/>
    <w:multiLevelType w:val="hybridMultilevel"/>
    <w:tmpl w:val="3A0A0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DC272CD"/>
    <w:multiLevelType w:val="hybridMultilevel"/>
    <w:tmpl w:val="0F7A0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203"/>
    <w:rsid w:val="002F3FEE"/>
    <w:rsid w:val="004B2203"/>
    <w:rsid w:val="00615962"/>
    <w:rsid w:val="008B06E9"/>
    <w:rsid w:val="00AE0E0A"/>
    <w:rsid w:val="00C516BF"/>
    <w:rsid w:val="00DA54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203"/>
    <w:pPr>
      <w:spacing w:after="160" w:line="259" w:lineRule="auto"/>
    </w:pPr>
  </w:style>
  <w:style w:type="paragraph" w:styleId="Ttulo1">
    <w:name w:val="heading 1"/>
    <w:basedOn w:val="Normal"/>
    <w:next w:val="Normal"/>
    <w:link w:val="Ttulo1Car"/>
    <w:uiPriority w:val="9"/>
    <w:qFormat/>
    <w:rsid w:val="004B2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B22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rsid w:val="004B2203"/>
    <w:rPr>
      <w:rFonts w:ascii="Calibri" w:eastAsiaTheme="minorEastAsia" w:hAnsi="Calibri" w:cs="Calibri"/>
      <w:color w:val="5A5A5A"/>
      <w:lang w:eastAsia="es-CO"/>
    </w:rPr>
  </w:style>
  <w:style w:type="character" w:customStyle="1" w:styleId="SubttuloCar">
    <w:name w:val="Subtítulo Car"/>
    <w:basedOn w:val="Fuentedeprrafopredeter"/>
    <w:link w:val="Subttulo"/>
    <w:rsid w:val="004B2203"/>
    <w:rPr>
      <w:rFonts w:ascii="Calibri" w:eastAsiaTheme="minorEastAsia" w:hAnsi="Calibri" w:cs="Calibri"/>
      <w:color w:val="5A5A5A"/>
      <w:lang w:eastAsia="es-CO"/>
    </w:rPr>
  </w:style>
  <w:style w:type="paragraph" w:styleId="Sinespaciado">
    <w:name w:val="No Spacing"/>
    <w:uiPriority w:val="1"/>
    <w:qFormat/>
    <w:rsid w:val="004B2203"/>
    <w:pPr>
      <w:spacing w:after="0" w:line="240" w:lineRule="auto"/>
    </w:pPr>
  </w:style>
  <w:style w:type="character" w:customStyle="1" w:styleId="Ttulo1Car">
    <w:name w:val="Título 1 Car"/>
    <w:basedOn w:val="Fuentedeprrafopredeter"/>
    <w:link w:val="Ttulo1"/>
    <w:uiPriority w:val="9"/>
    <w:rsid w:val="004B220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B2203"/>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4B2203"/>
    <w:pPr>
      <w:ind w:left="720"/>
      <w:contextualSpacing/>
    </w:pPr>
  </w:style>
  <w:style w:type="paragraph" w:styleId="Textodeglobo">
    <w:name w:val="Balloon Text"/>
    <w:basedOn w:val="Normal"/>
    <w:link w:val="TextodegloboCar"/>
    <w:uiPriority w:val="99"/>
    <w:semiHidden/>
    <w:unhideWhenUsed/>
    <w:rsid w:val="004B22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2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203"/>
    <w:pPr>
      <w:spacing w:after="160" w:line="259" w:lineRule="auto"/>
    </w:pPr>
  </w:style>
  <w:style w:type="paragraph" w:styleId="Ttulo1">
    <w:name w:val="heading 1"/>
    <w:basedOn w:val="Normal"/>
    <w:next w:val="Normal"/>
    <w:link w:val="Ttulo1Car"/>
    <w:uiPriority w:val="9"/>
    <w:qFormat/>
    <w:rsid w:val="004B2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B22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rsid w:val="004B2203"/>
    <w:rPr>
      <w:rFonts w:ascii="Calibri" w:eastAsiaTheme="minorEastAsia" w:hAnsi="Calibri" w:cs="Calibri"/>
      <w:color w:val="5A5A5A"/>
      <w:lang w:eastAsia="es-CO"/>
    </w:rPr>
  </w:style>
  <w:style w:type="character" w:customStyle="1" w:styleId="SubttuloCar">
    <w:name w:val="Subtítulo Car"/>
    <w:basedOn w:val="Fuentedeprrafopredeter"/>
    <w:link w:val="Subttulo"/>
    <w:rsid w:val="004B2203"/>
    <w:rPr>
      <w:rFonts w:ascii="Calibri" w:eastAsiaTheme="minorEastAsia" w:hAnsi="Calibri" w:cs="Calibri"/>
      <w:color w:val="5A5A5A"/>
      <w:lang w:eastAsia="es-CO"/>
    </w:rPr>
  </w:style>
  <w:style w:type="paragraph" w:styleId="Sinespaciado">
    <w:name w:val="No Spacing"/>
    <w:uiPriority w:val="1"/>
    <w:qFormat/>
    <w:rsid w:val="004B2203"/>
    <w:pPr>
      <w:spacing w:after="0" w:line="240" w:lineRule="auto"/>
    </w:pPr>
  </w:style>
  <w:style w:type="character" w:customStyle="1" w:styleId="Ttulo1Car">
    <w:name w:val="Título 1 Car"/>
    <w:basedOn w:val="Fuentedeprrafopredeter"/>
    <w:link w:val="Ttulo1"/>
    <w:uiPriority w:val="9"/>
    <w:rsid w:val="004B220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B2203"/>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4B2203"/>
    <w:pPr>
      <w:ind w:left="720"/>
      <w:contextualSpacing/>
    </w:pPr>
  </w:style>
  <w:style w:type="paragraph" w:styleId="Textodeglobo">
    <w:name w:val="Balloon Text"/>
    <w:basedOn w:val="Normal"/>
    <w:link w:val="TextodegloboCar"/>
    <w:uiPriority w:val="99"/>
    <w:semiHidden/>
    <w:unhideWhenUsed/>
    <w:rsid w:val="004B22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2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07CFE8-83BC-4923-8E62-BF0A4AAEAE24}" type="doc">
      <dgm:prSet loTypeId="urn:microsoft.com/office/officeart/2005/8/layout/hList1" loCatId="list" qsTypeId="urn:microsoft.com/office/officeart/2005/8/quickstyle/simple1" qsCatId="simple" csTypeId="urn:microsoft.com/office/officeart/2005/8/colors/colorful4" csCatId="colorful" phldr="1"/>
      <dgm:spPr/>
    </dgm:pt>
    <dgm:pt modelId="{CFB17CF6-1AED-40B0-A8C3-BBE8647289B1}">
      <dgm:prSet phldrT="[Texto]"/>
      <dgm:spPr/>
      <dgm:t>
        <a:bodyPr/>
        <a:lstStyle/>
        <a:p>
          <a:r>
            <a:rPr lang="es-CO"/>
            <a:t>POR HACER</a:t>
          </a:r>
        </a:p>
      </dgm:t>
    </dgm:pt>
    <dgm:pt modelId="{04366A64-EC79-4DC6-A699-D43E95BD2EBA}" type="parTrans" cxnId="{7B2CB799-295B-4F2B-AD8A-A3CECB264789}">
      <dgm:prSet/>
      <dgm:spPr/>
      <dgm:t>
        <a:bodyPr/>
        <a:lstStyle/>
        <a:p>
          <a:endParaRPr lang="es-CO"/>
        </a:p>
      </dgm:t>
    </dgm:pt>
    <dgm:pt modelId="{9E9A5C10-9D9A-4C06-9DB4-6EDF9106E3E5}" type="sibTrans" cxnId="{7B2CB799-295B-4F2B-AD8A-A3CECB264789}">
      <dgm:prSet/>
      <dgm:spPr/>
      <dgm:t>
        <a:bodyPr/>
        <a:lstStyle/>
        <a:p>
          <a:endParaRPr lang="es-CO"/>
        </a:p>
      </dgm:t>
    </dgm:pt>
    <dgm:pt modelId="{0FB9D73D-0338-4D43-86AA-96A3737391DF}">
      <dgm:prSet phldrT="[Texto]"/>
      <dgm:spPr/>
      <dgm:t>
        <a:bodyPr/>
        <a:lstStyle/>
        <a:p>
          <a:r>
            <a:rPr lang="es-CO"/>
            <a:t>HACIENDO</a:t>
          </a:r>
        </a:p>
      </dgm:t>
    </dgm:pt>
    <dgm:pt modelId="{5E3D3725-C7BC-4A6C-A6F0-D330EB58FAAC}" type="parTrans" cxnId="{46351336-4C96-47B5-BF47-E12804CC744C}">
      <dgm:prSet/>
      <dgm:spPr/>
      <dgm:t>
        <a:bodyPr/>
        <a:lstStyle/>
        <a:p>
          <a:endParaRPr lang="es-CO"/>
        </a:p>
      </dgm:t>
    </dgm:pt>
    <dgm:pt modelId="{4027018E-718B-4F27-9069-8221D48FBA0C}" type="sibTrans" cxnId="{46351336-4C96-47B5-BF47-E12804CC744C}">
      <dgm:prSet/>
      <dgm:spPr/>
      <dgm:t>
        <a:bodyPr/>
        <a:lstStyle/>
        <a:p>
          <a:endParaRPr lang="es-CO"/>
        </a:p>
      </dgm:t>
    </dgm:pt>
    <dgm:pt modelId="{A4663ACB-9F80-4849-8E3B-ACE5B19B0387}">
      <dgm:prSet phldrT="[Texto]"/>
      <dgm:spPr/>
      <dgm:t>
        <a:bodyPr/>
        <a:lstStyle/>
        <a:p>
          <a:r>
            <a:rPr lang="es-CO"/>
            <a:t>HECHO</a:t>
          </a:r>
        </a:p>
      </dgm:t>
    </dgm:pt>
    <dgm:pt modelId="{F6C47711-D59D-4AA5-B806-F64A47168668}" type="parTrans" cxnId="{091A4F10-B11D-4846-8B72-F5B3286ACD23}">
      <dgm:prSet/>
      <dgm:spPr/>
      <dgm:t>
        <a:bodyPr/>
        <a:lstStyle/>
        <a:p>
          <a:endParaRPr lang="es-CO"/>
        </a:p>
      </dgm:t>
    </dgm:pt>
    <dgm:pt modelId="{ADB22D63-7288-43C0-AADF-A6860E423563}" type="sibTrans" cxnId="{091A4F10-B11D-4846-8B72-F5B3286ACD23}">
      <dgm:prSet/>
      <dgm:spPr/>
      <dgm:t>
        <a:bodyPr/>
        <a:lstStyle/>
        <a:p>
          <a:endParaRPr lang="es-CO"/>
        </a:p>
      </dgm:t>
    </dgm:pt>
    <dgm:pt modelId="{8DA95CA3-B35F-469A-AA40-E3E8ED03FE66}">
      <dgm:prSet/>
      <dgm:spPr/>
      <dgm:t>
        <a:bodyPr/>
        <a:lstStyle/>
        <a:p>
          <a:r>
            <a:rPr lang="es-CO"/>
            <a:t>1) solicitud de prestamo del articulo por parte del estudiante</a:t>
          </a:r>
        </a:p>
      </dgm:t>
    </dgm:pt>
    <dgm:pt modelId="{4A30C4EF-D3BE-4910-984E-7EECD549A4E8}" type="parTrans" cxnId="{17A99A5E-EEDB-4DB3-AACE-4A2371D7EE11}">
      <dgm:prSet/>
      <dgm:spPr/>
      <dgm:t>
        <a:bodyPr/>
        <a:lstStyle/>
        <a:p>
          <a:endParaRPr lang="es-CO"/>
        </a:p>
      </dgm:t>
    </dgm:pt>
    <dgm:pt modelId="{C66D803E-FD91-456A-8717-8CA40D2A0705}" type="sibTrans" cxnId="{17A99A5E-EEDB-4DB3-AACE-4A2371D7EE11}">
      <dgm:prSet/>
      <dgm:spPr/>
      <dgm:t>
        <a:bodyPr/>
        <a:lstStyle/>
        <a:p>
          <a:endParaRPr lang="es-CO"/>
        </a:p>
      </dgm:t>
    </dgm:pt>
    <dgm:pt modelId="{36806A6B-BF52-4E68-899C-09CE99E19ABF}">
      <dgm:prSet/>
      <dgm:spPr/>
      <dgm:t>
        <a:bodyPr/>
        <a:lstStyle/>
        <a:p>
          <a:r>
            <a:rPr lang="es-CO"/>
            <a:t>1) verificacion de los datos del estudiante</a:t>
          </a:r>
        </a:p>
      </dgm:t>
    </dgm:pt>
    <dgm:pt modelId="{59BD270C-383A-4431-93A2-A06EE994C99F}" type="parTrans" cxnId="{00A095BD-8129-4B4D-B39D-35260F6477C8}">
      <dgm:prSet/>
      <dgm:spPr/>
      <dgm:t>
        <a:bodyPr/>
        <a:lstStyle/>
        <a:p>
          <a:endParaRPr lang="es-CO"/>
        </a:p>
      </dgm:t>
    </dgm:pt>
    <dgm:pt modelId="{F96F0762-1804-45E1-9BD4-2FDDFC314678}" type="sibTrans" cxnId="{00A095BD-8129-4B4D-B39D-35260F6477C8}">
      <dgm:prSet/>
      <dgm:spPr/>
      <dgm:t>
        <a:bodyPr/>
        <a:lstStyle/>
        <a:p>
          <a:endParaRPr lang="es-CO"/>
        </a:p>
      </dgm:t>
    </dgm:pt>
    <dgm:pt modelId="{AEDF8ED0-AEC1-490C-B73D-4299262C93B9}">
      <dgm:prSet/>
      <dgm:spPr/>
      <dgm:t>
        <a:bodyPr/>
        <a:lstStyle/>
        <a:p>
          <a:r>
            <a:rPr lang="es-CO"/>
            <a:t>busqueda en el software del elemento que el usuario desea y se registra a su nombre</a:t>
          </a:r>
        </a:p>
      </dgm:t>
    </dgm:pt>
    <dgm:pt modelId="{5E571E7C-4CE1-4CF6-8859-D26AE4552149}" type="parTrans" cxnId="{F65AE39C-D622-4BA6-840C-6F1B0AC212C8}">
      <dgm:prSet/>
      <dgm:spPr/>
      <dgm:t>
        <a:bodyPr/>
        <a:lstStyle/>
        <a:p>
          <a:endParaRPr lang="es-CO"/>
        </a:p>
      </dgm:t>
    </dgm:pt>
    <dgm:pt modelId="{0F1DA3BA-4C4F-40D0-AA4F-B3B98A74BF58}" type="sibTrans" cxnId="{F65AE39C-D622-4BA6-840C-6F1B0AC212C8}">
      <dgm:prSet/>
      <dgm:spPr/>
      <dgm:t>
        <a:bodyPr/>
        <a:lstStyle/>
        <a:p>
          <a:endParaRPr lang="es-CO"/>
        </a:p>
      </dgm:t>
    </dgm:pt>
    <dgm:pt modelId="{00E778FE-D1C7-4791-9306-F1FA20D257E9}">
      <dgm:prSet/>
      <dgm:spPr/>
      <dgm:t>
        <a:bodyPr/>
        <a:lstStyle/>
        <a:p>
          <a:r>
            <a:rPr lang="es-CO"/>
            <a:t>envio de notoficaiones de la devolucion y confirmacion de que quedo a nombre de quien lo solicito</a:t>
          </a:r>
        </a:p>
      </dgm:t>
    </dgm:pt>
    <dgm:pt modelId="{852FFEA3-FBA8-4C42-9970-918BBEF6C65B}" type="parTrans" cxnId="{2129D6EB-BA17-4FBF-8C2F-1A0FED76E329}">
      <dgm:prSet/>
      <dgm:spPr/>
      <dgm:t>
        <a:bodyPr/>
        <a:lstStyle/>
        <a:p>
          <a:endParaRPr lang="es-CO"/>
        </a:p>
      </dgm:t>
    </dgm:pt>
    <dgm:pt modelId="{558AC9E0-F431-4245-9A82-1499A6F6A1CF}" type="sibTrans" cxnId="{2129D6EB-BA17-4FBF-8C2F-1A0FED76E329}">
      <dgm:prSet/>
      <dgm:spPr/>
      <dgm:t>
        <a:bodyPr/>
        <a:lstStyle/>
        <a:p>
          <a:endParaRPr lang="es-CO"/>
        </a:p>
      </dgm:t>
    </dgm:pt>
    <dgm:pt modelId="{C09E8DE5-87D7-4E32-892E-271DF315032B}">
      <dgm:prSet/>
      <dgm:spPr/>
      <dgm:t>
        <a:bodyPr/>
        <a:lstStyle/>
        <a:p>
          <a:r>
            <a:rPr lang="es-CO"/>
            <a:t>1) verificacion de la devolucion en la fecha acordada y el estado en el que se entrego el articulo al usuario</a:t>
          </a:r>
        </a:p>
      </dgm:t>
    </dgm:pt>
    <dgm:pt modelId="{50C80D56-EB63-4501-8359-F685C76C4268}" type="parTrans" cxnId="{BDD9EAC5-DA70-4A7D-ABB8-7ADE6F83187F}">
      <dgm:prSet/>
      <dgm:spPr/>
      <dgm:t>
        <a:bodyPr/>
        <a:lstStyle/>
        <a:p>
          <a:endParaRPr lang="es-CO"/>
        </a:p>
      </dgm:t>
    </dgm:pt>
    <dgm:pt modelId="{972FBD77-D837-43E7-837C-575650080550}" type="sibTrans" cxnId="{BDD9EAC5-DA70-4A7D-ABB8-7ADE6F83187F}">
      <dgm:prSet/>
      <dgm:spPr/>
      <dgm:t>
        <a:bodyPr/>
        <a:lstStyle/>
        <a:p>
          <a:endParaRPr lang="es-CO"/>
        </a:p>
      </dgm:t>
    </dgm:pt>
    <dgm:pt modelId="{17547A7E-0B53-4DA3-B0D8-17198F7F5D94}">
      <dgm:prSet/>
      <dgm:spPr/>
      <dgm:t>
        <a:bodyPr/>
        <a:lstStyle/>
        <a:p>
          <a:r>
            <a:rPr lang="es-CO"/>
            <a:t>registro de su devolucion en el software  y almacenamiento para un nuevo prestamo.</a:t>
          </a:r>
        </a:p>
      </dgm:t>
    </dgm:pt>
    <dgm:pt modelId="{77E02A64-9C84-43FA-9C96-5A449C347FF3}" type="parTrans" cxnId="{C7813744-AAB0-4023-A49B-E8E2E19D1BC9}">
      <dgm:prSet/>
      <dgm:spPr/>
      <dgm:t>
        <a:bodyPr/>
        <a:lstStyle/>
        <a:p>
          <a:endParaRPr lang="es-CO"/>
        </a:p>
      </dgm:t>
    </dgm:pt>
    <dgm:pt modelId="{8CF22B20-FB96-4BEC-B5BA-26C6ABD48FF7}" type="sibTrans" cxnId="{C7813744-AAB0-4023-A49B-E8E2E19D1BC9}">
      <dgm:prSet/>
      <dgm:spPr/>
      <dgm:t>
        <a:bodyPr/>
        <a:lstStyle/>
        <a:p>
          <a:endParaRPr lang="es-CO"/>
        </a:p>
      </dgm:t>
    </dgm:pt>
    <dgm:pt modelId="{A188DCD7-9747-4158-8168-4A88289D8B28}">
      <dgm:prSet/>
      <dgm:spPr/>
      <dgm:t>
        <a:bodyPr/>
        <a:lstStyle/>
        <a:p>
          <a:r>
            <a:rPr lang="es-CO"/>
            <a:t>2) registrad nuevos articulos que llegan al CAD</a:t>
          </a:r>
        </a:p>
      </dgm:t>
    </dgm:pt>
    <dgm:pt modelId="{F0286512-176F-47F8-A981-D0BF12F7E4B5}" type="parTrans" cxnId="{60073DE2-3C5C-4F7A-A843-33C39F60EB5D}">
      <dgm:prSet/>
      <dgm:spPr/>
      <dgm:t>
        <a:bodyPr/>
        <a:lstStyle/>
        <a:p>
          <a:endParaRPr lang="es-CO"/>
        </a:p>
      </dgm:t>
    </dgm:pt>
    <dgm:pt modelId="{85C3E8D2-BA8A-43DE-AD6D-C1E5137434EE}" type="sibTrans" cxnId="{60073DE2-3C5C-4F7A-A843-33C39F60EB5D}">
      <dgm:prSet/>
      <dgm:spPr/>
      <dgm:t>
        <a:bodyPr/>
        <a:lstStyle/>
        <a:p>
          <a:endParaRPr lang="es-CO"/>
        </a:p>
      </dgm:t>
    </dgm:pt>
    <dgm:pt modelId="{6424E26B-10E8-4741-B902-EF2B8D537EF9}">
      <dgm:prSet/>
      <dgm:spPr/>
      <dgm:t>
        <a:bodyPr/>
        <a:lstStyle/>
        <a:p>
          <a:endParaRPr lang="es-CO"/>
        </a:p>
      </dgm:t>
    </dgm:pt>
    <dgm:pt modelId="{CD1CA2F2-67DF-414D-959A-568DEF1A6CCC}" type="parTrans" cxnId="{2409AE61-924E-4941-B5DA-B822F3F883B0}">
      <dgm:prSet/>
      <dgm:spPr/>
      <dgm:t>
        <a:bodyPr/>
        <a:lstStyle/>
        <a:p>
          <a:endParaRPr lang="es-CO"/>
        </a:p>
      </dgm:t>
    </dgm:pt>
    <dgm:pt modelId="{8B78FB6E-B221-44AA-8662-3213F91F8058}" type="sibTrans" cxnId="{2409AE61-924E-4941-B5DA-B822F3F883B0}">
      <dgm:prSet/>
      <dgm:spPr/>
      <dgm:t>
        <a:bodyPr/>
        <a:lstStyle/>
        <a:p>
          <a:endParaRPr lang="es-CO"/>
        </a:p>
      </dgm:t>
    </dgm:pt>
    <dgm:pt modelId="{EF82CCA2-5D9B-4721-9FE7-9DBD4F35A388}">
      <dgm:prSet/>
      <dgm:spPr/>
      <dgm:t>
        <a:bodyPr/>
        <a:lstStyle/>
        <a:p>
          <a:r>
            <a:rPr lang="es-CO"/>
            <a:t>2) verificacion del tipo de articulo que es recibido</a:t>
          </a:r>
        </a:p>
      </dgm:t>
    </dgm:pt>
    <dgm:pt modelId="{035DE682-79E6-4FDF-8949-F01D274AA41C}" type="parTrans" cxnId="{7DDC8D1F-DECF-41CC-B2D6-7165FAD93A8E}">
      <dgm:prSet/>
      <dgm:spPr/>
      <dgm:t>
        <a:bodyPr/>
        <a:lstStyle/>
        <a:p>
          <a:endParaRPr lang="es-CO"/>
        </a:p>
      </dgm:t>
    </dgm:pt>
    <dgm:pt modelId="{606D53C8-9705-4CCC-B54E-BCE55FDD63DD}" type="sibTrans" cxnId="{7DDC8D1F-DECF-41CC-B2D6-7165FAD93A8E}">
      <dgm:prSet/>
      <dgm:spPr/>
      <dgm:t>
        <a:bodyPr/>
        <a:lstStyle/>
        <a:p>
          <a:endParaRPr lang="es-CO"/>
        </a:p>
      </dgm:t>
    </dgm:pt>
    <dgm:pt modelId="{32A74C00-4738-434E-BF01-486FD1779822}">
      <dgm:prSet/>
      <dgm:spPr/>
      <dgm:t>
        <a:bodyPr/>
        <a:lstStyle/>
        <a:p>
          <a:endParaRPr lang="es-CO"/>
        </a:p>
      </dgm:t>
    </dgm:pt>
    <dgm:pt modelId="{B2AA5FF9-2820-4A87-9313-69324BFAC6FB}" type="parTrans" cxnId="{78B48B05-24D5-43D6-9876-B8D0CD9604AC}">
      <dgm:prSet/>
      <dgm:spPr/>
      <dgm:t>
        <a:bodyPr/>
        <a:lstStyle/>
        <a:p>
          <a:endParaRPr lang="es-CO"/>
        </a:p>
      </dgm:t>
    </dgm:pt>
    <dgm:pt modelId="{E295B01A-3C17-4701-8CB2-3FEEDDED2630}" type="sibTrans" cxnId="{78B48B05-24D5-43D6-9876-B8D0CD9604AC}">
      <dgm:prSet/>
      <dgm:spPr/>
      <dgm:t>
        <a:bodyPr/>
        <a:lstStyle/>
        <a:p>
          <a:endParaRPr lang="es-CO"/>
        </a:p>
      </dgm:t>
    </dgm:pt>
    <dgm:pt modelId="{6DF70BAE-8C04-4024-90C7-5949E74C60A1}">
      <dgm:prSet/>
      <dgm:spPr/>
      <dgm:t>
        <a:bodyPr/>
        <a:lstStyle/>
        <a:p>
          <a:r>
            <a:rPr lang="es-CO"/>
            <a:t>verificar la cantidad de unidades que llegan de cada disiplina deportiva</a:t>
          </a:r>
        </a:p>
      </dgm:t>
    </dgm:pt>
    <dgm:pt modelId="{961AA906-C4B8-4AC6-88EC-C12C6DA0823C}" type="parTrans" cxnId="{721FF3E8-1B9C-4AF8-B2BD-061A9C278A8E}">
      <dgm:prSet/>
      <dgm:spPr/>
      <dgm:t>
        <a:bodyPr/>
        <a:lstStyle/>
        <a:p>
          <a:endParaRPr lang="es-CO"/>
        </a:p>
      </dgm:t>
    </dgm:pt>
    <dgm:pt modelId="{36E2A0E7-0683-4AEA-9C1B-BC893FDC7A64}" type="sibTrans" cxnId="{721FF3E8-1B9C-4AF8-B2BD-061A9C278A8E}">
      <dgm:prSet/>
      <dgm:spPr/>
      <dgm:t>
        <a:bodyPr/>
        <a:lstStyle/>
        <a:p>
          <a:endParaRPr lang="es-CO"/>
        </a:p>
      </dgm:t>
    </dgm:pt>
    <dgm:pt modelId="{DECC8D16-D35D-4416-9526-32BA0235554D}">
      <dgm:prSet/>
      <dgm:spPr/>
      <dgm:t>
        <a:bodyPr/>
        <a:lstStyle/>
        <a:p>
          <a:r>
            <a:rPr lang="es-CO"/>
            <a:t>2) ingresar los articulos recibidos siguiendo su clasificaion</a:t>
          </a:r>
        </a:p>
      </dgm:t>
    </dgm:pt>
    <dgm:pt modelId="{F1B6777A-690D-44E2-8E61-06CC3E36C3F2}" type="parTrans" cxnId="{481DD0A8-C14E-4CC4-9E5D-71D3B7234284}">
      <dgm:prSet/>
      <dgm:spPr/>
      <dgm:t>
        <a:bodyPr/>
        <a:lstStyle/>
        <a:p>
          <a:endParaRPr lang="es-CO"/>
        </a:p>
      </dgm:t>
    </dgm:pt>
    <dgm:pt modelId="{B5F100F8-E072-480B-AF05-63ECA4157198}" type="sibTrans" cxnId="{481DD0A8-C14E-4CC4-9E5D-71D3B7234284}">
      <dgm:prSet/>
      <dgm:spPr/>
      <dgm:t>
        <a:bodyPr/>
        <a:lstStyle/>
        <a:p>
          <a:endParaRPr lang="es-CO"/>
        </a:p>
      </dgm:t>
    </dgm:pt>
    <dgm:pt modelId="{64BB332A-6E3F-475D-A1A0-C6F462F26728}">
      <dgm:prSet/>
      <dgm:spPr/>
      <dgm:t>
        <a:bodyPr/>
        <a:lstStyle/>
        <a:p>
          <a:endParaRPr lang="es-CO"/>
        </a:p>
      </dgm:t>
    </dgm:pt>
    <dgm:pt modelId="{7EDE2E05-65BD-49FC-B616-2C283D325F93}" type="parTrans" cxnId="{2DEDBBB7-65DE-460A-A8DA-F70B4E775C3A}">
      <dgm:prSet/>
      <dgm:spPr/>
      <dgm:t>
        <a:bodyPr/>
        <a:lstStyle/>
        <a:p>
          <a:endParaRPr lang="es-CO"/>
        </a:p>
      </dgm:t>
    </dgm:pt>
    <dgm:pt modelId="{DFFD1ED6-090A-4DE3-837F-6C5AA49C0894}" type="sibTrans" cxnId="{2DEDBBB7-65DE-460A-A8DA-F70B4E775C3A}">
      <dgm:prSet/>
      <dgm:spPr/>
      <dgm:t>
        <a:bodyPr/>
        <a:lstStyle/>
        <a:p>
          <a:endParaRPr lang="es-CO"/>
        </a:p>
      </dgm:t>
    </dgm:pt>
    <dgm:pt modelId="{2CC6E2D1-2F75-4269-8038-21F325749A93}" type="pres">
      <dgm:prSet presAssocID="{6107CFE8-83BC-4923-8E62-BF0A4AAEAE24}" presName="Name0" presStyleCnt="0">
        <dgm:presLayoutVars>
          <dgm:dir/>
          <dgm:animLvl val="lvl"/>
          <dgm:resizeHandles val="exact"/>
        </dgm:presLayoutVars>
      </dgm:prSet>
      <dgm:spPr/>
    </dgm:pt>
    <dgm:pt modelId="{4B2F407D-98F1-4FC2-A3C0-A5125617E84E}" type="pres">
      <dgm:prSet presAssocID="{CFB17CF6-1AED-40B0-A8C3-BBE8647289B1}" presName="composite" presStyleCnt="0"/>
      <dgm:spPr/>
    </dgm:pt>
    <dgm:pt modelId="{62378934-88F2-4A03-9128-1D8ECB10089B}" type="pres">
      <dgm:prSet presAssocID="{CFB17CF6-1AED-40B0-A8C3-BBE8647289B1}" presName="parTx" presStyleLbl="alignNode1" presStyleIdx="0" presStyleCnt="3" custScaleY="100000" custLinFactNeighborX="-103">
        <dgm:presLayoutVars>
          <dgm:chMax val="0"/>
          <dgm:chPref val="0"/>
          <dgm:bulletEnabled val="1"/>
        </dgm:presLayoutVars>
      </dgm:prSet>
      <dgm:spPr/>
      <dgm:t>
        <a:bodyPr/>
        <a:lstStyle/>
        <a:p>
          <a:endParaRPr lang="es-CO"/>
        </a:p>
      </dgm:t>
    </dgm:pt>
    <dgm:pt modelId="{AC799BCA-8F0C-4146-9984-67E3A4A0840B}" type="pres">
      <dgm:prSet presAssocID="{CFB17CF6-1AED-40B0-A8C3-BBE8647289B1}" presName="desTx" presStyleLbl="alignAccFollowNode1" presStyleIdx="0" presStyleCnt="3" custLinFactNeighborX="-103">
        <dgm:presLayoutVars>
          <dgm:bulletEnabled val="1"/>
        </dgm:presLayoutVars>
      </dgm:prSet>
      <dgm:spPr/>
      <dgm:t>
        <a:bodyPr/>
        <a:lstStyle/>
        <a:p>
          <a:endParaRPr lang="es-CO"/>
        </a:p>
      </dgm:t>
    </dgm:pt>
    <dgm:pt modelId="{F8EE550E-18EA-47F2-B4B0-5786CA5513EF}" type="pres">
      <dgm:prSet presAssocID="{9E9A5C10-9D9A-4C06-9DB4-6EDF9106E3E5}" presName="space" presStyleCnt="0"/>
      <dgm:spPr/>
    </dgm:pt>
    <dgm:pt modelId="{8F1065CD-27E0-44FD-BE2E-E2DE21D2AB3B}" type="pres">
      <dgm:prSet presAssocID="{0FB9D73D-0338-4D43-86AA-96A3737391DF}" presName="composite" presStyleCnt="0"/>
      <dgm:spPr/>
    </dgm:pt>
    <dgm:pt modelId="{DB9A86B3-CBAC-49E7-B85C-7042D02CD688}" type="pres">
      <dgm:prSet presAssocID="{0FB9D73D-0338-4D43-86AA-96A3737391DF}" presName="parTx" presStyleLbl="alignNode1" presStyleIdx="1" presStyleCnt="3">
        <dgm:presLayoutVars>
          <dgm:chMax val="0"/>
          <dgm:chPref val="0"/>
          <dgm:bulletEnabled val="1"/>
        </dgm:presLayoutVars>
      </dgm:prSet>
      <dgm:spPr/>
      <dgm:t>
        <a:bodyPr/>
        <a:lstStyle/>
        <a:p>
          <a:endParaRPr lang="es-CO"/>
        </a:p>
      </dgm:t>
    </dgm:pt>
    <dgm:pt modelId="{3A516F7A-BFD7-48F3-AD0B-3C0F0BC15E35}" type="pres">
      <dgm:prSet presAssocID="{0FB9D73D-0338-4D43-86AA-96A3737391DF}" presName="desTx" presStyleLbl="alignAccFollowNode1" presStyleIdx="1" presStyleCnt="3">
        <dgm:presLayoutVars>
          <dgm:bulletEnabled val="1"/>
        </dgm:presLayoutVars>
      </dgm:prSet>
      <dgm:spPr/>
      <dgm:t>
        <a:bodyPr/>
        <a:lstStyle/>
        <a:p>
          <a:endParaRPr lang="es-CO"/>
        </a:p>
      </dgm:t>
    </dgm:pt>
    <dgm:pt modelId="{793C049B-6A7D-42B7-960F-FDC385B29CAC}" type="pres">
      <dgm:prSet presAssocID="{4027018E-718B-4F27-9069-8221D48FBA0C}" presName="space" presStyleCnt="0"/>
      <dgm:spPr/>
    </dgm:pt>
    <dgm:pt modelId="{66EDA7C4-9D82-4A34-A6C2-A7FFCF92C83F}" type="pres">
      <dgm:prSet presAssocID="{A4663ACB-9F80-4849-8E3B-ACE5B19B0387}" presName="composite" presStyleCnt="0"/>
      <dgm:spPr/>
    </dgm:pt>
    <dgm:pt modelId="{EE1BF746-78FD-449C-94C7-89234DDD0098}" type="pres">
      <dgm:prSet presAssocID="{A4663ACB-9F80-4849-8E3B-ACE5B19B0387}" presName="parTx" presStyleLbl="alignNode1" presStyleIdx="2" presStyleCnt="3">
        <dgm:presLayoutVars>
          <dgm:chMax val="0"/>
          <dgm:chPref val="0"/>
          <dgm:bulletEnabled val="1"/>
        </dgm:presLayoutVars>
      </dgm:prSet>
      <dgm:spPr/>
      <dgm:t>
        <a:bodyPr/>
        <a:lstStyle/>
        <a:p>
          <a:endParaRPr lang="es-CO"/>
        </a:p>
      </dgm:t>
    </dgm:pt>
    <dgm:pt modelId="{716FB8AA-25FE-40E0-93F3-4B7748C0A6CB}" type="pres">
      <dgm:prSet presAssocID="{A4663ACB-9F80-4849-8E3B-ACE5B19B0387}" presName="desTx" presStyleLbl="alignAccFollowNode1" presStyleIdx="2" presStyleCnt="3" custLinFactNeighborX="103">
        <dgm:presLayoutVars>
          <dgm:bulletEnabled val="1"/>
        </dgm:presLayoutVars>
      </dgm:prSet>
      <dgm:spPr/>
      <dgm:t>
        <a:bodyPr/>
        <a:lstStyle/>
        <a:p>
          <a:endParaRPr lang="es-CO"/>
        </a:p>
      </dgm:t>
    </dgm:pt>
  </dgm:ptLst>
  <dgm:cxnLst>
    <dgm:cxn modelId="{C7813744-AAB0-4023-A49B-E8E2E19D1BC9}" srcId="{A4663ACB-9F80-4849-8E3B-ACE5B19B0387}" destId="{17547A7E-0B53-4DA3-B0D8-17198F7F5D94}" srcOrd="1" destOrd="0" parTransId="{77E02A64-9C84-43FA-9C96-5A449C347FF3}" sibTransId="{8CF22B20-FB96-4BEC-B5BA-26C6ABD48FF7}"/>
    <dgm:cxn modelId="{2582CCE3-4F12-4148-8A6C-13121A89E599}" type="presOf" srcId="{8DA95CA3-B35F-469A-AA40-E3E8ED03FE66}" destId="{AC799BCA-8F0C-4146-9984-67E3A4A0840B}" srcOrd="0" destOrd="0" presId="urn:microsoft.com/office/officeart/2005/8/layout/hList1"/>
    <dgm:cxn modelId="{10BD176B-57BC-4118-AA6E-E5289ED51EF2}" type="presOf" srcId="{C09E8DE5-87D7-4E32-892E-271DF315032B}" destId="{716FB8AA-25FE-40E0-93F3-4B7748C0A6CB}" srcOrd="0" destOrd="0" presId="urn:microsoft.com/office/officeart/2005/8/layout/hList1"/>
    <dgm:cxn modelId="{47354AA2-A102-4C3B-913F-3264735EFC4D}" type="presOf" srcId="{64BB332A-6E3F-475D-A1A0-C6F462F26728}" destId="{716FB8AA-25FE-40E0-93F3-4B7748C0A6CB}" srcOrd="0" destOrd="2" presId="urn:microsoft.com/office/officeart/2005/8/layout/hList1"/>
    <dgm:cxn modelId="{78B48B05-24D5-43D6-9876-B8D0CD9604AC}" srcId="{0FB9D73D-0338-4D43-86AA-96A3737391DF}" destId="{32A74C00-4738-434E-BF01-486FD1779822}" srcOrd="3" destOrd="0" parTransId="{B2AA5FF9-2820-4A87-9313-69324BFAC6FB}" sibTransId="{E295B01A-3C17-4701-8CB2-3FEEDDED2630}"/>
    <dgm:cxn modelId="{B452B841-0B99-477C-9E2E-B133B0260482}" type="presOf" srcId="{AEDF8ED0-AEC1-490C-B73D-4299262C93B9}" destId="{3A516F7A-BFD7-48F3-AD0B-3C0F0BC15E35}" srcOrd="0" destOrd="1" presId="urn:microsoft.com/office/officeart/2005/8/layout/hList1"/>
    <dgm:cxn modelId="{B1B793D1-375B-4090-BFBB-EECD3563FB50}" type="presOf" srcId="{A188DCD7-9747-4158-8168-4A88289D8B28}" destId="{AC799BCA-8F0C-4146-9984-67E3A4A0840B}" srcOrd="0" destOrd="2" presId="urn:microsoft.com/office/officeart/2005/8/layout/hList1"/>
    <dgm:cxn modelId="{B0AF3687-8D40-4956-AF37-058F8300E8B1}" type="presOf" srcId="{EF82CCA2-5D9B-4721-9FE7-9DBD4F35A388}" destId="{3A516F7A-BFD7-48F3-AD0B-3C0F0BC15E35}" srcOrd="0" destOrd="4" presId="urn:microsoft.com/office/officeart/2005/8/layout/hList1"/>
    <dgm:cxn modelId="{2129D6EB-BA17-4FBF-8C2F-1A0FED76E329}" srcId="{0FB9D73D-0338-4D43-86AA-96A3737391DF}" destId="{00E778FE-D1C7-4791-9306-F1FA20D257E9}" srcOrd="2" destOrd="0" parTransId="{852FFEA3-FBA8-4C42-9970-918BBEF6C65B}" sibTransId="{558AC9E0-F431-4245-9A82-1499A6F6A1CF}"/>
    <dgm:cxn modelId="{60073DE2-3C5C-4F7A-A843-33C39F60EB5D}" srcId="{CFB17CF6-1AED-40B0-A8C3-BBE8647289B1}" destId="{A188DCD7-9747-4158-8168-4A88289D8B28}" srcOrd="2" destOrd="0" parTransId="{F0286512-176F-47F8-A981-D0BF12F7E4B5}" sibTransId="{85C3E8D2-BA8A-43DE-AD6D-C1E5137434EE}"/>
    <dgm:cxn modelId="{2DEDBBB7-65DE-460A-A8DA-F70B4E775C3A}" srcId="{A4663ACB-9F80-4849-8E3B-ACE5B19B0387}" destId="{64BB332A-6E3F-475D-A1A0-C6F462F26728}" srcOrd="2" destOrd="0" parTransId="{7EDE2E05-65BD-49FC-B616-2C283D325F93}" sibTransId="{DFFD1ED6-090A-4DE3-837F-6C5AA49C0894}"/>
    <dgm:cxn modelId="{7B2CB799-295B-4F2B-AD8A-A3CECB264789}" srcId="{6107CFE8-83BC-4923-8E62-BF0A4AAEAE24}" destId="{CFB17CF6-1AED-40B0-A8C3-BBE8647289B1}" srcOrd="0" destOrd="0" parTransId="{04366A64-EC79-4DC6-A699-D43E95BD2EBA}" sibTransId="{9E9A5C10-9D9A-4C06-9DB4-6EDF9106E3E5}"/>
    <dgm:cxn modelId="{46351336-4C96-47B5-BF47-E12804CC744C}" srcId="{6107CFE8-83BC-4923-8E62-BF0A4AAEAE24}" destId="{0FB9D73D-0338-4D43-86AA-96A3737391DF}" srcOrd="1" destOrd="0" parTransId="{5E3D3725-C7BC-4A6C-A6F0-D330EB58FAAC}" sibTransId="{4027018E-718B-4F27-9069-8221D48FBA0C}"/>
    <dgm:cxn modelId="{D769A93B-BA75-487B-954C-35B0485EB43F}" type="presOf" srcId="{DECC8D16-D35D-4416-9526-32BA0235554D}" destId="{716FB8AA-25FE-40E0-93F3-4B7748C0A6CB}" srcOrd="0" destOrd="3" presId="urn:microsoft.com/office/officeart/2005/8/layout/hList1"/>
    <dgm:cxn modelId="{29EC69D1-61DD-4A68-94CC-87326043B67F}" type="presOf" srcId="{A4663ACB-9F80-4849-8E3B-ACE5B19B0387}" destId="{EE1BF746-78FD-449C-94C7-89234DDD0098}" srcOrd="0" destOrd="0" presId="urn:microsoft.com/office/officeart/2005/8/layout/hList1"/>
    <dgm:cxn modelId="{2409AE61-924E-4941-B5DA-B822F3F883B0}" srcId="{CFB17CF6-1AED-40B0-A8C3-BBE8647289B1}" destId="{6424E26B-10E8-4741-B902-EF2B8D537EF9}" srcOrd="1" destOrd="0" parTransId="{CD1CA2F2-67DF-414D-959A-568DEF1A6CCC}" sibTransId="{8B78FB6E-B221-44AA-8662-3213F91F8058}"/>
    <dgm:cxn modelId="{00A095BD-8129-4B4D-B39D-35260F6477C8}" srcId="{0FB9D73D-0338-4D43-86AA-96A3737391DF}" destId="{36806A6B-BF52-4E68-899C-09CE99E19ABF}" srcOrd="0" destOrd="0" parTransId="{59BD270C-383A-4431-93A2-A06EE994C99F}" sibTransId="{F96F0762-1804-45E1-9BD4-2FDDFC314678}"/>
    <dgm:cxn modelId="{7EE9C1DB-925F-43B0-BE33-1D116EF5614D}" type="presOf" srcId="{6424E26B-10E8-4741-B902-EF2B8D537EF9}" destId="{AC799BCA-8F0C-4146-9984-67E3A4A0840B}" srcOrd="0" destOrd="1" presId="urn:microsoft.com/office/officeart/2005/8/layout/hList1"/>
    <dgm:cxn modelId="{7DDC8D1F-DECF-41CC-B2D6-7165FAD93A8E}" srcId="{0FB9D73D-0338-4D43-86AA-96A3737391DF}" destId="{EF82CCA2-5D9B-4721-9FE7-9DBD4F35A388}" srcOrd="4" destOrd="0" parTransId="{035DE682-79E6-4FDF-8949-F01D274AA41C}" sibTransId="{606D53C8-9705-4CCC-B54E-BCE55FDD63DD}"/>
    <dgm:cxn modelId="{831E0910-4657-4BE7-871C-7A53935C6937}" type="presOf" srcId="{36806A6B-BF52-4E68-899C-09CE99E19ABF}" destId="{3A516F7A-BFD7-48F3-AD0B-3C0F0BC15E35}" srcOrd="0" destOrd="0" presId="urn:microsoft.com/office/officeart/2005/8/layout/hList1"/>
    <dgm:cxn modelId="{96A0E789-DD25-48E3-A80D-8199F4920570}" type="presOf" srcId="{6107CFE8-83BC-4923-8E62-BF0A4AAEAE24}" destId="{2CC6E2D1-2F75-4269-8038-21F325749A93}" srcOrd="0" destOrd="0" presId="urn:microsoft.com/office/officeart/2005/8/layout/hList1"/>
    <dgm:cxn modelId="{091A4F10-B11D-4846-8B72-F5B3286ACD23}" srcId="{6107CFE8-83BC-4923-8E62-BF0A4AAEAE24}" destId="{A4663ACB-9F80-4849-8E3B-ACE5B19B0387}" srcOrd="2" destOrd="0" parTransId="{F6C47711-D59D-4AA5-B806-F64A47168668}" sibTransId="{ADB22D63-7288-43C0-AADF-A6860E423563}"/>
    <dgm:cxn modelId="{17A99A5E-EEDB-4DB3-AACE-4A2371D7EE11}" srcId="{CFB17CF6-1AED-40B0-A8C3-BBE8647289B1}" destId="{8DA95CA3-B35F-469A-AA40-E3E8ED03FE66}" srcOrd="0" destOrd="0" parTransId="{4A30C4EF-D3BE-4910-984E-7EECD549A4E8}" sibTransId="{C66D803E-FD91-456A-8717-8CA40D2A0705}"/>
    <dgm:cxn modelId="{481DD0A8-C14E-4CC4-9E5D-71D3B7234284}" srcId="{A4663ACB-9F80-4849-8E3B-ACE5B19B0387}" destId="{DECC8D16-D35D-4416-9526-32BA0235554D}" srcOrd="3" destOrd="0" parTransId="{F1B6777A-690D-44E2-8E61-06CC3E36C3F2}" sibTransId="{B5F100F8-E072-480B-AF05-63ECA4157198}"/>
    <dgm:cxn modelId="{F65AE39C-D622-4BA6-840C-6F1B0AC212C8}" srcId="{0FB9D73D-0338-4D43-86AA-96A3737391DF}" destId="{AEDF8ED0-AEC1-490C-B73D-4299262C93B9}" srcOrd="1" destOrd="0" parTransId="{5E571E7C-4CE1-4CF6-8859-D26AE4552149}" sibTransId="{0F1DA3BA-4C4F-40D0-AA4F-B3B98A74BF58}"/>
    <dgm:cxn modelId="{E6980E56-4A96-460F-9F23-E82017C7D810}" type="presOf" srcId="{CFB17CF6-1AED-40B0-A8C3-BBE8647289B1}" destId="{62378934-88F2-4A03-9128-1D8ECB10089B}" srcOrd="0" destOrd="0" presId="urn:microsoft.com/office/officeart/2005/8/layout/hList1"/>
    <dgm:cxn modelId="{C67EA3E8-1D04-4D4B-97F9-52CA06D931A3}" type="presOf" srcId="{0FB9D73D-0338-4D43-86AA-96A3737391DF}" destId="{DB9A86B3-CBAC-49E7-B85C-7042D02CD688}" srcOrd="0" destOrd="0" presId="urn:microsoft.com/office/officeart/2005/8/layout/hList1"/>
    <dgm:cxn modelId="{BDD9EAC5-DA70-4A7D-ABB8-7ADE6F83187F}" srcId="{A4663ACB-9F80-4849-8E3B-ACE5B19B0387}" destId="{C09E8DE5-87D7-4E32-892E-271DF315032B}" srcOrd="0" destOrd="0" parTransId="{50C80D56-EB63-4501-8359-F685C76C4268}" sibTransId="{972FBD77-D837-43E7-837C-575650080550}"/>
    <dgm:cxn modelId="{721FF3E8-1B9C-4AF8-B2BD-061A9C278A8E}" srcId="{0FB9D73D-0338-4D43-86AA-96A3737391DF}" destId="{6DF70BAE-8C04-4024-90C7-5949E74C60A1}" srcOrd="5" destOrd="0" parTransId="{961AA906-C4B8-4AC6-88EC-C12C6DA0823C}" sibTransId="{36E2A0E7-0683-4AEA-9C1B-BC893FDC7A64}"/>
    <dgm:cxn modelId="{4CED3A99-2B29-4694-A898-CD758ADD03AE}" type="presOf" srcId="{00E778FE-D1C7-4791-9306-F1FA20D257E9}" destId="{3A516F7A-BFD7-48F3-AD0B-3C0F0BC15E35}" srcOrd="0" destOrd="2" presId="urn:microsoft.com/office/officeart/2005/8/layout/hList1"/>
    <dgm:cxn modelId="{430822B2-7492-4829-BB1B-E815C5D5EC93}" type="presOf" srcId="{17547A7E-0B53-4DA3-B0D8-17198F7F5D94}" destId="{716FB8AA-25FE-40E0-93F3-4B7748C0A6CB}" srcOrd="0" destOrd="1" presId="urn:microsoft.com/office/officeart/2005/8/layout/hList1"/>
    <dgm:cxn modelId="{0D821F9E-E224-442D-88B7-921A95AFA966}" type="presOf" srcId="{32A74C00-4738-434E-BF01-486FD1779822}" destId="{3A516F7A-BFD7-48F3-AD0B-3C0F0BC15E35}" srcOrd="0" destOrd="3" presId="urn:microsoft.com/office/officeart/2005/8/layout/hList1"/>
    <dgm:cxn modelId="{FFC8FD17-4FB4-4342-B9BC-A28EBD0D062A}" type="presOf" srcId="{6DF70BAE-8C04-4024-90C7-5949E74C60A1}" destId="{3A516F7A-BFD7-48F3-AD0B-3C0F0BC15E35}" srcOrd="0" destOrd="5" presId="urn:microsoft.com/office/officeart/2005/8/layout/hList1"/>
    <dgm:cxn modelId="{BD9B618A-3431-41FA-B05C-4E5F7E8C845D}" type="presParOf" srcId="{2CC6E2D1-2F75-4269-8038-21F325749A93}" destId="{4B2F407D-98F1-4FC2-A3C0-A5125617E84E}" srcOrd="0" destOrd="0" presId="urn:microsoft.com/office/officeart/2005/8/layout/hList1"/>
    <dgm:cxn modelId="{DA303D6D-434A-4094-94F5-61E62F57A479}" type="presParOf" srcId="{4B2F407D-98F1-4FC2-A3C0-A5125617E84E}" destId="{62378934-88F2-4A03-9128-1D8ECB10089B}" srcOrd="0" destOrd="0" presId="urn:microsoft.com/office/officeart/2005/8/layout/hList1"/>
    <dgm:cxn modelId="{C3711502-5E63-4731-B1DB-CA9F5AC6C77B}" type="presParOf" srcId="{4B2F407D-98F1-4FC2-A3C0-A5125617E84E}" destId="{AC799BCA-8F0C-4146-9984-67E3A4A0840B}" srcOrd="1" destOrd="0" presId="urn:microsoft.com/office/officeart/2005/8/layout/hList1"/>
    <dgm:cxn modelId="{56D04322-247B-4F71-9375-81584E5BB728}" type="presParOf" srcId="{2CC6E2D1-2F75-4269-8038-21F325749A93}" destId="{F8EE550E-18EA-47F2-B4B0-5786CA5513EF}" srcOrd="1" destOrd="0" presId="urn:microsoft.com/office/officeart/2005/8/layout/hList1"/>
    <dgm:cxn modelId="{97D15D79-6135-4E27-BCF2-04766CBF3133}" type="presParOf" srcId="{2CC6E2D1-2F75-4269-8038-21F325749A93}" destId="{8F1065CD-27E0-44FD-BE2E-E2DE21D2AB3B}" srcOrd="2" destOrd="0" presId="urn:microsoft.com/office/officeart/2005/8/layout/hList1"/>
    <dgm:cxn modelId="{FCC2D164-5BFB-43DE-83C3-24A51986D57A}" type="presParOf" srcId="{8F1065CD-27E0-44FD-BE2E-E2DE21D2AB3B}" destId="{DB9A86B3-CBAC-49E7-B85C-7042D02CD688}" srcOrd="0" destOrd="0" presId="urn:microsoft.com/office/officeart/2005/8/layout/hList1"/>
    <dgm:cxn modelId="{1BFBFBEC-4F04-4C4E-96DE-7C1045858CBF}" type="presParOf" srcId="{8F1065CD-27E0-44FD-BE2E-E2DE21D2AB3B}" destId="{3A516F7A-BFD7-48F3-AD0B-3C0F0BC15E35}" srcOrd="1" destOrd="0" presId="urn:microsoft.com/office/officeart/2005/8/layout/hList1"/>
    <dgm:cxn modelId="{EEDD6733-4DC3-4B96-83C2-E11AB121574A}" type="presParOf" srcId="{2CC6E2D1-2F75-4269-8038-21F325749A93}" destId="{793C049B-6A7D-42B7-960F-FDC385B29CAC}" srcOrd="3" destOrd="0" presId="urn:microsoft.com/office/officeart/2005/8/layout/hList1"/>
    <dgm:cxn modelId="{F162CB02-F414-43B1-8885-1D611B997799}" type="presParOf" srcId="{2CC6E2D1-2F75-4269-8038-21F325749A93}" destId="{66EDA7C4-9D82-4A34-A6C2-A7FFCF92C83F}" srcOrd="4" destOrd="0" presId="urn:microsoft.com/office/officeart/2005/8/layout/hList1"/>
    <dgm:cxn modelId="{74C140F1-FA23-4055-9A97-C0818AE20496}" type="presParOf" srcId="{66EDA7C4-9D82-4A34-A6C2-A7FFCF92C83F}" destId="{EE1BF746-78FD-449C-94C7-89234DDD0098}" srcOrd="0" destOrd="0" presId="urn:microsoft.com/office/officeart/2005/8/layout/hList1"/>
    <dgm:cxn modelId="{D4D8E06B-5BBB-42C6-8781-82724AFA8B62}" type="presParOf" srcId="{66EDA7C4-9D82-4A34-A6C2-A7FFCF92C83F}" destId="{716FB8AA-25FE-40E0-93F3-4B7748C0A6CB}"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78934-88F2-4A03-9128-1D8ECB10089B}">
      <dsp:nvSpPr>
        <dsp:cNvPr id="0" name=""/>
        <dsp:cNvSpPr/>
      </dsp:nvSpPr>
      <dsp:spPr>
        <a:xfrm>
          <a:off x="0" y="47748"/>
          <a:ext cx="1671637" cy="259200"/>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t>POR HACER</a:t>
          </a:r>
        </a:p>
      </dsp:txBody>
      <dsp:txXfrm>
        <a:off x="0" y="47748"/>
        <a:ext cx="1671637" cy="259200"/>
      </dsp:txXfrm>
    </dsp:sp>
    <dsp:sp modelId="{AC799BCA-8F0C-4146-9984-67E3A4A0840B}">
      <dsp:nvSpPr>
        <dsp:cNvPr id="0" name=""/>
        <dsp:cNvSpPr/>
      </dsp:nvSpPr>
      <dsp:spPr>
        <a:xfrm>
          <a:off x="0" y="306948"/>
          <a:ext cx="1671637" cy="2112277"/>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t>1) solicitud de prestamo del articulo por parte del estudiante</a:t>
          </a:r>
        </a:p>
        <a:p>
          <a:pPr marL="57150" lvl="1" indent="-57150" algn="l" defTabSz="400050">
            <a:lnSpc>
              <a:spcPct val="90000"/>
            </a:lnSpc>
            <a:spcBef>
              <a:spcPct val="0"/>
            </a:spcBef>
            <a:spcAft>
              <a:spcPct val="15000"/>
            </a:spcAft>
            <a:buChar char="••"/>
          </a:pPr>
          <a:endParaRPr lang="es-CO" sz="900" kern="1200"/>
        </a:p>
        <a:p>
          <a:pPr marL="57150" lvl="1" indent="-57150" algn="l" defTabSz="400050">
            <a:lnSpc>
              <a:spcPct val="90000"/>
            </a:lnSpc>
            <a:spcBef>
              <a:spcPct val="0"/>
            </a:spcBef>
            <a:spcAft>
              <a:spcPct val="15000"/>
            </a:spcAft>
            <a:buChar char="••"/>
          </a:pPr>
          <a:r>
            <a:rPr lang="es-CO" sz="900" kern="1200"/>
            <a:t>2) registrad nuevos articulos que llegan al CAD</a:t>
          </a:r>
        </a:p>
      </dsp:txBody>
      <dsp:txXfrm>
        <a:off x="0" y="306948"/>
        <a:ext cx="1671637" cy="2112277"/>
      </dsp:txXfrm>
    </dsp:sp>
    <dsp:sp modelId="{DB9A86B3-CBAC-49E7-B85C-7042D02CD688}">
      <dsp:nvSpPr>
        <dsp:cNvPr id="0" name=""/>
        <dsp:cNvSpPr/>
      </dsp:nvSpPr>
      <dsp:spPr>
        <a:xfrm>
          <a:off x="1907381" y="47748"/>
          <a:ext cx="1671637" cy="259200"/>
        </a:xfrm>
        <a:prstGeom prst="rect">
          <a:avLst/>
        </a:prstGeom>
        <a:solidFill>
          <a:schemeClr val="accent4">
            <a:hueOff val="-2232385"/>
            <a:satOff val="13449"/>
            <a:lumOff val="1078"/>
            <a:alphaOff val="0"/>
          </a:schemeClr>
        </a:solidFill>
        <a:ln w="25400" cap="flat" cmpd="sng" algn="ctr">
          <a:solidFill>
            <a:schemeClr val="accent4">
              <a:hueOff val="-2232385"/>
              <a:satOff val="13449"/>
              <a:lumOff val="107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t>HACIENDO</a:t>
          </a:r>
        </a:p>
      </dsp:txBody>
      <dsp:txXfrm>
        <a:off x="1907381" y="47748"/>
        <a:ext cx="1671637" cy="259200"/>
      </dsp:txXfrm>
    </dsp:sp>
    <dsp:sp modelId="{3A516F7A-BFD7-48F3-AD0B-3C0F0BC15E35}">
      <dsp:nvSpPr>
        <dsp:cNvPr id="0" name=""/>
        <dsp:cNvSpPr/>
      </dsp:nvSpPr>
      <dsp:spPr>
        <a:xfrm>
          <a:off x="1907381" y="306948"/>
          <a:ext cx="1671637" cy="2112277"/>
        </a:xfrm>
        <a:prstGeom prst="rect">
          <a:avLst/>
        </a:prstGeom>
        <a:solidFill>
          <a:schemeClr val="accent4">
            <a:tint val="40000"/>
            <a:alpha val="90000"/>
            <a:hueOff val="-1972853"/>
            <a:satOff val="11079"/>
            <a:lumOff val="704"/>
            <a:alphaOff val="0"/>
          </a:schemeClr>
        </a:solidFill>
        <a:ln w="25400" cap="flat" cmpd="sng" algn="ctr">
          <a:solidFill>
            <a:schemeClr val="accent4">
              <a:tint val="40000"/>
              <a:alpha val="90000"/>
              <a:hueOff val="-1972853"/>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t>1) verificacion de los datos del estudiante</a:t>
          </a:r>
        </a:p>
        <a:p>
          <a:pPr marL="57150" lvl="1" indent="-57150" algn="l" defTabSz="400050">
            <a:lnSpc>
              <a:spcPct val="90000"/>
            </a:lnSpc>
            <a:spcBef>
              <a:spcPct val="0"/>
            </a:spcBef>
            <a:spcAft>
              <a:spcPct val="15000"/>
            </a:spcAft>
            <a:buChar char="••"/>
          </a:pPr>
          <a:r>
            <a:rPr lang="es-CO" sz="900" kern="1200"/>
            <a:t>busqueda en el software del elemento que el usuario desea y se registra a su nombre</a:t>
          </a:r>
        </a:p>
        <a:p>
          <a:pPr marL="57150" lvl="1" indent="-57150" algn="l" defTabSz="400050">
            <a:lnSpc>
              <a:spcPct val="90000"/>
            </a:lnSpc>
            <a:spcBef>
              <a:spcPct val="0"/>
            </a:spcBef>
            <a:spcAft>
              <a:spcPct val="15000"/>
            </a:spcAft>
            <a:buChar char="••"/>
          </a:pPr>
          <a:r>
            <a:rPr lang="es-CO" sz="900" kern="1200"/>
            <a:t>envio de notoficaiones de la devolucion y confirmacion de que quedo a nombre de quien lo solicito</a:t>
          </a:r>
        </a:p>
        <a:p>
          <a:pPr marL="57150" lvl="1" indent="-57150" algn="l" defTabSz="400050">
            <a:lnSpc>
              <a:spcPct val="90000"/>
            </a:lnSpc>
            <a:spcBef>
              <a:spcPct val="0"/>
            </a:spcBef>
            <a:spcAft>
              <a:spcPct val="15000"/>
            </a:spcAft>
            <a:buChar char="••"/>
          </a:pPr>
          <a:endParaRPr lang="es-CO" sz="900" kern="1200"/>
        </a:p>
        <a:p>
          <a:pPr marL="57150" lvl="1" indent="-57150" algn="l" defTabSz="400050">
            <a:lnSpc>
              <a:spcPct val="90000"/>
            </a:lnSpc>
            <a:spcBef>
              <a:spcPct val="0"/>
            </a:spcBef>
            <a:spcAft>
              <a:spcPct val="15000"/>
            </a:spcAft>
            <a:buChar char="••"/>
          </a:pPr>
          <a:r>
            <a:rPr lang="es-CO" sz="900" kern="1200"/>
            <a:t>2) verificacion del tipo de articulo que es recibido</a:t>
          </a:r>
        </a:p>
        <a:p>
          <a:pPr marL="57150" lvl="1" indent="-57150" algn="l" defTabSz="400050">
            <a:lnSpc>
              <a:spcPct val="90000"/>
            </a:lnSpc>
            <a:spcBef>
              <a:spcPct val="0"/>
            </a:spcBef>
            <a:spcAft>
              <a:spcPct val="15000"/>
            </a:spcAft>
            <a:buChar char="••"/>
          </a:pPr>
          <a:r>
            <a:rPr lang="es-CO" sz="900" kern="1200"/>
            <a:t>verificar la cantidad de unidades que llegan de cada disiplina deportiva</a:t>
          </a:r>
        </a:p>
      </dsp:txBody>
      <dsp:txXfrm>
        <a:off x="1907381" y="306948"/>
        <a:ext cx="1671637" cy="2112277"/>
      </dsp:txXfrm>
    </dsp:sp>
    <dsp:sp modelId="{EE1BF746-78FD-449C-94C7-89234DDD0098}">
      <dsp:nvSpPr>
        <dsp:cNvPr id="0" name=""/>
        <dsp:cNvSpPr/>
      </dsp:nvSpPr>
      <dsp:spPr>
        <a:xfrm>
          <a:off x="3813048" y="47748"/>
          <a:ext cx="1671637" cy="259200"/>
        </a:xfrm>
        <a:prstGeom prst="rect">
          <a:avLst/>
        </a:prstGeom>
        <a:solidFill>
          <a:schemeClr val="accent4">
            <a:hueOff val="-4464770"/>
            <a:satOff val="26899"/>
            <a:lumOff val="2156"/>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t>HECHO</a:t>
          </a:r>
        </a:p>
      </dsp:txBody>
      <dsp:txXfrm>
        <a:off x="3813048" y="47748"/>
        <a:ext cx="1671637" cy="259200"/>
      </dsp:txXfrm>
    </dsp:sp>
    <dsp:sp modelId="{716FB8AA-25FE-40E0-93F3-4B7748C0A6CB}">
      <dsp:nvSpPr>
        <dsp:cNvPr id="0" name=""/>
        <dsp:cNvSpPr/>
      </dsp:nvSpPr>
      <dsp:spPr>
        <a:xfrm>
          <a:off x="3814762" y="306948"/>
          <a:ext cx="1671637" cy="2112277"/>
        </a:xfrm>
        <a:prstGeom prst="rect">
          <a:avLst/>
        </a:prstGeom>
        <a:solidFill>
          <a:schemeClr val="accent4">
            <a:tint val="40000"/>
            <a:alpha val="90000"/>
            <a:hueOff val="-3945706"/>
            <a:satOff val="22157"/>
            <a:lumOff val="1408"/>
            <a:alphaOff val="0"/>
          </a:schemeClr>
        </a:solidFill>
        <a:ln w="25400" cap="flat" cmpd="sng" algn="ctr">
          <a:solidFill>
            <a:schemeClr val="accent4">
              <a:tint val="40000"/>
              <a:alpha val="90000"/>
              <a:hueOff val="-3945706"/>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t>1) verificacion de la devolucion en la fecha acordada y el estado en el que se entrego el articulo al usuario</a:t>
          </a:r>
        </a:p>
        <a:p>
          <a:pPr marL="57150" lvl="1" indent="-57150" algn="l" defTabSz="400050">
            <a:lnSpc>
              <a:spcPct val="90000"/>
            </a:lnSpc>
            <a:spcBef>
              <a:spcPct val="0"/>
            </a:spcBef>
            <a:spcAft>
              <a:spcPct val="15000"/>
            </a:spcAft>
            <a:buChar char="••"/>
          </a:pPr>
          <a:r>
            <a:rPr lang="es-CO" sz="900" kern="1200"/>
            <a:t>registro de su devolucion en el software  y almacenamiento para un nuevo prestamo.</a:t>
          </a:r>
        </a:p>
        <a:p>
          <a:pPr marL="57150" lvl="1" indent="-57150" algn="l" defTabSz="400050">
            <a:lnSpc>
              <a:spcPct val="90000"/>
            </a:lnSpc>
            <a:spcBef>
              <a:spcPct val="0"/>
            </a:spcBef>
            <a:spcAft>
              <a:spcPct val="15000"/>
            </a:spcAft>
            <a:buChar char="••"/>
          </a:pPr>
          <a:endParaRPr lang="es-CO" sz="900" kern="1200"/>
        </a:p>
        <a:p>
          <a:pPr marL="57150" lvl="1" indent="-57150" algn="l" defTabSz="400050">
            <a:lnSpc>
              <a:spcPct val="90000"/>
            </a:lnSpc>
            <a:spcBef>
              <a:spcPct val="0"/>
            </a:spcBef>
            <a:spcAft>
              <a:spcPct val="15000"/>
            </a:spcAft>
            <a:buChar char="••"/>
          </a:pPr>
          <a:r>
            <a:rPr lang="es-CO" sz="900" kern="1200"/>
            <a:t>2) ingresar los articulos recibidos siguiendo su clasificaion</a:t>
          </a:r>
        </a:p>
      </dsp:txBody>
      <dsp:txXfrm>
        <a:off x="3814762" y="306948"/>
        <a:ext cx="1671637" cy="211227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811</Words>
  <Characters>4466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porras</dc:creator>
  <cp:lastModifiedBy>brayan porras</cp:lastModifiedBy>
  <cp:revision>2</cp:revision>
  <dcterms:created xsi:type="dcterms:W3CDTF">2020-02-27T22:39:00Z</dcterms:created>
  <dcterms:modified xsi:type="dcterms:W3CDTF">2020-02-27T22:39:00Z</dcterms:modified>
</cp:coreProperties>
</file>