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431F" w14:textId="7E41356C" w:rsidR="003C7D15" w:rsidRDefault="00000000">
      <w:pPr>
        <w:jc w:val="center"/>
      </w:pPr>
      <w:r>
        <w:rPr>
          <w:b/>
          <w:sz w:val="36"/>
        </w:rPr>
        <w:t>AICP Research Portal Backend</w:t>
      </w:r>
      <w:r>
        <w:rPr>
          <w:b/>
          <w:sz w:val="36"/>
        </w:rPr>
        <w:br/>
        <w:t>Documentation</w:t>
      </w:r>
    </w:p>
    <w:p w14:paraId="5D98F51F" w14:textId="77777777" w:rsidR="003C7D15" w:rsidRDefault="00000000">
      <w:pPr>
        <w:jc w:val="center"/>
      </w:pPr>
      <w:r>
        <w:rPr>
          <w:i/>
        </w:rPr>
        <w:t>Natural Language to SQL Assistant with Role-Based Access Control (RBAC)</w:t>
      </w:r>
      <w:r>
        <w:rPr>
          <w:i/>
        </w:rPr>
        <w:br/>
        <w:t>Prototype Implementation (Terminal Demo)</w:t>
      </w:r>
    </w:p>
    <w:p w14:paraId="50007FA7" w14:textId="77777777" w:rsidR="003C7D15" w:rsidRDefault="003C7D15"/>
    <w:p w14:paraId="3E2DF7E5" w14:textId="77777777" w:rsidR="003C7D15" w:rsidRDefault="00000000">
      <w:r>
        <w:rPr>
          <w:sz w:val="20"/>
        </w:rPr>
        <w:t>Document Owner: Jingwei Guan</w:t>
      </w:r>
      <w:r>
        <w:rPr>
          <w:sz w:val="20"/>
        </w:rPr>
        <w:br/>
        <w:t>Audience: Project stakeholders and developers</w:t>
      </w:r>
      <w:r>
        <w:rPr>
          <w:sz w:val="20"/>
        </w:rPr>
        <w:br/>
        <w:t>Last Updated: 2026-01-27</w:t>
      </w:r>
      <w:r>
        <w:rPr>
          <w:sz w:val="20"/>
        </w:rPr>
        <w:br/>
      </w:r>
    </w:p>
    <w:p w14:paraId="048BD7F3" w14:textId="77777777" w:rsidR="003C7D15" w:rsidRDefault="003C7D15"/>
    <w:p w14:paraId="03E82AE5" w14:textId="77777777" w:rsidR="003C7D15" w:rsidRDefault="00000000">
      <w:pPr>
        <w:pStyle w:val="Heading1"/>
      </w:pPr>
      <w:r>
        <w:t>1. Executive Summary</w:t>
      </w:r>
    </w:p>
    <w:p w14:paraId="7CC24DB5" w14:textId="77777777" w:rsidR="003C7D15" w:rsidRDefault="00000000">
      <w:r>
        <w:t>This document describes the backend prototype for the AICP Research Portal, a system that allows authorized users to ask natural-language questions and retrieve analytics from a relational SQL database. The backend uses a Large Language Model (LLM) to translate user questions into SQL queries, executes those queries against the database, and returns results with optional automated analysis summaries.</w:t>
      </w:r>
    </w:p>
    <w:p w14:paraId="452C13A3" w14:textId="77777777" w:rsidR="003C7D15" w:rsidRDefault="00000000">
      <w:r>
        <w:t>The prototype includes application-layer Role-Based Access Control (RBAC) using API keys, supporting three roles: doctor, pharmacy, and admin. Row-level scope rules and column-level PII restrictions are enforced in the backend, with the database remaining simple to operate for a student project.</w:t>
      </w:r>
    </w:p>
    <w:p w14:paraId="46FA29DC" w14:textId="77777777" w:rsidR="003C7D15" w:rsidRDefault="00000000">
      <w:r>
        <w:t>The database hosting has been migrated from AWS to Microsoft Azure SQL due to free-trial/credit constraints. Mock data generation scripts are provided to seed all tables for repeatable testing and demonstrations.</w:t>
      </w:r>
    </w:p>
    <w:p w14:paraId="0624A801" w14:textId="77777777" w:rsidR="003C7D15" w:rsidRDefault="00000000">
      <w:pPr>
        <w:pStyle w:val="Heading1"/>
      </w:pPr>
      <w:r>
        <w:t>2. Project Scope and Objectives</w:t>
      </w:r>
    </w:p>
    <w:p w14:paraId="474DE1FD" w14:textId="77777777" w:rsidR="003C7D15" w:rsidRDefault="00000000">
      <w:r>
        <w:t>2.1 Objectives</w:t>
      </w:r>
    </w:p>
    <w:p w14:paraId="11E38686" w14:textId="77777777" w:rsidR="003C7D15" w:rsidRDefault="00000000">
      <w:r>
        <w:t>• Provide a natural-language query interface over a structured SQL database.</w:t>
      </w:r>
      <w:r>
        <w:br/>
        <w:t>• Support basic analytics (counts, group-bys, summary statistics) and optional higher-level interpretations.</w:t>
      </w:r>
      <w:r>
        <w:br/>
        <w:t>• Enforce access boundaries between different parties (doctor vs pharmacy) to protect patient information.</w:t>
      </w:r>
      <w:r>
        <w:br/>
        <w:t>• Provide a terminal-based prototype suitable for internal review and iteration.</w:t>
      </w:r>
    </w:p>
    <w:p w14:paraId="60AC6D76" w14:textId="77777777" w:rsidR="003C7D15" w:rsidRDefault="00000000">
      <w:r>
        <w:t>2.2 Out of Scope (Prototype)</w:t>
      </w:r>
    </w:p>
    <w:p w14:paraId="51F03D34" w14:textId="77777777" w:rsidR="003C7D15" w:rsidRDefault="00000000">
      <w:r>
        <w:lastRenderedPageBreak/>
        <w:t>• Production-grade identity management (SSO, password reset, MFA)</w:t>
      </w:r>
      <w:r>
        <w:br/>
        <w:t>• Full web UI (frontend work is tracked separately)</w:t>
      </w:r>
      <w:r>
        <w:br/>
        <w:t>• Comprehensive auditing/monitoring, rate limiting, and incident response</w:t>
      </w:r>
      <w:r>
        <w:br/>
        <w:t>• Advanced data anonymization and formal privacy certification</w:t>
      </w:r>
    </w:p>
    <w:p w14:paraId="0868DEF8" w14:textId="77777777" w:rsidR="003C7D15" w:rsidRDefault="00000000">
      <w:pPr>
        <w:pStyle w:val="Heading1"/>
      </w:pPr>
      <w:r>
        <w:t>3. System Overview</w:t>
      </w:r>
    </w:p>
    <w:p w14:paraId="3A3E72DC" w14:textId="77777777" w:rsidR="003C7D15" w:rsidRDefault="00000000">
      <w:pPr>
        <w:pStyle w:val="Heading2"/>
      </w:pPr>
      <w:r>
        <w:t>3.1 User Flow</w:t>
      </w:r>
    </w:p>
    <w:p w14:paraId="08C9468E" w14:textId="77777777" w:rsidR="003C7D15" w:rsidRDefault="00000000">
      <w:r>
        <w:t>1) User provides an API key and a natural-language question.</w:t>
      </w:r>
      <w:r>
        <w:br/>
        <w:t>2) Backend loads user role and scope from dbo.portal_users.</w:t>
      </w:r>
      <w:r>
        <w:br/>
        <w:t>3) Backend builds a policy (RBAC rules) for the session.</w:t>
      </w:r>
      <w:r>
        <w:br/>
        <w:t>4) LLM generates SQL with guardrails and scope hints.</w:t>
      </w:r>
      <w:r>
        <w:br/>
        <w:t>5) Backend validates SQL against policy (read-only intent, scope filters, PII blocking).</w:t>
      </w:r>
      <w:r>
        <w:br/>
        <w:t>6) SQL executes on Azure SQL and returns a limited preview.</w:t>
      </w:r>
      <w:r>
        <w:br/>
        <w:t>7) Optional analysis layer summarizes results (e.g., distribution notes, trends, outliers).</w:t>
      </w:r>
      <w:r>
        <w:br/>
      </w:r>
    </w:p>
    <w:p w14:paraId="2CA466E4" w14:textId="77777777" w:rsidR="003C7D15" w:rsidRDefault="00000000">
      <w:pPr>
        <w:pStyle w:val="Heading2"/>
      </w:pPr>
      <w:r>
        <w:t>3.2 Key Components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D15" w14:paraId="229B1F23" w14:textId="77777777">
        <w:tc>
          <w:tcPr>
            <w:tcW w:w="2880" w:type="dxa"/>
          </w:tcPr>
          <w:p w14:paraId="3A0C003C" w14:textId="77777777" w:rsidR="003C7D15" w:rsidRDefault="00000000">
            <w:r>
              <w:t>Component</w:t>
            </w:r>
          </w:p>
        </w:tc>
        <w:tc>
          <w:tcPr>
            <w:tcW w:w="2880" w:type="dxa"/>
          </w:tcPr>
          <w:p w14:paraId="7971DB9B" w14:textId="77777777" w:rsidR="003C7D15" w:rsidRDefault="00000000">
            <w:r>
              <w:t>Purpose</w:t>
            </w:r>
          </w:p>
        </w:tc>
        <w:tc>
          <w:tcPr>
            <w:tcW w:w="2880" w:type="dxa"/>
          </w:tcPr>
          <w:p w14:paraId="2002B309" w14:textId="77777777" w:rsidR="003C7D15" w:rsidRDefault="00000000">
            <w:r>
              <w:t>Notes</w:t>
            </w:r>
          </w:p>
        </w:tc>
      </w:tr>
      <w:tr w:rsidR="003C7D15" w14:paraId="74C126B7" w14:textId="77777777">
        <w:tc>
          <w:tcPr>
            <w:tcW w:w="2880" w:type="dxa"/>
          </w:tcPr>
          <w:p w14:paraId="34064467" w14:textId="77777777" w:rsidR="003C7D15" w:rsidRDefault="00000000">
            <w:r>
              <w:t>Backend (Python)</w:t>
            </w:r>
          </w:p>
        </w:tc>
        <w:tc>
          <w:tcPr>
            <w:tcW w:w="2880" w:type="dxa"/>
          </w:tcPr>
          <w:p w14:paraId="6F7AF038" w14:textId="77777777" w:rsidR="003C7D15" w:rsidRDefault="00000000">
            <w:r>
              <w:t>Orchestrates auth, SQL generation, execution, and analysis</w:t>
            </w:r>
          </w:p>
        </w:tc>
        <w:tc>
          <w:tcPr>
            <w:tcW w:w="2880" w:type="dxa"/>
          </w:tcPr>
          <w:p w14:paraId="5A5E7526" w14:textId="77777777" w:rsidR="003C7D15" w:rsidRDefault="00000000">
            <w:r>
              <w:t>Terminal demo; can be wrapped as API later</w:t>
            </w:r>
          </w:p>
        </w:tc>
      </w:tr>
      <w:tr w:rsidR="003C7D15" w14:paraId="5C579C98" w14:textId="77777777">
        <w:tc>
          <w:tcPr>
            <w:tcW w:w="2880" w:type="dxa"/>
          </w:tcPr>
          <w:p w14:paraId="30F73A9C" w14:textId="77777777" w:rsidR="003C7D15" w:rsidRDefault="00000000">
            <w:r>
              <w:t>LLM Provider</w:t>
            </w:r>
          </w:p>
        </w:tc>
        <w:tc>
          <w:tcPr>
            <w:tcW w:w="2880" w:type="dxa"/>
          </w:tcPr>
          <w:p w14:paraId="17903D87" w14:textId="77777777" w:rsidR="003C7D15" w:rsidRDefault="00000000">
            <w:r>
              <w:t>Converts natural language to SQL and narrative summaries</w:t>
            </w:r>
          </w:p>
        </w:tc>
        <w:tc>
          <w:tcPr>
            <w:tcW w:w="2880" w:type="dxa"/>
          </w:tcPr>
          <w:p w14:paraId="13952921" w14:textId="77777777" w:rsidR="003C7D15" w:rsidRDefault="00000000">
            <w:r>
              <w:t>Cost depends on usage; keys stored in environment</w:t>
            </w:r>
          </w:p>
        </w:tc>
      </w:tr>
      <w:tr w:rsidR="003C7D15" w14:paraId="32EDD226" w14:textId="77777777">
        <w:tc>
          <w:tcPr>
            <w:tcW w:w="2880" w:type="dxa"/>
          </w:tcPr>
          <w:p w14:paraId="281F699B" w14:textId="77777777" w:rsidR="003C7D15" w:rsidRDefault="00000000">
            <w:r>
              <w:t>Azure SQL Database</w:t>
            </w:r>
          </w:p>
        </w:tc>
        <w:tc>
          <w:tcPr>
            <w:tcW w:w="2880" w:type="dxa"/>
          </w:tcPr>
          <w:p w14:paraId="582338D9" w14:textId="77777777" w:rsidR="003C7D15" w:rsidRDefault="00000000">
            <w:r>
              <w:t>Stores relational schema and data</w:t>
            </w:r>
          </w:p>
        </w:tc>
        <w:tc>
          <w:tcPr>
            <w:tcW w:w="2880" w:type="dxa"/>
          </w:tcPr>
          <w:p w14:paraId="5A48B8FE" w14:textId="77777777" w:rsidR="003C7D15" w:rsidRDefault="00000000">
            <w:r>
              <w:t>Migrated from AWS; accessed via SQLAlchemy + ODBC</w:t>
            </w:r>
          </w:p>
        </w:tc>
      </w:tr>
      <w:tr w:rsidR="003C7D15" w14:paraId="721D7C7C" w14:textId="77777777">
        <w:tc>
          <w:tcPr>
            <w:tcW w:w="2880" w:type="dxa"/>
          </w:tcPr>
          <w:p w14:paraId="68A3C887" w14:textId="77777777" w:rsidR="003C7D15" w:rsidRDefault="00000000">
            <w:r>
              <w:t>RBAC Policy Layer</w:t>
            </w:r>
          </w:p>
        </w:tc>
        <w:tc>
          <w:tcPr>
            <w:tcW w:w="2880" w:type="dxa"/>
          </w:tcPr>
          <w:p w14:paraId="6E50E33E" w14:textId="77777777" w:rsidR="003C7D15" w:rsidRDefault="00000000">
            <w:r>
              <w:t>Enforces role + scope + PII rules</w:t>
            </w:r>
          </w:p>
        </w:tc>
        <w:tc>
          <w:tcPr>
            <w:tcW w:w="2880" w:type="dxa"/>
          </w:tcPr>
          <w:p w14:paraId="302AB98F" w14:textId="77777777" w:rsidR="003C7D15" w:rsidRDefault="00000000">
            <w:r>
              <w:t>Application-layer controls for prototype simplicity</w:t>
            </w:r>
          </w:p>
        </w:tc>
      </w:tr>
      <w:tr w:rsidR="003C7D15" w14:paraId="57E8CBC9" w14:textId="77777777">
        <w:tc>
          <w:tcPr>
            <w:tcW w:w="2880" w:type="dxa"/>
          </w:tcPr>
          <w:p w14:paraId="703DA392" w14:textId="77777777" w:rsidR="003C7D15" w:rsidRDefault="00000000">
            <w:r>
              <w:t>Mock Data Generator</w:t>
            </w:r>
          </w:p>
        </w:tc>
        <w:tc>
          <w:tcPr>
            <w:tcW w:w="2880" w:type="dxa"/>
          </w:tcPr>
          <w:p w14:paraId="07B90211" w14:textId="77777777" w:rsidR="003C7D15" w:rsidRDefault="00000000">
            <w:r>
              <w:t>Seeds tables with realistic test data</w:t>
            </w:r>
          </w:p>
        </w:tc>
        <w:tc>
          <w:tcPr>
            <w:tcW w:w="2880" w:type="dxa"/>
          </w:tcPr>
          <w:p w14:paraId="5F90FA8D" w14:textId="77777777" w:rsidR="003C7D15" w:rsidRDefault="00000000">
            <w:r>
              <w:t>Supports repeatable RBAC tests</w:t>
            </w:r>
          </w:p>
        </w:tc>
      </w:tr>
    </w:tbl>
    <w:p w14:paraId="18DED2B0" w14:textId="77777777" w:rsidR="003C7D15" w:rsidRDefault="003C7D15"/>
    <w:p w14:paraId="3745564C" w14:textId="77777777" w:rsidR="003C7D15" w:rsidRDefault="00000000">
      <w:pPr>
        <w:pStyle w:val="Heading1"/>
      </w:pPr>
      <w:r>
        <w:t>4. Database and Data Model</w:t>
      </w:r>
    </w:p>
    <w:p w14:paraId="7A0C6976" w14:textId="77777777" w:rsidR="003C7D15" w:rsidRDefault="00000000">
      <w:r>
        <w:t xml:space="preserve">The database contains an 18-table relational schema including patients, doctors, pharmacies, appointments, referrals, documents, and billing-related tables. Relationships are primarily </w:t>
      </w:r>
      <w:r>
        <w:lastRenderedPageBreak/>
        <w:t>enforced through foreign keys and shared identifiers such as patient_id, doctor_id, and pharmacy_id.</w:t>
      </w:r>
    </w:p>
    <w:p w14:paraId="4936DB7D" w14:textId="77777777" w:rsidR="003C7D15" w:rsidRDefault="00000000">
      <w:pPr>
        <w:pStyle w:val="Heading2"/>
      </w:pPr>
      <w:r>
        <w:t>4.1 RBAC Identity Table: dbo.portal_users</w:t>
      </w:r>
    </w:p>
    <w:p w14:paraId="588F1B8E" w14:textId="77777777" w:rsidR="003C7D15" w:rsidRDefault="00000000">
      <w:r>
        <w:t>Access is modeled using an application-managed identity table. Each row represents a portal user with a role and optional scope identifiers.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7D15" w14:paraId="47769954" w14:textId="77777777">
        <w:tc>
          <w:tcPr>
            <w:tcW w:w="4320" w:type="dxa"/>
          </w:tcPr>
          <w:p w14:paraId="05210BED" w14:textId="77777777" w:rsidR="003C7D15" w:rsidRDefault="00000000">
            <w:r>
              <w:t>Column</w:t>
            </w:r>
          </w:p>
        </w:tc>
        <w:tc>
          <w:tcPr>
            <w:tcW w:w="4320" w:type="dxa"/>
          </w:tcPr>
          <w:p w14:paraId="5FD347CE" w14:textId="77777777" w:rsidR="003C7D15" w:rsidRDefault="00000000">
            <w:r>
              <w:t>Description</w:t>
            </w:r>
          </w:p>
        </w:tc>
      </w:tr>
      <w:tr w:rsidR="003C7D15" w14:paraId="2F1A8094" w14:textId="77777777">
        <w:tc>
          <w:tcPr>
            <w:tcW w:w="4320" w:type="dxa"/>
          </w:tcPr>
          <w:p w14:paraId="2BE51025" w14:textId="77777777" w:rsidR="003C7D15" w:rsidRDefault="00000000">
            <w:r>
              <w:t>id</w:t>
            </w:r>
          </w:p>
        </w:tc>
        <w:tc>
          <w:tcPr>
            <w:tcW w:w="4320" w:type="dxa"/>
          </w:tcPr>
          <w:p w14:paraId="0DA9331C" w14:textId="77777777" w:rsidR="003C7D15" w:rsidRDefault="00000000">
            <w:r>
              <w:t>Primary key</w:t>
            </w:r>
          </w:p>
        </w:tc>
      </w:tr>
      <w:tr w:rsidR="003C7D15" w14:paraId="28B060C8" w14:textId="77777777">
        <w:tc>
          <w:tcPr>
            <w:tcW w:w="4320" w:type="dxa"/>
          </w:tcPr>
          <w:p w14:paraId="26C38B94" w14:textId="77777777" w:rsidR="003C7D15" w:rsidRDefault="00000000">
            <w:r>
              <w:t>display_name</w:t>
            </w:r>
          </w:p>
        </w:tc>
        <w:tc>
          <w:tcPr>
            <w:tcW w:w="4320" w:type="dxa"/>
          </w:tcPr>
          <w:p w14:paraId="36CE7021" w14:textId="77777777" w:rsidR="003C7D15" w:rsidRDefault="00000000">
            <w:r>
              <w:t>Human-readable name shown in terminal/UI</w:t>
            </w:r>
          </w:p>
        </w:tc>
      </w:tr>
      <w:tr w:rsidR="003C7D15" w14:paraId="5B7C2D8A" w14:textId="77777777">
        <w:tc>
          <w:tcPr>
            <w:tcW w:w="4320" w:type="dxa"/>
          </w:tcPr>
          <w:p w14:paraId="117D9461" w14:textId="77777777" w:rsidR="003C7D15" w:rsidRDefault="00000000">
            <w:r>
              <w:t>api_key</w:t>
            </w:r>
          </w:p>
        </w:tc>
        <w:tc>
          <w:tcPr>
            <w:tcW w:w="4320" w:type="dxa"/>
          </w:tcPr>
          <w:p w14:paraId="19B1F7CD" w14:textId="77777777" w:rsidR="003C7D15" w:rsidRDefault="00000000">
            <w:r>
              <w:t>Secret key used to authenticate (unique)</w:t>
            </w:r>
          </w:p>
        </w:tc>
      </w:tr>
      <w:tr w:rsidR="003C7D15" w14:paraId="3E8C6831" w14:textId="77777777">
        <w:tc>
          <w:tcPr>
            <w:tcW w:w="4320" w:type="dxa"/>
          </w:tcPr>
          <w:p w14:paraId="45EBFE92" w14:textId="77777777" w:rsidR="003C7D15" w:rsidRDefault="00000000">
            <w:r>
              <w:t>role</w:t>
            </w:r>
          </w:p>
        </w:tc>
        <w:tc>
          <w:tcPr>
            <w:tcW w:w="4320" w:type="dxa"/>
          </w:tcPr>
          <w:p w14:paraId="0991EF0C" w14:textId="77777777" w:rsidR="003C7D15" w:rsidRDefault="00000000">
            <w:r>
              <w:t>doctor | pharmacy | admin</w:t>
            </w:r>
          </w:p>
        </w:tc>
      </w:tr>
      <w:tr w:rsidR="003C7D15" w14:paraId="29F95392" w14:textId="77777777">
        <w:tc>
          <w:tcPr>
            <w:tcW w:w="4320" w:type="dxa"/>
          </w:tcPr>
          <w:p w14:paraId="2B85E88F" w14:textId="77777777" w:rsidR="003C7D15" w:rsidRDefault="00000000">
            <w:r>
              <w:t>doctor_id</w:t>
            </w:r>
          </w:p>
        </w:tc>
        <w:tc>
          <w:tcPr>
            <w:tcW w:w="4320" w:type="dxa"/>
          </w:tcPr>
          <w:p w14:paraId="4B3777BC" w14:textId="77777777" w:rsidR="003C7D15" w:rsidRDefault="00000000">
            <w:r>
              <w:t>FK to doctors table (required for doctor role)</w:t>
            </w:r>
          </w:p>
        </w:tc>
      </w:tr>
      <w:tr w:rsidR="003C7D15" w14:paraId="621CEB2A" w14:textId="77777777">
        <w:tc>
          <w:tcPr>
            <w:tcW w:w="4320" w:type="dxa"/>
          </w:tcPr>
          <w:p w14:paraId="5D07CD92" w14:textId="77777777" w:rsidR="003C7D15" w:rsidRDefault="00000000">
            <w:r>
              <w:t>pharmacy_id</w:t>
            </w:r>
          </w:p>
        </w:tc>
        <w:tc>
          <w:tcPr>
            <w:tcW w:w="4320" w:type="dxa"/>
          </w:tcPr>
          <w:p w14:paraId="0F664976" w14:textId="77777777" w:rsidR="003C7D15" w:rsidRDefault="00000000">
            <w:r>
              <w:t>FK to pharmacies table (required for pharmacy role)</w:t>
            </w:r>
          </w:p>
        </w:tc>
      </w:tr>
      <w:tr w:rsidR="003C7D15" w14:paraId="4B367AA9" w14:textId="77777777">
        <w:tc>
          <w:tcPr>
            <w:tcW w:w="4320" w:type="dxa"/>
          </w:tcPr>
          <w:p w14:paraId="0A76860C" w14:textId="77777777" w:rsidR="003C7D15" w:rsidRDefault="00000000">
            <w:r>
              <w:t>is_active</w:t>
            </w:r>
          </w:p>
        </w:tc>
        <w:tc>
          <w:tcPr>
            <w:tcW w:w="4320" w:type="dxa"/>
          </w:tcPr>
          <w:p w14:paraId="00014165" w14:textId="77777777" w:rsidR="003C7D15" w:rsidRDefault="00000000">
            <w:r>
              <w:t>Enabled/disabled flag</w:t>
            </w:r>
          </w:p>
        </w:tc>
      </w:tr>
      <w:tr w:rsidR="003C7D15" w14:paraId="148B2FCB" w14:textId="77777777">
        <w:tc>
          <w:tcPr>
            <w:tcW w:w="4320" w:type="dxa"/>
          </w:tcPr>
          <w:p w14:paraId="040C7D5E" w14:textId="77777777" w:rsidR="003C7D15" w:rsidRDefault="00000000">
            <w:r>
              <w:t>created_at</w:t>
            </w:r>
          </w:p>
        </w:tc>
        <w:tc>
          <w:tcPr>
            <w:tcW w:w="4320" w:type="dxa"/>
          </w:tcPr>
          <w:p w14:paraId="6E322390" w14:textId="77777777" w:rsidR="003C7D15" w:rsidRDefault="00000000">
            <w:r>
              <w:t>Timestamp created</w:t>
            </w:r>
          </w:p>
        </w:tc>
      </w:tr>
    </w:tbl>
    <w:p w14:paraId="3AB5488D" w14:textId="77777777" w:rsidR="003C7D15" w:rsidRDefault="003C7D15"/>
    <w:p w14:paraId="57AD1FD7" w14:textId="77777777" w:rsidR="003C7D15" w:rsidRDefault="00000000">
      <w:pPr>
        <w:pStyle w:val="Heading2"/>
      </w:pPr>
      <w:r>
        <w:t>4.2 Scope Columns in dbo.patients</w:t>
      </w:r>
    </w:p>
    <w:p w14:paraId="27AB540C" w14:textId="77777777" w:rsidR="003C7D15" w:rsidRDefault="00000000">
      <w:r>
        <w:t>The following columns are used to enforce row-level access:</w:t>
      </w:r>
      <w:r>
        <w:br/>
        <w:t>• patients.family_dr_id - links a patient to their family doctor</w:t>
      </w:r>
      <w:r>
        <w:br/>
        <w:t>• patients.pharmacy_id - links a patient to a pharmacy</w:t>
      </w:r>
      <w:r>
        <w:br/>
      </w:r>
    </w:p>
    <w:p w14:paraId="72C41B23" w14:textId="77777777" w:rsidR="003C7D15" w:rsidRDefault="00000000">
      <w:pPr>
        <w:pStyle w:val="Heading1"/>
      </w:pPr>
      <w:r>
        <w:t>5. Role-Based Access Control (RBAC)</w:t>
      </w:r>
    </w:p>
    <w:p w14:paraId="6851F231" w14:textId="77777777" w:rsidR="003C7D15" w:rsidRDefault="00000000">
      <w:pPr>
        <w:pStyle w:val="Heading2"/>
      </w:pPr>
      <w:r>
        <w:t>5.1 Role Rules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5"/>
        <w:gridCol w:w="2160"/>
        <w:gridCol w:w="2160"/>
      </w:tblGrid>
      <w:tr w:rsidR="003C7D15" w14:paraId="37198F8D" w14:textId="77777777">
        <w:tc>
          <w:tcPr>
            <w:tcW w:w="2160" w:type="dxa"/>
          </w:tcPr>
          <w:p w14:paraId="2AC531F8" w14:textId="77777777" w:rsidR="003C7D15" w:rsidRDefault="00000000">
            <w:r>
              <w:t>Role</w:t>
            </w:r>
          </w:p>
        </w:tc>
        <w:tc>
          <w:tcPr>
            <w:tcW w:w="2160" w:type="dxa"/>
          </w:tcPr>
          <w:p w14:paraId="6A1ACDB5" w14:textId="77777777" w:rsidR="003C7D15" w:rsidRDefault="00000000">
            <w:r>
              <w:t>Row-level scope</w:t>
            </w:r>
          </w:p>
        </w:tc>
        <w:tc>
          <w:tcPr>
            <w:tcW w:w="2160" w:type="dxa"/>
          </w:tcPr>
          <w:p w14:paraId="2152980F" w14:textId="77777777" w:rsidR="003C7D15" w:rsidRDefault="00000000">
            <w:r>
              <w:t>PII access</w:t>
            </w:r>
          </w:p>
        </w:tc>
        <w:tc>
          <w:tcPr>
            <w:tcW w:w="2160" w:type="dxa"/>
          </w:tcPr>
          <w:p w14:paraId="78A04239" w14:textId="77777777" w:rsidR="003C7D15" w:rsidRDefault="00000000">
            <w:r>
              <w:t>Typical use</w:t>
            </w:r>
          </w:p>
        </w:tc>
      </w:tr>
      <w:tr w:rsidR="003C7D15" w14:paraId="4C4F10CB" w14:textId="77777777">
        <w:tc>
          <w:tcPr>
            <w:tcW w:w="2160" w:type="dxa"/>
          </w:tcPr>
          <w:p w14:paraId="6AA4DE06" w14:textId="77777777" w:rsidR="003C7D15" w:rsidRDefault="00000000">
            <w:r>
              <w:t>doctor</w:t>
            </w:r>
          </w:p>
        </w:tc>
        <w:tc>
          <w:tcPr>
            <w:tcW w:w="2160" w:type="dxa"/>
          </w:tcPr>
          <w:p w14:paraId="51E68929" w14:textId="77777777" w:rsidR="003C7D15" w:rsidRDefault="00000000">
            <w:r>
              <w:t>patients.family_dr_id = doctor_id</w:t>
            </w:r>
          </w:p>
        </w:tc>
        <w:tc>
          <w:tcPr>
            <w:tcW w:w="2160" w:type="dxa"/>
          </w:tcPr>
          <w:p w14:paraId="1428C2D6" w14:textId="77777777" w:rsidR="003C7D15" w:rsidRDefault="00000000">
            <w:r>
              <w:t>Allowed</w:t>
            </w:r>
          </w:p>
        </w:tc>
        <w:tc>
          <w:tcPr>
            <w:tcW w:w="2160" w:type="dxa"/>
          </w:tcPr>
          <w:p w14:paraId="7AC75684" w14:textId="77777777" w:rsidR="003C7D15" w:rsidRDefault="00000000">
            <w:r>
              <w:t>Patient-specific review and clinical workflows</w:t>
            </w:r>
          </w:p>
        </w:tc>
      </w:tr>
      <w:tr w:rsidR="003C7D15" w14:paraId="1193FC1F" w14:textId="77777777">
        <w:tc>
          <w:tcPr>
            <w:tcW w:w="2160" w:type="dxa"/>
          </w:tcPr>
          <w:p w14:paraId="10442BEB" w14:textId="77777777" w:rsidR="003C7D15" w:rsidRDefault="00000000">
            <w:r>
              <w:t>pharmacy</w:t>
            </w:r>
          </w:p>
        </w:tc>
        <w:tc>
          <w:tcPr>
            <w:tcW w:w="2160" w:type="dxa"/>
          </w:tcPr>
          <w:p w14:paraId="225586A1" w14:textId="77777777" w:rsidR="003C7D15" w:rsidRDefault="00000000">
            <w:r>
              <w:t>patients.pharmacy_id = pharmacy_id</w:t>
            </w:r>
          </w:p>
        </w:tc>
        <w:tc>
          <w:tcPr>
            <w:tcW w:w="2160" w:type="dxa"/>
          </w:tcPr>
          <w:p w14:paraId="461A8111" w14:textId="77777777" w:rsidR="003C7D15" w:rsidRDefault="00000000">
            <w:r>
              <w:t>Blocked (PII columns)</w:t>
            </w:r>
          </w:p>
        </w:tc>
        <w:tc>
          <w:tcPr>
            <w:tcW w:w="2160" w:type="dxa"/>
          </w:tcPr>
          <w:p w14:paraId="01D633F5" w14:textId="77777777" w:rsidR="003C7D15" w:rsidRDefault="00000000">
            <w:r>
              <w:t>Operational and utilization summaries</w:t>
            </w:r>
          </w:p>
        </w:tc>
      </w:tr>
      <w:tr w:rsidR="003C7D15" w14:paraId="1F0CF6A0" w14:textId="77777777">
        <w:tc>
          <w:tcPr>
            <w:tcW w:w="2160" w:type="dxa"/>
          </w:tcPr>
          <w:p w14:paraId="753BFAFE" w14:textId="77777777" w:rsidR="003C7D15" w:rsidRDefault="00000000">
            <w:r>
              <w:lastRenderedPageBreak/>
              <w:t>admin</w:t>
            </w:r>
          </w:p>
        </w:tc>
        <w:tc>
          <w:tcPr>
            <w:tcW w:w="2160" w:type="dxa"/>
          </w:tcPr>
          <w:p w14:paraId="1918C8EE" w14:textId="77777777" w:rsidR="003C7D15" w:rsidRDefault="00000000">
            <w:r>
              <w:t>No scope restrictions</w:t>
            </w:r>
          </w:p>
        </w:tc>
        <w:tc>
          <w:tcPr>
            <w:tcW w:w="2160" w:type="dxa"/>
          </w:tcPr>
          <w:p w14:paraId="66E1003D" w14:textId="77777777" w:rsidR="003C7D15" w:rsidRDefault="00000000">
            <w:r>
              <w:t>Allowed</w:t>
            </w:r>
          </w:p>
        </w:tc>
        <w:tc>
          <w:tcPr>
            <w:tcW w:w="2160" w:type="dxa"/>
          </w:tcPr>
          <w:p w14:paraId="60D323B0" w14:textId="77777777" w:rsidR="003C7D15" w:rsidRDefault="00000000">
            <w:r>
              <w:t>Full access for internal review/testing</w:t>
            </w:r>
          </w:p>
        </w:tc>
      </w:tr>
    </w:tbl>
    <w:p w14:paraId="4F5E09E0" w14:textId="77777777" w:rsidR="003C7D15" w:rsidRDefault="003C7D15"/>
    <w:p w14:paraId="65ADC797" w14:textId="77777777" w:rsidR="003C7D15" w:rsidRDefault="00000000">
      <w:pPr>
        <w:pStyle w:val="Heading2"/>
      </w:pPr>
      <w:r>
        <w:t>5.2 PII Blocking (Pharmacy Role)</w:t>
      </w:r>
    </w:p>
    <w:p w14:paraId="56CED74D" w14:textId="77777777" w:rsidR="003C7D15" w:rsidRDefault="00000000">
      <w:r>
        <w:t>For the pharmacy role, patient-identifying columns are blocked at the backend layer. Examples include:</w:t>
      </w:r>
      <w:r>
        <w:br/>
        <w:t>• first_name, last_name</w:t>
      </w:r>
      <w:r>
        <w:br/>
        <w:t>• email, home_phone, cell_phone</w:t>
      </w:r>
      <w:r>
        <w:br/>
        <w:t>• street_address, postal</w:t>
      </w:r>
      <w:r>
        <w:br/>
        <w:t>• health_card_number, health_card_expiry_date</w:t>
      </w:r>
      <w:r>
        <w:br/>
        <w:t>• birth, government_id, tax_number</w:t>
      </w:r>
      <w:r>
        <w:br/>
        <w:t>Only non-identifying fields and aggregated outputs should be returned to pharmacy users.</w:t>
      </w:r>
    </w:p>
    <w:p w14:paraId="582690F1" w14:textId="77777777" w:rsidR="003C7D15" w:rsidRDefault="00000000">
      <w:pPr>
        <w:pStyle w:val="Heading1"/>
      </w:pPr>
      <w:r>
        <w:t>6. Backend Execution and Configuration</w:t>
      </w:r>
    </w:p>
    <w:p w14:paraId="5A9363F0" w14:textId="77777777" w:rsidR="003C7D15" w:rsidRDefault="00000000">
      <w:pPr>
        <w:pStyle w:val="Heading2"/>
      </w:pPr>
      <w:r>
        <w:t>6.1 Requirements</w:t>
      </w:r>
    </w:p>
    <w:p w14:paraId="636DC7BA" w14:textId="77777777" w:rsidR="003C7D15" w:rsidRDefault="00000000">
      <w:r>
        <w:t>• Python 3.10+ (tested with 3.11)</w:t>
      </w:r>
      <w:r>
        <w:br/>
        <w:t>• sqlalchemy</w:t>
      </w:r>
      <w:r>
        <w:br/>
        <w:t>• pyodbc</w:t>
      </w:r>
      <w:r>
        <w:br/>
        <w:t>• ODBC Driver 18 for SQL Server installed</w:t>
      </w:r>
      <w:r>
        <w:br/>
        <w:t>• LLM client libraries (as used in the backend)</w:t>
      </w:r>
      <w:r>
        <w:br/>
      </w:r>
    </w:p>
    <w:p w14:paraId="059406BC" w14:textId="77777777" w:rsidR="003C7D15" w:rsidRDefault="00000000">
      <w:pPr>
        <w:pStyle w:val="Heading2"/>
      </w:pPr>
      <w:r>
        <w:t>6.2 Environment Variables</w:t>
      </w:r>
    </w:p>
    <w:p w14:paraId="1AD31DCF" w14:textId="77777777" w:rsidR="003C7D15" w:rsidRDefault="00000000">
      <w:r>
        <w:t>The backend reads secrets and connection settings from environment variables. Typical variables:</w:t>
      </w:r>
      <w:r>
        <w:br/>
        <w:t>• OPENAI_API_KEY - LLM API key</w:t>
      </w:r>
      <w:r>
        <w:br/>
        <w:t>• DB_URI - SQLAlchemy database URI for Azure SQL</w:t>
      </w:r>
      <w:r>
        <w:br/>
        <w:t>Do not hardcode secrets in code or commit them to version control.</w:t>
      </w:r>
    </w:p>
    <w:p w14:paraId="302B5AED" w14:textId="77777777" w:rsidR="003C7D15" w:rsidRDefault="00000000">
      <w:pPr>
        <w:pStyle w:val="Heading2"/>
      </w:pPr>
      <w:r>
        <w:t>6.3 Database Connection URI Example</w:t>
      </w:r>
    </w:p>
    <w:p w14:paraId="0A4C0FF1" w14:textId="77777777" w:rsidR="003C7D15" w:rsidRDefault="00000000">
      <w:r>
        <w:t>mssql+pyodbc://USER:PASSWORD@SERVER/DATABASE?driver=ODBC+Driver+18+for+SQL+Server&amp;Encrypt=yes&amp;TrustServerCertificate=yes</w:t>
      </w:r>
    </w:p>
    <w:p w14:paraId="230C3BDD" w14:textId="77777777" w:rsidR="003C7D15" w:rsidRDefault="00000000">
      <w:pPr>
        <w:pStyle w:val="Heading1"/>
      </w:pPr>
      <w:r>
        <w:t>7. Example Queries for Demonstration</w:t>
      </w:r>
    </w:p>
    <w:p w14:paraId="27614050" w14:textId="77777777" w:rsidR="003C7D15" w:rsidRDefault="00000000">
      <w:r>
        <w:t>Basic retrieval and counts:</w:t>
      </w:r>
    </w:p>
    <w:p w14:paraId="58ED0B49" w14:textId="77777777" w:rsidR="003C7D15" w:rsidRDefault="00000000">
      <w:r>
        <w:lastRenderedPageBreak/>
        <w:t>• How many patients are in the database?</w:t>
      </w:r>
      <w:r>
        <w:br/>
        <w:t>• Show the number of patients by province.</w:t>
      </w:r>
      <w:r>
        <w:br/>
        <w:t>• How many appointments were created last month?</w:t>
      </w:r>
      <w:r>
        <w:br/>
      </w:r>
    </w:p>
    <w:p w14:paraId="18D6E1A3" w14:textId="77777777" w:rsidR="003C7D15" w:rsidRDefault="00000000">
      <w:r>
        <w:t>Analytics and summaries:</w:t>
      </w:r>
    </w:p>
    <w:p w14:paraId="069AF632" w14:textId="77777777" w:rsidR="003C7D15" w:rsidRDefault="00000000">
      <w:r>
        <w:t>• Show total bill amount per patient and summarize the distribution.</w:t>
      </w:r>
      <w:r>
        <w:br/>
        <w:t>• Show appointment volume by doctor and identify top contributors.</w:t>
      </w:r>
      <w:r>
        <w:br/>
      </w:r>
    </w:p>
    <w:p w14:paraId="01E396B0" w14:textId="77777777" w:rsidR="003C7D15" w:rsidRDefault="00000000">
      <w:r>
        <w:t>Pharmacy-safe examples:</w:t>
      </w:r>
    </w:p>
    <w:p w14:paraId="13188C19" w14:textId="77777777" w:rsidR="003C7D15" w:rsidRDefault="00000000">
      <w:r>
        <w:t>• For my pharmacy, how many patients are active and how many have delivery enabled?</w:t>
      </w:r>
      <w:r>
        <w:br/>
        <w:t>• Summarize billing totals for my scoped patients (no names).</w:t>
      </w:r>
      <w:r>
        <w:br/>
      </w:r>
    </w:p>
    <w:p w14:paraId="2FC34A5E" w14:textId="77777777" w:rsidR="003C7D15" w:rsidRDefault="00000000">
      <w:pPr>
        <w:pStyle w:val="Heading1"/>
      </w:pPr>
      <w:r>
        <w:t>8. Mock Data and Testing</w:t>
      </w:r>
    </w:p>
    <w:p w14:paraId="7208B3DD" w14:textId="77777777" w:rsidR="003C7D15" w:rsidRDefault="00000000">
      <w:pPr>
        <w:pStyle w:val="Heading2"/>
      </w:pPr>
      <w:r>
        <w:t>8.1 Mock Data Generation</w:t>
      </w:r>
    </w:p>
    <w:p w14:paraId="52E91C92" w14:textId="77777777" w:rsidR="003C7D15" w:rsidRDefault="00000000">
      <w:r>
        <w:t>A mock data generator script is included to seed all tables for repeatable testing. The generator also seeds dbo.portal_users with demo accounts for doctor, pharmacy, and admin roles.</w:t>
      </w:r>
    </w:p>
    <w:p w14:paraId="53F9ED79" w14:textId="77777777" w:rsidR="003C7D15" w:rsidRDefault="00000000">
      <w:pPr>
        <w:pStyle w:val="Heading2"/>
      </w:pPr>
      <w:r>
        <w:t>8.2 Re-running Seeds and Unique Constraints</w:t>
      </w:r>
    </w:p>
    <w:p w14:paraId="36180C08" w14:textId="77777777" w:rsidR="003C7D15" w:rsidRDefault="00000000">
      <w:r>
        <w:t>If the generator is executed multiple times without clearing tables, unique constraints (e.g., promo_codes.code) may cause duplicate key errors. Recommended approaches:</w:t>
      </w:r>
      <w:r>
        <w:br/>
        <w:t>• Clear relevant tables before reseeding (DELETE or TRUNCATE where permitted)</w:t>
      </w:r>
      <w:r>
        <w:br/>
        <w:t>• Generate deterministic unique codes (e.g., PROMO-000001, PROMO-000002, ...)</w:t>
      </w:r>
      <w:r>
        <w:br/>
      </w:r>
    </w:p>
    <w:p w14:paraId="539256E9" w14:textId="77777777" w:rsidR="003C7D15" w:rsidRDefault="00000000">
      <w:pPr>
        <w:pStyle w:val="Heading2"/>
      </w:pPr>
      <w:r>
        <w:t>8.3 RBAC Test Checklist</w:t>
      </w:r>
    </w:p>
    <w:p w14:paraId="301D17D7" w14:textId="77777777" w:rsidR="003C7D15" w:rsidRDefault="00000000">
      <w:r>
        <w:t>Doctor role tests:</w:t>
      </w:r>
      <w:r>
        <w:br/>
        <w:t>• Can query patient-level data within family_dr_id scope</w:t>
      </w:r>
      <w:r>
        <w:br/>
        <w:t>• Cannot access patients outside scope</w:t>
      </w:r>
      <w:r>
        <w:br/>
      </w:r>
      <w:r>
        <w:br/>
        <w:t>Pharmacy role tests:</w:t>
      </w:r>
      <w:r>
        <w:br/>
        <w:t>• Can query aggregated or non-identifying data within pharmacy_id scope</w:t>
      </w:r>
      <w:r>
        <w:br/>
        <w:t>• Cannot select blocked PII columns</w:t>
      </w:r>
      <w:r>
        <w:br/>
      </w:r>
      <w:r>
        <w:br/>
        <w:t>Admin role tests:</w:t>
      </w:r>
      <w:r>
        <w:br/>
        <w:t>• Full access across all tables</w:t>
      </w:r>
      <w:r>
        <w:br/>
      </w:r>
    </w:p>
    <w:p w14:paraId="67285BDC" w14:textId="77777777" w:rsidR="003C7D15" w:rsidRDefault="00000000">
      <w:pPr>
        <w:pStyle w:val="Heading1"/>
      </w:pPr>
      <w:r>
        <w:lastRenderedPageBreak/>
        <w:t>9. Troubleshooting</w:t>
      </w:r>
    </w:p>
    <w:p w14:paraId="1258EF13" w14:textId="77777777" w:rsidR="003C7D15" w:rsidRDefault="00000000">
      <w:r>
        <w:t>Common issues encountered during development:</w:t>
      </w:r>
      <w:r>
        <w:br/>
        <w:t>• Login failures (ODBC 18456): verify username/password and Azure SQL firewall rules</w:t>
      </w:r>
      <w:r>
        <w:br/>
        <w:t>• Missing dependencies: install required packages via pip</w:t>
      </w:r>
      <w:r>
        <w:br/>
        <w:t>• Schema name mismatches: default schema typically dbo</w:t>
      </w:r>
      <w:r>
        <w:br/>
        <w:t>• Role not recognized: ensure role values include doctor, pharmacy, admin and code validates accordingly</w:t>
      </w:r>
      <w:r>
        <w:br/>
        <w:t>• Duplicate key errors during seeding: clear tables or generate deterministic unique values</w:t>
      </w:r>
      <w:r>
        <w:br/>
      </w:r>
    </w:p>
    <w:p w14:paraId="78D871CF" w14:textId="77777777" w:rsidR="003C7D15" w:rsidRDefault="00000000">
      <w:pPr>
        <w:pStyle w:val="Heading1"/>
      </w:pPr>
      <w:r>
        <w:t>10. Roadmap and Next Steps</w:t>
      </w:r>
    </w:p>
    <w:p w14:paraId="2292FE19" w14:textId="77777777" w:rsidR="003C7D15" w:rsidRDefault="00000000">
      <w:r>
        <w:t>Near-term enhancements:</w:t>
      </w:r>
      <w:r>
        <w:br/>
        <w:t>• Package backend as a web API for frontend integration</w:t>
      </w:r>
      <w:r>
        <w:br/>
        <w:t>• Add audit logging (user_id, question, generated SQL, timestamp)</w:t>
      </w:r>
      <w:r>
        <w:br/>
        <w:t>• Add rate limiting and query timeouts</w:t>
      </w:r>
      <w:r>
        <w:br/>
        <w:t>• Extend RBAC to division-based access (beyond pharmacy/doctor) if required</w:t>
      </w:r>
      <w:r>
        <w:br/>
      </w:r>
    </w:p>
    <w:p w14:paraId="7C2ACE22" w14:textId="77777777" w:rsidR="003C7D15" w:rsidRDefault="00000000">
      <w:r>
        <w:t>Longer-term enhancements:</w:t>
      </w:r>
      <w:r>
        <w:br/>
        <w:t>• Stronger secret management and key rotation</w:t>
      </w:r>
      <w:r>
        <w:br/>
        <w:t>• De-identification and anonymization workflows for research reporting</w:t>
      </w:r>
      <w:r>
        <w:br/>
        <w:t>• Automated test suite for RBAC and query validation</w:t>
      </w:r>
      <w:r>
        <w:br/>
      </w:r>
    </w:p>
    <w:p w14:paraId="1132F261" w14:textId="77777777" w:rsidR="003C7D15" w:rsidRDefault="00000000">
      <w:pPr>
        <w:pStyle w:val="Heading1"/>
      </w:pPr>
      <w:r>
        <w:t>Appendix A. Definitions</w:t>
      </w:r>
    </w:p>
    <w:p w14:paraId="6A8928CF" w14:textId="77777777" w:rsidR="003C7D15" w:rsidRDefault="00000000">
      <w:r>
        <w:t>LLM: Large Language Model</w:t>
      </w:r>
      <w:r>
        <w:br/>
        <w:t>NL to SQL: Natural Language to SQL translation</w:t>
      </w:r>
      <w:r>
        <w:br/>
        <w:t>RBAC: Role-Based Access Control</w:t>
      </w:r>
      <w:r>
        <w:br/>
        <w:t>PII: Personally Identifiable Information</w:t>
      </w:r>
      <w:r>
        <w:br/>
      </w:r>
    </w:p>
    <w:sectPr w:rsidR="003C7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71495">
    <w:abstractNumId w:val="8"/>
  </w:num>
  <w:num w:numId="2" w16cid:durableId="293760708">
    <w:abstractNumId w:val="6"/>
  </w:num>
  <w:num w:numId="3" w16cid:durableId="1126655781">
    <w:abstractNumId w:val="5"/>
  </w:num>
  <w:num w:numId="4" w16cid:durableId="1432311567">
    <w:abstractNumId w:val="4"/>
  </w:num>
  <w:num w:numId="5" w16cid:durableId="1445267717">
    <w:abstractNumId w:val="7"/>
  </w:num>
  <w:num w:numId="6" w16cid:durableId="303119883">
    <w:abstractNumId w:val="3"/>
  </w:num>
  <w:num w:numId="7" w16cid:durableId="1709798980">
    <w:abstractNumId w:val="2"/>
  </w:num>
  <w:num w:numId="8" w16cid:durableId="546768075">
    <w:abstractNumId w:val="1"/>
  </w:num>
  <w:num w:numId="9" w16cid:durableId="48189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D15"/>
    <w:rsid w:val="005C7CDB"/>
    <w:rsid w:val="006E64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8196E"/>
  <w14:defaultImageDpi w14:val="300"/>
  <w15:docId w15:val="{F51B20E4-8B57-48BB-AF8E-6CC9FB2B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1078</Words>
  <Characters>6960</Characters>
  <Application>Microsoft Office Word</Application>
  <DocSecurity>0</DocSecurity>
  <Lines>232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Guan</cp:lastModifiedBy>
  <cp:revision>2</cp:revision>
  <dcterms:created xsi:type="dcterms:W3CDTF">2013-12-23T23:15:00Z</dcterms:created>
  <dcterms:modified xsi:type="dcterms:W3CDTF">2026-01-27T19:52:00Z</dcterms:modified>
  <cp:category/>
</cp:coreProperties>
</file>