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591733" w:rsidTr="00591733">
        <w:tc>
          <w:tcPr>
            <w:tcW w:w="9911" w:type="dxa"/>
            <w:gridSpan w:val="3"/>
          </w:tcPr>
          <w:p w:rsidR="00591733" w:rsidRPr="00837F56" w:rsidRDefault="00591733" w:rsidP="00591733">
            <w:pPr>
              <w:ind w:firstLine="0"/>
              <w:jc w:val="center"/>
              <w:rPr>
                <w:b/>
              </w:rPr>
            </w:pPr>
            <w:r w:rsidRPr="00837F56">
              <w:rPr>
                <w:b/>
              </w:rPr>
              <w:t>СОДЕРЖАНИЕ</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t>ВВЕДЕНИЕ</w:t>
            </w:r>
          </w:p>
        </w:tc>
        <w:tc>
          <w:tcPr>
            <w:tcW w:w="560" w:type="dxa"/>
          </w:tcPr>
          <w:p w:rsidR="00591733" w:rsidRDefault="00591733" w:rsidP="00591733">
            <w:pPr>
              <w:ind w:firstLine="0"/>
            </w:pPr>
            <w:r>
              <w:t>2</w:t>
            </w:r>
          </w:p>
        </w:tc>
      </w:tr>
      <w:tr w:rsidR="00591733" w:rsidTr="00591733">
        <w:tc>
          <w:tcPr>
            <w:tcW w:w="566" w:type="dxa"/>
          </w:tcPr>
          <w:p w:rsidR="00591733" w:rsidRDefault="00591733" w:rsidP="00591733">
            <w:pPr>
              <w:ind w:firstLine="0"/>
            </w:pPr>
            <w:r>
              <w:t>1</w:t>
            </w:r>
          </w:p>
        </w:tc>
        <w:tc>
          <w:tcPr>
            <w:tcW w:w="8785" w:type="dxa"/>
          </w:tcPr>
          <w:p w:rsidR="00591733" w:rsidRDefault="00591733" w:rsidP="00591733">
            <w:pPr>
              <w:ind w:firstLine="0"/>
            </w:pPr>
            <w:r w:rsidRPr="00837F56">
              <w:t>ОПИСАНИЕ ТЕХНОЛОГИЧЕСКОГО ПРОЦЕССА</w:t>
            </w:r>
          </w:p>
        </w:tc>
        <w:tc>
          <w:tcPr>
            <w:tcW w:w="560" w:type="dxa"/>
          </w:tcPr>
          <w:p w:rsidR="00591733" w:rsidRDefault="00591733" w:rsidP="00591733">
            <w:pPr>
              <w:ind w:firstLine="0"/>
            </w:pPr>
            <w:r>
              <w:t>4</w:t>
            </w:r>
          </w:p>
        </w:tc>
      </w:tr>
      <w:tr w:rsidR="00591733" w:rsidTr="00591733">
        <w:tc>
          <w:tcPr>
            <w:tcW w:w="566" w:type="dxa"/>
          </w:tcPr>
          <w:p w:rsidR="00591733" w:rsidRDefault="00591733" w:rsidP="00591733">
            <w:pPr>
              <w:ind w:firstLine="0"/>
            </w:pPr>
            <w:r>
              <w:t>2</w:t>
            </w:r>
          </w:p>
        </w:tc>
        <w:tc>
          <w:tcPr>
            <w:tcW w:w="8785" w:type="dxa"/>
          </w:tcPr>
          <w:p w:rsidR="00591733" w:rsidRDefault="00591733" w:rsidP="00591733">
            <w:pPr>
              <w:ind w:firstLine="0"/>
            </w:pPr>
            <w:r w:rsidRPr="00837F56">
              <w:t>ТЕХНОЛОГИЧЕСКИЙ ПРОЦЕСС</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2.1</w:t>
            </w:r>
          </w:p>
        </w:tc>
        <w:tc>
          <w:tcPr>
            <w:tcW w:w="8785" w:type="dxa"/>
          </w:tcPr>
          <w:p w:rsidR="00591733" w:rsidRDefault="00591733" w:rsidP="00591733">
            <w:pPr>
              <w:ind w:firstLine="0"/>
            </w:pPr>
            <w:r>
              <w:t>И</w:t>
            </w:r>
            <w:r w:rsidRPr="00837F56">
              <w:t>сследование характеристик свойств объекта управления</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2.2</w:t>
            </w:r>
          </w:p>
        </w:tc>
        <w:tc>
          <w:tcPr>
            <w:tcW w:w="8785" w:type="dxa"/>
          </w:tcPr>
          <w:p w:rsidR="00591733" w:rsidRDefault="00591733" w:rsidP="00591733">
            <w:pPr>
              <w:ind w:firstLine="0"/>
            </w:pPr>
            <w:r>
              <w:t>А</w:t>
            </w:r>
            <w:r w:rsidRPr="00837F56">
              <w:t>нализ особенностей автоматизации объекта управления</w:t>
            </w:r>
          </w:p>
        </w:tc>
        <w:tc>
          <w:tcPr>
            <w:tcW w:w="560" w:type="dxa"/>
          </w:tcPr>
          <w:p w:rsidR="00591733" w:rsidRDefault="00591733" w:rsidP="00591733">
            <w:pPr>
              <w:ind w:firstLine="0"/>
            </w:pPr>
            <w:r>
              <w:t>8</w:t>
            </w:r>
          </w:p>
        </w:tc>
      </w:tr>
      <w:tr w:rsidR="00591733" w:rsidTr="00591733">
        <w:tc>
          <w:tcPr>
            <w:tcW w:w="566" w:type="dxa"/>
          </w:tcPr>
          <w:p w:rsidR="00591733" w:rsidRDefault="00591733" w:rsidP="00591733">
            <w:pPr>
              <w:ind w:firstLine="0"/>
            </w:pPr>
            <w:r>
              <w:t>2.3</w:t>
            </w:r>
          </w:p>
        </w:tc>
        <w:tc>
          <w:tcPr>
            <w:tcW w:w="8785" w:type="dxa"/>
          </w:tcPr>
          <w:p w:rsidR="00591733" w:rsidRDefault="00591733" w:rsidP="00591733">
            <w:pPr>
              <w:ind w:firstLine="0"/>
            </w:pPr>
            <w:r>
              <w:t>В</w:t>
            </w:r>
            <w:r w:rsidRPr="00837F56">
              <w:t>ыбор регулирующего воздействия на объект управления</w:t>
            </w:r>
          </w:p>
        </w:tc>
        <w:tc>
          <w:tcPr>
            <w:tcW w:w="560" w:type="dxa"/>
          </w:tcPr>
          <w:p w:rsidR="00591733" w:rsidRDefault="007F2B0B" w:rsidP="00591733">
            <w:pPr>
              <w:ind w:firstLine="0"/>
            </w:pPr>
            <w:r>
              <w:t>11</w:t>
            </w:r>
          </w:p>
        </w:tc>
      </w:tr>
      <w:tr w:rsidR="00591733" w:rsidTr="00591733">
        <w:tc>
          <w:tcPr>
            <w:tcW w:w="566" w:type="dxa"/>
          </w:tcPr>
          <w:p w:rsidR="00591733" w:rsidRDefault="00591733" w:rsidP="00591733">
            <w:pPr>
              <w:ind w:firstLine="0"/>
            </w:pPr>
            <w:r>
              <w:t>3</w:t>
            </w:r>
          </w:p>
        </w:tc>
        <w:tc>
          <w:tcPr>
            <w:tcW w:w="8785" w:type="dxa"/>
          </w:tcPr>
          <w:p w:rsidR="00591733" w:rsidRDefault="00591733" w:rsidP="00591733">
            <w:pPr>
              <w:ind w:firstLine="0"/>
            </w:pPr>
            <w:r w:rsidRPr="00837F56">
              <w:t>АНАЛИЗ УСТОЙЧИВОСТИ СИСТЕМЫ АВТОМАТИЧЕСКОГО РЕГУЛИРОВАНИЯ</w:t>
            </w:r>
          </w:p>
        </w:tc>
        <w:tc>
          <w:tcPr>
            <w:tcW w:w="560" w:type="dxa"/>
          </w:tcPr>
          <w:p w:rsidR="00591733" w:rsidRDefault="007F2B0B" w:rsidP="00591733">
            <w:pPr>
              <w:ind w:firstLine="0"/>
            </w:pPr>
            <w:r>
              <w:t>13</w:t>
            </w:r>
          </w:p>
        </w:tc>
      </w:tr>
      <w:tr w:rsidR="00591733" w:rsidTr="00591733">
        <w:tc>
          <w:tcPr>
            <w:tcW w:w="566" w:type="dxa"/>
          </w:tcPr>
          <w:p w:rsidR="00591733" w:rsidRDefault="00591733" w:rsidP="00591733">
            <w:pPr>
              <w:ind w:firstLine="0"/>
            </w:pPr>
            <w:r>
              <w:t>4</w:t>
            </w:r>
          </w:p>
        </w:tc>
        <w:tc>
          <w:tcPr>
            <w:tcW w:w="8785" w:type="dxa"/>
          </w:tcPr>
          <w:p w:rsidR="00591733" w:rsidRPr="00837F56" w:rsidRDefault="00591733" w:rsidP="00591733">
            <w:pPr>
              <w:ind w:firstLine="0"/>
            </w:pPr>
            <w:r w:rsidRPr="00837F56">
              <w:t>ВЫБОР ЗАКОНА РЕГУЛИРОВАНИЯ. РАСЧЕТ НАСТРОЕК РЕГУЛЯТОРА</w:t>
            </w:r>
          </w:p>
        </w:tc>
        <w:tc>
          <w:tcPr>
            <w:tcW w:w="560" w:type="dxa"/>
          </w:tcPr>
          <w:p w:rsidR="00591733" w:rsidRDefault="00591733" w:rsidP="00591733">
            <w:pPr>
              <w:ind w:firstLine="0"/>
            </w:pPr>
            <w:r>
              <w:t>16</w:t>
            </w:r>
          </w:p>
        </w:tc>
      </w:tr>
      <w:tr w:rsidR="00591733" w:rsidTr="00591733">
        <w:tc>
          <w:tcPr>
            <w:tcW w:w="566" w:type="dxa"/>
          </w:tcPr>
          <w:p w:rsidR="00591733" w:rsidRDefault="00591733" w:rsidP="00591733">
            <w:pPr>
              <w:ind w:firstLine="0"/>
            </w:pPr>
            <w:r>
              <w:t>5</w:t>
            </w:r>
          </w:p>
        </w:tc>
        <w:tc>
          <w:tcPr>
            <w:tcW w:w="8785" w:type="dxa"/>
          </w:tcPr>
          <w:p w:rsidR="00591733" w:rsidRPr="00837F56" w:rsidRDefault="00591733" w:rsidP="00591733">
            <w:pPr>
              <w:ind w:firstLine="0"/>
            </w:pPr>
            <w:r w:rsidRPr="00837F56">
              <w:t>РАЗРАБОТКА СИСТЕМЫ АВТОМАТИЗАЦИИ</w:t>
            </w:r>
          </w:p>
        </w:tc>
        <w:tc>
          <w:tcPr>
            <w:tcW w:w="560" w:type="dxa"/>
          </w:tcPr>
          <w:p w:rsidR="00591733" w:rsidRDefault="00591733" w:rsidP="00591733">
            <w:pPr>
              <w:ind w:firstLine="0"/>
            </w:pPr>
            <w:r>
              <w:t>18</w:t>
            </w:r>
          </w:p>
        </w:tc>
      </w:tr>
      <w:tr w:rsidR="00591733" w:rsidTr="00591733">
        <w:tc>
          <w:tcPr>
            <w:tcW w:w="566" w:type="dxa"/>
          </w:tcPr>
          <w:p w:rsidR="00591733" w:rsidRDefault="00591733" w:rsidP="00591733">
            <w:pPr>
              <w:ind w:firstLine="0"/>
            </w:pPr>
            <w:r>
              <w:t>5.1</w:t>
            </w:r>
          </w:p>
        </w:tc>
        <w:tc>
          <w:tcPr>
            <w:tcW w:w="8785" w:type="dxa"/>
          </w:tcPr>
          <w:p w:rsidR="00591733" w:rsidRPr="00837F56" w:rsidRDefault="00591733" w:rsidP="00591733">
            <w:pPr>
              <w:ind w:firstLine="0"/>
            </w:pPr>
            <w:r>
              <w:t>О</w:t>
            </w:r>
            <w:r w:rsidRPr="00837F56">
              <w:t>писание функциональной схемы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5.2</w:t>
            </w:r>
          </w:p>
        </w:tc>
        <w:tc>
          <w:tcPr>
            <w:tcW w:w="8785" w:type="dxa"/>
          </w:tcPr>
          <w:p w:rsidR="00591733" w:rsidRPr="00837F56" w:rsidRDefault="00591733" w:rsidP="00591733">
            <w:pPr>
              <w:ind w:firstLine="0"/>
            </w:pPr>
            <w:r>
              <w:t>В</w:t>
            </w:r>
            <w:r w:rsidRPr="00837F56">
              <w:t>ыбор средств измерения</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5.3</w:t>
            </w:r>
          </w:p>
        </w:tc>
        <w:tc>
          <w:tcPr>
            <w:tcW w:w="8785" w:type="dxa"/>
          </w:tcPr>
          <w:p w:rsidR="00591733" w:rsidRPr="00837F56" w:rsidRDefault="00591733" w:rsidP="00591733">
            <w:pPr>
              <w:ind w:firstLine="0"/>
            </w:pPr>
            <w:r>
              <w:t>С</w:t>
            </w:r>
            <w:r w:rsidRPr="00837F56">
              <w:t>пецификация приборов и средств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5.4</w:t>
            </w:r>
          </w:p>
        </w:tc>
        <w:tc>
          <w:tcPr>
            <w:tcW w:w="8785" w:type="dxa"/>
          </w:tcPr>
          <w:p w:rsidR="00591733" w:rsidRPr="00837F56" w:rsidRDefault="00591733" w:rsidP="00591733">
            <w:pPr>
              <w:ind w:firstLine="0"/>
            </w:pPr>
            <w:r>
              <w:t>С</w:t>
            </w:r>
            <w:r w:rsidRPr="00837F56">
              <w:t>труктурная схема системы автоматизации технологического 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5.5</w:t>
            </w:r>
          </w:p>
        </w:tc>
        <w:tc>
          <w:tcPr>
            <w:tcW w:w="8785" w:type="dxa"/>
          </w:tcPr>
          <w:p w:rsidR="00591733" w:rsidRDefault="00591733" w:rsidP="00591733">
            <w:pPr>
              <w:ind w:firstLine="0"/>
            </w:pPr>
            <w:r w:rsidRPr="00837F56">
              <w:t>Комплекс технических средств</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5.6</w:t>
            </w:r>
          </w:p>
        </w:tc>
        <w:tc>
          <w:tcPr>
            <w:tcW w:w="8785" w:type="dxa"/>
          </w:tcPr>
          <w:p w:rsidR="00591733" w:rsidRDefault="00591733" w:rsidP="00591733">
            <w:pPr>
              <w:ind w:firstLine="0"/>
            </w:pPr>
            <w:r>
              <w:t>П</w:t>
            </w:r>
            <w:r w:rsidRPr="00837F56">
              <w:t>ротоколы обмена данных</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5.7</w:t>
            </w:r>
          </w:p>
        </w:tc>
        <w:tc>
          <w:tcPr>
            <w:tcW w:w="8785" w:type="dxa"/>
          </w:tcPr>
          <w:p w:rsidR="00591733" w:rsidRDefault="00591733" w:rsidP="00591733">
            <w:pPr>
              <w:ind w:firstLine="0"/>
            </w:pPr>
            <w:r>
              <w:t>О</w:t>
            </w:r>
            <w:r w:rsidRPr="00837F56">
              <w:t>писание монтажной схемы (схемы внешних соединений)</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5.8</w:t>
            </w:r>
          </w:p>
        </w:tc>
        <w:tc>
          <w:tcPr>
            <w:tcW w:w="8785" w:type="dxa"/>
          </w:tcPr>
          <w:p w:rsidR="00591733" w:rsidRDefault="00591733" w:rsidP="00591733">
            <w:pPr>
              <w:ind w:firstLine="0"/>
            </w:pPr>
            <w:r>
              <w:t>О</w:t>
            </w:r>
            <w:r w:rsidRPr="00837F56">
              <w:t>рганизация монтажа, ремонта и обслуживания средств измерения и автоматизации</w:t>
            </w:r>
            <w:r>
              <w:t>.</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6</w:t>
            </w:r>
          </w:p>
        </w:tc>
        <w:tc>
          <w:tcPr>
            <w:tcW w:w="8785" w:type="dxa"/>
          </w:tcPr>
          <w:p w:rsidR="00591733" w:rsidRPr="00837F56" w:rsidRDefault="00591733" w:rsidP="00591733">
            <w:pPr>
              <w:ind w:firstLine="0"/>
            </w:pPr>
            <w:r w:rsidRPr="00837F56">
              <w:t>БЕЗОПАСНОСТЬ И ЭКОЛОГИЧНОСТЬ ТЕХ.ПРОЦЕССА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7</w:t>
            </w:r>
          </w:p>
        </w:tc>
        <w:tc>
          <w:tcPr>
            <w:tcW w:w="8785" w:type="dxa"/>
          </w:tcPr>
          <w:p w:rsidR="00591733" w:rsidRPr="00837F56" w:rsidRDefault="00591733" w:rsidP="00591733">
            <w:pPr>
              <w:ind w:firstLine="0"/>
            </w:pPr>
            <w:r w:rsidRPr="00837F56">
              <w:t>ТЕХНИКО-ЭКОНОМИЧЕСКИЕ ПОКАЗАТЕЛИ</w:t>
            </w:r>
          </w:p>
        </w:tc>
        <w:tc>
          <w:tcPr>
            <w:tcW w:w="560" w:type="dxa"/>
          </w:tcPr>
          <w:p w:rsidR="00591733" w:rsidRDefault="007F2B0B" w:rsidP="00591733">
            <w:pPr>
              <w:ind w:firstLine="0"/>
            </w:pPr>
            <w:r>
              <w:t>20</w:t>
            </w:r>
          </w:p>
        </w:tc>
      </w:tr>
      <w:tr w:rsidR="00591733" w:rsidTr="00591733">
        <w:tc>
          <w:tcPr>
            <w:tcW w:w="566" w:type="dxa"/>
          </w:tcPr>
          <w:p w:rsidR="00591733" w:rsidRDefault="00591733" w:rsidP="00591733">
            <w:pPr>
              <w:ind w:firstLine="0"/>
            </w:pPr>
          </w:p>
        </w:tc>
        <w:tc>
          <w:tcPr>
            <w:tcW w:w="8785" w:type="dxa"/>
          </w:tcPr>
          <w:p w:rsidR="00591733" w:rsidRPr="00837F56" w:rsidRDefault="00591733" w:rsidP="00591733">
            <w:pPr>
              <w:ind w:firstLine="0"/>
            </w:pPr>
            <w:r w:rsidRPr="00837F56">
              <w:t>Вывод</w:t>
            </w:r>
          </w:p>
        </w:tc>
        <w:tc>
          <w:tcPr>
            <w:tcW w:w="560" w:type="dxa"/>
          </w:tcPr>
          <w:p w:rsidR="00591733" w:rsidRDefault="00591733" w:rsidP="00591733">
            <w:pPr>
              <w:ind w:firstLine="0"/>
            </w:pPr>
            <w:r>
              <w:t>39</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rsidRPr="00837F56">
              <w:t>Список литературы</w:t>
            </w:r>
          </w:p>
        </w:tc>
        <w:tc>
          <w:tcPr>
            <w:tcW w:w="560" w:type="dxa"/>
          </w:tcPr>
          <w:p w:rsidR="00591733" w:rsidRDefault="00591733" w:rsidP="00591733">
            <w:pPr>
              <w:ind w:firstLine="0"/>
            </w:pPr>
            <w:r>
              <w:t>40</w:t>
            </w:r>
          </w:p>
        </w:tc>
      </w:tr>
    </w:tbl>
    <w:p w:rsidR="00591733" w:rsidRDefault="00591733">
      <w:pPr>
        <w:spacing w:line="259" w:lineRule="auto"/>
      </w:pPr>
    </w:p>
    <w:p w:rsidR="00591733" w:rsidRDefault="00591733">
      <w:pPr>
        <w:spacing w:line="259" w:lineRule="auto"/>
      </w:pPr>
    </w:p>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591733">
      <w:pPr>
        <w:pStyle w:val="a7"/>
        <w:numPr>
          <w:ilvl w:val="0"/>
          <w:numId w:val="24"/>
        </w:numPr>
      </w:pPr>
      <w:r>
        <w:t>Реактор</w:t>
      </w:r>
      <w:r w:rsidR="00102A98">
        <w:t xml:space="preserve"> </w:t>
      </w:r>
      <w:r>
        <w:t>В</w:t>
      </w:r>
      <w:r w:rsidR="00102A98">
        <w:t>-</w:t>
      </w:r>
      <w:r>
        <w:t>1</w:t>
      </w:r>
      <w:r w:rsidR="00102A98">
        <w:t xml:space="preserve"> – 1 шт. </w:t>
      </w:r>
      <w:r w:rsidRPr="004E1D46">
        <w:t>процесс полимеризации этилена протекает при</w:t>
      </w:r>
      <w:r w:rsidRPr="00591733">
        <w:rPr>
          <w:b/>
        </w:rPr>
        <w:t xml:space="preserve"> </w:t>
      </w:r>
      <w:r w:rsidRPr="004E1D46">
        <w:t>высоком давлении в трубчатых реакторах и реакторах с перемешивающим устройством с</w:t>
      </w:r>
      <w:r w:rsidRPr="00591733">
        <w:rPr>
          <w:b/>
        </w:rPr>
        <w:t xml:space="preserve"> </w:t>
      </w:r>
      <w:r w:rsidRPr="004E1D46">
        <w:t>применением инициаторов радикального типа, степень гомогенизации – смешивание в расплаве полиэтилена.</w:t>
      </w:r>
      <w:r w:rsidR="00591733" w:rsidRPr="001B6AFC">
        <w:t xml:space="preserve"> </w:t>
      </w:r>
    </w:p>
    <w:p w:rsidR="005A2233" w:rsidRDefault="004E1D46" w:rsidP="00591733">
      <w:pPr>
        <w:pStyle w:val="a7"/>
        <w:numPr>
          <w:ilvl w:val="0"/>
          <w:numId w:val="24"/>
        </w:numPr>
      </w:pPr>
      <w:r w:rsidRPr="00591733">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591733">
        <w:t xml:space="preserve"> </w:t>
      </w:r>
    </w:p>
    <w:p w:rsidR="00591733" w:rsidRDefault="005A2233" w:rsidP="00591733">
      <w:pPr>
        <w:pStyle w:val="a7"/>
        <w:numPr>
          <w:ilvl w:val="0"/>
          <w:numId w:val="24"/>
        </w:numPr>
      </w:pPr>
      <w:r>
        <w:t>Газоочиститель Е-5</w:t>
      </w:r>
      <w:r w:rsidR="00C67989">
        <w:t xml:space="preserve"> </w:t>
      </w:r>
      <w:r w:rsidR="00C67989" w:rsidRPr="00591733">
        <w:t>очищается от низкомолекулярного сополимера, уносимого из отделителей высокого давления.</w:t>
      </w:r>
    </w:p>
    <w:p w:rsidR="005357A4" w:rsidRDefault="00591733" w:rsidP="00905737">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91733" w:rsidRDefault="00591733" w:rsidP="005A2233">
      <w:pPr>
        <w:ind w:firstLine="720"/>
      </w:pPr>
      <w:r>
        <w:t>Реактор</w:t>
      </w:r>
      <w:r w:rsidRPr="00591733">
        <w:t xml:space="preserve"> полимеризации</w:t>
      </w:r>
      <w:r>
        <w:t xml:space="preserve"> </w:t>
      </w:r>
      <w:proofErr w:type="gramStart"/>
      <w:r>
        <w:t>В-1 представляет</w:t>
      </w:r>
      <w:proofErr w:type="gramEnd"/>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rsidR="00EB77B4">
        <w:t>реакций</w:t>
      </w:r>
      <w:r w:rsidRPr="00591733">
        <w:t xml:space="preserve"> необходимого продукта</w:t>
      </w:r>
      <w:r w:rsidR="00EB77B4">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 xml:space="preserve">Показателем эффективности процесса полимеризации является степень полимеризации </w:t>
      </w:r>
      <w:r w:rsidR="00EB77B4">
        <w:t>сэвилена</w:t>
      </w:r>
      <w:r>
        <w:t xml:space="preserve">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w:t>
      </w:r>
      <w:r w:rsidR="00EB77B4">
        <w:t>сэвилена</w:t>
      </w:r>
      <w:r>
        <w:t xml:space="preserve"> и </w:t>
      </w:r>
      <w:r w:rsidR="00EB77B4">
        <w:t>этилена с кислородом</w:t>
      </w:r>
      <w:r>
        <w:t xml:space="preserve">, выводимой на нижние зоны реактора. Улучшение качества регулирования давления в реакторе достигается стабилизацией </w:t>
      </w:r>
      <w:r w:rsidR="00EB77B4">
        <w:t>температуры в реакторе.</w:t>
      </w:r>
    </w:p>
    <w:p w:rsidR="005A2233" w:rsidRDefault="005A2233" w:rsidP="005A2233">
      <w:pPr>
        <w:ind w:firstLine="720"/>
      </w:pPr>
      <w:r>
        <w:t xml:space="preserve">Соотношение </w:t>
      </w:r>
      <w:r w:rsidR="00EB77B4">
        <w:t>температуры</w:t>
      </w:r>
      <w:r>
        <w:t xml:space="preserve"> этилена и </w:t>
      </w:r>
      <w:r w:rsidR="00EB77B4">
        <w:t>сэвилена</w:t>
      </w:r>
      <w:r>
        <w:t xml:space="preserve"> поддерживается оператором путём изменения расхода </w:t>
      </w:r>
      <w:r w:rsidR="00EB77B4">
        <w:t>теплоносителя воды</w:t>
      </w:r>
      <w:r>
        <w:t>: при том стремятся получить наилучшую степень полимеризации.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r w:rsidR="00EB77B4">
        <w:t>.</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EB77B4">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xml:space="preserve">, </w:t>
      </w:r>
      <w:r w:rsidR="00EB77B4">
        <w:t>подаваемого в рубашку реактора.</w:t>
      </w: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 xml:space="preserve">Обычно стабилизируют расходы растворителя, регулятора молекулярной массы и катализатора. Расход же мономера изменяют таким образом, чтобы </w:t>
      </w:r>
      <w:r>
        <w:lastRenderedPageBreak/>
        <w:t>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796091" w:rsidRDefault="00796091" w:rsidP="006B4B5D">
      <w:r>
        <w:t xml:space="preserve">Концентрация искомого компонента в смеси зависит от </w:t>
      </w:r>
      <w:r w:rsidR="00EB77B4">
        <w:t>температуры жидкости</w:t>
      </w:r>
      <w:r>
        <w:t xml:space="preserve"> этилена с кислородом и сэвилена, а также от концентрации в них искомого компонента</w:t>
      </w:r>
      <w:r w:rsidR="006B4B5D">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9D378E" w:rsidRDefault="009D378E" w:rsidP="009D378E">
      <w:r>
        <w:t xml:space="preserve">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w:t>
      </w:r>
      <w:r w:rsidR="00796091">
        <w:t>Этилен с кислородом</w:t>
      </w:r>
      <w:r>
        <w:t xml:space="preserve">,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w:t>
      </w:r>
      <w:r w:rsidR="00796091">
        <w:t>сэвилена</w:t>
      </w:r>
      <w:r>
        <w:t>.</w:t>
      </w:r>
    </w:p>
    <w:p w:rsidR="009D378E" w:rsidRDefault="00D26522" w:rsidP="009D378E">
      <w:r>
        <w:t xml:space="preserve">Параметром, характеризующим выполнение задачи, поставленной перед установкой перемещения, служит </w:t>
      </w:r>
      <w:r w:rsidR="00EB77B4">
        <w:t>температура</w:t>
      </w:r>
      <w:r>
        <w:t xml:space="preserve">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w:t>
      </w:r>
      <w:r w:rsidR="009D378E">
        <w:t xml:space="preserve">го постоянное, значение </w:t>
      </w:r>
      <w:r w:rsidR="00EB77B4">
        <w:t>температуры</w:t>
      </w:r>
      <w:r>
        <w:t>. Это и будет целью управления установкой перемещения. Проведем анализ объекта для выявления возмущений, возможности их ликвидации и путей вн</w:t>
      </w:r>
      <w:r w:rsidR="009D378E">
        <w:t>есения управляющих воздействий.</w:t>
      </w:r>
    </w:p>
    <w:p w:rsidR="009D378E" w:rsidRDefault="00D26522" w:rsidP="009D378E">
      <w:r>
        <w:t xml:space="preserve">Для того чтобы при наличии возмущений </w:t>
      </w:r>
      <w:r w:rsidR="00EB77B4">
        <w:t>температуры</w:t>
      </w:r>
      <w:r>
        <w:t xml:space="preserve">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w:t>
      </w:r>
      <w:r w:rsidR="00EB77B4">
        <w:t>температуру</w:t>
      </w:r>
      <w:r>
        <w:t xml:space="preserve"> и формировать </w:t>
      </w:r>
      <w:r>
        <w:lastRenderedPageBreak/>
        <w:t>управляющие воздействия в зависимости от того, насколько текущее значение расхода отличается от заданного.</w:t>
      </w:r>
    </w:p>
    <w:p w:rsidR="00730D7A" w:rsidRDefault="00D26522" w:rsidP="00730D7A">
      <w:r>
        <w:t>Наиболее простым способом внесения управляющих воздействий при этом является изменение положения дроссельного ор</w:t>
      </w:r>
      <w:r w:rsidR="009D378E">
        <w:t>гана на трубопроводе нагнетания</w:t>
      </w:r>
      <w:r>
        <w:t xml:space="preserve">,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w:t>
      </w:r>
      <w:r w:rsidR="00EB77B4">
        <w:t>температуры</w:t>
      </w:r>
      <w:r>
        <w:t xml:space="preserve">, установленный </w:t>
      </w:r>
      <w:r w:rsidR="00EB77B4">
        <w:t>на трубопроводе подачи этилен с кислородом из огнепригродителя в реактор В-1</w:t>
      </w:r>
      <w:r>
        <w:t xml:space="preserve">, контрольно-измерительный прибор </w:t>
      </w:r>
      <w:r w:rsidR="00EB77B4">
        <w:t>температуры</w:t>
      </w:r>
      <w:r>
        <w:t xml:space="preserve">, регулятор </w:t>
      </w:r>
      <w:r w:rsidR="00EB77B4">
        <w:t>температуры</w:t>
      </w:r>
      <w:r>
        <w:t>, исполнительный механизм и регулирующий орган.</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EB77B4">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EB77B4">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EB77B4">
        <w:t xml:space="preserve"> </w:t>
      </w:r>
      <w:r w:rsidRPr="00A36916">
        <w:t>Если АФХ прохо</w:t>
      </w:r>
      <w:r w:rsidR="00EB77B4">
        <w:t xml:space="preserve">дит через точку </w:t>
      </w:r>
      <w:r w:rsidRPr="00A36916">
        <w:t>(-1; 0), то замкнутая система находится на границе устойчивости.</w:t>
      </w:r>
      <w:r w:rsidR="00EB77B4">
        <w:t xml:space="preserve"> </w:t>
      </w:r>
      <w:r w:rsidRPr="00A36916">
        <w:t>В случае, если характеристическое уравн</w:t>
      </w:r>
      <w:r w:rsidR="00EB77B4">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23"/>
        <w:gridCol w:w="598"/>
        <w:gridCol w:w="523"/>
        <w:gridCol w:w="598"/>
        <w:gridCol w:w="523"/>
        <w:gridCol w:w="598"/>
        <w:gridCol w:w="523"/>
        <w:gridCol w:w="598"/>
        <w:gridCol w:w="524"/>
        <w:gridCol w:w="599"/>
        <w:gridCol w:w="524"/>
        <w:gridCol w:w="846"/>
        <w:gridCol w:w="846"/>
        <w:gridCol w:w="846"/>
        <w:gridCol w:w="636"/>
      </w:tblGrid>
      <w:tr w:rsidR="002F5192" w:rsidTr="002B1B7C">
        <w:tc>
          <w:tcPr>
            <w:tcW w:w="578" w:type="dxa"/>
          </w:tcPr>
          <w:p w:rsidR="002B1B7C" w:rsidRPr="00EB77B4" w:rsidRDefault="00EB77B4" w:rsidP="002B1B7C">
            <w:pPr>
              <w:ind w:firstLine="0"/>
            </w:pPr>
            <w:r>
              <w:rPr>
                <w:lang w:val="en-US"/>
              </w:rPr>
              <w:t>t</w:t>
            </w:r>
            <w:r>
              <w:t>, час</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F5192" w:rsidTr="002B1B7C">
        <w:tc>
          <w:tcPr>
            <w:tcW w:w="578" w:type="dxa"/>
          </w:tcPr>
          <w:p w:rsidR="002B1B7C" w:rsidRPr="00AB514F" w:rsidRDefault="002B1B7C" w:rsidP="002B1B7C">
            <w:pPr>
              <w:ind w:firstLine="0"/>
              <w:rPr>
                <w:lang w:val="en-US"/>
              </w:rPr>
            </w:pPr>
            <w:r>
              <w:rPr>
                <w:lang w:val="en-US"/>
              </w:rPr>
              <w:lastRenderedPageBreak/>
              <w:t>T</w:t>
            </w:r>
          </w:p>
        </w:tc>
        <w:tc>
          <w:tcPr>
            <w:tcW w:w="565" w:type="dxa"/>
          </w:tcPr>
          <w:p w:rsidR="002B1B7C" w:rsidRPr="00AB514F" w:rsidRDefault="002F5192" w:rsidP="002B1B7C">
            <w:pPr>
              <w:ind w:firstLine="0"/>
              <w:rPr>
                <w:lang w:val="en-US"/>
              </w:rPr>
            </w:pPr>
            <w:r>
              <w:rPr>
                <w:lang w:val="en-US"/>
              </w:rPr>
              <w:t>25</w:t>
            </w:r>
          </w:p>
        </w:tc>
        <w:tc>
          <w:tcPr>
            <w:tcW w:w="648" w:type="dxa"/>
          </w:tcPr>
          <w:p w:rsidR="002B1B7C" w:rsidRPr="00AB514F" w:rsidRDefault="002F5192" w:rsidP="002B1B7C">
            <w:pPr>
              <w:ind w:firstLine="0"/>
              <w:rPr>
                <w:lang w:val="en-US"/>
              </w:rPr>
            </w:pPr>
            <w:r>
              <w:rPr>
                <w:lang w:val="en-US"/>
              </w:rPr>
              <w:t>34</w:t>
            </w:r>
          </w:p>
        </w:tc>
        <w:tc>
          <w:tcPr>
            <w:tcW w:w="564" w:type="dxa"/>
          </w:tcPr>
          <w:p w:rsidR="002B1B7C" w:rsidRPr="00AB514F" w:rsidRDefault="002F5192" w:rsidP="002B1B7C">
            <w:pPr>
              <w:ind w:firstLine="0"/>
              <w:rPr>
                <w:lang w:val="en-US"/>
              </w:rPr>
            </w:pPr>
            <w:r>
              <w:rPr>
                <w:lang w:val="en-US"/>
              </w:rPr>
              <w:t>37</w:t>
            </w:r>
          </w:p>
        </w:tc>
        <w:tc>
          <w:tcPr>
            <w:tcW w:w="648" w:type="dxa"/>
          </w:tcPr>
          <w:p w:rsidR="002B1B7C" w:rsidRPr="00AB514F" w:rsidRDefault="002F5192" w:rsidP="002B1B7C">
            <w:pPr>
              <w:ind w:firstLine="0"/>
              <w:rPr>
                <w:lang w:val="en-US"/>
              </w:rPr>
            </w:pPr>
            <w:r>
              <w:rPr>
                <w:lang w:val="en-US"/>
              </w:rPr>
              <w:t>39</w:t>
            </w:r>
          </w:p>
        </w:tc>
        <w:tc>
          <w:tcPr>
            <w:tcW w:w="565" w:type="dxa"/>
          </w:tcPr>
          <w:p w:rsidR="002B1B7C" w:rsidRPr="00AB514F" w:rsidRDefault="002F5192" w:rsidP="002B1B7C">
            <w:pPr>
              <w:ind w:firstLine="0"/>
              <w:rPr>
                <w:lang w:val="en-US"/>
              </w:rPr>
            </w:pPr>
            <w:r>
              <w:rPr>
                <w:lang w:val="en-US"/>
              </w:rPr>
              <w:t>41</w:t>
            </w:r>
          </w:p>
        </w:tc>
        <w:tc>
          <w:tcPr>
            <w:tcW w:w="648" w:type="dxa"/>
          </w:tcPr>
          <w:p w:rsidR="002B1B7C" w:rsidRPr="00AB514F" w:rsidRDefault="002F5192" w:rsidP="002B1B7C">
            <w:pPr>
              <w:ind w:firstLine="0"/>
              <w:rPr>
                <w:lang w:val="en-US"/>
              </w:rPr>
            </w:pPr>
            <w:r>
              <w:rPr>
                <w:lang w:val="en-US"/>
              </w:rPr>
              <w:t>56</w:t>
            </w:r>
          </w:p>
        </w:tc>
        <w:tc>
          <w:tcPr>
            <w:tcW w:w="565" w:type="dxa"/>
          </w:tcPr>
          <w:p w:rsidR="002B1B7C" w:rsidRPr="00AB514F" w:rsidRDefault="002F5192" w:rsidP="002B1B7C">
            <w:pPr>
              <w:ind w:firstLine="0"/>
              <w:rPr>
                <w:lang w:val="en-US"/>
              </w:rPr>
            </w:pPr>
            <w:r>
              <w:rPr>
                <w:lang w:val="en-US"/>
              </w:rPr>
              <w:t>65</w:t>
            </w:r>
          </w:p>
        </w:tc>
        <w:tc>
          <w:tcPr>
            <w:tcW w:w="648" w:type="dxa"/>
          </w:tcPr>
          <w:p w:rsidR="002B1B7C" w:rsidRPr="00AB514F" w:rsidRDefault="002F5192" w:rsidP="002B1B7C">
            <w:pPr>
              <w:ind w:firstLine="0"/>
              <w:rPr>
                <w:lang w:val="en-US"/>
              </w:rPr>
            </w:pPr>
            <w:r>
              <w:rPr>
                <w:lang w:val="en-US"/>
              </w:rPr>
              <w:t>77</w:t>
            </w:r>
          </w:p>
        </w:tc>
        <w:tc>
          <w:tcPr>
            <w:tcW w:w="566" w:type="dxa"/>
          </w:tcPr>
          <w:p w:rsidR="002B1B7C" w:rsidRPr="002F5192" w:rsidRDefault="002F5192" w:rsidP="002F5192">
            <w:pPr>
              <w:ind w:firstLine="0"/>
            </w:pPr>
            <w:r>
              <w:rPr>
                <w:lang w:val="en-US"/>
              </w:rPr>
              <w:t>8</w:t>
            </w:r>
            <w:r>
              <w:t>5</w:t>
            </w:r>
          </w:p>
        </w:tc>
        <w:tc>
          <w:tcPr>
            <w:tcW w:w="649" w:type="dxa"/>
          </w:tcPr>
          <w:p w:rsidR="002B1B7C" w:rsidRPr="00AB514F" w:rsidRDefault="002F5192" w:rsidP="002B1B7C">
            <w:pPr>
              <w:ind w:firstLine="0"/>
              <w:rPr>
                <w:lang w:val="en-US"/>
              </w:rPr>
            </w:pPr>
            <w:r>
              <w:rPr>
                <w:lang w:val="en-US"/>
              </w:rPr>
              <w:t>9</w:t>
            </w:r>
            <w:r w:rsidR="002B1B7C">
              <w:rPr>
                <w:lang w:val="en-US"/>
              </w:rPr>
              <w:t>9</w:t>
            </w:r>
          </w:p>
        </w:tc>
        <w:tc>
          <w:tcPr>
            <w:tcW w:w="566" w:type="dxa"/>
          </w:tcPr>
          <w:p w:rsidR="002B1B7C" w:rsidRPr="00AB514F" w:rsidRDefault="002F5192" w:rsidP="002F5192">
            <w:pPr>
              <w:ind w:firstLine="0"/>
              <w:rPr>
                <w:lang w:val="en-US"/>
              </w:rPr>
            </w:pPr>
            <w:r>
              <w:t>9</w:t>
            </w:r>
            <w:r w:rsidR="002B1B7C">
              <w:rPr>
                <w:lang w:val="en-US"/>
              </w:rPr>
              <w:t>4</w:t>
            </w:r>
          </w:p>
        </w:tc>
        <w:tc>
          <w:tcPr>
            <w:tcW w:w="649" w:type="dxa"/>
          </w:tcPr>
          <w:p w:rsidR="002B1B7C" w:rsidRPr="00AB514F" w:rsidRDefault="002F5192" w:rsidP="002B1B7C">
            <w:pPr>
              <w:ind w:firstLine="0"/>
              <w:rPr>
                <w:lang w:val="en-US"/>
              </w:rPr>
            </w:pPr>
            <w:r>
              <w:rPr>
                <w:lang w:val="en-US"/>
              </w:rPr>
              <w:t>101</w:t>
            </w:r>
            <w:r w:rsidR="002B1B7C">
              <w:rPr>
                <w:lang w:val="en-US"/>
              </w:rPr>
              <w:t>,9</w:t>
            </w:r>
          </w:p>
        </w:tc>
        <w:tc>
          <w:tcPr>
            <w:tcW w:w="512" w:type="dxa"/>
          </w:tcPr>
          <w:p w:rsidR="002B1B7C" w:rsidRPr="00AB514F" w:rsidRDefault="002F5192" w:rsidP="002B1B7C">
            <w:pPr>
              <w:ind w:firstLine="0"/>
              <w:rPr>
                <w:lang w:val="en-US"/>
              </w:rPr>
            </w:pPr>
            <w:r>
              <w:rPr>
                <w:lang w:val="en-US"/>
              </w:rPr>
              <w:t>1</w:t>
            </w:r>
            <w:r>
              <w:t>1</w:t>
            </w:r>
            <w:r>
              <w:rPr>
                <w:lang w:val="en-US"/>
              </w:rPr>
              <w:t>0</w:t>
            </w:r>
            <w:r w:rsidR="002B1B7C">
              <w:rPr>
                <w:lang w:val="en-US"/>
              </w:rPr>
              <w:t>,3</w:t>
            </w:r>
          </w:p>
        </w:tc>
        <w:tc>
          <w:tcPr>
            <w:tcW w:w="516" w:type="dxa"/>
          </w:tcPr>
          <w:p w:rsidR="002B1B7C" w:rsidRPr="00AB514F" w:rsidRDefault="002F5192" w:rsidP="002B1B7C">
            <w:pPr>
              <w:ind w:firstLine="0"/>
              <w:rPr>
                <w:lang w:val="en-US"/>
              </w:rPr>
            </w:pPr>
            <w:r>
              <w:t>11</w:t>
            </w:r>
            <w:r w:rsidR="002B1B7C">
              <w:rPr>
                <w:lang w:val="en-US"/>
              </w:rPr>
              <w:t>5,4</w:t>
            </w:r>
          </w:p>
        </w:tc>
        <w:tc>
          <w:tcPr>
            <w:tcW w:w="512" w:type="dxa"/>
          </w:tcPr>
          <w:p w:rsidR="002B1B7C" w:rsidRPr="00AB514F" w:rsidRDefault="002F5192" w:rsidP="002B1B7C">
            <w:pPr>
              <w:ind w:firstLine="0"/>
            </w:pPr>
            <w:r>
              <w:t>11</w:t>
            </w:r>
            <w:r w:rsidR="002B1B7C">
              <w:rPr>
                <w:lang w:val="en-US"/>
              </w:rPr>
              <w:t>5</w:t>
            </w:r>
          </w:p>
        </w:tc>
      </w:tr>
    </w:tbl>
    <w:p w:rsidR="002B1B7C" w:rsidRPr="00A36916" w:rsidRDefault="002B1B7C" w:rsidP="002B1B7C"/>
    <w:p w:rsidR="002B1B7C" w:rsidRPr="002F5192" w:rsidRDefault="00905737"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17"/>
        <w:gridCol w:w="629"/>
        <w:gridCol w:w="566"/>
        <w:gridCol w:w="706"/>
        <w:gridCol w:w="706"/>
        <w:gridCol w:w="629"/>
        <w:gridCol w:w="566"/>
        <w:gridCol w:w="629"/>
        <w:gridCol w:w="566"/>
        <w:gridCol w:w="630"/>
        <w:gridCol w:w="706"/>
        <w:gridCol w:w="706"/>
        <w:gridCol w:w="566"/>
        <w:gridCol w:w="706"/>
        <w:gridCol w:w="476"/>
      </w:tblGrid>
      <w:tr w:rsidR="002F5192" w:rsidTr="00591733">
        <w:tc>
          <w:tcPr>
            <w:tcW w:w="578" w:type="dxa"/>
          </w:tcPr>
          <w:p w:rsidR="002F5192" w:rsidRPr="00EB77B4" w:rsidRDefault="00EB77B4" w:rsidP="00591733">
            <w:pPr>
              <w:ind w:firstLine="0"/>
            </w:pPr>
            <w:r>
              <w:rPr>
                <w:lang w:val="en-US"/>
              </w:rPr>
              <w:t>t</w:t>
            </w:r>
            <w:r>
              <w:t>, час</w:t>
            </w:r>
          </w:p>
        </w:tc>
        <w:tc>
          <w:tcPr>
            <w:tcW w:w="565" w:type="dxa"/>
          </w:tcPr>
          <w:p w:rsidR="002F5192" w:rsidRPr="00AB514F" w:rsidRDefault="002F5192" w:rsidP="00591733">
            <w:pPr>
              <w:ind w:firstLine="0"/>
              <w:rPr>
                <w:lang w:val="en-US"/>
              </w:rPr>
            </w:pPr>
            <w:r>
              <w:rPr>
                <w:lang w:val="en-US"/>
              </w:rPr>
              <w:t>0</w:t>
            </w:r>
          </w:p>
        </w:tc>
        <w:tc>
          <w:tcPr>
            <w:tcW w:w="648" w:type="dxa"/>
          </w:tcPr>
          <w:p w:rsidR="002F5192" w:rsidRPr="00AB514F" w:rsidRDefault="002F5192" w:rsidP="00591733">
            <w:pPr>
              <w:ind w:firstLine="0"/>
              <w:rPr>
                <w:lang w:val="en-US"/>
              </w:rPr>
            </w:pPr>
            <w:r>
              <w:rPr>
                <w:lang w:val="en-US"/>
              </w:rPr>
              <w:t>0,5</w:t>
            </w:r>
          </w:p>
        </w:tc>
        <w:tc>
          <w:tcPr>
            <w:tcW w:w="564" w:type="dxa"/>
          </w:tcPr>
          <w:p w:rsidR="002F5192" w:rsidRPr="00AB514F" w:rsidRDefault="002F5192" w:rsidP="00591733">
            <w:pPr>
              <w:ind w:firstLine="0"/>
              <w:rPr>
                <w:lang w:val="en-US"/>
              </w:rPr>
            </w:pPr>
            <w:r>
              <w:rPr>
                <w:lang w:val="en-US"/>
              </w:rPr>
              <w:t>1</w:t>
            </w:r>
          </w:p>
        </w:tc>
        <w:tc>
          <w:tcPr>
            <w:tcW w:w="648" w:type="dxa"/>
          </w:tcPr>
          <w:p w:rsidR="002F5192" w:rsidRPr="00AB514F" w:rsidRDefault="002F5192" w:rsidP="00591733">
            <w:pPr>
              <w:ind w:firstLine="0"/>
              <w:rPr>
                <w:lang w:val="en-US"/>
              </w:rPr>
            </w:pPr>
            <w:r>
              <w:rPr>
                <w:lang w:val="en-US"/>
              </w:rPr>
              <w:t>1,5</w:t>
            </w:r>
          </w:p>
        </w:tc>
        <w:tc>
          <w:tcPr>
            <w:tcW w:w="565" w:type="dxa"/>
          </w:tcPr>
          <w:p w:rsidR="002F5192" w:rsidRPr="00AB514F" w:rsidRDefault="002F5192" w:rsidP="00591733">
            <w:pPr>
              <w:ind w:firstLine="0"/>
              <w:rPr>
                <w:lang w:val="en-US"/>
              </w:rPr>
            </w:pPr>
            <w:r>
              <w:rPr>
                <w:lang w:val="en-US"/>
              </w:rPr>
              <w:t>2</w:t>
            </w:r>
          </w:p>
        </w:tc>
        <w:tc>
          <w:tcPr>
            <w:tcW w:w="648" w:type="dxa"/>
          </w:tcPr>
          <w:p w:rsidR="002F5192" w:rsidRPr="00AB514F" w:rsidRDefault="002F5192" w:rsidP="00591733">
            <w:pPr>
              <w:ind w:firstLine="0"/>
              <w:rPr>
                <w:lang w:val="en-US"/>
              </w:rPr>
            </w:pPr>
            <w:r>
              <w:rPr>
                <w:lang w:val="en-US"/>
              </w:rPr>
              <w:t>2.5</w:t>
            </w:r>
          </w:p>
        </w:tc>
        <w:tc>
          <w:tcPr>
            <w:tcW w:w="565" w:type="dxa"/>
          </w:tcPr>
          <w:p w:rsidR="002F5192" w:rsidRPr="00AB514F" w:rsidRDefault="002F5192" w:rsidP="00591733">
            <w:pPr>
              <w:ind w:firstLine="0"/>
              <w:rPr>
                <w:lang w:val="en-US"/>
              </w:rPr>
            </w:pPr>
            <w:r>
              <w:rPr>
                <w:lang w:val="en-US"/>
              </w:rPr>
              <w:t>3</w:t>
            </w:r>
          </w:p>
        </w:tc>
        <w:tc>
          <w:tcPr>
            <w:tcW w:w="648" w:type="dxa"/>
          </w:tcPr>
          <w:p w:rsidR="002F5192" w:rsidRPr="00AB514F" w:rsidRDefault="002F5192" w:rsidP="00591733">
            <w:pPr>
              <w:ind w:firstLine="0"/>
              <w:rPr>
                <w:lang w:val="en-US"/>
              </w:rPr>
            </w:pPr>
            <w:r>
              <w:rPr>
                <w:lang w:val="en-US"/>
              </w:rPr>
              <w:t>3.5</w:t>
            </w:r>
          </w:p>
        </w:tc>
        <w:tc>
          <w:tcPr>
            <w:tcW w:w="566" w:type="dxa"/>
          </w:tcPr>
          <w:p w:rsidR="002F5192" w:rsidRPr="00AB514F" w:rsidRDefault="002F5192" w:rsidP="00591733">
            <w:pPr>
              <w:ind w:firstLine="0"/>
              <w:rPr>
                <w:lang w:val="en-US"/>
              </w:rPr>
            </w:pPr>
            <w:r>
              <w:rPr>
                <w:lang w:val="en-US"/>
              </w:rPr>
              <w:t>4</w:t>
            </w:r>
          </w:p>
        </w:tc>
        <w:tc>
          <w:tcPr>
            <w:tcW w:w="649" w:type="dxa"/>
          </w:tcPr>
          <w:p w:rsidR="002F5192" w:rsidRPr="00AB514F" w:rsidRDefault="002F5192" w:rsidP="00591733">
            <w:pPr>
              <w:ind w:firstLine="0"/>
              <w:rPr>
                <w:lang w:val="en-US"/>
              </w:rPr>
            </w:pPr>
            <w:r>
              <w:rPr>
                <w:lang w:val="en-US"/>
              </w:rPr>
              <w:t>4.5</w:t>
            </w:r>
          </w:p>
        </w:tc>
        <w:tc>
          <w:tcPr>
            <w:tcW w:w="566" w:type="dxa"/>
          </w:tcPr>
          <w:p w:rsidR="002F5192" w:rsidRPr="00AB514F" w:rsidRDefault="002F5192" w:rsidP="00591733">
            <w:pPr>
              <w:ind w:firstLine="0"/>
              <w:rPr>
                <w:lang w:val="en-US"/>
              </w:rPr>
            </w:pPr>
            <w:r>
              <w:rPr>
                <w:lang w:val="en-US"/>
              </w:rPr>
              <w:t>5</w:t>
            </w:r>
          </w:p>
        </w:tc>
        <w:tc>
          <w:tcPr>
            <w:tcW w:w="649" w:type="dxa"/>
          </w:tcPr>
          <w:p w:rsidR="002F5192" w:rsidRPr="00AB514F" w:rsidRDefault="002F5192" w:rsidP="00591733">
            <w:pPr>
              <w:ind w:firstLine="0"/>
              <w:rPr>
                <w:lang w:val="en-US"/>
              </w:rPr>
            </w:pPr>
            <w:r>
              <w:rPr>
                <w:lang w:val="en-US"/>
              </w:rPr>
              <w:t>5.5</w:t>
            </w:r>
          </w:p>
        </w:tc>
        <w:tc>
          <w:tcPr>
            <w:tcW w:w="512" w:type="dxa"/>
          </w:tcPr>
          <w:p w:rsidR="002F5192" w:rsidRDefault="002F5192" w:rsidP="00591733">
            <w:pPr>
              <w:ind w:firstLine="0"/>
              <w:rPr>
                <w:lang w:val="en-US"/>
              </w:rPr>
            </w:pPr>
            <w:r>
              <w:rPr>
                <w:lang w:val="en-US"/>
              </w:rPr>
              <w:t>6</w:t>
            </w:r>
          </w:p>
        </w:tc>
        <w:tc>
          <w:tcPr>
            <w:tcW w:w="516" w:type="dxa"/>
          </w:tcPr>
          <w:p w:rsidR="002F5192" w:rsidRDefault="002F5192" w:rsidP="00591733">
            <w:pPr>
              <w:ind w:firstLine="0"/>
              <w:rPr>
                <w:lang w:val="en-US"/>
              </w:rPr>
            </w:pPr>
            <w:r>
              <w:rPr>
                <w:lang w:val="en-US"/>
              </w:rPr>
              <w:t>6.5</w:t>
            </w:r>
          </w:p>
        </w:tc>
        <w:tc>
          <w:tcPr>
            <w:tcW w:w="512" w:type="dxa"/>
          </w:tcPr>
          <w:p w:rsidR="002F5192" w:rsidRDefault="002F5192" w:rsidP="00591733">
            <w:pPr>
              <w:ind w:firstLine="0"/>
              <w:rPr>
                <w:lang w:val="en-US"/>
              </w:rPr>
            </w:pPr>
            <w:r>
              <w:rPr>
                <w:lang w:val="en-US"/>
              </w:rPr>
              <w:t>7</w:t>
            </w:r>
          </w:p>
        </w:tc>
      </w:tr>
      <w:tr w:rsidR="002F5192" w:rsidTr="00591733">
        <w:tc>
          <w:tcPr>
            <w:tcW w:w="578" w:type="dxa"/>
          </w:tcPr>
          <w:p w:rsidR="002F5192" w:rsidRPr="00AB514F" w:rsidRDefault="002F5192" w:rsidP="00591733">
            <w:pPr>
              <w:ind w:firstLine="0"/>
              <w:rPr>
                <w:lang w:val="en-US"/>
              </w:rPr>
            </w:pPr>
            <w:r>
              <w:rPr>
                <w:lang w:val="en-US"/>
              </w:rPr>
              <w:t>T</w:t>
            </w:r>
          </w:p>
        </w:tc>
        <w:tc>
          <w:tcPr>
            <w:tcW w:w="565" w:type="dxa"/>
          </w:tcPr>
          <w:p w:rsidR="002F5192" w:rsidRPr="002F5192" w:rsidRDefault="002F5192" w:rsidP="00591733">
            <w:pPr>
              <w:ind w:firstLine="0"/>
            </w:pPr>
            <w:r>
              <w:t>0</w:t>
            </w:r>
          </w:p>
        </w:tc>
        <w:tc>
          <w:tcPr>
            <w:tcW w:w="648" w:type="dxa"/>
          </w:tcPr>
          <w:p w:rsidR="002F5192" w:rsidRPr="002F5192" w:rsidRDefault="002F5192" w:rsidP="002F5192">
            <w:pPr>
              <w:ind w:firstLine="0"/>
            </w:pPr>
            <w:r>
              <w:rPr>
                <w:lang w:val="en-US"/>
              </w:rPr>
              <w:t>0,</w:t>
            </w:r>
            <w:r>
              <w:t>1</w:t>
            </w:r>
          </w:p>
        </w:tc>
        <w:tc>
          <w:tcPr>
            <w:tcW w:w="564" w:type="dxa"/>
          </w:tcPr>
          <w:p w:rsidR="002F5192" w:rsidRPr="00AB514F" w:rsidRDefault="002F5192" w:rsidP="00591733">
            <w:pPr>
              <w:ind w:firstLine="0"/>
              <w:rPr>
                <w:lang w:val="en-US"/>
              </w:rPr>
            </w:pPr>
            <w:r>
              <w:rPr>
                <w:lang w:val="en-US"/>
              </w:rPr>
              <w:t>0,1</w:t>
            </w:r>
          </w:p>
        </w:tc>
        <w:tc>
          <w:tcPr>
            <w:tcW w:w="648" w:type="dxa"/>
          </w:tcPr>
          <w:p w:rsidR="002F5192" w:rsidRPr="002F5192" w:rsidRDefault="002F5192" w:rsidP="00591733">
            <w:pPr>
              <w:ind w:firstLine="0"/>
            </w:pPr>
            <w:r>
              <w:t>0,</w:t>
            </w:r>
            <w:r>
              <w:rPr>
                <w:lang w:val="en-US"/>
              </w:rPr>
              <w:t>1</w:t>
            </w:r>
            <w:r>
              <w:t>5</w:t>
            </w:r>
          </w:p>
        </w:tc>
        <w:tc>
          <w:tcPr>
            <w:tcW w:w="565" w:type="dxa"/>
          </w:tcPr>
          <w:p w:rsidR="002F5192" w:rsidRPr="00AB514F" w:rsidRDefault="002F5192" w:rsidP="00591733">
            <w:pPr>
              <w:ind w:firstLine="0"/>
              <w:rPr>
                <w:lang w:val="en-US"/>
              </w:rPr>
            </w:pPr>
            <w:r>
              <w:rPr>
                <w:lang w:val="en-US"/>
              </w:rPr>
              <w:t>0,18</w:t>
            </w:r>
          </w:p>
        </w:tc>
        <w:tc>
          <w:tcPr>
            <w:tcW w:w="648" w:type="dxa"/>
          </w:tcPr>
          <w:p w:rsidR="002F5192" w:rsidRPr="002F5192" w:rsidRDefault="002F5192" w:rsidP="002F5192">
            <w:pPr>
              <w:ind w:firstLine="0"/>
            </w:pPr>
            <w:r>
              <w:rPr>
                <w:lang w:val="en-US"/>
              </w:rPr>
              <w:t>0,</w:t>
            </w:r>
            <w:r>
              <w:t>3</w:t>
            </w:r>
          </w:p>
        </w:tc>
        <w:tc>
          <w:tcPr>
            <w:tcW w:w="565" w:type="dxa"/>
          </w:tcPr>
          <w:p w:rsidR="002F5192" w:rsidRPr="002F5192" w:rsidRDefault="002F5192" w:rsidP="002F5192">
            <w:pPr>
              <w:ind w:firstLine="0"/>
            </w:pPr>
            <w:r>
              <w:rPr>
                <w:lang w:val="en-US"/>
              </w:rPr>
              <w:t>0,</w:t>
            </w:r>
            <w:r>
              <w:t>4</w:t>
            </w:r>
          </w:p>
        </w:tc>
        <w:tc>
          <w:tcPr>
            <w:tcW w:w="648" w:type="dxa"/>
          </w:tcPr>
          <w:p w:rsidR="002F5192" w:rsidRPr="002F5192" w:rsidRDefault="002F5192" w:rsidP="002F5192">
            <w:pPr>
              <w:ind w:firstLine="0"/>
            </w:pPr>
            <w:r>
              <w:rPr>
                <w:lang w:val="en-US"/>
              </w:rPr>
              <w:t>0,</w:t>
            </w:r>
            <w:r>
              <w:t>6</w:t>
            </w:r>
          </w:p>
        </w:tc>
        <w:tc>
          <w:tcPr>
            <w:tcW w:w="566" w:type="dxa"/>
          </w:tcPr>
          <w:p w:rsidR="002F5192" w:rsidRPr="002F5192" w:rsidRDefault="002F5192" w:rsidP="002F5192">
            <w:pPr>
              <w:ind w:firstLine="0"/>
            </w:pPr>
            <w:r>
              <w:rPr>
                <w:lang w:val="en-US"/>
              </w:rPr>
              <w:t>0,</w:t>
            </w:r>
            <w:r>
              <w:t>7</w:t>
            </w:r>
          </w:p>
        </w:tc>
        <w:tc>
          <w:tcPr>
            <w:tcW w:w="649" w:type="dxa"/>
          </w:tcPr>
          <w:p w:rsidR="002F5192" w:rsidRPr="002F5192" w:rsidRDefault="002F5192" w:rsidP="002F5192">
            <w:pPr>
              <w:ind w:firstLine="0"/>
            </w:pPr>
            <w:r>
              <w:rPr>
                <w:lang w:val="en-US"/>
              </w:rPr>
              <w:t>0,</w:t>
            </w:r>
            <w:r>
              <w:t>8</w:t>
            </w:r>
          </w:p>
        </w:tc>
        <w:tc>
          <w:tcPr>
            <w:tcW w:w="566" w:type="dxa"/>
          </w:tcPr>
          <w:p w:rsidR="002F5192" w:rsidRPr="002F5192" w:rsidRDefault="002F5192" w:rsidP="002F5192">
            <w:pPr>
              <w:ind w:firstLine="0"/>
            </w:pPr>
            <w:r>
              <w:rPr>
                <w:lang w:val="en-US"/>
              </w:rPr>
              <w:t>0,</w:t>
            </w:r>
            <w:r>
              <w:t>76</w:t>
            </w:r>
          </w:p>
        </w:tc>
        <w:tc>
          <w:tcPr>
            <w:tcW w:w="649" w:type="dxa"/>
          </w:tcPr>
          <w:p w:rsidR="002F5192" w:rsidRPr="00AB514F" w:rsidRDefault="002F5192" w:rsidP="00591733">
            <w:pPr>
              <w:ind w:firstLine="0"/>
              <w:rPr>
                <w:lang w:val="en-US"/>
              </w:rPr>
            </w:pPr>
            <w:r>
              <w:rPr>
                <w:lang w:val="en-US"/>
              </w:rPr>
              <w:t>0,86</w:t>
            </w:r>
          </w:p>
        </w:tc>
        <w:tc>
          <w:tcPr>
            <w:tcW w:w="512" w:type="dxa"/>
          </w:tcPr>
          <w:p w:rsidR="002F5192" w:rsidRPr="002F5192" w:rsidRDefault="002F5192" w:rsidP="002F5192">
            <w:pPr>
              <w:ind w:firstLine="0"/>
            </w:pPr>
            <w:r>
              <w:rPr>
                <w:lang w:val="en-US"/>
              </w:rPr>
              <w:t>0,</w:t>
            </w:r>
            <w:r>
              <w:t>9</w:t>
            </w:r>
          </w:p>
        </w:tc>
        <w:tc>
          <w:tcPr>
            <w:tcW w:w="516" w:type="dxa"/>
          </w:tcPr>
          <w:p w:rsidR="002F5192" w:rsidRPr="002F5192" w:rsidRDefault="002F5192" w:rsidP="00591733">
            <w:pPr>
              <w:ind w:firstLine="0"/>
            </w:pPr>
            <w:r>
              <w:rPr>
                <w:lang w:val="en-US"/>
              </w:rPr>
              <w:t>1</w:t>
            </w:r>
            <w:r>
              <w:t>,01</w:t>
            </w:r>
          </w:p>
        </w:tc>
        <w:tc>
          <w:tcPr>
            <w:tcW w:w="512" w:type="dxa"/>
          </w:tcPr>
          <w:p w:rsidR="002F5192" w:rsidRPr="00AB514F" w:rsidRDefault="002F5192" w:rsidP="00591733">
            <w:pPr>
              <w:ind w:firstLine="0"/>
            </w:pPr>
            <w:r>
              <w:rPr>
                <w:lang w:val="en-US"/>
              </w:rPr>
              <w:t>1</w:t>
            </w:r>
          </w:p>
        </w:tc>
      </w:tr>
    </w:tbl>
    <w:p w:rsidR="002B1B7C" w:rsidRPr="00A36916" w:rsidRDefault="002B1B7C" w:rsidP="002B1B7C">
      <w:r w:rsidRPr="00A36916">
        <w:t>Вид передаточной функции</w:t>
      </w:r>
    </w:p>
    <w:p w:rsidR="002B1B7C" w:rsidRDefault="00905737" w:rsidP="002F5192">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7" o:title="формула"/>
          </v:shape>
        </w:pict>
      </w:r>
    </w:p>
    <w:p w:rsidR="00EB77B4" w:rsidRDefault="00EB77B4" w:rsidP="002F5192">
      <w:pPr>
        <w:rPr>
          <w:noProof/>
          <w:lang w:eastAsia="ru-RU"/>
        </w:rPr>
      </w:pPr>
      <w:r>
        <w:rPr>
          <w:noProof/>
          <w:lang w:eastAsia="ru-RU"/>
        </w:rPr>
        <w:t>Результат вычислений:</w:t>
      </w:r>
    </w:p>
    <w:p w:rsidR="00EB77B4" w:rsidRPr="00A36916" w:rsidRDefault="00EB77B4" w:rsidP="002F5192">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lastRenderedPageBreak/>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EB77B4">
      <w:r>
        <w:t>4) интегральные - получаемы</w:t>
      </w:r>
      <w:r w:rsidR="00EB77B4">
        <w:t>е путем интегрирования функций.</w:t>
      </w:r>
    </w:p>
    <w:p w:rsidR="002B1B7C" w:rsidRDefault="002B1B7C" w:rsidP="002B1B7C">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sidRPr="00EB77B4">
        <w:rPr>
          <w:b/>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6" type="#_x0000_t75" style="width:65.25pt;height:39pt" o:ole="" fillcolor="window">
            <v:imagedata r:id="rId9" o:title=""/>
          </v:shape>
          <o:OLEObject Type="Embed" ProgID="Equation.3" ShapeID="_x0000_i1026" DrawAspect="Content" ObjectID="_1745358715" r:id="rId10"/>
        </w:object>
      </w:r>
      <w:r>
        <w:t>,</w:t>
      </w:r>
      <w:r w:rsidR="00EB77B4">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1" o:title=""/>
          </v:shape>
          <o:OLEObject Type="Embed" ProgID="Equation.3" ShapeID="_x0000_i1027" DrawAspect="Content" ObjectID="_1745358716" r:id="rId12"/>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EB77B4" w:rsidRDefault="002B1B7C" w:rsidP="00EB77B4">
      <w:r>
        <w:rPr>
          <w:b/>
        </w:rPr>
        <w:t xml:space="preserve">Время достижения первого максимума: </w:t>
      </w:r>
      <w:r>
        <w:rPr>
          <w:lang w:val="en-US"/>
        </w:rPr>
        <w:t>t</w:t>
      </w:r>
      <w:r>
        <w:rPr>
          <w:vertAlign w:val="subscript"/>
        </w:rPr>
        <w:t>м</w:t>
      </w:r>
      <w:r w:rsidR="00EB77B4">
        <w:t xml:space="preserve"> определяется по графику.</w:t>
      </w:r>
    </w:p>
    <w:p w:rsidR="00EB77B4" w:rsidRDefault="002B1B7C" w:rsidP="00EB77B4">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EB77B4" w:rsidP="00217B9F">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w:t>
      </w:r>
      <w:r w:rsidR="00217B9F">
        <w:t xml:space="preserve"> устойчивости</w:t>
      </w:r>
      <w:r>
        <w:t>.</w:t>
      </w: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3" o:title=""/>
          </v:shape>
          <o:OLEObject Type="Embed" ProgID="Equation.3" ShapeID="_x0000_i1028" DrawAspect="Content" ObjectID="_1745358717" r:id="rId1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905737"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217B9F" w:rsidRPr="00847CF6" w:rsidRDefault="00217B9F" w:rsidP="00217B9F">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77509A" w:rsidRPr="00D949DB" w:rsidRDefault="0077509A" w:rsidP="0077509A">
      <w:pPr>
        <w:pStyle w:val="a3"/>
      </w:pPr>
      <w:bookmarkStart w:id="0" w:name="_Toc104230565"/>
      <w:r w:rsidRPr="00D949DB">
        <w:t>5.1 Описание функциональной схемы автоматизации</w:t>
      </w:r>
      <w:bookmarkEnd w:id="0"/>
    </w:p>
    <w:p w:rsidR="0077509A" w:rsidRPr="005D11F0" w:rsidRDefault="0077509A" w:rsidP="0077509A">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77509A" w:rsidRPr="005D11F0" w:rsidRDefault="0077509A" w:rsidP="0077509A">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77509A" w:rsidRPr="005D11F0" w:rsidRDefault="0077509A" w:rsidP="0077509A">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77509A" w:rsidRPr="005D11F0" w:rsidRDefault="0077509A" w:rsidP="0077509A">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77509A" w:rsidRDefault="0077509A" w:rsidP="0077509A">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77509A" w:rsidRPr="00805B02" w:rsidRDefault="0077509A" w:rsidP="0077509A">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77509A" w:rsidRPr="00805B02" w:rsidRDefault="0077509A" w:rsidP="0077509A">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77509A" w:rsidRPr="003D368A" w:rsidRDefault="0077509A" w:rsidP="0077509A">
      <w:r w:rsidRPr="003D368A">
        <w:lastRenderedPageBreak/>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77509A" w:rsidRPr="003D368A" w:rsidRDefault="0077509A" w:rsidP="0077509A">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77509A" w:rsidRPr="003D368A" w:rsidRDefault="0077509A" w:rsidP="0077509A">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77509A" w:rsidRPr="003D368A" w:rsidRDefault="0077509A" w:rsidP="0077509A">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77509A" w:rsidRPr="003D368A" w:rsidRDefault="0077509A" w:rsidP="0077509A">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lastRenderedPageBreak/>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77509A" w:rsidRPr="003D368A" w:rsidRDefault="0077509A" w:rsidP="0077509A">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77509A" w:rsidRPr="003D368A" w:rsidRDefault="0077509A" w:rsidP="0077509A">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77509A" w:rsidRPr="003D368A" w:rsidRDefault="0077509A" w:rsidP="0077509A">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77509A" w:rsidRPr="003D368A" w:rsidRDefault="0077509A" w:rsidP="0077509A">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77509A" w:rsidRPr="003D368A" w:rsidRDefault="0077509A" w:rsidP="0077509A">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77509A" w:rsidRPr="003D368A" w:rsidRDefault="0077509A" w:rsidP="0077509A">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77509A" w:rsidRPr="003D368A" w:rsidRDefault="0077509A" w:rsidP="0077509A">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77509A" w:rsidRPr="003D368A" w:rsidRDefault="0077509A" w:rsidP="0077509A">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C67989" w:rsidRPr="00176A7B" w:rsidRDefault="0077509A" w:rsidP="0077509A">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Pr="00176A7B">
        <w:t>.</w:t>
      </w:r>
    </w:p>
    <w:p w:rsidR="0077509A" w:rsidRPr="00D949DB" w:rsidRDefault="0077509A" w:rsidP="0077509A">
      <w:pPr>
        <w:pStyle w:val="a3"/>
      </w:pPr>
      <w:bookmarkStart w:id="1" w:name="_Toc104230566"/>
      <w:r w:rsidRPr="00D949DB">
        <w:t>5.2 Выбор средств измерения</w:t>
      </w:r>
      <w:bookmarkEnd w:id="1"/>
    </w:p>
    <w:p w:rsidR="00176A7B" w:rsidRDefault="00176A7B" w:rsidP="00176A7B">
      <w:r>
        <w:t>Выбор средств измерений происходит исходя из:</w:t>
      </w:r>
    </w:p>
    <w:p w:rsidR="00176A7B" w:rsidRDefault="00176A7B" w:rsidP="00176A7B">
      <w:pPr>
        <w:pStyle w:val="a7"/>
        <w:numPr>
          <w:ilvl w:val="0"/>
          <w:numId w:val="32"/>
        </w:numPr>
      </w:pPr>
      <w:r w:rsidRPr="00176A7B">
        <w:rPr>
          <w:color w:val="000000"/>
        </w:rPr>
        <w:t xml:space="preserve">Диапазона измерения - ориентировочно верхний предел измерения определяется </w:t>
      </w:r>
      <w:proofErr w:type="spellStart"/>
      <w:r w:rsidRPr="00176A7B">
        <w:rPr>
          <w:i/>
          <w:iCs/>
          <w:color w:val="000000"/>
          <w:lang w:val="en-US"/>
        </w:rPr>
        <w:t>N</w:t>
      </w:r>
      <w:r w:rsidRPr="00176A7B">
        <w:rPr>
          <w:iCs/>
          <w:color w:val="000000"/>
          <w:vertAlign w:val="subscript"/>
          <w:lang w:val="en-US"/>
        </w:rPr>
        <w:t>en</w:t>
      </w:r>
      <w:proofErr w:type="spellEnd"/>
      <w:r w:rsidRPr="00176A7B">
        <w:rPr>
          <w:iCs/>
          <w:color w:val="000000"/>
        </w:rPr>
        <w:t>=1,5</w:t>
      </w:r>
      <w:r w:rsidRPr="00176A7B">
        <w:rPr>
          <w:i/>
          <w:iCs/>
          <w:color w:val="000000"/>
          <w:lang w:val="en-US"/>
        </w:rPr>
        <w:t>N</w:t>
      </w:r>
      <w:r w:rsidRPr="00176A7B">
        <w:rPr>
          <w:iCs/>
          <w:color w:val="000000"/>
          <w:vertAlign w:val="subscript"/>
          <w:lang w:val="en-US"/>
        </w:rPr>
        <w:t>H</w:t>
      </w:r>
      <w:r w:rsidRPr="00176A7B">
        <w:rPr>
          <w:iCs/>
          <w:color w:val="000000"/>
          <w:vertAlign w:val="subscript"/>
        </w:rPr>
        <w:t>ОМ</w:t>
      </w:r>
      <w:r w:rsidRPr="00176A7B">
        <w:rPr>
          <w:iCs/>
          <w:color w:val="000000"/>
        </w:rPr>
        <w:t xml:space="preserve">. </w:t>
      </w:r>
      <w:r w:rsidRPr="00176A7B">
        <w:rPr>
          <w:color w:val="000000"/>
        </w:rPr>
        <w:t xml:space="preserve">Здесь </w:t>
      </w:r>
      <w:r w:rsidRPr="00176A7B">
        <w:rPr>
          <w:i/>
          <w:iCs/>
          <w:color w:val="000000"/>
          <w:lang w:val="en-US"/>
        </w:rPr>
        <w:t>N</w:t>
      </w:r>
      <w:r w:rsidRPr="00176A7B">
        <w:rPr>
          <w:iCs/>
          <w:color w:val="000000"/>
          <w:vertAlign w:val="subscript"/>
          <w:lang w:val="en-US"/>
        </w:rPr>
        <w:t>H</w:t>
      </w:r>
      <w:r w:rsidRPr="00176A7B">
        <w:rPr>
          <w:iCs/>
          <w:color w:val="000000"/>
          <w:vertAlign w:val="subscript"/>
        </w:rPr>
        <w:t>О</w:t>
      </w:r>
      <w:r w:rsidRPr="00176A7B">
        <w:rPr>
          <w:iCs/>
          <w:color w:val="000000"/>
          <w:vertAlign w:val="subscript"/>
          <w:lang w:val="en-US"/>
        </w:rPr>
        <w:t>M</w:t>
      </w:r>
      <w:r w:rsidRPr="00176A7B">
        <w:rPr>
          <w:iCs/>
          <w:color w:val="000000"/>
        </w:rPr>
        <w:t xml:space="preserve"> </w:t>
      </w:r>
      <w:r w:rsidRPr="00176A7B">
        <w:rPr>
          <w:color w:val="000000"/>
        </w:rPr>
        <w:t xml:space="preserve">- номинальное значение параметра </w:t>
      </w:r>
      <w:r w:rsidRPr="00176A7B">
        <w:rPr>
          <w:bCs/>
          <w:color w:val="000000"/>
        </w:rPr>
        <w:t>со</w:t>
      </w:r>
      <w:r w:rsidRPr="00176A7B">
        <w:rPr>
          <w:color w:val="000000"/>
        </w:rPr>
        <w:t>гласно заданию.</w:t>
      </w:r>
      <w:r w:rsidRPr="00176A7B">
        <w:rPr>
          <w:b/>
          <w:bCs/>
          <w:color w:val="000000"/>
        </w:rPr>
        <w:t xml:space="preserve"> </w:t>
      </w:r>
      <w:r w:rsidRPr="00176A7B">
        <w:rPr>
          <w:color w:val="000000"/>
        </w:rPr>
        <w:t>Далее из справочника берется ближайшее значение верхнего предела в сторону увеличения;</w:t>
      </w:r>
    </w:p>
    <w:p w:rsidR="00176A7B" w:rsidRPr="00176A7B" w:rsidRDefault="00176A7B" w:rsidP="00176A7B">
      <w:pPr>
        <w:pStyle w:val="a7"/>
        <w:numPr>
          <w:ilvl w:val="0"/>
          <w:numId w:val="32"/>
        </w:numPr>
      </w:pPr>
      <w:r>
        <w:rPr>
          <w:color w:val="000000"/>
        </w:rPr>
        <w:t>С</w:t>
      </w:r>
      <w:r w:rsidRPr="00176A7B">
        <w:rPr>
          <w:color w:val="000000"/>
        </w:rPr>
        <w:t>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176A7B" w:rsidRPr="00176A7B" w:rsidRDefault="00176A7B" w:rsidP="00176A7B">
      <w:pPr>
        <w:pStyle w:val="a7"/>
        <w:numPr>
          <w:ilvl w:val="0"/>
          <w:numId w:val="32"/>
        </w:numPr>
      </w:pPr>
      <w:r>
        <w:rPr>
          <w:color w:val="000000"/>
        </w:rPr>
        <w:t>З</w:t>
      </w:r>
      <w:r w:rsidRPr="00176A7B">
        <w:rPr>
          <w:color w:val="000000"/>
        </w:rPr>
        <w:t>аданной погрешности измерений.</w:t>
      </w:r>
    </w:p>
    <w:p w:rsidR="00176A7B" w:rsidRDefault="00176A7B" w:rsidP="00176A7B">
      <w:r>
        <w:t>Режим работы реактора 4/13 Реактор В-I</w:t>
      </w:r>
    </w:p>
    <w:p w:rsidR="00176A7B" w:rsidRDefault="00176A7B" w:rsidP="00176A7B">
      <w:pPr>
        <w:rPr>
          <w:rStyle w:val="aa"/>
          <w:rFonts w:cs="Times New Roman"/>
          <w:szCs w:val="28"/>
        </w:rPr>
      </w:pPr>
      <w:r>
        <w:t>Давление вверху колонны - не более 150 МПа (1500 кгс/см</w:t>
      </w:r>
      <w:r>
        <w:rPr>
          <w:vertAlign w:val="superscript"/>
        </w:rPr>
        <w:t>2</w:t>
      </w:r>
      <w:r>
        <w:t>)</w:t>
      </w:r>
    </w:p>
    <w:p w:rsidR="00176A7B" w:rsidRDefault="00176A7B" w:rsidP="00176A7B">
      <w:r>
        <w:t>Температура в кубе реакторе - не более 260°С.</w:t>
      </w:r>
    </w:p>
    <w:p w:rsidR="00176A7B" w:rsidRDefault="00176A7B" w:rsidP="00176A7B">
      <w:r>
        <w:t>Следовательно, для датчиков температуры минимальное значение предела измерения будет:</w:t>
      </w:r>
    </w:p>
    <w:p w:rsidR="00176A7B" w:rsidRDefault="00176A7B" w:rsidP="00176A7B">
      <w:r>
        <w:lastRenderedPageBreak/>
        <w:t>Температура:</w:t>
      </w:r>
    </w:p>
    <w:p w:rsidR="00176A7B" w:rsidRDefault="00176A7B" w:rsidP="00176A7B">
      <w:r>
        <w:t>260*1,5= 390</w:t>
      </w:r>
      <w:r>
        <w:rPr>
          <w:rFonts w:cs="Times New Roman"/>
        </w:rPr>
        <w:t>°</w:t>
      </w:r>
      <w:r>
        <w:t>С</w:t>
      </w:r>
    </w:p>
    <w:p w:rsidR="00176A7B" w:rsidRDefault="00176A7B" w:rsidP="00176A7B">
      <w:r>
        <w:t>Давление:</w:t>
      </w:r>
    </w:p>
    <w:p w:rsidR="00176A7B" w:rsidRPr="00176A7B" w:rsidRDefault="00176A7B" w:rsidP="00176A7B">
      <w:r>
        <w:t>150*1,5= 225 Мпа (2250 кгс/см</w:t>
      </w:r>
      <w:r>
        <w:rPr>
          <w:vertAlign w:val="superscript"/>
        </w:rPr>
        <w:t>2</w:t>
      </w:r>
      <w:r>
        <w:t>)</w:t>
      </w:r>
    </w:p>
    <w:p w:rsidR="00176A7B" w:rsidRDefault="00176A7B" w:rsidP="00176A7B">
      <w:r>
        <w:t>Выбор расходомеров</w:t>
      </w:r>
      <w:r>
        <w:rPr>
          <w:b/>
          <w:bCs/>
        </w:rPr>
        <w:t xml:space="preserve"> </w:t>
      </w:r>
      <w:r>
        <w:t xml:space="preserve">имеет некоторые особенности. Вначале необходимо ориентировочно определить диаметр трубопровода </w:t>
      </w:r>
      <w:r>
        <w:rPr>
          <w:i/>
          <w:iCs/>
          <w:lang w:val="en-US"/>
        </w:rPr>
        <w:t>D</w:t>
      </w:r>
      <w:r w:rsidRPr="00176A7B">
        <w:rPr>
          <w:iCs/>
        </w:rPr>
        <w:t xml:space="preserve"> </w:t>
      </w:r>
      <w:r>
        <w:t xml:space="preserve">по объемному расходу, скорректированному по п.1. Если в задании дан массовый расход </w:t>
      </w:r>
      <w:r>
        <w:rPr>
          <w:i/>
          <w:iCs/>
          <w:lang w:val="en-US"/>
        </w:rPr>
        <w:t>G</w:t>
      </w:r>
      <w:r w:rsidRPr="00176A7B">
        <w:rPr>
          <w:iCs/>
        </w:rPr>
        <w:t xml:space="preserve"> </w:t>
      </w:r>
      <w:r>
        <w:t>[кг/ч], необходимо вычислить объемный</w:t>
      </w:r>
    </w:p>
    <w:p w:rsidR="00176A7B" w:rsidRDefault="00176A7B" w:rsidP="00176A7B">
      <w:r>
        <w:object w:dxaOrig="1845" w:dyaOrig="765">
          <v:shape id="_x0000_i1029" type="#_x0000_t75" style="width:92.25pt;height:38.25pt" o:ole="">
            <v:imagedata r:id="rId16" o:title=""/>
          </v:shape>
          <o:OLEObject Type="Embed" ProgID="Equation.3" ShapeID="_x0000_i1029" DrawAspect="Content" ObjectID="_1745358718" r:id="rId17"/>
        </w:object>
      </w:r>
      <w:r>
        <w:t>, (5.2.1)</w:t>
      </w:r>
    </w:p>
    <w:p w:rsidR="00176A7B" w:rsidRDefault="00176A7B" w:rsidP="00176A7B">
      <w:r>
        <w:t xml:space="preserve">где </w:t>
      </w:r>
      <w:r>
        <w:rPr>
          <w:i/>
          <w:lang w:val="en-US"/>
        </w:rPr>
        <w:t>p</w:t>
      </w:r>
      <w:r w:rsidRPr="00176A7B">
        <w:rPr>
          <w:iCs/>
        </w:rPr>
        <w:t xml:space="preserve"> </w:t>
      </w:r>
      <w:r>
        <w:t>- плотность среды</w:t>
      </w:r>
    </w:p>
    <w:p w:rsidR="00176A7B" w:rsidRDefault="00176A7B" w:rsidP="00176A7B">
      <w:r>
        <w:t>Объемный расход сэвилена с кислородом в реакторе 4/13 Реактор В-I</w:t>
      </w:r>
    </w:p>
    <w:p w:rsidR="00176A7B" w:rsidRDefault="00176A7B" w:rsidP="00905737">
      <w:r>
        <w:t xml:space="preserve">Объемный расход сэвилена с кислородом должен быть не более </w:t>
      </w:r>
      <w:r w:rsidR="00905737">
        <w:rPr>
          <w:lang w:val="en-US"/>
        </w:rPr>
        <w:t>Q</w:t>
      </w:r>
      <w:r w:rsidR="00905737">
        <w:t>=</w:t>
      </w:r>
      <w:r>
        <w:t>1250 м</w:t>
      </w:r>
      <w:r>
        <w:rPr>
          <w:vertAlign w:val="superscript"/>
        </w:rPr>
        <w:t>3</w:t>
      </w:r>
      <w:r>
        <w:t>/ч</w:t>
      </w:r>
    </w:p>
    <w:p w:rsidR="00176A7B" w:rsidRDefault="00176A7B" w:rsidP="00176A7B">
      <w:pPr>
        <w:rPr>
          <w:rFonts w:eastAsia="Times New Roman"/>
          <w:lang w:eastAsia="ru-RU"/>
        </w:rPr>
      </w:pPr>
      <w:r>
        <w:rPr>
          <w:rFonts w:eastAsia="Times New Roman"/>
          <w:color w:val="000000"/>
          <w:lang w:eastAsia="ru-RU"/>
        </w:rPr>
        <w:t xml:space="preserve">Далее задаются </w:t>
      </w:r>
      <w:proofErr w:type="spellStart"/>
      <w:r>
        <w:rPr>
          <w:rFonts w:eastAsia="Times New Roman"/>
          <w:color w:val="000000"/>
          <w:lang w:eastAsia="ru-RU"/>
        </w:rPr>
        <w:t>среднерасходными</w:t>
      </w:r>
      <w:proofErr w:type="spellEnd"/>
      <w:r>
        <w:rPr>
          <w:rFonts w:eastAsia="Times New Roman"/>
          <w:color w:val="000000"/>
          <w:lang w:eastAsia="ru-RU"/>
        </w:rPr>
        <w:t xml:space="preserve"> скоростями перемещения технологических сред</w:t>
      </w:r>
    </w:p>
    <w:p w:rsidR="00176A7B" w:rsidRDefault="00176A7B" w:rsidP="00176A7B">
      <w:pPr>
        <w:rPr>
          <w:rFonts w:eastAsia="Times New Roman"/>
          <w:lang w:eastAsia="ru-RU"/>
        </w:rPr>
      </w:pPr>
      <w:r>
        <w:rPr>
          <w:rFonts w:eastAsia="Times New Roman"/>
          <w:color w:val="000000"/>
          <w:lang w:eastAsia="ru-RU"/>
        </w:rPr>
        <w:t xml:space="preserve">газы </w:t>
      </w:r>
      <w:r>
        <w:rPr>
          <w:rFonts w:eastAsia="Times New Roman"/>
          <w:i/>
          <w:iCs/>
          <w:color w:val="000000"/>
          <w:lang w:val="en-US" w:eastAsia="ru-RU"/>
        </w:rPr>
        <w:t>w</w:t>
      </w:r>
      <w:r w:rsidRPr="00176A7B">
        <w:rPr>
          <w:rFonts w:eastAsia="Times New Roman"/>
          <w:iCs/>
          <w:color w:val="000000"/>
          <w:lang w:eastAsia="ru-RU"/>
        </w:rPr>
        <w:t xml:space="preserve"> </w:t>
      </w:r>
      <w:r>
        <w:rPr>
          <w:rFonts w:eastAsia="Times New Roman"/>
          <w:color w:val="000000"/>
          <w:lang w:eastAsia="ru-RU"/>
        </w:rPr>
        <w:t>= 10 ÷30 м/с;</w:t>
      </w:r>
    </w:p>
    <w:p w:rsidR="00176A7B" w:rsidRDefault="00176A7B" w:rsidP="00176A7B">
      <w:pPr>
        <w:rPr>
          <w:rFonts w:eastAsia="Times New Roman"/>
          <w:lang w:eastAsia="ru-RU"/>
        </w:rPr>
      </w:pPr>
      <w:r>
        <w:rPr>
          <w:rFonts w:eastAsia="Times New Roman"/>
          <w:color w:val="000000"/>
          <w:lang w:eastAsia="ru-RU"/>
        </w:rPr>
        <w:t xml:space="preserve">жидкости </w:t>
      </w:r>
      <w:r>
        <w:rPr>
          <w:rFonts w:eastAsia="Times New Roman"/>
          <w:i/>
          <w:iCs/>
          <w:color w:val="000000"/>
          <w:lang w:val="en-US" w:eastAsia="ru-RU"/>
        </w:rPr>
        <w:t>w</w:t>
      </w:r>
      <w:r>
        <w:rPr>
          <w:rFonts w:eastAsia="Times New Roman"/>
          <w:iCs/>
          <w:color w:val="000000"/>
          <w:lang w:eastAsia="ru-RU"/>
        </w:rPr>
        <w:t xml:space="preserve"> = </w:t>
      </w:r>
      <w:r>
        <w:rPr>
          <w:rFonts w:eastAsia="Times New Roman"/>
          <w:color w:val="000000"/>
          <w:lang w:eastAsia="ru-RU"/>
        </w:rPr>
        <w:t>1 ÷ 3 м/с;</w:t>
      </w:r>
    </w:p>
    <w:p w:rsidR="00176A7B" w:rsidRDefault="00176A7B" w:rsidP="00176A7B">
      <w:pPr>
        <w:rPr>
          <w:rFonts w:eastAsia="Times New Roman"/>
          <w:color w:val="000000"/>
          <w:lang w:eastAsia="ru-RU"/>
        </w:rPr>
      </w:pPr>
      <w:r>
        <w:rPr>
          <w:rFonts w:eastAsia="Times New Roman"/>
          <w:color w:val="000000"/>
          <w:lang w:eastAsia="ru-RU"/>
        </w:rPr>
        <w:t xml:space="preserve">вязкие жидкости </w:t>
      </w:r>
      <w:r>
        <w:rPr>
          <w:rFonts w:eastAsia="Times New Roman"/>
          <w:i/>
          <w:iCs/>
          <w:color w:val="000000"/>
          <w:lang w:val="en-US" w:eastAsia="ru-RU"/>
        </w:rPr>
        <w:t>w</w:t>
      </w:r>
      <w:r>
        <w:rPr>
          <w:rFonts w:eastAsia="Times New Roman"/>
          <w:iCs/>
          <w:color w:val="000000"/>
          <w:lang w:eastAsia="ru-RU"/>
        </w:rPr>
        <w:t xml:space="preserve"> = </w:t>
      </w:r>
      <w:r>
        <w:rPr>
          <w:rFonts w:eastAsia="Times New Roman"/>
          <w:color w:val="000000"/>
          <w:lang w:eastAsia="ru-RU"/>
        </w:rPr>
        <w:t>0.3 ÷ 1м/с.</w:t>
      </w:r>
    </w:p>
    <w:p w:rsidR="00176A7B" w:rsidRDefault="00176A7B" w:rsidP="00176A7B">
      <w:pPr>
        <w:rPr>
          <w:rFonts w:eastAsia="Times New Roman"/>
          <w:color w:val="000000"/>
          <w:lang w:eastAsia="ru-RU"/>
        </w:rPr>
      </w:pPr>
      <w:r>
        <w:rPr>
          <w:rFonts w:eastAsia="Times New Roman"/>
          <w:color w:val="000000"/>
          <w:lang w:eastAsia="ru-RU"/>
        </w:rPr>
        <w:t>Ориентировочное значение диаметра трубопровода</w:t>
      </w:r>
    </w:p>
    <w:p w:rsidR="00176A7B" w:rsidRDefault="00176A7B" w:rsidP="00176A7B">
      <w:pPr>
        <w:rPr>
          <w:rFonts w:eastAsia="Times New Roman"/>
          <w:lang w:eastAsia="ru-RU"/>
        </w:rPr>
      </w:pPr>
      <w:r>
        <w:rPr>
          <w:rFonts w:eastAsia="Times New Roman"/>
          <w:lang w:val="en-US" w:eastAsia="ru-RU"/>
        </w:rPr>
        <w:object w:dxaOrig="1335" w:dyaOrig="765">
          <v:shape id="_x0000_i1030" type="#_x0000_t75" style="width:66.75pt;height:38.25pt" o:ole="">
            <v:imagedata r:id="rId18" o:title=""/>
          </v:shape>
          <o:OLEObject Type="Embed" ProgID="Equation.3" ShapeID="_x0000_i1030" DrawAspect="Content" ObjectID="_1745358719" r:id="rId19"/>
        </w:object>
      </w:r>
      <w:r>
        <w:rPr>
          <w:rFonts w:eastAsia="Times New Roman"/>
          <w:lang w:eastAsia="ru-RU"/>
        </w:rPr>
        <w:t xml:space="preserve">, </w:t>
      </w:r>
      <w:r>
        <w:t>(5.2.2)</w:t>
      </w:r>
    </w:p>
    <w:p w:rsidR="00176A7B" w:rsidRDefault="00176A7B" w:rsidP="00176A7B">
      <w:pPr>
        <w:rPr>
          <w:rFonts w:eastAsia="Times New Roman"/>
          <w:color w:val="000000"/>
          <w:lang w:eastAsia="ru-RU"/>
        </w:rPr>
      </w:pPr>
      <w:r>
        <w:rPr>
          <w:rFonts w:eastAsia="Times New Roman"/>
          <w:lang w:eastAsia="ru-RU"/>
        </w:rPr>
        <w:t xml:space="preserve">Для </w:t>
      </w:r>
      <w:r>
        <w:t>сэвилена с кислородом</w:t>
      </w:r>
      <w:r>
        <w:rPr>
          <w:rFonts w:eastAsia="Times New Roman"/>
          <w:lang w:eastAsia="ru-RU"/>
        </w:rPr>
        <w:t xml:space="preserve"> берем значение </w:t>
      </w:r>
      <w:r>
        <w:rPr>
          <w:rFonts w:eastAsia="Times New Roman"/>
          <w:i/>
          <w:iCs/>
          <w:color w:val="000000"/>
          <w:lang w:val="en-US" w:eastAsia="ru-RU"/>
        </w:rPr>
        <w:t>w</w:t>
      </w:r>
      <w:r>
        <w:rPr>
          <w:rFonts w:eastAsia="Times New Roman"/>
          <w:iCs/>
          <w:color w:val="000000"/>
          <w:lang w:eastAsia="ru-RU"/>
        </w:rPr>
        <w:t xml:space="preserve"> =</w:t>
      </w:r>
      <w:r>
        <w:rPr>
          <w:rFonts w:eastAsia="Times New Roman"/>
          <w:lang w:eastAsia="ru-RU"/>
        </w:rPr>
        <w:t xml:space="preserve"> 30 </w:t>
      </w:r>
      <w:r>
        <w:rPr>
          <w:rFonts w:eastAsia="Times New Roman"/>
          <w:color w:val="000000"/>
          <w:lang w:eastAsia="ru-RU"/>
        </w:rPr>
        <w:t>м/с</w:t>
      </w:r>
    </w:p>
    <w:p w:rsidR="00176A7B" w:rsidRDefault="00176A7B" w:rsidP="00176A7B">
      <w:r>
        <w:t xml:space="preserve"> </w:t>
      </w:r>
      <w:r>
        <w:rPr>
          <w:lang w:val="en-US"/>
        </w:rPr>
        <w:t>D</w:t>
      </w:r>
      <w:r>
        <w:t>=437.02 мм</w:t>
      </w:r>
    </w:p>
    <w:p w:rsidR="00176A7B" w:rsidRDefault="00176A7B" w:rsidP="00176A7B">
      <w:r>
        <w:t xml:space="preserve">Далее из справочника берется ближайшее значение диаметра в сторону увеличения. Если </w:t>
      </w:r>
      <w:r>
        <w:rPr>
          <w:i/>
          <w:lang w:val="en-US"/>
        </w:rPr>
        <w:t>D</w:t>
      </w:r>
      <w:r>
        <w:t xml:space="preserve"> &lt;</w:t>
      </w:r>
      <w:smartTag w:uri="urn:schemas-microsoft-com:office:smarttags" w:element="metricconverter">
        <w:smartTagPr>
          <w:attr w:name="ProductID" w:val="50 мм"/>
        </w:smartTagPr>
        <w:r>
          <w:t>50 мм</w:t>
        </w:r>
      </w:smartTag>
      <w:r>
        <w:t xml:space="preserve">, рекомендуется выбирать расходомер обтекания </w:t>
      </w:r>
      <w:r>
        <w:rPr>
          <w:color w:val="000000"/>
        </w:rPr>
        <w:t xml:space="preserve">(ротаметр). В случае </w:t>
      </w:r>
      <w:r>
        <w:rPr>
          <w:i/>
          <w:iCs/>
          <w:color w:val="000000"/>
          <w:lang w:val="en-US"/>
        </w:rPr>
        <w:t>D</w:t>
      </w:r>
      <w:r w:rsidRPr="00176A7B">
        <w:rPr>
          <w:iCs/>
          <w:color w:val="000000"/>
        </w:rPr>
        <w:t xml:space="preserve"> </w:t>
      </w:r>
      <w:r>
        <w:rPr>
          <w:color w:val="000000"/>
        </w:rPr>
        <w:t>&gt;</w:t>
      </w:r>
      <w:smartTag w:uri="urn:schemas-microsoft-com:office:smarttags" w:element="metricconverter">
        <w:smartTagPr>
          <w:attr w:name="ProductID" w:val="50 мм"/>
        </w:smartTagPr>
        <w:r>
          <w:rPr>
            <w:color w:val="000000"/>
          </w:rPr>
          <w:t>50 мм</w:t>
        </w:r>
      </w:smartTag>
      <w:r>
        <w:rPr>
          <w:color w:val="000000"/>
        </w:rPr>
        <w:t>, то следует выбрать расходомер переменного перепада давления.</w:t>
      </w:r>
    </w:p>
    <w:p w:rsidR="00176A7B" w:rsidRDefault="00176A7B" w:rsidP="00176A7B">
      <w:pPr>
        <w:spacing w:after="160" w:line="256" w:lineRule="auto"/>
        <w:ind w:firstLine="0"/>
        <w:jc w:val="left"/>
      </w:pPr>
      <w:r>
        <w:br w:type="page"/>
      </w:r>
    </w:p>
    <w:p w:rsidR="00781577" w:rsidRDefault="00781577" w:rsidP="0077509A">
      <w:pPr>
        <w:pStyle w:val="a3"/>
        <w:sectPr w:rsidR="00781577" w:rsidSect="0099147D">
          <w:pgSz w:w="11906" w:h="16838"/>
          <w:pgMar w:top="1134" w:right="851" w:bottom="1134" w:left="1134" w:header="709" w:footer="709" w:gutter="0"/>
          <w:cols w:space="708"/>
          <w:docGrid w:linePitch="360"/>
        </w:sectPr>
      </w:pPr>
      <w:bookmarkStart w:id="2" w:name="_Toc104230567"/>
    </w:p>
    <w:p w:rsidR="0077509A" w:rsidRDefault="0077509A" w:rsidP="0077509A">
      <w:pPr>
        <w:pStyle w:val="a3"/>
        <w:rPr>
          <w:rFonts w:cs="Times New Roman"/>
          <w:color w:val="000000" w:themeColor="text1"/>
          <w:szCs w:val="28"/>
        </w:rPr>
      </w:pPr>
      <w:r w:rsidRPr="00D949DB">
        <w:lastRenderedPageBreak/>
        <w:t>5.3 спецификация приборов и средств автоматизации</w:t>
      </w:r>
      <w:bookmarkEnd w:id="2"/>
    </w:p>
    <w:tbl>
      <w:tblPr>
        <w:tblStyle w:val="12"/>
        <w:tblW w:w="0" w:type="auto"/>
        <w:tblLayout w:type="fixed"/>
        <w:tblLook w:val="04A0" w:firstRow="1" w:lastRow="0" w:firstColumn="1" w:lastColumn="0" w:noHBand="0" w:noVBand="1"/>
      </w:tblPr>
      <w:tblGrid>
        <w:gridCol w:w="1271"/>
        <w:gridCol w:w="1418"/>
        <w:gridCol w:w="1134"/>
        <w:gridCol w:w="992"/>
        <w:gridCol w:w="5670"/>
        <w:gridCol w:w="1134"/>
        <w:gridCol w:w="567"/>
        <w:gridCol w:w="709"/>
        <w:gridCol w:w="850"/>
        <w:gridCol w:w="815"/>
      </w:tblGrid>
      <w:tr w:rsidR="00781577" w:rsidTr="005C0886">
        <w:trPr>
          <w:trHeight w:val="436"/>
        </w:trPr>
        <w:tc>
          <w:tcPr>
            <w:tcW w:w="1271" w:type="dxa"/>
            <w:vMerge w:val="restart"/>
          </w:tcPr>
          <w:p w:rsidR="00781577" w:rsidRDefault="00781577" w:rsidP="00905737">
            <w:pPr>
              <w:ind w:firstLine="0"/>
            </w:pPr>
            <w:r>
              <w:t>Номер позиции по функциональной схеме</w:t>
            </w:r>
          </w:p>
        </w:tc>
        <w:tc>
          <w:tcPr>
            <w:tcW w:w="1418" w:type="dxa"/>
            <w:vMerge w:val="restart"/>
          </w:tcPr>
          <w:p w:rsidR="00781577" w:rsidRDefault="00781577" w:rsidP="00905737">
            <w:pPr>
              <w:ind w:firstLine="0"/>
            </w:pPr>
            <w:r>
              <w:t>Наименование параметра, среды и места отбора импульса</w:t>
            </w:r>
          </w:p>
        </w:tc>
        <w:tc>
          <w:tcPr>
            <w:tcW w:w="1134" w:type="dxa"/>
            <w:vMerge w:val="restart"/>
          </w:tcPr>
          <w:p w:rsidR="00781577" w:rsidRDefault="00781577" w:rsidP="00905737">
            <w:pPr>
              <w:ind w:firstLine="0"/>
            </w:pPr>
            <w:r>
              <w:t>Предельно рабочее значение параметра</w:t>
            </w:r>
          </w:p>
        </w:tc>
        <w:tc>
          <w:tcPr>
            <w:tcW w:w="992" w:type="dxa"/>
            <w:vMerge w:val="restart"/>
          </w:tcPr>
          <w:p w:rsidR="00781577" w:rsidRDefault="00781577" w:rsidP="00905737">
            <w:pPr>
              <w:ind w:firstLine="0"/>
            </w:pPr>
            <w:r>
              <w:t>Место установки</w:t>
            </w:r>
          </w:p>
        </w:tc>
        <w:tc>
          <w:tcPr>
            <w:tcW w:w="5670" w:type="dxa"/>
            <w:vMerge w:val="restart"/>
          </w:tcPr>
          <w:p w:rsidR="00781577" w:rsidRDefault="00781577" w:rsidP="00905737">
            <w:pPr>
              <w:ind w:firstLine="0"/>
            </w:pPr>
            <w:r>
              <w:t>Наименование характеристики</w:t>
            </w:r>
          </w:p>
        </w:tc>
        <w:tc>
          <w:tcPr>
            <w:tcW w:w="1134" w:type="dxa"/>
            <w:vMerge w:val="restart"/>
          </w:tcPr>
          <w:p w:rsidR="00781577" w:rsidRDefault="00781577" w:rsidP="00905737">
            <w:pPr>
              <w:ind w:firstLine="0"/>
            </w:pPr>
            <w:r>
              <w:t>Тип модель</w:t>
            </w:r>
          </w:p>
        </w:tc>
        <w:tc>
          <w:tcPr>
            <w:tcW w:w="1276" w:type="dxa"/>
            <w:gridSpan w:val="2"/>
          </w:tcPr>
          <w:p w:rsidR="00781577" w:rsidRDefault="00781577" w:rsidP="00905737">
            <w:pPr>
              <w:ind w:firstLine="0"/>
            </w:pPr>
            <w:r>
              <w:t>Количество</w:t>
            </w:r>
          </w:p>
        </w:tc>
        <w:tc>
          <w:tcPr>
            <w:tcW w:w="850" w:type="dxa"/>
            <w:vMerge w:val="restart"/>
          </w:tcPr>
          <w:p w:rsidR="00781577" w:rsidRDefault="00781577" w:rsidP="00905737">
            <w:pPr>
              <w:ind w:firstLine="0"/>
            </w:pPr>
            <w:r>
              <w:t>Завод-изготовитель</w:t>
            </w:r>
          </w:p>
        </w:tc>
        <w:tc>
          <w:tcPr>
            <w:tcW w:w="815" w:type="dxa"/>
            <w:vMerge w:val="restart"/>
          </w:tcPr>
          <w:p w:rsidR="00781577" w:rsidRDefault="00781577" w:rsidP="00905737">
            <w:pPr>
              <w:ind w:firstLine="0"/>
            </w:pPr>
            <w:r>
              <w:t>Примечание</w:t>
            </w:r>
          </w:p>
        </w:tc>
      </w:tr>
      <w:tr w:rsidR="00781577" w:rsidTr="005C0886">
        <w:trPr>
          <w:trHeight w:val="3506"/>
        </w:trPr>
        <w:tc>
          <w:tcPr>
            <w:tcW w:w="1271" w:type="dxa"/>
            <w:vMerge/>
          </w:tcPr>
          <w:p w:rsidR="00781577" w:rsidRDefault="00781577" w:rsidP="00905737">
            <w:pPr>
              <w:ind w:firstLine="0"/>
            </w:pPr>
          </w:p>
        </w:tc>
        <w:tc>
          <w:tcPr>
            <w:tcW w:w="1418" w:type="dxa"/>
            <w:vMerge/>
          </w:tcPr>
          <w:p w:rsidR="00781577" w:rsidRDefault="00781577" w:rsidP="00905737">
            <w:pPr>
              <w:ind w:firstLine="0"/>
            </w:pPr>
          </w:p>
        </w:tc>
        <w:tc>
          <w:tcPr>
            <w:tcW w:w="1134" w:type="dxa"/>
            <w:vMerge/>
          </w:tcPr>
          <w:p w:rsidR="00781577" w:rsidRDefault="00781577" w:rsidP="00905737">
            <w:pPr>
              <w:ind w:firstLine="0"/>
            </w:pPr>
          </w:p>
        </w:tc>
        <w:tc>
          <w:tcPr>
            <w:tcW w:w="992" w:type="dxa"/>
            <w:vMerge/>
          </w:tcPr>
          <w:p w:rsidR="00781577" w:rsidRDefault="00781577" w:rsidP="00905737">
            <w:pPr>
              <w:ind w:firstLine="0"/>
            </w:pPr>
          </w:p>
        </w:tc>
        <w:tc>
          <w:tcPr>
            <w:tcW w:w="5670" w:type="dxa"/>
            <w:vMerge/>
          </w:tcPr>
          <w:p w:rsidR="00781577" w:rsidRDefault="00781577" w:rsidP="00905737">
            <w:pPr>
              <w:ind w:firstLine="0"/>
            </w:pPr>
          </w:p>
        </w:tc>
        <w:tc>
          <w:tcPr>
            <w:tcW w:w="1134" w:type="dxa"/>
            <w:vMerge/>
          </w:tcPr>
          <w:p w:rsidR="00781577" w:rsidRDefault="00781577" w:rsidP="00905737">
            <w:pPr>
              <w:ind w:firstLine="0"/>
            </w:pPr>
          </w:p>
        </w:tc>
        <w:tc>
          <w:tcPr>
            <w:tcW w:w="567" w:type="dxa"/>
          </w:tcPr>
          <w:p w:rsidR="00781577" w:rsidRDefault="00781577" w:rsidP="00905737">
            <w:pPr>
              <w:ind w:firstLine="0"/>
            </w:pPr>
            <w:r>
              <w:t>На один агрегат</w:t>
            </w:r>
          </w:p>
        </w:tc>
        <w:tc>
          <w:tcPr>
            <w:tcW w:w="709" w:type="dxa"/>
          </w:tcPr>
          <w:p w:rsidR="00781577" w:rsidRDefault="00781577" w:rsidP="00905737">
            <w:pPr>
              <w:ind w:firstLine="0"/>
            </w:pPr>
            <w:r>
              <w:t>На все агрегаты</w:t>
            </w:r>
          </w:p>
        </w:tc>
        <w:tc>
          <w:tcPr>
            <w:tcW w:w="850" w:type="dxa"/>
            <w:vMerge/>
          </w:tcPr>
          <w:p w:rsidR="00781577" w:rsidRDefault="00781577" w:rsidP="00905737">
            <w:pPr>
              <w:ind w:firstLine="0"/>
            </w:pPr>
          </w:p>
        </w:tc>
        <w:tc>
          <w:tcPr>
            <w:tcW w:w="815" w:type="dxa"/>
            <w:vMerge/>
          </w:tcPr>
          <w:p w:rsidR="00781577" w:rsidRDefault="00781577" w:rsidP="00905737">
            <w:pPr>
              <w:ind w:firstLine="0"/>
            </w:pPr>
          </w:p>
        </w:tc>
      </w:tr>
      <w:tr w:rsidR="00781577" w:rsidTr="005C0886">
        <w:trPr>
          <w:trHeight w:val="436"/>
        </w:trPr>
        <w:tc>
          <w:tcPr>
            <w:tcW w:w="1271" w:type="dxa"/>
          </w:tcPr>
          <w:p w:rsidR="00781577" w:rsidRDefault="00781577" w:rsidP="00905737">
            <w:pPr>
              <w:ind w:firstLine="0"/>
            </w:pPr>
            <w:r>
              <w:t>1</w:t>
            </w:r>
          </w:p>
        </w:tc>
        <w:tc>
          <w:tcPr>
            <w:tcW w:w="1418" w:type="dxa"/>
          </w:tcPr>
          <w:p w:rsidR="00781577" w:rsidRDefault="00781577" w:rsidP="00905737">
            <w:pPr>
              <w:ind w:firstLine="0"/>
            </w:pPr>
            <w:r>
              <w:t>2</w:t>
            </w:r>
          </w:p>
        </w:tc>
        <w:tc>
          <w:tcPr>
            <w:tcW w:w="1134" w:type="dxa"/>
          </w:tcPr>
          <w:p w:rsidR="00781577" w:rsidRDefault="00781577" w:rsidP="00905737">
            <w:pPr>
              <w:ind w:firstLine="0"/>
            </w:pPr>
            <w:r>
              <w:t>3</w:t>
            </w:r>
          </w:p>
        </w:tc>
        <w:tc>
          <w:tcPr>
            <w:tcW w:w="992" w:type="dxa"/>
          </w:tcPr>
          <w:p w:rsidR="00781577" w:rsidRDefault="00781577" w:rsidP="00905737">
            <w:pPr>
              <w:ind w:firstLine="0"/>
            </w:pPr>
            <w:r>
              <w:t>4</w:t>
            </w:r>
          </w:p>
        </w:tc>
        <w:tc>
          <w:tcPr>
            <w:tcW w:w="5670" w:type="dxa"/>
          </w:tcPr>
          <w:p w:rsidR="00781577" w:rsidRDefault="00781577" w:rsidP="00905737">
            <w:pPr>
              <w:ind w:firstLine="0"/>
            </w:pPr>
            <w:r>
              <w:t>5</w:t>
            </w:r>
          </w:p>
        </w:tc>
        <w:tc>
          <w:tcPr>
            <w:tcW w:w="1134" w:type="dxa"/>
          </w:tcPr>
          <w:p w:rsidR="00781577" w:rsidRDefault="00781577" w:rsidP="00905737">
            <w:pPr>
              <w:ind w:firstLine="0"/>
            </w:pPr>
            <w:r>
              <w:t>6</w:t>
            </w:r>
          </w:p>
        </w:tc>
        <w:tc>
          <w:tcPr>
            <w:tcW w:w="567" w:type="dxa"/>
          </w:tcPr>
          <w:p w:rsidR="00781577" w:rsidRDefault="00781577" w:rsidP="00905737">
            <w:pPr>
              <w:ind w:firstLine="0"/>
            </w:pPr>
            <w:r>
              <w:t>7</w:t>
            </w:r>
          </w:p>
        </w:tc>
        <w:tc>
          <w:tcPr>
            <w:tcW w:w="709" w:type="dxa"/>
          </w:tcPr>
          <w:p w:rsidR="00781577" w:rsidRDefault="00781577" w:rsidP="00905737">
            <w:pPr>
              <w:ind w:firstLine="0"/>
            </w:pPr>
            <w:r>
              <w:t>8</w:t>
            </w:r>
          </w:p>
        </w:tc>
        <w:tc>
          <w:tcPr>
            <w:tcW w:w="850" w:type="dxa"/>
          </w:tcPr>
          <w:p w:rsidR="00781577" w:rsidRDefault="00781577" w:rsidP="00905737">
            <w:pPr>
              <w:ind w:firstLine="0"/>
            </w:pPr>
            <w:r>
              <w:t>9</w:t>
            </w:r>
          </w:p>
        </w:tc>
        <w:tc>
          <w:tcPr>
            <w:tcW w:w="815" w:type="dxa"/>
          </w:tcPr>
          <w:p w:rsidR="00781577" w:rsidRDefault="00781577" w:rsidP="00905737">
            <w:pPr>
              <w:ind w:firstLine="0"/>
            </w:pPr>
            <w:r>
              <w:t>10</w:t>
            </w:r>
          </w:p>
        </w:tc>
      </w:tr>
      <w:tr w:rsidR="00905737" w:rsidTr="005C0886">
        <w:trPr>
          <w:trHeight w:val="436"/>
        </w:trPr>
        <w:tc>
          <w:tcPr>
            <w:tcW w:w="1271" w:type="dxa"/>
          </w:tcPr>
          <w:p w:rsidR="00905737" w:rsidRDefault="00905737" w:rsidP="00905737">
            <w:pPr>
              <w:ind w:firstLine="0"/>
            </w:pPr>
            <w:r>
              <w:t>1-1, 3-1, 13-1, 15-1, 21-1</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lastRenderedPageBreak/>
              <w:t>1-2, 3-2, 13-2, 15-2, 21-2</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1-3, 3-3, 13-3, 15-3, 21-3</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1-4, 3-4, 13-4, 15-4, 21-4</w:t>
            </w:r>
          </w:p>
        </w:tc>
        <w:tc>
          <w:tcPr>
            <w:tcW w:w="1418" w:type="dxa"/>
          </w:tcPr>
          <w:p w:rsidR="00905737" w:rsidRDefault="00905737" w:rsidP="00905737">
            <w:pPr>
              <w:ind w:firstLine="0"/>
            </w:pPr>
            <w:r>
              <w:lastRenderedPageBreak/>
              <w:t>Расход сэвилена с кислородом</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lastRenderedPageBreak/>
              <w:t>Расход сэвилена с кислородом</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Расход сэвилена с кислородом</w:t>
            </w:r>
          </w:p>
          <w:p w:rsidR="00905737" w:rsidRDefault="00905737" w:rsidP="00905737">
            <w:pPr>
              <w:ind w:firstLine="0"/>
            </w:pPr>
          </w:p>
          <w:p w:rsidR="00905737" w:rsidRDefault="00905737" w:rsidP="00905737">
            <w:pPr>
              <w:ind w:firstLine="0"/>
            </w:pPr>
            <w:r>
              <w:t>Расход сэвилена с кислородом</w:t>
            </w:r>
          </w:p>
        </w:tc>
        <w:tc>
          <w:tcPr>
            <w:tcW w:w="1134" w:type="dxa"/>
          </w:tcPr>
          <w:p w:rsidR="00905737" w:rsidRDefault="00905737" w:rsidP="00905737">
            <w:pPr>
              <w:ind w:firstLine="0"/>
            </w:pPr>
            <w:r>
              <w:lastRenderedPageBreak/>
              <w:t>1250 м</w:t>
            </w:r>
            <w:r w:rsidRPr="00316ECE">
              <w:rPr>
                <w:vertAlign w:val="superscript"/>
              </w:rPr>
              <w:t>3</w:t>
            </w:r>
            <w:r w:rsidRPr="00316ECE">
              <w:t>/ч</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lastRenderedPageBreak/>
              <w:t>1250 м</w:t>
            </w:r>
            <w:r w:rsidRPr="00316ECE">
              <w:rPr>
                <w:vertAlign w:val="superscript"/>
              </w:rPr>
              <w:t>3</w:t>
            </w:r>
            <w:r w:rsidRPr="00316ECE">
              <w:t>/ч</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1250 м</w:t>
            </w:r>
            <w:r w:rsidRPr="00316ECE">
              <w:rPr>
                <w:vertAlign w:val="superscript"/>
              </w:rPr>
              <w:t>3</w:t>
            </w:r>
            <w:r w:rsidRPr="00316ECE">
              <w:t>/ч</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1250 м</w:t>
            </w:r>
            <w:r w:rsidRPr="00316ECE">
              <w:rPr>
                <w:vertAlign w:val="superscript"/>
              </w:rPr>
              <w:t>3</w:t>
            </w:r>
            <w:r w:rsidRPr="00316ECE">
              <w:t>/ч</w:t>
            </w:r>
          </w:p>
        </w:tc>
        <w:tc>
          <w:tcPr>
            <w:tcW w:w="992" w:type="dxa"/>
          </w:tcPr>
          <w:p w:rsidR="00905737" w:rsidRDefault="00905737" w:rsidP="00905737">
            <w:pPr>
              <w:ind w:firstLine="0"/>
            </w:pPr>
            <w:r>
              <w:lastRenderedPageBreak/>
              <w:t>На трубопроводе</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lastRenderedPageBreak/>
              <w:t>На щите</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На щите</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На трубопроводе</w:t>
            </w:r>
          </w:p>
        </w:tc>
        <w:tc>
          <w:tcPr>
            <w:tcW w:w="5670" w:type="dxa"/>
          </w:tcPr>
          <w:p w:rsidR="00905737" w:rsidRPr="004D44A8" w:rsidRDefault="00905737" w:rsidP="00905737">
            <w:pPr>
              <w:ind w:firstLine="0"/>
              <w:rPr>
                <w:rFonts w:ascii="Arial" w:hAnsi="Arial" w:cs="Arial"/>
                <w:color w:val="333333"/>
                <w:sz w:val="21"/>
                <w:szCs w:val="21"/>
                <w:shd w:val="clear" w:color="auto" w:fill="FFFFFF"/>
              </w:rPr>
            </w:pPr>
            <w:r w:rsidRPr="00C74410">
              <w:rPr>
                <w:szCs w:val="28"/>
              </w:rPr>
              <w:lastRenderedPageBreak/>
              <w:t xml:space="preserve">Измерительный преобразователь газовый. Принцип действия основан на </w:t>
            </w:r>
            <w:r w:rsidR="004D44A8" w:rsidRPr="004D44A8">
              <w:rPr>
                <w:szCs w:val="28"/>
              </w:rPr>
              <w:t>переменного перепада давления с использован</w:t>
            </w:r>
            <w:r w:rsidR="004D44A8" w:rsidRPr="004D44A8">
              <w:rPr>
                <w:szCs w:val="28"/>
              </w:rPr>
              <w:t xml:space="preserve">ием </w:t>
            </w:r>
            <w:proofErr w:type="spellStart"/>
            <w:r w:rsidR="004D44A8" w:rsidRPr="004D44A8">
              <w:rPr>
                <w:szCs w:val="28"/>
              </w:rPr>
              <w:t>осредняющей</w:t>
            </w:r>
            <w:proofErr w:type="spellEnd"/>
            <w:r w:rsidR="004D44A8" w:rsidRPr="004D44A8">
              <w:rPr>
                <w:szCs w:val="28"/>
              </w:rPr>
              <w:t xml:space="preserve"> напорной трубки</w:t>
            </w:r>
            <w:r w:rsidRPr="00C74410">
              <w:rPr>
                <w:szCs w:val="28"/>
              </w:rPr>
              <w:t>. Пределы измерения минус 196-600</w:t>
            </w:r>
            <w:r w:rsidRPr="004D44A8">
              <w:rPr>
                <w:szCs w:val="28"/>
              </w:rPr>
              <w:t>°</w:t>
            </w:r>
            <w:r w:rsidRPr="00C74410">
              <w:rPr>
                <w:szCs w:val="28"/>
              </w:rPr>
              <w:t>С. Резьб</w:t>
            </w:r>
            <w:r w:rsidR="004D44A8">
              <w:rPr>
                <w:szCs w:val="28"/>
              </w:rPr>
              <w:t>а присоединительного штуцера М20</w:t>
            </w:r>
            <w:r>
              <w:rPr>
                <w:szCs w:val="28"/>
              </w:rPr>
              <w:t>х1,5</w:t>
            </w:r>
            <w:r w:rsidRPr="00C74410">
              <w:rPr>
                <w:szCs w:val="28"/>
              </w:rPr>
              <w:t>. Электрический выходной сигнал 4-20 мА</w:t>
            </w:r>
            <w:r w:rsidR="004D44A8" w:rsidRPr="004D44A8">
              <w:rPr>
                <w:szCs w:val="28"/>
              </w:rPr>
              <w:t xml:space="preserve">, Foundation </w:t>
            </w:r>
            <w:proofErr w:type="spellStart"/>
            <w:r w:rsidR="004D44A8" w:rsidRPr="004D44A8">
              <w:rPr>
                <w:szCs w:val="28"/>
              </w:rPr>
              <w:t>Fielbus</w:t>
            </w:r>
            <w:proofErr w:type="spellEnd"/>
            <w:r w:rsidR="004D44A8" w:rsidRPr="004D44A8">
              <w:rPr>
                <w:szCs w:val="28"/>
              </w:rPr>
              <w:t>, WirelessHART</w:t>
            </w:r>
          </w:p>
          <w:p w:rsidR="00905737" w:rsidRPr="00C74410" w:rsidRDefault="00905737" w:rsidP="00905737">
            <w:pPr>
              <w:ind w:firstLine="0"/>
              <w:rPr>
                <w:szCs w:val="28"/>
              </w:rPr>
            </w:pPr>
          </w:p>
          <w:p w:rsidR="00905737" w:rsidRDefault="00905737" w:rsidP="00905737">
            <w:pPr>
              <w:ind w:firstLine="0"/>
              <w:rPr>
                <w:szCs w:val="28"/>
              </w:rPr>
            </w:pPr>
            <w:r>
              <w:rPr>
                <w:szCs w:val="28"/>
              </w:rPr>
              <w:lastRenderedPageBreak/>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sidRPr="00F37BAE">
              <w:rPr>
                <w:szCs w:val="28"/>
              </w:rPr>
              <w:t>±</w:t>
            </w:r>
            <w:r>
              <w:rPr>
                <w:szCs w:val="28"/>
              </w:rPr>
              <w:t>0,25%. Число каналов 1.</w:t>
            </w:r>
            <w:r w:rsidR="004D44A8">
              <w:rPr>
                <w:szCs w:val="28"/>
              </w:rPr>
              <w:t xml:space="preserve"> Габаритные размеры 491,5</w:t>
            </w:r>
            <w:r>
              <w:rPr>
                <w:szCs w:val="28"/>
              </w:rPr>
              <w:t>х</w:t>
            </w:r>
            <w:r w:rsidR="004D44A8">
              <w:rPr>
                <w:szCs w:val="28"/>
              </w:rPr>
              <w:t>228</w:t>
            </w:r>
            <w:r>
              <w:rPr>
                <w:szCs w:val="28"/>
              </w:rPr>
              <w:t>х</w:t>
            </w:r>
            <w:r w:rsidR="004D44A8">
              <w:rPr>
                <w:szCs w:val="28"/>
              </w:rPr>
              <w:t>174</w:t>
            </w:r>
            <w:r>
              <w:rPr>
                <w:szCs w:val="28"/>
              </w:rPr>
              <w:t xml:space="preserve"> мм.</w:t>
            </w:r>
          </w:p>
          <w:p w:rsidR="00905737" w:rsidRDefault="00905737" w:rsidP="00905737">
            <w:pPr>
              <w:ind w:firstLine="0"/>
              <w:rPr>
                <w:szCs w:val="28"/>
              </w:rPr>
            </w:pPr>
          </w:p>
          <w:p w:rsidR="004D44A8" w:rsidRDefault="004D44A8" w:rsidP="00905737">
            <w:pPr>
              <w:ind w:firstLine="0"/>
              <w:rPr>
                <w:szCs w:val="28"/>
              </w:rPr>
            </w:pPr>
          </w:p>
          <w:p w:rsidR="00905737" w:rsidRPr="00733C50" w:rsidRDefault="00F37BAE" w:rsidP="00905737">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905737" w:rsidRDefault="00905737" w:rsidP="00905737">
            <w:pPr>
              <w:ind w:firstLine="0"/>
              <w:rPr>
                <w:szCs w:val="28"/>
              </w:rPr>
            </w:pPr>
          </w:p>
          <w:p w:rsidR="00905737" w:rsidRDefault="00905737" w:rsidP="00905737">
            <w:pPr>
              <w:ind w:firstLine="0"/>
              <w:rPr>
                <w:szCs w:val="28"/>
              </w:rPr>
            </w:pPr>
          </w:p>
          <w:p w:rsidR="00F37BAE" w:rsidRDefault="00F37BAE" w:rsidP="00905737">
            <w:pPr>
              <w:ind w:firstLine="0"/>
              <w:rPr>
                <w:szCs w:val="28"/>
              </w:rPr>
            </w:pPr>
          </w:p>
          <w:p w:rsidR="00905737" w:rsidRPr="00815BBD" w:rsidRDefault="00905737" w:rsidP="00F37BAE">
            <w:pPr>
              <w:ind w:firstLine="0"/>
              <w:rPr>
                <w:szCs w:val="28"/>
              </w:rPr>
            </w:pPr>
            <w:r>
              <w:rPr>
                <w:szCs w:val="28"/>
              </w:rPr>
              <w:t>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w:t>
            </w:r>
            <w:r w:rsidR="00F37BAE">
              <w:rPr>
                <w:szCs w:val="28"/>
              </w:rPr>
              <w:t>о дублера. Условное давление в 2.4</w:t>
            </w:r>
            <w:r>
              <w:rPr>
                <w:szCs w:val="28"/>
              </w:rPr>
              <w:t xml:space="preserve"> Мпа. Состоит из </w:t>
            </w:r>
            <w:r>
              <w:rPr>
                <w:szCs w:val="28"/>
              </w:rPr>
              <w:lastRenderedPageBreak/>
              <w:t xml:space="preserve">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w:t>
            </w:r>
            <w:r w:rsidR="00F37BAE">
              <w:rPr>
                <w:szCs w:val="28"/>
              </w:rPr>
              <w:t>ы 370</w:t>
            </w:r>
            <w:r>
              <w:rPr>
                <w:szCs w:val="28"/>
              </w:rPr>
              <w:t>х</w:t>
            </w:r>
            <w:r w:rsidR="00F37BAE">
              <w:rPr>
                <w:szCs w:val="28"/>
              </w:rPr>
              <w:t>460</w:t>
            </w:r>
            <w:r>
              <w:rPr>
                <w:szCs w:val="28"/>
              </w:rPr>
              <w:t>х8</w:t>
            </w:r>
            <w:r w:rsidR="00F37BAE">
              <w:rPr>
                <w:szCs w:val="28"/>
              </w:rPr>
              <w:t>5</w:t>
            </w:r>
            <w:r>
              <w:rPr>
                <w:szCs w:val="28"/>
              </w:rPr>
              <w:t>0 мм.</w:t>
            </w:r>
          </w:p>
        </w:tc>
        <w:tc>
          <w:tcPr>
            <w:tcW w:w="1134" w:type="dxa"/>
          </w:tcPr>
          <w:p w:rsidR="00905737" w:rsidRDefault="00905737" w:rsidP="00905737">
            <w:pPr>
              <w:ind w:firstLine="0"/>
              <w:rPr>
                <w:szCs w:val="28"/>
              </w:rPr>
            </w:pPr>
            <w:r w:rsidRPr="00905737">
              <w:rPr>
                <w:szCs w:val="28"/>
              </w:rPr>
              <w:lastRenderedPageBreak/>
              <w:t>Rosemount-3051SFA</w:t>
            </w:r>
          </w:p>
          <w:p w:rsidR="00851912" w:rsidRDefault="00851912" w:rsidP="00905737">
            <w:pPr>
              <w:ind w:firstLine="0"/>
              <w:rPr>
                <w:szCs w:val="28"/>
              </w:rPr>
            </w:pPr>
          </w:p>
          <w:p w:rsidR="00851912" w:rsidRDefault="00851912" w:rsidP="00905737">
            <w:pPr>
              <w:ind w:firstLine="0"/>
              <w:rPr>
                <w:szCs w:val="28"/>
              </w:rPr>
            </w:pPr>
          </w:p>
          <w:p w:rsidR="00851912" w:rsidRDefault="00851912" w:rsidP="00905737">
            <w:pPr>
              <w:ind w:firstLine="0"/>
              <w:rPr>
                <w:szCs w:val="28"/>
              </w:rPr>
            </w:pPr>
          </w:p>
          <w:p w:rsidR="00851912" w:rsidRDefault="00851912" w:rsidP="00905737">
            <w:pPr>
              <w:ind w:firstLine="0"/>
              <w:rPr>
                <w:szCs w:val="28"/>
              </w:rPr>
            </w:pPr>
          </w:p>
          <w:p w:rsidR="00851912" w:rsidRDefault="00851912" w:rsidP="00905737">
            <w:pPr>
              <w:ind w:firstLine="0"/>
              <w:rPr>
                <w:szCs w:val="28"/>
              </w:rPr>
            </w:pPr>
          </w:p>
          <w:p w:rsidR="00851912" w:rsidRDefault="00851912" w:rsidP="00905737">
            <w:pPr>
              <w:ind w:firstLine="0"/>
              <w:rPr>
                <w:szCs w:val="28"/>
              </w:rPr>
            </w:pPr>
            <w:r w:rsidRPr="00905737">
              <w:rPr>
                <w:szCs w:val="28"/>
              </w:rPr>
              <w:lastRenderedPageBreak/>
              <w:t>Rosemount-3051SFA</w:t>
            </w:r>
          </w:p>
          <w:p w:rsidR="00F37BAE" w:rsidRDefault="00F37BAE" w:rsidP="00905737">
            <w:pPr>
              <w:ind w:firstLine="0"/>
              <w:rPr>
                <w:szCs w:val="28"/>
              </w:rPr>
            </w:pPr>
          </w:p>
          <w:p w:rsidR="00F37BAE" w:rsidRDefault="00F37BAE" w:rsidP="00905737">
            <w:pPr>
              <w:ind w:firstLine="0"/>
              <w:rPr>
                <w:szCs w:val="28"/>
              </w:rPr>
            </w:pPr>
          </w:p>
          <w:p w:rsidR="00F37BAE" w:rsidRDefault="00F37BAE" w:rsidP="00905737">
            <w:pPr>
              <w:ind w:firstLine="0"/>
              <w:rPr>
                <w:szCs w:val="28"/>
              </w:rPr>
            </w:pPr>
          </w:p>
          <w:p w:rsidR="00F37BAE" w:rsidRDefault="00F37BAE" w:rsidP="00905737">
            <w:pPr>
              <w:ind w:firstLine="0"/>
              <w:rPr>
                <w:szCs w:val="28"/>
              </w:rPr>
            </w:pPr>
          </w:p>
          <w:p w:rsidR="00F37BAE" w:rsidRPr="00F37BAE" w:rsidRDefault="00F37BAE" w:rsidP="00F37BAE">
            <w:pPr>
              <w:ind w:firstLine="0"/>
              <w:rPr>
                <w:szCs w:val="28"/>
              </w:rPr>
            </w:pPr>
            <w:r w:rsidRPr="00F37BAE">
              <w:rPr>
                <w:szCs w:val="28"/>
              </w:rPr>
              <w:t xml:space="preserve">ИРТ </w:t>
            </w:r>
            <w:r w:rsidRPr="00F37BAE">
              <w:rPr>
                <w:szCs w:val="28"/>
              </w:rPr>
              <w:t>5502/М1</w:t>
            </w:r>
          </w:p>
          <w:p w:rsidR="00F37BAE" w:rsidRDefault="00F37BAE" w:rsidP="00905737">
            <w:pPr>
              <w:ind w:firstLine="0"/>
              <w:rPr>
                <w:szCs w:val="28"/>
              </w:rPr>
            </w:pPr>
          </w:p>
          <w:p w:rsidR="00F37BAE" w:rsidRDefault="00F37BAE" w:rsidP="00905737">
            <w:pPr>
              <w:ind w:firstLine="0"/>
              <w:rPr>
                <w:szCs w:val="28"/>
              </w:rPr>
            </w:pPr>
          </w:p>
          <w:p w:rsidR="00F37BAE" w:rsidRDefault="00F37BAE" w:rsidP="00905737">
            <w:pPr>
              <w:ind w:firstLine="0"/>
              <w:rPr>
                <w:szCs w:val="28"/>
              </w:rPr>
            </w:pPr>
          </w:p>
          <w:p w:rsidR="00F37BAE" w:rsidRPr="00F37BAE" w:rsidRDefault="00F37BAE" w:rsidP="00905737">
            <w:pPr>
              <w:ind w:firstLine="0"/>
              <w:rPr>
                <w:szCs w:val="28"/>
              </w:rPr>
            </w:pPr>
            <w:r w:rsidRPr="00F37BAE">
              <w:rPr>
                <w:szCs w:val="28"/>
              </w:rPr>
              <w:t>25ч945п</w:t>
            </w:r>
          </w:p>
        </w:tc>
        <w:tc>
          <w:tcPr>
            <w:tcW w:w="567" w:type="dxa"/>
          </w:tcPr>
          <w:p w:rsidR="00905737" w:rsidRDefault="00905737" w:rsidP="00905737">
            <w:pPr>
              <w:ind w:firstLine="0"/>
            </w:pPr>
          </w:p>
        </w:tc>
        <w:tc>
          <w:tcPr>
            <w:tcW w:w="709" w:type="dxa"/>
          </w:tcPr>
          <w:p w:rsidR="00905737" w:rsidRDefault="00905737" w:rsidP="00905737">
            <w:pPr>
              <w:ind w:firstLine="0"/>
            </w:pPr>
            <w:r>
              <w:t>5</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lastRenderedPageBreak/>
              <w:t>5</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5</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5</w:t>
            </w:r>
          </w:p>
        </w:tc>
        <w:tc>
          <w:tcPr>
            <w:tcW w:w="850" w:type="dxa"/>
          </w:tcPr>
          <w:p w:rsidR="00905737" w:rsidRDefault="00F37BAE" w:rsidP="00905737">
            <w:pPr>
              <w:ind w:firstLine="0"/>
            </w:pPr>
            <w:r>
              <w:lastRenderedPageBreak/>
              <w:t>Челябинск, Метран</w:t>
            </w:r>
          </w:p>
          <w:p w:rsidR="00F37BAE" w:rsidRDefault="00F37BAE" w:rsidP="00905737">
            <w:pPr>
              <w:ind w:firstLine="0"/>
            </w:pPr>
          </w:p>
          <w:p w:rsidR="00F37BAE" w:rsidRDefault="00F37BAE" w:rsidP="00905737">
            <w:pPr>
              <w:ind w:firstLine="0"/>
            </w:pPr>
          </w:p>
          <w:p w:rsidR="00F37BAE" w:rsidRDefault="00F37BAE" w:rsidP="00905737">
            <w:pPr>
              <w:ind w:firstLine="0"/>
            </w:pPr>
          </w:p>
          <w:p w:rsidR="00F37BAE" w:rsidRDefault="00F37BAE" w:rsidP="00905737">
            <w:pPr>
              <w:ind w:firstLine="0"/>
            </w:pPr>
          </w:p>
          <w:p w:rsidR="00F37BAE" w:rsidRDefault="00F37BAE" w:rsidP="00905737">
            <w:pPr>
              <w:ind w:firstLine="0"/>
            </w:pPr>
            <w:r>
              <w:lastRenderedPageBreak/>
              <w:t>Челябинск, Метран</w:t>
            </w:r>
          </w:p>
          <w:p w:rsidR="00F37BAE" w:rsidRDefault="00F37BAE" w:rsidP="00905737">
            <w:pPr>
              <w:ind w:firstLine="0"/>
            </w:pPr>
          </w:p>
          <w:p w:rsidR="00F37BAE" w:rsidRDefault="00F37BAE" w:rsidP="00905737">
            <w:pPr>
              <w:ind w:firstLine="0"/>
            </w:pPr>
          </w:p>
          <w:p w:rsidR="00F37BAE" w:rsidRDefault="00F37BAE" w:rsidP="00905737">
            <w:pPr>
              <w:ind w:firstLine="0"/>
            </w:pPr>
          </w:p>
          <w:p w:rsidR="00F37BAE" w:rsidRDefault="00F37BAE" w:rsidP="00905737">
            <w:pPr>
              <w:ind w:firstLine="0"/>
            </w:pPr>
            <w:r>
              <w:t xml:space="preserve">Москва, </w:t>
            </w:r>
            <w:proofErr w:type="spellStart"/>
            <w:r>
              <w:t>Элемер</w:t>
            </w:r>
            <w:proofErr w:type="spellEnd"/>
          </w:p>
          <w:p w:rsidR="00F37BAE" w:rsidRDefault="00F37BAE" w:rsidP="00905737">
            <w:pPr>
              <w:ind w:firstLine="0"/>
            </w:pPr>
          </w:p>
          <w:p w:rsidR="00F37BAE" w:rsidRDefault="00F37BAE" w:rsidP="00905737">
            <w:pPr>
              <w:ind w:firstLine="0"/>
            </w:pPr>
          </w:p>
          <w:p w:rsidR="00F37BAE" w:rsidRDefault="00F37BAE" w:rsidP="00905737">
            <w:pPr>
              <w:ind w:firstLine="0"/>
            </w:pPr>
            <w:r>
              <w:t xml:space="preserve">Улан-Удэ, </w:t>
            </w:r>
            <w:proofErr w:type="spellStart"/>
            <w:r w:rsidRPr="00F37BAE">
              <w:t>ЭнергоТехноМаш</w:t>
            </w:r>
            <w:proofErr w:type="spellEnd"/>
          </w:p>
        </w:tc>
        <w:tc>
          <w:tcPr>
            <w:tcW w:w="815" w:type="dxa"/>
          </w:tcPr>
          <w:p w:rsidR="00905737" w:rsidRDefault="00905737" w:rsidP="00905737">
            <w:pPr>
              <w:ind w:firstLine="0"/>
            </w:pPr>
          </w:p>
        </w:tc>
      </w:tr>
      <w:tr w:rsidR="00F37BAE" w:rsidTr="005C0886">
        <w:trPr>
          <w:trHeight w:val="436"/>
        </w:trPr>
        <w:tc>
          <w:tcPr>
            <w:tcW w:w="1271" w:type="dxa"/>
          </w:tcPr>
          <w:p w:rsidR="00F37BAE" w:rsidRDefault="00F37BAE" w:rsidP="00F37BAE">
            <w:pPr>
              <w:ind w:firstLine="0"/>
            </w:pPr>
            <w:r>
              <w:lastRenderedPageBreak/>
              <w:t>7-1, 10-1, 23-1, 26-1, 39-1, 49-1</w:t>
            </w: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7-2, 10-2, 23-2, 26-2, 39-2, 49-2</w:t>
            </w: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7-3, 10-3, 23-3, 26-3, 39-3, 49-3</w:t>
            </w: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7-4, 10-4, 23-4, 26-4, 39-4, 49-4</w:t>
            </w:r>
          </w:p>
        </w:tc>
        <w:tc>
          <w:tcPr>
            <w:tcW w:w="1418" w:type="dxa"/>
          </w:tcPr>
          <w:p w:rsidR="00F37BAE" w:rsidRDefault="00F37BAE" w:rsidP="00F37BAE">
            <w:pPr>
              <w:ind w:firstLine="0"/>
            </w:pPr>
            <w:r>
              <w:lastRenderedPageBreak/>
              <w:t>Температура подачи воды в реактор 4/13 Реактор В-I</w:t>
            </w:r>
          </w:p>
          <w:p w:rsidR="00F37BAE" w:rsidRDefault="00F37BAE" w:rsidP="00F37BAE">
            <w:pPr>
              <w:ind w:firstLine="0"/>
            </w:pPr>
          </w:p>
          <w:p w:rsidR="00F37BAE" w:rsidRDefault="00F37BAE" w:rsidP="00F37BAE">
            <w:pPr>
              <w:ind w:firstLine="0"/>
            </w:pPr>
            <w:r>
              <w:t xml:space="preserve">Температура подачи воды в реактор </w:t>
            </w:r>
            <w:r>
              <w:lastRenderedPageBreak/>
              <w:t>4/13 Реактор В-I</w:t>
            </w:r>
          </w:p>
          <w:p w:rsidR="00F37BAE" w:rsidRDefault="00F37BAE" w:rsidP="00F37BAE">
            <w:pPr>
              <w:ind w:firstLine="0"/>
            </w:pPr>
          </w:p>
          <w:p w:rsidR="00F37BAE" w:rsidRDefault="00F37BAE" w:rsidP="00F37BAE">
            <w:pPr>
              <w:ind w:firstLine="0"/>
            </w:pPr>
            <w:r>
              <w:t>Температура подачи воды в реактор 4/13 Реактор В-I</w:t>
            </w:r>
          </w:p>
          <w:p w:rsidR="00C435B6" w:rsidRDefault="00C435B6" w:rsidP="00F37BAE">
            <w:pPr>
              <w:ind w:firstLine="0"/>
            </w:pPr>
          </w:p>
          <w:p w:rsidR="00F37BAE" w:rsidRDefault="00F37BAE" w:rsidP="00F37BAE">
            <w:pPr>
              <w:ind w:firstLine="0"/>
            </w:pPr>
            <w:r>
              <w:t xml:space="preserve">Температура подачи воды в реактор 4/13 </w:t>
            </w:r>
            <w:r>
              <w:lastRenderedPageBreak/>
              <w:t>Реактор В-I</w:t>
            </w:r>
          </w:p>
        </w:tc>
        <w:tc>
          <w:tcPr>
            <w:tcW w:w="1134" w:type="dxa"/>
          </w:tcPr>
          <w:p w:rsidR="00F37BAE" w:rsidRDefault="00F37BAE" w:rsidP="00F37BAE">
            <w:pPr>
              <w:ind w:firstLine="0"/>
            </w:pPr>
            <w:r w:rsidRPr="0008125A">
              <w:lastRenderedPageBreak/>
              <w:t>90-100°С</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rsidRPr="0008125A">
              <w:t>90-100°С</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F37BAE" w:rsidRDefault="00F37BAE" w:rsidP="00F37BAE">
            <w:pPr>
              <w:ind w:firstLine="0"/>
            </w:pPr>
            <w:r w:rsidRPr="0008125A">
              <w:t>90-100°С</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rsidRPr="0008125A">
              <w:t>90-100°С</w:t>
            </w:r>
          </w:p>
        </w:tc>
        <w:tc>
          <w:tcPr>
            <w:tcW w:w="992" w:type="dxa"/>
          </w:tcPr>
          <w:p w:rsidR="00F37BAE" w:rsidRDefault="00F37BAE" w:rsidP="00F37BAE">
            <w:pPr>
              <w:ind w:firstLine="0"/>
            </w:pPr>
            <w:r>
              <w:lastRenderedPageBreak/>
              <w:t>На трубопроводе</w:t>
            </w: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На трубопроводе</w:t>
            </w:r>
          </w:p>
        </w:tc>
        <w:tc>
          <w:tcPr>
            <w:tcW w:w="5670" w:type="dxa"/>
          </w:tcPr>
          <w:p w:rsidR="00C435B6" w:rsidRPr="00C74410" w:rsidRDefault="00C435B6" w:rsidP="00C435B6">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 Пределы измерения минус 196-600</w:t>
            </w:r>
            <w:r w:rsidRPr="00C74410">
              <w:rPr>
                <w:rFonts w:cs="Times New Roman"/>
                <w:szCs w:val="28"/>
              </w:rPr>
              <w:t>°</w:t>
            </w:r>
            <w:r w:rsidRPr="00C74410">
              <w:rPr>
                <w:szCs w:val="28"/>
              </w:rPr>
              <w:t>С. Глубина погружения 160, 250, 400 мм. Диаметр гильзы 9 мм. Резьб</w:t>
            </w:r>
            <w:r>
              <w:rPr>
                <w:szCs w:val="28"/>
              </w:rPr>
              <w:t>а присоединительного штуцера М24х1,5</w:t>
            </w:r>
            <w:r w:rsidRPr="00C74410">
              <w:rPr>
                <w:szCs w:val="28"/>
              </w:rPr>
              <w:t>. Электрический выходной сигнал 4-20 мА дистанционность 300 м</w:t>
            </w:r>
          </w:p>
          <w:p w:rsidR="00C435B6" w:rsidRPr="00C74410" w:rsidRDefault="00C435B6" w:rsidP="00C435B6">
            <w:pPr>
              <w:ind w:firstLine="0"/>
              <w:rPr>
                <w:szCs w:val="28"/>
              </w:rPr>
            </w:pPr>
          </w:p>
          <w:p w:rsidR="00F37BAE" w:rsidRDefault="00C435B6" w:rsidP="00C435B6">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 xml:space="preserve">0,25%. Число каналов 1. Длина </w:t>
            </w:r>
            <w:r>
              <w:rPr>
                <w:szCs w:val="28"/>
              </w:rPr>
              <w:lastRenderedPageBreak/>
              <w:t>шкалы 100 мм. Габаритные размеры 200х160х450 мм.</w:t>
            </w:r>
          </w:p>
          <w:p w:rsidR="00A13FA0" w:rsidRDefault="00A13FA0" w:rsidP="00C435B6">
            <w:pPr>
              <w:ind w:firstLine="0"/>
              <w:rPr>
                <w:szCs w:val="28"/>
              </w:rPr>
            </w:pPr>
          </w:p>
          <w:p w:rsidR="00A13FA0" w:rsidRDefault="00A13FA0" w:rsidP="00C435B6">
            <w:pPr>
              <w:ind w:firstLine="0"/>
              <w:rPr>
                <w:szCs w:val="28"/>
              </w:rPr>
            </w:pPr>
          </w:p>
          <w:p w:rsidR="00A13FA0" w:rsidRPr="00733C50" w:rsidRDefault="00A13FA0" w:rsidP="00A13FA0">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Pr="00C435B6" w:rsidRDefault="00A13FA0" w:rsidP="00A13FA0">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w:t>
            </w:r>
            <w:r>
              <w:rPr>
                <w:szCs w:val="28"/>
              </w:rPr>
              <w:lastRenderedPageBreak/>
              <w:t xml:space="preserve">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C435B6" w:rsidRPr="00943DD3" w:rsidRDefault="00C435B6" w:rsidP="00C435B6">
            <w:pPr>
              <w:ind w:firstLine="0"/>
              <w:rPr>
                <w:szCs w:val="28"/>
                <w:lang w:val="en-US"/>
              </w:rPr>
            </w:pPr>
            <w:r w:rsidRPr="00C74410">
              <w:rPr>
                <w:szCs w:val="28"/>
                <w:lang w:val="en-US"/>
              </w:rPr>
              <w:lastRenderedPageBreak/>
              <w:t>Rosemount</w:t>
            </w:r>
            <w:r w:rsidRPr="00943DD3">
              <w:rPr>
                <w:szCs w:val="28"/>
                <w:lang w:val="en-US"/>
              </w:rPr>
              <w:t xml:space="preserve"> 0065-4</w:t>
            </w:r>
          </w:p>
          <w:p w:rsidR="00C435B6" w:rsidRPr="00943DD3" w:rsidRDefault="00C435B6" w:rsidP="00C435B6">
            <w:pPr>
              <w:ind w:firstLine="0"/>
              <w:rPr>
                <w:szCs w:val="28"/>
                <w:lang w:val="en-US"/>
              </w:rPr>
            </w:pPr>
          </w:p>
          <w:p w:rsidR="00C435B6" w:rsidRPr="00943DD3" w:rsidRDefault="00C435B6" w:rsidP="00C435B6">
            <w:pPr>
              <w:ind w:firstLine="0"/>
              <w:rPr>
                <w:szCs w:val="28"/>
                <w:lang w:val="en-US"/>
              </w:rPr>
            </w:pPr>
          </w:p>
          <w:p w:rsidR="00C435B6" w:rsidRPr="00943DD3" w:rsidRDefault="00C435B6" w:rsidP="00C435B6">
            <w:pPr>
              <w:ind w:firstLine="0"/>
              <w:rPr>
                <w:szCs w:val="28"/>
                <w:lang w:val="en-US"/>
              </w:rPr>
            </w:pPr>
          </w:p>
          <w:p w:rsidR="00C435B6" w:rsidRPr="00943DD3" w:rsidRDefault="00C435B6" w:rsidP="00C435B6">
            <w:pPr>
              <w:ind w:firstLine="0"/>
              <w:rPr>
                <w:szCs w:val="28"/>
                <w:lang w:val="en-US"/>
              </w:rPr>
            </w:pPr>
          </w:p>
          <w:p w:rsidR="00C435B6" w:rsidRDefault="00C435B6" w:rsidP="00C435B6">
            <w:pPr>
              <w:ind w:firstLine="0"/>
              <w:rPr>
                <w:szCs w:val="28"/>
                <w:lang w:val="en-US"/>
              </w:rPr>
            </w:pPr>
          </w:p>
          <w:p w:rsidR="00C435B6" w:rsidRPr="00943DD3" w:rsidRDefault="00C435B6" w:rsidP="00C435B6">
            <w:pPr>
              <w:ind w:firstLine="0"/>
              <w:rPr>
                <w:szCs w:val="28"/>
                <w:lang w:val="en-US"/>
              </w:rPr>
            </w:pPr>
          </w:p>
          <w:p w:rsidR="00F37BAE" w:rsidRDefault="00C435B6" w:rsidP="00C435B6">
            <w:pPr>
              <w:ind w:firstLine="0"/>
              <w:rPr>
                <w:szCs w:val="28"/>
                <w:lang w:val="en-US"/>
              </w:rPr>
            </w:pPr>
            <w:r w:rsidRPr="00C74410">
              <w:rPr>
                <w:szCs w:val="28"/>
                <w:lang w:val="en-US"/>
              </w:rPr>
              <w:t>Rosemount</w:t>
            </w:r>
            <w:r w:rsidRPr="00943DD3">
              <w:rPr>
                <w:szCs w:val="28"/>
                <w:lang w:val="en-US"/>
              </w:rPr>
              <w:t xml:space="preserve"> 0065-4</w:t>
            </w:r>
          </w:p>
          <w:p w:rsidR="00A13FA0" w:rsidRDefault="00A13FA0" w:rsidP="00C435B6">
            <w:pPr>
              <w:ind w:firstLine="0"/>
              <w:rPr>
                <w:szCs w:val="28"/>
                <w:lang w:val="en-US"/>
              </w:rPr>
            </w:pPr>
          </w:p>
          <w:p w:rsidR="00A13FA0" w:rsidRDefault="00A13FA0" w:rsidP="00C435B6">
            <w:pPr>
              <w:ind w:firstLine="0"/>
              <w:rPr>
                <w:szCs w:val="28"/>
                <w:lang w:val="en-US"/>
              </w:rPr>
            </w:pPr>
          </w:p>
          <w:p w:rsidR="00A13FA0" w:rsidRDefault="00A13FA0" w:rsidP="00C435B6">
            <w:pPr>
              <w:ind w:firstLine="0"/>
              <w:rPr>
                <w:szCs w:val="28"/>
                <w:lang w:val="en-US"/>
              </w:rPr>
            </w:pPr>
          </w:p>
          <w:p w:rsidR="00A13FA0" w:rsidRDefault="00A13FA0" w:rsidP="00C435B6">
            <w:pPr>
              <w:ind w:firstLine="0"/>
              <w:rPr>
                <w:szCs w:val="28"/>
                <w:lang w:val="en-US"/>
              </w:rPr>
            </w:pPr>
          </w:p>
          <w:p w:rsidR="00A13FA0" w:rsidRDefault="00A13FA0" w:rsidP="00C435B6">
            <w:pPr>
              <w:ind w:firstLine="0"/>
              <w:rPr>
                <w:szCs w:val="28"/>
                <w:lang w:val="en-US"/>
              </w:rPr>
            </w:pPr>
          </w:p>
          <w:p w:rsidR="00A13FA0" w:rsidRDefault="00A13FA0" w:rsidP="00C435B6">
            <w:pPr>
              <w:ind w:firstLine="0"/>
              <w:rPr>
                <w:szCs w:val="28"/>
                <w:lang w:val="en-US"/>
              </w:rPr>
            </w:pPr>
          </w:p>
          <w:p w:rsidR="00A13FA0" w:rsidRPr="00F37BAE" w:rsidRDefault="00A13FA0" w:rsidP="00A13FA0">
            <w:pPr>
              <w:ind w:firstLine="0"/>
              <w:rPr>
                <w:szCs w:val="28"/>
              </w:rPr>
            </w:pPr>
            <w:r w:rsidRPr="00F37BAE">
              <w:rPr>
                <w:szCs w:val="28"/>
              </w:rPr>
              <w:t>ИРТ 5502/М1</w:t>
            </w: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pPr>
            <w:r w:rsidRPr="00F37BAE">
              <w:rPr>
                <w:szCs w:val="28"/>
              </w:rPr>
              <w:t>25ч945п</w:t>
            </w:r>
          </w:p>
        </w:tc>
        <w:tc>
          <w:tcPr>
            <w:tcW w:w="567" w:type="dxa"/>
          </w:tcPr>
          <w:p w:rsidR="00F37BAE" w:rsidRDefault="00F37BAE" w:rsidP="00F37BAE">
            <w:pPr>
              <w:ind w:firstLine="0"/>
            </w:pPr>
          </w:p>
        </w:tc>
        <w:tc>
          <w:tcPr>
            <w:tcW w:w="709" w:type="dxa"/>
          </w:tcPr>
          <w:p w:rsidR="00F37BAE" w:rsidRDefault="00F37BAE" w:rsidP="00F37BAE">
            <w:pPr>
              <w:ind w:firstLine="0"/>
            </w:pPr>
            <w:r>
              <w:t>6</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6</w:t>
            </w: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6</w:t>
            </w: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6</w:t>
            </w:r>
          </w:p>
        </w:tc>
        <w:tc>
          <w:tcPr>
            <w:tcW w:w="850" w:type="dxa"/>
          </w:tcPr>
          <w:p w:rsidR="00F37BAE" w:rsidRDefault="00A13FA0" w:rsidP="00F37BAE">
            <w:pPr>
              <w:ind w:firstLine="0"/>
            </w:pPr>
            <w:r>
              <w:lastRenderedPageBreak/>
              <w:t>Челябинск, Метран</w:t>
            </w: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r>
              <w:t>Челябинск, Метран</w:t>
            </w: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A13FA0">
            <w:pPr>
              <w:ind w:firstLine="0"/>
            </w:pPr>
            <w:r>
              <w:t xml:space="preserve">Москва, </w:t>
            </w:r>
            <w:proofErr w:type="spellStart"/>
            <w:r>
              <w:t>Элемер</w:t>
            </w:r>
            <w:proofErr w:type="spellEnd"/>
          </w:p>
          <w:p w:rsidR="00A13FA0" w:rsidRDefault="00A13FA0" w:rsidP="00A13FA0">
            <w:pPr>
              <w:ind w:firstLine="0"/>
            </w:pPr>
          </w:p>
          <w:p w:rsidR="00A13FA0" w:rsidRDefault="00A13FA0" w:rsidP="00A13FA0">
            <w:pPr>
              <w:ind w:firstLine="0"/>
            </w:pPr>
          </w:p>
          <w:p w:rsidR="00A13FA0" w:rsidRDefault="00A13FA0" w:rsidP="00A13FA0">
            <w:pPr>
              <w:ind w:firstLine="0"/>
            </w:pPr>
          </w:p>
          <w:p w:rsidR="00A13FA0" w:rsidRDefault="00A13FA0" w:rsidP="00A13FA0">
            <w:pPr>
              <w:ind w:firstLine="0"/>
            </w:pPr>
          </w:p>
          <w:p w:rsidR="00A13FA0" w:rsidRDefault="00A13FA0" w:rsidP="00A13FA0">
            <w:pPr>
              <w:ind w:firstLine="0"/>
            </w:pPr>
          </w:p>
          <w:p w:rsidR="00A13FA0" w:rsidRDefault="00A13FA0" w:rsidP="00A13FA0">
            <w:pPr>
              <w:ind w:firstLine="0"/>
            </w:pPr>
            <w:r>
              <w:t xml:space="preserve">Улан-Удэ, </w:t>
            </w:r>
            <w:proofErr w:type="spellStart"/>
            <w:r w:rsidRPr="00F37BAE">
              <w:t>ЭнергоТехноМаш</w:t>
            </w:r>
            <w:proofErr w:type="spellEnd"/>
          </w:p>
        </w:tc>
        <w:tc>
          <w:tcPr>
            <w:tcW w:w="815" w:type="dxa"/>
          </w:tcPr>
          <w:p w:rsidR="00F37BAE" w:rsidRDefault="00F37BAE" w:rsidP="00F37BAE">
            <w:pPr>
              <w:ind w:firstLine="0"/>
            </w:pPr>
          </w:p>
        </w:tc>
      </w:tr>
      <w:tr w:rsidR="00F37BAE" w:rsidTr="005C0886">
        <w:trPr>
          <w:trHeight w:val="436"/>
        </w:trPr>
        <w:tc>
          <w:tcPr>
            <w:tcW w:w="1271" w:type="dxa"/>
          </w:tcPr>
          <w:p w:rsidR="00F37BAE" w:rsidRDefault="00F37BAE" w:rsidP="00F37BAE">
            <w:pPr>
              <w:ind w:firstLine="0"/>
            </w:pPr>
            <w:r>
              <w:lastRenderedPageBreak/>
              <w:t>11-1</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11-2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11-3</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11-4</w:t>
            </w:r>
          </w:p>
        </w:tc>
        <w:tc>
          <w:tcPr>
            <w:tcW w:w="1418" w:type="dxa"/>
          </w:tcPr>
          <w:p w:rsidR="00F37BAE" w:rsidRDefault="00F37BAE" w:rsidP="00F37BAE">
            <w:pPr>
              <w:ind w:firstLine="0"/>
            </w:pPr>
            <w:r>
              <w:lastRenderedPageBreak/>
              <w:t>Давление воды в реактор</w:t>
            </w:r>
            <w:r w:rsidR="00A13FA0">
              <w:t>е</w:t>
            </w:r>
            <w:r>
              <w:t xml:space="preserve"> 4/13 Реактор В-I</w:t>
            </w:r>
          </w:p>
          <w:p w:rsidR="00F37BAE" w:rsidRDefault="00F37BAE" w:rsidP="00F37BAE">
            <w:pPr>
              <w:ind w:firstLine="0"/>
            </w:pPr>
          </w:p>
          <w:p w:rsidR="00F37BAE" w:rsidRDefault="00F37BAE" w:rsidP="00F37BAE">
            <w:pPr>
              <w:ind w:firstLine="0"/>
            </w:pPr>
          </w:p>
          <w:p w:rsidR="00F37BAE" w:rsidRDefault="00F37BAE" w:rsidP="00F37BAE">
            <w:pPr>
              <w:ind w:firstLine="0"/>
            </w:pPr>
            <w:r>
              <w:t>Давление воды в реактор</w:t>
            </w:r>
            <w:r w:rsidR="00A13FA0">
              <w:t>е</w:t>
            </w:r>
            <w:r>
              <w:t xml:space="preserve"> 4/13 Реактор В-I</w:t>
            </w:r>
          </w:p>
          <w:p w:rsidR="00F37BAE" w:rsidRDefault="00F37BAE" w:rsidP="00F37BAE">
            <w:pPr>
              <w:ind w:firstLine="0"/>
            </w:pPr>
          </w:p>
          <w:p w:rsidR="00F37BAE" w:rsidRDefault="00F37BAE" w:rsidP="00F37BAE">
            <w:pPr>
              <w:ind w:firstLine="0"/>
            </w:pPr>
          </w:p>
          <w:p w:rsidR="00F37BAE" w:rsidRDefault="00F37BAE" w:rsidP="00F37BAE">
            <w:pPr>
              <w:ind w:firstLine="0"/>
            </w:pPr>
            <w:r>
              <w:t>Давление воды в реактор</w:t>
            </w:r>
            <w:r w:rsidR="00A13FA0">
              <w:t>е</w:t>
            </w:r>
            <w:r>
              <w:t xml:space="preserve"> 4/13 Реактор В-I</w:t>
            </w:r>
          </w:p>
          <w:p w:rsidR="00F37BAE" w:rsidRDefault="00F37BAE" w:rsidP="00F37BAE">
            <w:pPr>
              <w:ind w:firstLine="0"/>
            </w:pPr>
          </w:p>
          <w:p w:rsidR="00F37BAE" w:rsidRDefault="00F37BAE" w:rsidP="00A13FA0">
            <w:pPr>
              <w:ind w:firstLine="0"/>
            </w:pPr>
            <w:r>
              <w:t>Давление воды в реактор</w:t>
            </w:r>
            <w:r w:rsidR="00A13FA0">
              <w:t>е</w:t>
            </w:r>
            <w:r>
              <w:t xml:space="preserve"> 4/13 Реактор В-I</w:t>
            </w:r>
          </w:p>
        </w:tc>
        <w:tc>
          <w:tcPr>
            <w:tcW w:w="1134" w:type="dxa"/>
          </w:tcPr>
          <w:p w:rsidR="00F37BAE" w:rsidRDefault="00F37BAE" w:rsidP="00F37BAE">
            <w:pPr>
              <w:ind w:firstLine="0"/>
              <w:rPr>
                <w:vertAlign w:val="superscript"/>
              </w:rPr>
            </w:pPr>
            <w:r w:rsidRPr="0008125A">
              <w:lastRenderedPageBreak/>
              <w:t>10-</w:t>
            </w:r>
            <w:r>
              <w:t>13кгс/см</w:t>
            </w:r>
            <w:r w:rsidRPr="00A13920">
              <w:rPr>
                <w:vertAlign w:val="superscript"/>
              </w:rPr>
              <w:t>2</w:t>
            </w:r>
          </w:p>
          <w:p w:rsidR="00F37BAE" w:rsidRDefault="00F37BAE" w:rsidP="00F37BAE">
            <w:pPr>
              <w:ind w:firstLine="0"/>
              <w:rPr>
                <w:vertAlign w:val="superscript"/>
              </w:rPr>
            </w:pPr>
          </w:p>
          <w:p w:rsidR="00F37BAE" w:rsidRDefault="00F37BAE" w:rsidP="00F37BAE">
            <w:pPr>
              <w:ind w:firstLine="0"/>
              <w:rPr>
                <w:vertAlign w:val="superscript"/>
              </w:rPr>
            </w:pPr>
          </w:p>
          <w:p w:rsidR="00F37BAE" w:rsidRDefault="00F37BAE" w:rsidP="00F37BAE">
            <w:pPr>
              <w:ind w:firstLine="0"/>
              <w:rPr>
                <w:vertAlign w:val="superscript"/>
              </w:rPr>
            </w:pPr>
          </w:p>
          <w:p w:rsidR="00F37BAE" w:rsidRDefault="00F37BAE" w:rsidP="00F37BAE">
            <w:pPr>
              <w:ind w:firstLine="0"/>
              <w:rPr>
                <w:vertAlign w:val="superscript"/>
              </w:rPr>
            </w:pPr>
          </w:p>
          <w:p w:rsidR="00F37BAE" w:rsidRDefault="00F37BAE" w:rsidP="00F37BAE">
            <w:pPr>
              <w:ind w:firstLine="0"/>
              <w:rPr>
                <w:vertAlign w:val="superscript"/>
              </w:rPr>
            </w:pPr>
          </w:p>
          <w:p w:rsidR="00F37BAE" w:rsidRDefault="00F37BAE" w:rsidP="00F37BAE">
            <w:pPr>
              <w:ind w:firstLine="0"/>
              <w:rPr>
                <w:vertAlign w:val="superscript"/>
              </w:rPr>
            </w:pPr>
            <w:r w:rsidRPr="0008125A">
              <w:t>10-</w:t>
            </w:r>
            <w:r>
              <w:t>13кгс/см</w:t>
            </w:r>
            <w:r w:rsidRPr="00A13920">
              <w:rPr>
                <w:vertAlign w:val="superscript"/>
              </w:rPr>
              <w:t>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rPr>
                <w:vertAlign w:val="superscript"/>
              </w:rPr>
            </w:pPr>
            <w:r w:rsidRPr="0008125A">
              <w:t>10-</w:t>
            </w:r>
            <w:r>
              <w:t>13кгс/см</w:t>
            </w:r>
            <w:r w:rsidRPr="00A13920">
              <w:rPr>
                <w:vertAlign w:val="superscript"/>
              </w:rPr>
              <w:t>2</w:t>
            </w:r>
          </w:p>
          <w:p w:rsidR="00F37BAE" w:rsidRDefault="00F37BAE" w:rsidP="00F37BAE">
            <w:pPr>
              <w:ind w:firstLine="0"/>
            </w:pPr>
            <w:r>
              <w:rPr>
                <w:vertAlign w:val="superscript"/>
              </w:rPr>
              <w:softHyphen/>
            </w:r>
            <w:r>
              <w:rPr>
                <w:vertAlign w:val="superscript"/>
              </w:rPr>
              <w:softHyphen/>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Pr="00A13920" w:rsidRDefault="00F37BAE" w:rsidP="00F37BAE">
            <w:pPr>
              <w:ind w:firstLine="0"/>
            </w:pPr>
            <w:r w:rsidRPr="0008125A">
              <w:t>10-</w:t>
            </w:r>
            <w:r>
              <w:t>13кгс/см</w:t>
            </w:r>
            <w:r w:rsidRPr="00A13920">
              <w:rPr>
                <w:vertAlign w:val="superscript"/>
              </w:rPr>
              <w:t>2</w:t>
            </w:r>
          </w:p>
        </w:tc>
        <w:tc>
          <w:tcPr>
            <w:tcW w:w="992" w:type="dxa"/>
          </w:tcPr>
          <w:p w:rsidR="00F37BAE" w:rsidRDefault="00F37BAE" w:rsidP="00F37BAE">
            <w:pPr>
              <w:ind w:firstLine="0"/>
            </w:pPr>
            <w:r>
              <w:lastRenderedPageBreak/>
              <w:t>На трубопроводе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трубопроводе</w:t>
            </w:r>
          </w:p>
        </w:tc>
        <w:tc>
          <w:tcPr>
            <w:tcW w:w="5670" w:type="dxa"/>
          </w:tcPr>
          <w:p w:rsidR="00A13FA0" w:rsidRPr="00C74410" w:rsidRDefault="00A13FA0" w:rsidP="00A13FA0">
            <w:pPr>
              <w:ind w:firstLine="0"/>
              <w:rPr>
                <w:szCs w:val="28"/>
              </w:rPr>
            </w:pPr>
            <w:r w:rsidRPr="00C74410">
              <w:rPr>
                <w:szCs w:val="28"/>
              </w:rPr>
              <w:lastRenderedPageBreak/>
              <w:t xml:space="preserve">Измерительный преобразователь газовый. Принцип действия основан на </w:t>
            </w:r>
            <w:r w:rsidRPr="00A13FA0">
              <w:rPr>
                <w:szCs w:val="28"/>
              </w:rPr>
              <w:t>разности давлений между двумя полостями – плюсовой и минусовой</w:t>
            </w:r>
            <w:r w:rsidRPr="00C74410">
              <w:rPr>
                <w:szCs w:val="28"/>
              </w:rPr>
              <w:t xml:space="preserve">. Пределы измерения </w:t>
            </w:r>
            <w:r>
              <w:rPr>
                <w:szCs w:val="28"/>
              </w:rPr>
              <w:t>1.6 Мпа</w:t>
            </w:r>
            <w:r w:rsidRPr="00C74410">
              <w:rPr>
                <w:szCs w:val="28"/>
              </w:rPr>
              <w:t>.</w:t>
            </w:r>
            <w:r>
              <w:rPr>
                <w:szCs w:val="28"/>
              </w:rPr>
              <w:t xml:space="preserve"> </w:t>
            </w:r>
            <w:r w:rsidRPr="00C74410">
              <w:rPr>
                <w:szCs w:val="28"/>
              </w:rPr>
              <w:t xml:space="preserve"> Резьб</w:t>
            </w:r>
            <w:r>
              <w:rPr>
                <w:szCs w:val="28"/>
              </w:rPr>
              <w:t>а присоединительного штуцера М2</w:t>
            </w:r>
            <w:r>
              <w:rPr>
                <w:szCs w:val="28"/>
              </w:rPr>
              <w:t>0</w:t>
            </w:r>
            <w:r>
              <w:rPr>
                <w:szCs w:val="28"/>
              </w:rPr>
              <w:t>х1,5</w:t>
            </w:r>
            <w:r w:rsidRPr="00C74410">
              <w:rPr>
                <w:szCs w:val="28"/>
              </w:rPr>
              <w:t>. Электр</w:t>
            </w:r>
            <w:r>
              <w:rPr>
                <w:szCs w:val="28"/>
              </w:rPr>
              <w:t>ический выходной сигнал 4-20 мА.</w:t>
            </w:r>
          </w:p>
          <w:p w:rsidR="00A13FA0" w:rsidRPr="00C74410" w:rsidRDefault="00A13FA0" w:rsidP="00A13FA0">
            <w:pPr>
              <w:ind w:firstLine="0"/>
              <w:rPr>
                <w:szCs w:val="28"/>
              </w:rPr>
            </w:pPr>
          </w:p>
          <w:p w:rsidR="00A13FA0" w:rsidRDefault="00A13FA0" w:rsidP="00A13FA0">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200х160х450 мм.</w:t>
            </w:r>
          </w:p>
          <w:p w:rsidR="00A13FA0" w:rsidRDefault="00A13FA0" w:rsidP="00A13FA0">
            <w:pPr>
              <w:ind w:firstLine="0"/>
              <w:rPr>
                <w:szCs w:val="28"/>
              </w:rPr>
            </w:pPr>
          </w:p>
          <w:p w:rsidR="00A13FA0" w:rsidRPr="00733C50" w:rsidRDefault="00A13FA0" w:rsidP="00A13FA0">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F37BAE" w:rsidRDefault="00A13FA0" w:rsidP="00A13FA0">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A13FA0" w:rsidRPr="00A13FA0" w:rsidRDefault="00A13FA0" w:rsidP="00A13FA0">
            <w:pPr>
              <w:ind w:firstLine="0"/>
              <w:rPr>
                <w:szCs w:val="28"/>
              </w:rPr>
            </w:pPr>
            <w:r w:rsidRPr="00A13FA0">
              <w:rPr>
                <w:szCs w:val="28"/>
              </w:rPr>
              <w:lastRenderedPageBreak/>
              <w:t>ПД-Р-1,6</w:t>
            </w:r>
          </w:p>
          <w:p w:rsidR="00F37BAE" w:rsidRDefault="00F37BAE"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Pr="00A13FA0" w:rsidRDefault="00A13FA0" w:rsidP="00A13FA0">
            <w:pPr>
              <w:ind w:firstLine="0"/>
              <w:rPr>
                <w:szCs w:val="28"/>
              </w:rPr>
            </w:pPr>
            <w:r w:rsidRPr="00A13FA0">
              <w:rPr>
                <w:szCs w:val="28"/>
              </w:rPr>
              <w:t>ПД-Р-1,6</w:t>
            </w: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Pr="00F37BAE" w:rsidRDefault="00A13FA0" w:rsidP="00A13FA0">
            <w:pPr>
              <w:ind w:firstLine="0"/>
              <w:rPr>
                <w:szCs w:val="28"/>
              </w:rPr>
            </w:pPr>
            <w:r w:rsidRPr="00F37BAE">
              <w:rPr>
                <w:szCs w:val="28"/>
              </w:rPr>
              <w:t>ИРТ 5502/М1</w:t>
            </w: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pPr>
            <w:r w:rsidRPr="00F37BAE">
              <w:rPr>
                <w:szCs w:val="28"/>
              </w:rPr>
              <w:t>25ч945п</w:t>
            </w:r>
          </w:p>
        </w:tc>
        <w:tc>
          <w:tcPr>
            <w:tcW w:w="567" w:type="dxa"/>
          </w:tcPr>
          <w:p w:rsidR="00F37BAE" w:rsidRDefault="00F37BAE" w:rsidP="00F37BAE">
            <w:pPr>
              <w:ind w:firstLine="0"/>
            </w:pPr>
            <w:r>
              <w:lastRenderedPageBreak/>
              <w:t>1</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5C0886" w:rsidRDefault="005C0886" w:rsidP="00F37BAE">
            <w:pPr>
              <w:ind w:firstLine="0"/>
            </w:pPr>
          </w:p>
          <w:p w:rsidR="00F37BAE" w:rsidRDefault="00F37BAE" w:rsidP="00F37BAE">
            <w:pPr>
              <w:ind w:firstLine="0"/>
            </w:pPr>
          </w:p>
          <w:p w:rsidR="00F37BAE" w:rsidRDefault="00F37BAE" w:rsidP="00F37BAE">
            <w:pPr>
              <w:ind w:firstLine="0"/>
            </w:pPr>
            <w:r>
              <w:t>1</w:t>
            </w:r>
          </w:p>
        </w:tc>
        <w:tc>
          <w:tcPr>
            <w:tcW w:w="709" w:type="dxa"/>
          </w:tcPr>
          <w:p w:rsidR="00F37BAE" w:rsidRDefault="00F37BAE" w:rsidP="00F37BAE">
            <w:pPr>
              <w:ind w:firstLine="0"/>
            </w:pPr>
          </w:p>
        </w:tc>
        <w:tc>
          <w:tcPr>
            <w:tcW w:w="850" w:type="dxa"/>
          </w:tcPr>
          <w:p w:rsidR="00A13FA0" w:rsidRPr="00A13FA0" w:rsidRDefault="00A13FA0" w:rsidP="00A13FA0">
            <w:pPr>
              <w:pBdr>
                <w:left w:val="single" w:sz="6" w:space="13" w:color="000000"/>
              </w:pBdr>
              <w:ind w:firstLine="0"/>
              <w:rPr>
                <w:szCs w:val="28"/>
              </w:rPr>
            </w:pPr>
            <w:r>
              <w:rPr>
                <w:szCs w:val="28"/>
              </w:rPr>
              <w:t xml:space="preserve">Москва, </w:t>
            </w:r>
            <w:proofErr w:type="spellStart"/>
            <w:r>
              <w:rPr>
                <w:szCs w:val="28"/>
              </w:rPr>
              <w:t>Теплоприбор</w:t>
            </w:r>
            <w:proofErr w:type="spellEnd"/>
          </w:p>
          <w:p w:rsidR="00F37BAE" w:rsidRDefault="00F37BAE" w:rsidP="00A13FA0">
            <w:pPr>
              <w:pBdr>
                <w:left w:val="single" w:sz="6" w:space="13" w:color="000000"/>
              </w:pBdr>
              <w:ind w:firstLine="0"/>
              <w:rPr>
                <w:szCs w:val="28"/>
              </w:rPr>
            </w:pPr>
          </w:p>
          <w:p w:rsidR="00A13FA0" w:rsidRDefault="00A13FA0" w:rsidP="00A13FA0">
            <w:pPr>
              <w:pBdr>
                <w:left w:val="single" w:sz="6" w:space="13" w:color="000000"/>
              </w:pBdr>
              <w:ind w:firstLine="0"/>
              <w:rPr>
                <w:szCs w:val="28"/>
              </w:rPr>
            </w:pPr>
          </w:p>
          <w:p w:rsidR="00A13FA0" w:rsidRDefault="00A13FA0" w:rsidP="00A13FA0">
            <w:pPr>
              <w:pBdr>
                <w:left w:val="single" w:sz="6" w:space="13" w:color="000000"/>
              </w:pBdr>
              <w:ind w:firstLine="0"/>
              <w:rPr>
                <w:szCs w:val="28"/>
              </w:rPr>
            </w:pPr>
          </w:p>
          <w:p w:rsidR="00A13FA0" w:rsidRPr="00A13FA0" w:rsidRDefault="00A13FA0" w:rsidP="00A13FA0">
            <w:pPr>
              <w:pBdr>
                <w:left w:val="single" w:sz="6" w:space="13" w:color="000000"/>
              </w:pBdr>
              <w:ind w:firstLine="0"/>
              <w:rPr>
                <w:szCs w:val="28"/>
              </w:rPr>
            </w:pPr>
            <w:r>
              <w:rPr>
                <w:szCs w:val="28"/>
              </w:rPr>
              <w:t xml:space="preserve">Москва, </w:t>
            </w:r>
            <w:proofErr w:type="spellStart"/>
            <w:r>
              <w:rPr>
                <w:szCs w:val="28"/>
              </w:rPr>
              <w:t>Теплоприбор</w:t>
            </w:r>
            <w:proofErr w:type="spellEnd"/>
          </w:p>
          <w:p w:rsidR="00A13FA0" w:rsidRDefault="00A13FA0" w:rsidP="00A13FA0">
            <w:pPr>
              <w:pBdr>
                <w:left w:val="single" w:sz="6" w:space="13" w:color="000000"/>
              </w:pBdr>
              <w:ind w:firstLine="0"/>
              <w:rPr>
                <w:szCs w:val="28"/>
              </w:rPr>
            </w:pPr>
          </w:p>
          <w:p w:rsidR="00A13FA0" w:rsidRDefault="00A13FA0" w:rsidP="00A13FA0">
            <w:pPr>
              <w:pBdr>
                <w:left w:val="single" w:sz="6" w:space="13" w:color="000000"/>
              </w:pBdr>
              <w:ind w:firstLine="0"/>
              <w:rPr>
                <w:szCs w:val="28"/>
              </w:rPr>
            </w:pPr>
          </w:p>
          <w:p w:rsidR="00A13FA0" w:rsidRDefault="00A13FA0" w:rsidP="00A13FA0">
            <w:pPr>
              <w:pBdr>
                <w:left w:val="single" w:sz="6" w:space="13" w:color="000000"/>
              </w:pBdr>
              <w:ind w:firstLine="0"/>
              <w:rPr>
                <w:szCs w:val="28"/>
              </w:rPr>
            </w:pPr>
          </w:p>
          <w:p w:rsidR="00A13FA0" w:rsidRDefault="00A13FA0" w:rsidP="00A13FA0">
            <w:pPr>
              <w:ind w:firstLine="0"/>
            </w:pPr>
            <w:r>
              <w:t xml:space="preserve">Москва, </w:t>
            </w:r>
            <w:proofErr w:type="spellStart"/>
            <w:r>
              <w:t>Элемер</w:t>
            </w:r>
            <w:proofErr w:type="spellEnd"/>
          </w:p>
          <w:p w:rsidR="00A13FA0" w:rsidRDefault="00A13FA0" w:rsidP="00A13FA0">
            <w:pPr>
              <w:ind w:firstLine="0"/>
            </w:pPr>
          </w:p>
          <w:p w:rsidR="00A13FA0" w:rsidRDefault="00A13FA0" w:rsidP="00A13FA0">
            <w:pPr>
              <w:ind w:firstLine="0"/>
            </w:pPr>
          </w:p>
          <w:p w:rsidR="00A13FA0" w:rsidRDefault="00A13FA0" w:rsidP="00A13FA0">
            <w:pPr>
              <w:ind w:firstLine="0"/>
            </w:pPr>
          </w:p>
          <w:p w:rsidR="00A13FA0" w:rsidRPr="00A13FA0" w:rsidRDefault="00A13FA0" w:rsidP="00A13FA0">
            <w:pPr>
              <w:pBdr>
                <w:left w:val="single" w:sz="6" w:space="13" w:color="000000"/>
              </w:pBdr>
              <w:ind w:firstLine="0"/>
              <w:rPr>
                <w:szCs w:val="28"/>
              </w:rPr>
            </w:pPr>
            <w:r>
              <w:t xml:space="preserve">Улан-Удэ, </w:t>
            </w:r>
            <w:proofErr w:type="spellStart"/>
            <w:r w:rsidRPr="00F37BAE">
              <w:t>ЭнергоТехноМаш</w:t>
            </w:r>
            <w:proofErr w:type="spellEnd"/>
          </w:p>
        </w:tc>
        <w:tc>
          <w:tcPr>
            <w:tcW w:w="815" w:type="dxa"/>
          </w:tcPr>
          <w:p w:rsidR="00F37BAE" w:rsidRDefault="00F37BAE" w:rsidP="00F37BAE">
            <w:pPr>
              <w:ind w:firstLine="0"/>
            </w:pPr>
          </w:p>
        </w:tc>
      </w:tr>
      <w:tr w:rsidR="00F37BAE" w:rsidTr="005C0886">
        <w:trPr>
          <w:trHeight w:val="423"/>
        </w:trPr>
        <w:tc>
          <w:tcPr>
            <w:tcW w:w="1271" w:type="dxa"/>
          </w:tcPr>
          <w:p w:rsidR="00F37BAE" w:rsidRDefault="00F37BAE" w:rsidP="00F37BAE">
            <w:pPr>
              <w:ind w:firstLine="0"/>
            </w:pPr>
            <w:r>
              <w:lastRenderedPageBreak/>
              <w:t>17-1</w:t>
            </w:r>
            <w:r w:rsidR="005C0886">
              <w:t>, 24-1, 37-1</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17-2</w:t>
            </w:r>
            <w:r w:rsidR="005C0886">
              <w:t>, 24-2, 37-2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17-3</w:t>
            </w:r>
            <w:r w:rsidR="005C0886">
              <w:t>, 24-3, 37-3</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17-4</w:t>
            </w:r>
            <w:r w:rsidR="005C0886">
              <w:t>, 24-4, 37-4</w:t>
            </w:r>
          </w:p>
        </w:tc>
        <w:tc>
          <w:tcPr>
            <w:tcW w:w="1418" w:type="dxa"/>
          </w:tcPr>
          <w:p w:rsidR="00F37BAE" w:rsidRDefault="00F37BAE" w:rsidP="00F37BAE">
            <w:pPr>
              <w:ind w:firstLine="0"/>
            </w:pPr>
            <w:r>
              <w:lastRenderedPageBreak/>
              <w:t>Давление воды в циклонном сепараторе Е-5</w:t>
            </w:r>
          </w:p>
          <w:p w:rsidR="00F37BAE" w:rsidRDefault="00F37BAE" w:rsidP="00F37BAE">
            <w:pPr>
              <w:ind w:firstLine="0"/>
            </w:pPr>
          </w:p>
          <w:p w:rsidR="005C0886" w:rsidRDefault="005C0886" w:rsidP="00F37BAE">
            <w:pPr>
              <w:ind w:firstLine="0"/>
            </w:pPr>
          </w:p>
          <w:p w:rsidR="00F37BAE" w:rsidRDefault="00F37BAE" w:rsidP="00F37BAE">
            <w:pPr>
              <w:ind w:firstLine="0"/>
            </w:pPr>
            <w:r>
              <w:t>Давление воды в циклонном сепараторе Е-5</w:t>
            </w:r>
          </w:p>
          <w:p w:rsidR="00F37BAE" w:rsidRDefault="00F37BAE" w:rsidP="00F37BAE">
            <w:pPr>
              <w:ind w:firstLine="0"/>
            </w:pPr>
          </w:p>
          <w:p w:rsidR="005C0886" w:rsidRDefault="005C0886" w:rsidP="00F37BAE">
            <w:pPr>
              <w:ind w:firstLine="0"/>
            </w:pPr>
          </w:p>
          <w:p w:rsidR="00A13FA0" w:rsidRDefault="00F37BAE" w:rsidP="00F37BAE">
            <w:pPr>
              <w:ind w:firstLine="0"/>
            </w:pPr>
            <w:r>
              <w:t>Давление</w:t>
            </w:r>
          </w:p>
          <w:p w:rsidR="00F37BAE" w:rsidRDefault="005C0886" w:rsidP="00F37BAE">
            <w:pPr>
              <w:ind w:firstLine="0"/>
            </w:pPr>
            <w:r>
              <w:t xml:space="preserve">воды в циклонном </w:t>
            </w:r>
            <w:r>
              <w:lastRenderedPageBreak/>
              <w:t>сепараторе Е-5</w:t>
            </w:r>
          </w:p>
          <w:p w:rsidR="005C0886" w:rsidRDefault="005C0886" w:rsidP="00F37BAE">
            <w:pPr>
              <w:ind w:firstLine="0"/>
            </w:pPr>
          </w:p>
          <w:p w:rsidR="00F37BAE" w:rsidRDefault="00F37BAE" w:rsidP="00A13FA0">
            <w:pPr>
              <w:ind w:firstLine="0"/>
            </w:pPr>
            <w:r>
              <w:t>Давление воды в циклонном сепараторе Е-5</w:t>
            </w:r>
          </w:p>
        </w:tc>
        <w:tc>
          <w:tcPr>
            <w:tcW w:w="1134" w:type="dxa"/>
          </w:tcPr>
          <w:p w:rsidR="00F37BAE" w:rsidRDefault="00F37BAE" w:rsidP="00F37BAE">
            <w:pPr>
              <w:ind w:firstLine="0"/>
              <w:rPr>
                <w:color w:val="000000"/>
                <w:vertAlign w:val="superscript"/>
              </w:rPr>
            </w:pPr>
            <w:r w:rsidRPr="00FC5BDB">
              <w:rPr>
                <w:color w:val="000000"/>
              </w:rPr>
              <w:lastRenderedPageBreak/>
              <w:t>1-8,5 кг/см</w:t>
            </w:r>
            <w:r w:rsidRPr="00FC5BDB">
              <w:rPr>
                <w:color w:val="000000"/>
                <w:vertAlign w:val="superscript"/>
              </w:rPr>
              <w:t>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5C0886" w:rsidRDefault="005C0886" w:rsidP="00F37BAE">
            <w:pPr>
              <w:ind w:firstLine="0"/>
            </w:pPr>
          </w:p>
          <w:p w:rsidR="00F37BAE" w:rsidRDefault="00F37BAE" w:rsidP="00F37BAE">
            <w:pPr>
              <w:ind w:firstLine="0"/>
            </w:pPr>
          </w:p>
          <w:p w:rsidR="00F37BAE" w:rsidRDefault="00F37BAE" w:rsidP="00F37BAE">
            <w:pPr>
              <w:ind w:firstLine="0"/>
              <w:rPr>
                <w:color w:val="000000"/>
                <w:vertAlign w:val="superscript"/>
              </w:rPr>
            </w:pPr>
            <w:r w:rsidRPr="00FC5BDB">
              <w:rPr>
                <w:color w:val="000000"/>
              </w:rPr>
              <w:t>1-8,5 кг/см</w:t>
            </w:r>
            <w:r w:rsidRPr="00FC5BDB">
              <w:rPr>
                <w:color w:val="000000"/>
                <w:vertAlign w:val="superscript"/>
              </w:rPr>
              <w:t>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rPr>
                <w:color w:val="000000"/>
                <w:vertAlign w:val="superscript"/>
              </w:rPr>
            </w:pPr>
            <w:r w:rsidRPr="00FC5BDB">
              <w:rPr>
                <w:color w:val="000000"/>
              </w:rPr>
              <w:t>1-8,5 кг/см</w:t>
            </w:r>
            <w:r w:rsidRPr="00FC5BDB">
              <w:rPr>
                <w:color w:val="000000"/>
                <w:vertAlign w:val="superscript"/>
              </w:rPr>
              <w:t>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rPr>
                <w:color w:val="000000"/>
                <w:vertAlign w:val="superscript"/>
              </w:rPr>
            </w:pPr>
            <w:r w:rsidRPr="00FC5BDB">
              <w:rPr>
                <w:color w:val="000000"/>
              </w:rPr>
              <w:t>1-8,5 кг/см</w:t>
            </w:r>
            <w:r w:rsidRPr="00FC5BDB">
              <w:rPr>
                <w:color w:val="000000"/>
                <w:vertAlign w:val="superscript"/>
              </w:rPr>
              <w:t>2</w:t>
            </w:r>
          </w:p>
          <w:p w:rsidR="00F37BAE" w:rsidRPr="00A13920" w:rsidRDefault="00F37BAE" w:rsidP="00F37BAE">
            <w:pPr>
              <w:ind w:firstLine="0"/>
            </w:pPr>
          </w:p>
        </w:tc>
        <w:tc>
          <w:tcPr>
            <w:tcW w:w="992" w:type="dxa"/>
          </w:tcPr>
          <w:p w:rsidR="00F37BAE" w:rsidRDefault="00F37BAE" w:rsidP="00F37BAE">
            <w:pPr>
              <w:ind w:firstLine="0"/>
            </w:pPr>
            <w:r>
              <w:lastRenderedPageBreak/>
              <w:t>На трубопроводе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трубопроводе</w:t>
            </w:r>
          </w:p>
          <w:p w:rsidR="00F37BAE" w:rsidRDefault="00F37BAE" w:rsidP="00F37BAE">
            <w:pPr>
              <w:ind w:firstLine="0"/>
            </w:pPr>
          </w:p>
        </w:tc>
        <w:tc>
          <w:tcPr>
            <w:tcW w:w="5670" w:type="dxa"/>
          </w:tcPr>
          <w:p w:rsidR="005C0886" w:rsidRPr="00C74410" w:rsidRDefault="005C0886" w:rsidP="005C0886">
            <w:pPr>
              <w:ind w:firstLine="0"/>
              <w:rPr>
                <w:szCs w:val="28"/>
              </w:rPr>
            </w:pPr>
            <w:r w:rsidRPr="00C74410">
              <w:rPr>
                <w:szCs w:val="28"/>
              </w:rPr>
              <w:lastRenderedPageBreak/>
              <w:t xml:space="preserve">Измерительный преобразователь газовый. Принцип действия основан на </w:t>
            </w:r>
            <w:r w:rsidRPr="00A13FA0">
              <w:rPr>
                <w:szCs w:val="28"/>
              </w:rPr>
              <w:t>разности давлений между двумя полостями – плюсовой и минусовой</w:t>
            </w:r>
            <w:r w:rsidRPr="00C74410">
              <w:rPr>
                <w:szCs w:val="28"/>
              </w:rPr>
              <w:t xml:space="preserve">. Пределы измерения </w:t>
            </w:r>
            <w:r>
              <w:rPr>
                <w:szCs w:val="28"/>
              </w:rPr>
              <w:t>1.6 Мпа</w:t>
            </w:r>
            <w:r w:rsidRPr="00C74410">
              <w:rPr>
                <w:szCs w:val="28"/>
              </w:rPr>
              <w:t>.</w:t>
            </w:r>
            <w:r>
              <w:rPr>
                <w:szCs w:val="28"/>
              </w:rPr>
              <w:t xml:space="preserve"> </w:t>
            </w:r>
            <w:r w:rsidRPr="00C74410">
              <w:rPr>
                <w:szCs w:val="28"/>
              </w:rPr>
              <w:t xml:space="preserve"> Резьб</w:t>
            </w:r>
            <w:r>
              <w:rPr>
                <w:szCs w:val="28"/>
              </w:rPr>
              <w:t>а присоединительного штуцера М20х1,5</w:t>
            </w:r>
            <w:r w:rsidRPr="00C74410">
              <w:rPr>
                <w:szCs w:val="28"/>
              </w:rPr>
              <w:t>. Электр</w:t>
            </w:r>
            <w:r>
              <w:rPr>
                <w:szCs w:val="28"/>
              </w:rPr>
              <w:t>ический выходной сигнал 4-20 мА.</w:t>
            </w:r>
          </w:p>
          <w:p w:rsidR="005C0886" w:rsidRPr="00C74410" w:rsidRDefault="005C0886" w:rsidP="005C0886">
            <w:pPr>
              <w:ind w:firstLine="0"/>
              <w:rPr>
                <w:szCs w:val="28"/>
              </w:rPr>
            </w:pPr>
          </w:p>
          <w:p w:rsidR="005C0886" w:rsidRDefault="005C0886" w:rsidP="005C0886">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200х160х450 мм.</w:t>
            </w:r>
          </w:p>
          <w:p w:rsidR="005C0886" w:rsidRDefault="005C0886" w:rsidP="005C0886">
            <w:pPr>
              <w:ind w:firstLine="0"/>
              <w:rPr>
                <w:szCs w:val="28"/>
              </w:rPr>
            </w:pPr>
          </w:p>
          <w:p w:rsidR="005C0886" w:rsidRPr="00733C50" w:rsidRDefault="005C0886" w:rsidP="005C0886">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F37BAE" w:rsidRDefault="005C0886" w:rsidP="005C0886">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5C0886" w:rsidRPr="00A13FA0" w:rsidRDefault="005C0886" w:rsidP="005C0886">
            <w:pPr>
              <w:ind w:firstLine="0"/>
              <w:rPr>
                <w:szCs w:val="28"/>
              </w:rPr>
            </w:pPr>
            <w:r w:rsidRPr="00A13FA0">
              <w:rPr>
                <w:szCs w:val="28"/>
              </w:rPr>
              <w:lastRenderedPageBreak/>
              <w:t>ПД-Р-1,6</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Pr="00A13FA0" w:rsidRDefault="005C0886" w:rsidP="005C0886">
            <w:pPr>
              <w:ind w:firstLine="0"/>
              <w:rPr>
                <w:szCs w:val="28"/>
              </w:rPr>
            </w:pPr>
            <w:r w:rsidRPr="00A13FA0">
              <w:rPr>
                <w:szCs w:val="28"/>
              </w:rPr>
              <w:t>ПД-Р-1,6</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Pr="00F37BAE" w:rsidRDefault="005C0886" w:rsidP="005C0886">
            <w:pPr>
              <w:ind w:firstLine="0"/>
              <w:rPr>
                <w:szCs w:val="28"/>
              </w:rPr>
            </w:pPr>
            <w:r w:rsidRPr="00F37BAE">
              <w:rPr>
                <w:szCs w:val="28"/>
              </w:rPr>
              <w:t>ИРТ 5502/М1</w:t>
            </w: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F37BAE" w:rsidRDefault="005C0886" w:rsidP="005C0886">
            <w:pPr>
              <w:ind w:firstLine="0"/>
            </w:pPr>
            <w:r w:rsidRPr="00F37BAE">
              <w:rPr>
                <w:szCs w:val="28"/>
              </w:rPr>
              <w:t>25ч945п</w:t>
            </w:r>
          </w:p>
        </w:tc>
        <w:tc>
          <w:tcPr>
            <w:tcW w:w="567" w:type="dxa"/>
          </w:tcPr>
          <w:p w:rsidR="00F37BAE" w:rsidRDefault="00F37BAE" w:rsidP="00F37BAE">
            <w:pPr>
              <w:ind w:firstLine="0"/>
            </w:pPr>
          </w:p>
        </w:tc>
        <w:tc>
          <w:tcPr>
            <w:tcW w:w="709" w:type="dxa"/>
          </w:tcPr>
          <w:p w:rsidR="00F37BAE" w:rsidRDefault="005C0886" w:rsidP="00F37BAE">
            <w:pPr>
              <w:ind w:firstLine="0"/>
            </w:pPr>
            <w:r>
              <w:t>3</w:t>
            </w: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r>
              <w:t>3</w:t>
            </w: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r>
              <w:t>3</w:t>
            </w: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r>
              <w:t>3</w:t>
            </w:r>
          </w:p>
        </w:tc>
        <w:tc>
          <w:tcPr>
            <w:tcW w:w="850" w:type="dxa"/>
          </w:tcPr>
          <w:p w:rsidR="005C0886" w:rsidRPr="00A13FA0" w:rsidRDefault="005C0886" w:rsidP="005C0886">
            <w:pPr>
              <w:pBdr>
                <w:left w:val="single" w:sz="6" w:space="13" w:color="000000"/>
              </w:pBdr>
              <w:ind w:firstLine="0"/>
              <w:rPr>
                <w:szCs w:val="28"/>
              </w:rPr>
            </w:pPr>
            <w:r>
              <w:rPr>
                <w:szCs w:val="28"/>
              </w:rPr>
              <w:lastRenderedPageBreak/>
              <w:t xml:space="preserve">Москва, </w:t>
            </w:r>
            <w:proofErr w:type="spellStart"/>
            <w:r>
              <w:rPr>
                <w:szCs w:val="28"/>
              </w:rPr>
              <w:t>Теплоприбор</w:t>
            </w:r>
            <w:proofErr w:type="spellEnd"/>
          </w:p>
          <w:p w:rsidR="005C0886" w:rsidRDefault="005C0886" w:rsidP="005C0886">
            <w:pPr>
              <w:pBdr>
                <w:left w:val="single" w:sz="6" w:space="13" w:color="000000"/>
              </w:pBdr>
              <w:ind w:firstLine="0"/>
              <w:rPr>
                <w:szCs w:val="28"/>
              </w:rPr>
            </w:pPr>
          </w:p>
          <w:p w:rsidR="005C0886" w:rsidRDefault="005C0886" w:rsidP="005C0886">
            <w:pPr>
              <w:pBdr>
                <w:left w:val="single" w:sz="6" w:space="13" w:color="000000"/>
              </w:pBdr>
              <w:ind w:firstLine="0"/>
              <w:rPr>
                <w:szCs w:val="28"/>
              </w:rPr>
            </w:pPr>
          </w:p>
          <w:p w:rsidR="005C0886" w:rsidRDefault="005C0886" w:rsidP="005C0886">
            <w:pPr>
              <w:pBdr>
                <w:left w:val="single" w:sz="6" w:space="13" w:color="000000"/>
              </w:pBdr>
              <w:ind w:firstLine="0"/>
              <w:rPr>
                <w:szCs w:val="28"/>
              </w:rPr>
            </w:pPr>
          </w:p>
          <w:p w:rsidR="005C0886" w:rsidRPr="00A13FA0" w:rsidRDefault="005C0886" w:rsidP="005C0886">
            <w:pPr>
              <w:pBdr>
                <w:left w:val="single" w:sz="6" w:space="13" w:color="000000"/>
              </w:pBdr>
              <w:ind w:firstLine="0"/>
              <w:rPr>
                <w:szCs w:val="28"/>
              </w:rPr>
            </w:pPr>
            <w:r>
              <w:rPr>
                <w:szCs w:val="28"/>
              </w:rPr>
              <w:t xml:space="preserve">Москва, </w:t>
            </w:r>
            <w:proofErr w:type="spellStart"/>
            <w:r>
              <w:rPr>
                <w:szCs w:val="28"/>
              </w:rPr>
              <w:t>Теплоприбор</w:t>
            </w:r>
            <w:proofErr w:type="spellEnd"/>
          </w:p>
          <w:p w:rsidR="005C0886" w:rsidRDefault="005C0886" w:rsidP="005C0886">
            <w:pPr>
              <w:pBdr>
                <w:left w:val="single" w:sz="6" w:space="13" w:color="000000"/>
              </w:pBdr>
              <w:ind w:firstLine="0"/>
              <w:rPr>
                <w:szCs w:val="28"/>
              </w:rPr>
            </w:pPr>
          </w:p>
          <w:p w:rsidR="005C0886" w:rsidRDefault="005C0886" w:rsidP="005C0886">
            <w:pPr>
              <w:pBdr>
                <w:left w:val="single" w:sz="6" w:space="13" w:color="000000"/>
              </w:pBdr>
              <w:ind w:firstLine="0"/>
              <w:rPr>
                <w:szCs w:val="28"/>
              </w:rPr>
            </w:pPr>
          </w:p>
          <w:p w:rsidR="005C0886" w:rsidRDefault="005C0886" w:rsidP="005C0886">
            <w:pPr>
              <w:pBdr>
                <w:left w:val="single" w:sz="6" w:space="13" w:color="000000"/>
              </w:pBdr>
              <w:ind w:firstLine="0"/>
              <w:rPr>
                <w:szCs w:val="28"/>
              </w:rPr>
            </w:pPr>
          </w:p>
          <w:p w:rsidR="005C0886" w:rsidRDefault="005C0886" w:rsidP="005C0886">
            <w:pPr>
              <w:ind w:firstLine="0"/>
            </w:pPr>
            <w:r>
              <w:t xml:space="preserve">Москва, </w:t>
            </w:r>
            <w:proofErr w:type="spellStart"/>
            <w:r>
              <w:t>Элемер</w:t>
            </w:r>
            <w:proofErr w:type="spellEnd"/>
          </w:p>
          <w:p w:rsidR="005C0886" w:rsidRDefault="005C0886" w:rsidP="005C0886">
            <w:pPr>
              <w:ind w:firstLine="0"/>
            </w:pPr>
          </w:p>
          <w:p w:rsidR="005C0886" w:rsidRDefault="005C0886" w:rsidP="005C0886">
            <w:pPr>
              <w:ind w:firstLine="0"/>
            </w:pPr>
          </w:p>
          <w:p w:rsidR="005C0886" w:rsidRDefault="005C0886" w:rsidP="005C0886">
            <w:pPr>
              <w:ind w:firstLine="0"/>
            </w:pPr>
          </w:p>
          <w:p w:rsidR="00F37BAE" w:rsidRDefault="005C0886" w:rsidP="005C0886">
            <w:pPr>
              <w:ind w:firstLine="0"/>
            </w:pPr>
            <w:r>
              <w:t xml:space="preserve">Улан-Удэ, </w:t>
            </w:r>
            <w:proofErr w:type="spellStart"/>
            <w:r w:rsidRPr="00F37BAE">
              <w:t>ЭнергоТехноМаш</w:t>
            </w:r>
            <w:proofErr w:type="spellEnd"/>
          </w:p>
        </w:tc>
        <w:tc>
          <w:tcPr>
            <w:tcW w:w="815" w:type="dxa"/>
          </w:tcPr>
          <w:p w:rsidR="00F37BAE" w:rsidRDefault="00F37BAE" w:rsidP="00F37BAE">
            <w:pPr>
              <w:ind w:firstLine="0"/>
            </w:pPr>
          </w:p>
        </w:tc>
      </w:tr>
      <w:tr w:rsidR="005C0886" w:rsidTr="005C0886">
        <w:trPr>
          <w:trHeight w:val="423"/>
        </w:trPr>
        <w:tc>
          <w:tcPr>
            <w:tcW w:w="1271" w:type="dxa"/>
          </w:tcPr>
          <w:p w:rsidR="005C0886" w:rsidRDefault="005C0886" w:rsidP="005C0886">
            <w:pPr>
              <w:ind w:firstLine="0"/>
            </w:pPr>
            <w:r>
              <w:lastRenderedPageBreak/>
              <w:t>27-1, 28-1, 30-1, 32-1, 33-1, 34-1, 35-1, 40-</w:t>
            </w:r>
            <w:r>
              <w:lastRenderedPageBreak/>
              <w:t>1, 41-1, 42-1, 43-1, 44-1, 45-1, 46-1</w:t>
            </w:r>
          </w:p>
          <w:p w:rsidR="005C0886" w:rsidRDefault="005C0886" w:rsidP="005C0886">
            <w:pPr>
              <w:ind w:firstLine="0"/>
            </w:pPr>
          </w:p>
          <w:p w:rsidR="005C0886" w:rsidRDefault="005C0886" w:rsidP="005C0886">
            <w:pPr>
              <w:ind w:firstLine="0"/>
            </w:pPr>
            <w:r>
              <w:t>27-2, 28-2, 30-2, 32-2, 33-2, 34-2, 35-2, 40-2, 41-2, 42-2, 43-2, 44-2, 45-2, 46-2</w:t>
            </w:r>
          </w:p>
          <w:p w:rsidR="005C0886" w:rsidRDefault="005C0886" w:rsidP="005C0886">
            <w:pPr>
              <w:ind w:firstLine="0"/>
            </w:pPr>
          </w:p>
          <w:p w:rsidR="005C0886" w:rsidRDefault="005C0886" w:rsidP="005C0886">
            <w:pPr>
              <w:ind w:firstLine="0"/>
            </w:pPr>
            <w:r>
              <w:t>27-3, 28-3, 30-3, 32-3, 33-</w:t>
            </w:r>
            <w:r>
              <w:lastRenderedPageBreak/>
              <w:t>3, 34-3, 35-3, 40-3, 41-3, 42-3, 43-3, 44-3, 45-3, 46-3</w:t>
            </w:r>
          </w:p>
          <w:p w:rsidR="005C0886" w:rsidRDefault="005C0886" w:rsidP="005C0886">
            <w:pPr>
              <w:ind w:firstLine="0"/>
            </w:pPr>
          </w:p>
          <w:p w:rsidR="005C0886" w:rsidRDefault="005C0886" w:rsidP="005C0886">
            <w:pPr>
              <w:ind w:firstLine="0"/>
            </w:pPr>
            <w:r>
              <w:t>27-4, 28-4, 30-4, 32-4, 33-4, 34-4, 35-4, 40-4, 41-4, 42-4, 43-4, 44-4, 45-4, 46-4</w:t>
            </w:r>
          </w:p>
        </w:tc>
        <w:tc>
          <w:tcPr>
            <w:tcW w:w="1418" w:type="dxa"/>
          </w:tcPr>
          <w:p w:rsidR="005C0886" w:rsidRDefault="005C0886" w:rsidP="005C0886">
            <w:pPr>
              <w:ind w:firstLine="0"/>
            </w:pPr>
            <w:r>
              <w:lastRenderedPageBreak/>
              <w:t>Температура в 4/13 Реактор В-I</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Температура в 4/13 Реактор В-I</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 xml:space="preserve">Температура в 4/13 </w:t>
            </w:r>
            <w:r>
              <w:lastRenderedPageBreak/>
              <w:t>Реактор В-I</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Температура в 4/13 Реактор В-I</w:t>
            </w:r>
          </w:p>
        </w:tc>
        <w:tc>
          <w:tcPr>
            <w:tcW w:w="1134" w:type="dxa"/>
          </w:tcPr>
          <w:p w:rsidR="005C0886" w:rsidRDefault="005C0886" w:rsidP="005C0886">
            <w:pPr>
              <w:ind w:firstLine="0"/>
            </w:pPr>
            <w:r w:rsidRPr="00EB7F9B">
              <w:lastRenderedPageBreak/>
              <w:t>150-280</w:t>
            </w:r>
            <w:r>
              <w:rPr>
                <w:rFonts w:cs="Times New Roman"/>
              </w:rPr>
              <w:t>°</w:t>
            </w:r>
            <w:r w:rsidRPr="00EB7F9B">
              <w:t>С</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rsidRPr="00EB7F9B">
              <w:t>150-280</w:t>
            </w:r>
            <w:r>
              <w:rPr>
                <w:rFonts w:cs="Times New Roman"/>
              </w:rPr>
              <w:t>°</w:t>
            </w:r>
            <w:r w:rsidRPr="00EB7F9B">
              <w:t>С</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rsidRPr="00EB7F9B">
              <w:t>150-280</w:t>
            </w:r>
            <w:r>
              <w:rPr>
                <w:rFonts w:cs="Times New Roman"/>
              </w:rPr>
              <w:t>°</w:t>
            </w:r>
            <w:r w:rsidRPr="00EB7F9B">
              <w:t>С</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rsidRPr="00EB7F9B">
              <w:t>150-280</w:t>
            </w:r>
            <w:r>
              <w:rPr>
                <w:rFonts w:cs="Times New Roman"/>
              </w:rPr>
              <w:t>°</w:t>
            </w:r>
            <w:r w:rsidRPr="00EB7F9B">
              <w:t>С</w:t>
            </w:r>
          </w:p>
        </w:tc>
        <w:tc>
          <w:tcPr>
            <w:tcW w:w="992" w:type="dxa"/>
          </w:tcPr>
          <w:p w:rsidR="005C0886" w:rsidRDefault="005C0886" w:rsidP="005C0886">
            <w:pPr>
              <w:ind w:firstLine="0"/>
            </w:pPr>
            <w:r>
              <w:lastRenderedPageBreak/>
              <w:t xml:space="preserve">В реакторе 4/13 </w:t>
            </w:r>
            <w:r>
              <w:lastRenderedPageBreak/>
              <w:t>Реактор В-I</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На щите</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На щите</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На трубопроводе</w:t>
            </w:r>
          </w:p>
        </w:tc>
        <w:tc>
          <w:tcPr>
            <w:tcW w:w="5670" w:type="dxa"/>
          </w:tcPr>
          <w:p w:rsidR="005C0886" w:rsidRPr="00C74410" w:rsidRDefault="005C0886" w:rsidP="005C0886">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 Пределы измерения минус 196-600</w:t>
            </w:r>
            <w:r w:rsidRPr="00C74410">
              <w:rPr>
                <w:rFonts w:cs="Times New Roman"/>
                <w:szCs w:val="28"/>
              </w:rPr>
              <w:t>°</w:t>
            </w:r>
            <w:r w:rsidRPr="00C74410">
              <w:rPr>
                <w:szCs w:val="28"/>
              </w:rPr>
              <w:t>С. Глубина погружения 160, 250, 400 мм. Диаметр гильзы 9 мм. Резьб</w:t>
            </w:r>
            <w:r>
              <w:rPr>
                <w:szCs w:val="28"/>
              </w:rPr>
              <w:t xml:space="preserve">а </w:t>
            </w:r>
            <w:r>
              <w:rPr>
                <w:szCs w:val="28"/>
              </w:rPr>
              <w:lastRenderedPageBreak/>
              <w:t>присоединительного штуцера М24х1,5</w:t>
            </w:r>
            <w:r w:rsidRPr="00C74410">
              <w:rPr>
                <w:szCs w:val="28"/>
              </w:rPr>
              <w:t>. Электрический выходной сигнал 4-20 мА дистанционность 300 м</w:t>
            </w:r>
          </w:p>
          <w:p w:rsidR="005C0886" w:rsidRDefault="005C0886" w:rsidP="005C0886">
            <w:pPr>
              <w:ind w:firstLine="0"/>
              <w:rPr>
                <w:szCs w:val="28"/>
              </w:rPr>
            </w:pPr>
          </w:p>
          <w:p w:rsidR="005C0886" w:rsidRDefault="005C0886" w:rsidP="005C0886">
            <w:pPr>
              <w:ind w:firstLine="0"/>
              <w:rPr>
                <w:szCs w:val="28"/>
              </w:rPr>
            </w:pPr>
          </w:p>
          <w:p w:rsidR="005C0886" w:rsidRPr="00C74410" w:rsidRDefault="005C0886" w:rsidP="005C0886">
            <w:pPr>
              <w:ind w:firstLine="0"/>
              <w:rPr>
                <w:szCs w:val="28"/>
              </w:rPr>
            </w:pPr>
          </w:p>
          <w:p w:rsidR="005C0886" w:rsidRDefault="005C0886" w:rsidP="005C0886">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200х160х450 мм.</w:t>
            </w: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Pr="00733C50" w:rsidRDefault="005C0886" w:rsidP="005C0886">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5C0886" w:rsidRPr="00943DD3" w:rsidRDefault="005C0886" w:rsidP="005C0886">
            <w:pPr>
              <w:ind w:firstLine="0"/>
              <w:rPr>
                <w:szCs w:val="28"/>
                <w:lang w:val="en-US"/>
              </w:rPr>
            </w:pPr>
            <w:r w:rsidRPr="00C74410">
              <w:rPr>
                <w:szCs w:val="28"/>
                <w:lang w:val="en-US"/>
              </w:rPr>
              <w:lastRenderedPageBreak/>
              <w:t>Rosemount</w:t>
            </w:r>
            <w:r w:rsidRPr="00943DD3">
              <w:rPr>
                <w:szCs w:val="28"/>
                <w:lang w:val="en-US"/>
              </w:rPr>
              <w:t xml:space="preserve"> 0065-4</w:t>
            </w:r>
          </w:p>
          <w:p w:rsidR="005C0886" w:rsidRPr="00943DD3" w:rsidRDefault="005C0886" w:rsidP="005C0886">
            <w:pPr>
              <w:ind w:firstLine="0"/>
              <w:rPr>
                <w:szCs w:val="28"/>
                <w:lang w:val="en-US"/>
              </w:rPr>
            </w:pPr>
          </w:p>
          <w:p w:rsidR="005C0886" w:rsidRPr="00943DD3" w:rsidRDefault="005C0886" w:rsidP="005C0886">
            <w:pPr>
              <w:ind w:firstLine="0"/>
              <w:rPr>
                <w:szCs w:val="28"/>
                <w:lang w:val="en-US"/>
              </w:rPr>
            </w:pPr>
          </w:p>
          <w:p w:rsidR="005C0886" w:rsidRPr="00943DD3" w:rsidRDefault="005C0886" w:rsidP="005C0886">
            <w:pPr>
              <w:ind w:firstLine="0"/>
              <w:rPr>
                <w:szCs w:val="28"/>
                <w:lang w:val="en-US"/>
              </w:rPr>
            </w:pPr>
          </w:p>
          <w:p w:rsidR="005C0886" w:rsidRPr="00943DD3"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Pr="00943DD3" w:rsidRDefault="005C0886" w:rsidP="005C0886">
            <w:pPr>
              <w:ind w:firstLine="0"/>
              <w:rPr>
                <w:szCs w:val="28"/>
                <w:lang w:val="en-US"/>
              </w:rPr>
            </w:pPr>
          </w:p>
          <w:p w:rsidR="005C0886" w:rsidRDefault="005C0886" w:rsidP="005C0886">
            <w:pPr>
              <w:ind w:firstLine="0"/>
              <w:rPr>
                <w:szCs w:val="28"/>
                <w:lang w:val="en-US"/>
              </w:rPr>
            </w:pPr>
            <w:r w:rsidRPr="00C74410">
              <w:rPr>
                <w:szCs w:val="28"/>
                <w:lang w:val="en-US"/>
              </w:rPr>
              <w:t>Rosemount</w:t>
            </w:r>
            <w:r w:rsidRPr="00943DD3">
              <w:rPr>
                <w:szCs w:val="28"/>
                <w:lang w:val="en-US"/>
              </w:rPr>
              <w:t xml:space="preserve"> 0065-4</w:t>
            </w: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Pr="005C0886" w:rsidRDefault="005C0886" w:rsidP="005C0886">
            <w:pPr>
              <w:ind w:firstLine="0"/>
              <w:rPr>
                <w:szCs w:val="28"/>
                <w:lang w:val="en-US"/>
              </w:rPr>
            </w:pPr>
            <w:r w:rsidRPr="00F37BAE">
              <w:rPr>
                <w:szCs w:val="28"/>
              </w:rPr>
              <w:t>ИРТ</w:t>
            </w:r>
            <w:r w:rsidRPr="005C0886">
              <w:rPr>
                <w:szCs w:val="28"/>
                <w:lang w:val="en-US"/>
              </w:rPr>
              <w:t xml:space="preserve"> 5502/</w:t>
            </w:r>
            <w:r w:rsidRPr="00F37BAE">
              <w:rPr>
                <w:szCs w:val="28"/>
              </w:rPr>
              <w:t>М</w:t>
            </w:r>
            <w:r w:rsidRPr="005C0886">
              <w:rPr>
                <w:szCs w:val="28"/>
                <w:lang w:val="en-US"/>
              </w:rPr>
              <w:t>1</w:t>
            </w:r>
          </w:p>
          <w:p w:rsidR="005C0886" w:rsidRPr="005C0886" w:rsidRDefault="005C0886" w:rsidP="005C0886">
            <w:pPr>
              <w:ind w:firstLine="0"/>
              <w:rPr>
                <w:szCs w:val="28"/>
                <w:lang w:val="en-US"/>
              </w:rPr>
            </w:pPr>
          </w:p>
          <w:p w:rsidR="005C0886" w:rsidRPr="005C0886" w:rsidRDefault="005C0886" w:rsidP="005C0886">
            <w:pPr>
              <w:ind w:firstLine="0"/>
              <w:rPr>
                <w:szCs w:val="28"/>
                <w:lang w:val="en-US"/>
              </w:rPr>
            </w:pPr>
          </w:p>
          <w:p w:rsidR="005C0886" w:rsidRPr="005C0886" w:rsidRDefault="005C0886" w:rsidP="005C0886">
            <w:pPr>
              <w:ind w:firstLine="0"/>
              <w:rPr>
                <w:szCs w:val="28"/>
                <w:lang w:val="en-US"/>
              </w:rPr>
            </w:pPr>
          </w:p>
          <w:p w:rsidR="005C0886" w:rsidRPr="005C0886" w:rsidRDefault="005C0886" w:rsidP="005C0886">
            <w:pPr>
              <w:ind w:firstLine="0"/>
              <w:rPr>
                <w:szCs w:val="28"/>
                <w:lang w:val="en-US"/>
              </w:rPr>
            </w:pPr>
          </w:p>
          <w:p w:rsidR="005C0886" w:rsidRP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Pr="005C0886" w:rsidRDefault="005C0886" w:rsidP="005C0886">
            <w:pPr>
              <w:ind w:firstLine="0"/>
              <w:rPr>
                <w:szCs w:val="28"/>
                <w:lang w:val="en-US"/>
              </w:rPr>
            </w:pPr>
          </w:p>
          <w:p w:rsidR="005C0886" w:rsidRPr="005C0886" w:rsidRDefault="005C0886" w:rsidP="005C0886">
            <w:pPr>
              <w:ind w:firstLine="0"/>
              <w:rPr>
                <w:lang w:val="en-US"/>
              </w:rPr>
            </w:pPr>
            <w:r w:rsidRPr="005C0886">
              <w:rPr>
                <w:szCs w:val="28"/>
                <w:lang w:val="en-US"/>
              </w:rPr>
              <w:t>25</w:t>
            </w:r>
            <w:r w:rsidRPr="00F37BAE">
              <w:rPr>
                <w:szCs w:val="28"/>
              </w:rPr>
              <w:t>ч</w:t>
            </w:r>
            <w:r w:rsidRPr="005C0886">
              <w:rPr>
                <w:szCs w:val="28"/>
                <w:lang w:val="en-US"/>
              </w:rPr>
              <w:t>945</w:t>
            </w:r>
            <w:r w:rsidRPr="00F37BAE">
              <w:rPr>
                <w:szCs w:val="28"/>
              </w:rPr>
              <w:t>п</w:t>
            </w:r>
          </w:p>
        </w:tc>
        <w:tc>
          <w:tcPr>
            <w:tcW w:w="567" w:type="dxa"/>
          </w:tcPr>
          <w:p w:rsidR="005C0886" w:rsidRDefault="005C0886" w:rsidP="005C0886">
            <w:pPr>
              <w:ind w:firstLine="0"/>
            </w:pPr>
          </w:p>
        </w:tc>
        <w:tc>
          <w:tcPr>
            <w:tcW w:w="709" w:type="dxa"/>
          </w:tcPr>
          <w:p w:rsidR="005C0886" w:rsidRDefault="005C0886" w:rsidP="005C0886">
            <w:pPr>
              <w:ind w:firstLine="0"/>
            </w:pPr>
            <w:r>
              <w:t>14</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14</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14</w:t>
            </w:r>
          </w:p>
        </w:tc>
        <w:tc>
          <w:tcPr>
            <w:tcW w:w="850" w:type="dxa"/>
          </w:tcPr>
          <w:p w:rsidR="005C0886" w:rsidRDefault="005C0886" w:rsidP="005C0886">
            <w:pPr>
              <w:ind w:firstLine="0"/>
            </w:pPr>
            <w:r>
              <w:lastRenderedPageBreak/>
              <w:t>Челябинск, Метран</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Челябинск, Метран</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 xml:space="preserve">Москва, </w:t>
            </w:r>
            <w:proofErr w:type="spellStart"/>
            <w:r>
              <w:lastRenderedPageBreak/>
              <w:t>Элемер</w:t>
            </w:r>
            <w:proofErr w:type="spellEnd"/>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 xml:space="preserve">Улан-Удэ, </w:t>
            </w:r>
            <w:proofErr w:type="spellStart"/>
            <w:r w:rsidRPr="00F37BAE">
              <w:t>ЭнергоТехноМаш</w:t>
            </w:r>
            <w:proofErr w:type="spellEnd"/>
          </w:p>
        </w:tc>
        <w:tc>
          <w:tcPr>
            <w:tcW w:w="815" w:type="dxa"/>
          </w:tcPr>
          <w:p w:rsidR="005C0886" w:rsidRDefault="005C0886" w:rsidP="005C0886">
            <w:pPr>
              <w:ind w:firstLine="0"/>
            </w:pPr>
          </w:p>
        </w:tc>
      </w:tr>
    </w:tbl>
    <w:p w:rsidR="00781577" w:rsidRDefault="00781577">
      <w:pPr>
        <w:spacing w:after="160" w:line="259" w:lineRule="auto"/>
        <w:ind w:firstLine="0"/>
        <w:jc w:val="left"/>
      </w:pPr>
      <w:bookmarkStart w:id="3" w:name="_GoBack"/>
      <w:bookmarkEnd w:id="3"/>
    </w:p>
    <w:p w:rsidR="00781577" w:rsidRDefault="00781577" w:rsidP="0077509A">
      <w:pPr>
        <w:pStyle w:val="a3"/>
        <w:sectPr w:rsidR="00781577" w:rsidSect="00781577">
          <w:pgSz w:w="16838" w:h="11906" w:orient="landscape"/>
          <w:pgMar w:top="1134" w:right="1134" w:bottom="851" w:left="1134" w:header="709" w:footer="709" w:gutter="0"/>
          <w:cols w:space="708"/>
          <w:docGrid w:linePitch="360"/>
        </w:sectPr>
      </w:pPr>
      <w:bookmarkStart w:id="4" w:name="_Toc104230570"/>
    </w:p>
    <w:p w:rsidR="0077509A" w:rsidRPr="00D949DB" w:rsidRDefault="0077509A" w:rsidP="0077509A">
      <w:pPr>
        <w:pStyle w:val="a3"/>
      </w:pPr>
      <w:r w:rsidRPr="00D949DB">
        <w:lastRenderedPageBreak/>
        <w:t>5.4 Структурная схема системы автоматизации технологического процесса</w:t>
      </w:r>
      <w:bookmarkEnd w:id="4"/>
      <w:r w:rsidRPr="00D949DB">
        <w:t xml:space="preserve"> </w:t>
      </w:r>
    </w:p>
    <w:p w:rsidR="0077509A" w:rsidRPr="00D949DB" w:rsidRDefault="0077509A" w:rsidP="0077509A">
      <w:r w:rsidRPr="00D949DB">
        <w:t xml:space="preserve">На схеме автоматического регулирования представлен процесс регулирования </w:t>
      </w:r>
      <w:r>
        <w:t>температуры</w:t>
      </w:r>
      <w:r w:rsidRPr="00D949DB">
        <w:t xml:space="preserve"> </w:t>
      </w:r>
      <w:r>
        <w:t>этилена с кислородом</w:t>
      </w:r>
      <w:r w:rsidRPr="00D949DB">
        <w:t xml:space="preserve"> в </w:t>
      </w:r>
      <w:r>
        <w:t>трубопроводе от</w:t>
      </w:r>
      <w:r w:rsidRPr="00D949DB">
        <w:t xml:space="preserve"> </w:t>
      </w:r>
      <w:r>
        <w:t>огнепреградителя 4/1.6.3 в ректор В-1</w:t>
      </w:r>
      <w:r w:rsidRPr="00D949DB">
        <w:t xml:space="preserve">, при помощи датчика </w:t>
      </w:r>
      <w:r>
        <w:t>температуры поз. 23</w:t>
      </w:r>
      <w:r w:rsidRPr="00D949DB">
        <w:t>, элек</w:t>
      </w:r>
      <w:r>
        <w:t>тронного усилителя, контроллера</w:t>
      </w:r>
      <w:r w:rsidRPr="00D949DB">
        <w:t>, позиционера и регулирующего клапана.</w:t>
      </w:r>
    </w:p>
    <w:p w:rsidR="0077509A" w:rsidRDefault="0077509A" w:rsidP="0077509A">
      <w:pPr>
        <w:rPr>
          <w:rFonts w:cs="Times New Roman"/>
          <w:szCs w:val="28"/>
        </w:rPr>
      </w:pPr>
      <w:r>
        <w:rPr>
          <w:rFonts w:cs="Times New Roman"/>
          <w:szCs w:val="28"/>
        </w:rPr>
        <w:t>Условные обозначения</w:t>
      </w:r>
    </w:p>
    <w:p w:rsidR="0077509A" w:rsidRDefault="0077509A" w:rsidP="0077509A">
      <w:pPr>
        <w:pStyle w:val="a7"/>
        <w:numPr>
          <w:ilvl w:val="0"/>
          <w:numId w:val="25"/>
        </w:numPr>
      </w:pPr>
      <w:r>
        <w:t>Регулирующий клапан</w:t>
      </w:r>
    </w:p>
    <w:p w:rsidR="0077509A" w:rsidRPr="0077509A" w:rsidRDefault="0077509A" w:rsidP="0077509A">
      <w:pPr>
        <w:pStyle w:val="a7"/>
        <w:numPr>
          <w:ilvl w:val="0"/>
          <w:numId w:val="25"/>
        </w:numPr>
        <w:rPr>
          <w:rFonts w:cs="Times New Roman"/>
          <w:szCs w:val="28"/>
        </w:rPr>
      </w:pPr>
      <w:r>
        <w:t>Датчик перемещения</w:t>
      </w:r>
    </w:p>
    <w:p w:rsidR="0077509A" w:rsidRPr="0077509A" w:rsidRDefault="0077509A" w:rsidP="0077509A">
      <w:pPr>
        <w:pStyle w:val="a7"/>
        <w:numPr>
          <w:ilvl w:val="0"/>
          <w:numId w:val="25"/>
        </w:numPr>
        <w:rPr>
          <w:rFonts w:cs="Times New Roman"/>
          <w:szCs w:val="28"/>
        </w:rPr>
      </w:pPr>
      <w:r>
        <w:t>Аналоговый регулятор</w:t>
      </w:r>
    </w:p>
    <w:p w:rsidR="0077509A" w:rsidRPr="0077509A" w:rsidRDefault="0077509A" w:rsidP="0077509A">
      <w:pPr>
        <w:pStyle w:val="a7"/>
        <w:numPr>
          <w:ilvl w:val="0"/>
          <w:numId w:val="25"/>
        </w:numPr>
        <w:rPr>
          <w:rFonts w:cs="Times New Roman"/>
          <w:szCs w:val="28"/>
        </w:rPr>
      </w:pPr>
      <w:r>
        <w:t>DIP-переключатель</w:t>
      </w:r>
    </w:p>
    <w:p w:rsidR="0077509A" w:rsidRPr="0077509A" w:rsidRDefault="0077509A" w:rsidP="0077509A">
      <w:pPr>
        <w:pStyle w:val="a7"/>
        <w:numPr>
          <w:ilvl w:val="0"/>
          <w:numId w:val="25"/>
        </w:numPr>
        <w:rPr>
          <w:rFonts w:cs="Times New Roman"/>
          <w:szCs w:val="28"/>
        </w:rPr>
      </w:pPr>
      <w:r>
        <w:t>Регулятор давления</w:t>
      </w:r>
    </w:p>
    <w:p w:rsidR="0077509A" w:rsidRPr="0077509A" w:rsidRDefault="0077509A" w:rsidP="0077509A">
      <w:pPr>
        <w:pStyle w:val="a7"/>
        <w:numPr>
          <w:ilvl w:val="0"/>
          <w:numId w:val="25"/>
        </w:numPr>
        <w:rPr>
          <w:rFonts w:cs="Times New Roman"/>
          <w:szCs w:val="28"/>
        </w:rPr>
      </w:pPr>
      <w:r>
        <w:t>i/p-модуль</w:t>
      </w:r>
    </w:p>
    <w:p w:rsidR="0077509A" w:rsidRPr="0077509A" w:rsidRDefault="0077509A" w:rsidP="0077509A">
      <w:pPr>
        <w:pStyle w:val="a7"/>
        <w:numPr>
          <w:ilvl w:val="0"/>
          <w:numId w:val="25"/>
        </w:numPr>
        <w:rPr>
          <w:rFonts w:cs="Times New Roman"/>
          <w:szCs w:val="28"/>
        </w:rPr>
      </w:pPr>
      <w:r>
        <w:t>Пневматический усилитель</w:t>
      </w:r>
    </w:p>
    <w:p w:rsidR="0077509A" w:rsidRPr="0077509A" w:rsidRDefault="0077509A" w:rsidP="0077509A">
      <w:pPr>
        <w:pStyle w:val="a7"/>
        <w:numPr>
          <w:ilvl w:val="0"/>
          <w:numId w:val="25"/>
        </w:numPr>
        <w:rPr>
          <w:rFonts w:cs="Times New Roman"/>
          <w:szCs w:val="28"/>
        </w:rPr>
      </w:pPr>
      <w:r>
        <w:t>Регулятор расхода</w:t>
      </w:r>
    </w:p>
    <w:p w:rsidR="0077509A" w:rsidRPr="0077509A" w:rsidRDefault="0077509A" w:rsidP="0077509A">
      <w:pPr>
        <w:pStyle w:val="a7"/>
        <w:numPr>
          <w:ilvl w:val="0"/>
          <w:numId w:val="25"/>
        </w:numPr>
        <w:rPr>
          <w:rFonts w:cs="Times New Roman"/>
          <w:szCs w:val="28"/>
        </w:rPr>
      </w:pPr>
      <w:r>
        <w:t>Дроссель расходов</w:t>
      </w:r>
    </w:p>
    <w:p w:rsidR="0077509A" w:rsidRPr="0077509A" w:rsidRDefault="0077509A" w:rsidP="0077509A">
      <w:pPr>
        <w:pStyle w:val="a7"/>
        <w:numPr>
          <w:ilvl w:val="0"/>
          <w:numId w:val="25"/>
        </w:numPr>
        <w:rPr>
          <w:rFonts w:cs="Times New Roman"/>
          <w:szCs w:val="28"/>
        </w:rPr>
      </w:pPr>
      <w:r>
        <w:t>Датчик температуры</w:t>
      </w:r>
    </w:p>
    <w:p w:rsidR="0077509A" w:rsidRPr="0077509A" w:rsidRDefault="0077509A" w:rsidP="0077509A">
      <w:pPr>
        <w:pStyle w:val="a7"/>
        <w:numPr>
          <w:ilvl w:val="0"/>
          <w:numId w:val="25"/>
        </w:numPr>
        <w:rPr>
          <w:rFonts w:cs="Times New Roman"/>
          <w:szCs w:val="28"/>
        </w:rPr>
      </w:pPr>
      <w:r>
        <w:t>i/p-преобразователь</w:t>
      </w:r>
    </w:p>
    <w:p w:rsidR="0077509A" w:rsidRDefault="0077509A" w:rsidP="0077509A">
      <w:pPr>
        <w:rPr>
          <w:rFonts w:cs="Times New Roman"/>
          <w:szCs w:val="28"/>
        </w:rPr>
      </w:pPr>
    </w:p>
    <w:p w:rsidR="0077509A" w:rsidRPr="0065116C" w:rsidRDefault="0077509A" w:rsidP="0077509A">
      <w:pPr>
        <w:pStyle w:val="a3"/>
      </w:pPr>
      <w:bookmarkStart w:id="5" w:name="_Toc104230571"/>
      <w:r w:rsidRPr="0065116C">
        <w:t>5.5 Комплекс технических средств</w:t>
      </w:r>
      <w:bookmarkEnd w:id="5"/>
    </w:p>
    <w:p w:rsidR="0077509A" w:rsidRPr="0087531B" w:rsidRDefault="0077509A" w:rsidP="0077509A">
      <w:pPr>
        <w:rPr>
          <w:b/>
        </w:rPr>
      </w:pPr>
      <w:r w:rsidRPr="0087531B">
        <w:rPr>
          <w:b/>
        </w:rPr>
        <w:t>Датчик температуры SITRANS TF2.</w:t>
      </w:r>
    </w:p>
    <w:p w:rsidR="0077509A" w:rsidRDefault="0077509A" w:rsidP="0077509A">
      <w:r>
        <w:rPr>
          <w:noProof/>
          <w:lang w:eastAsia="ru-RU"/>
        </w:rPr>
        <w:drawing>
          <wp:anchor distT="0" distB="0" distL="114300" distR="114300" simplePos="0" relativeHeight="251661312" behindDoc="0" locked="0" layoutInCell="1" allowOverlap="1" wp14:anchorId="20626729" wp14:editId="7A1C4ADC">
            <wp:simplePos x="0" y="0"/>
            <wp:positionH relativeFrom="margin">
              <wp:align>left</wp:align>
            </wp:positionH>
            <wp:positionV relativeFrom="paragraph">
              <wp:posOffset>1506855</wp:posOffset>
            </wp:positionV>
            <wp:extent cx="2552700" cy="1914525"/>
            <wp:effectExtent l="0" t="0" r="0" b="9525"/>
            <wp:wrapSquare wrapText="bothSides"/>
            <wp:docPr id="2" name="Рисунок 2" descr="7NG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NG3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anchor>
        </w:drawing>
      </w:r>
      <w:r>
        <w:t>Параметрируемый SITRANS TF2 представляет собой датчик температуры с цифровым дисплеем и термометром сопротивления с сенсором Pt100 для использования в полевых условиях. Прибор используется для индикации и контроля измеряемой температуры в месте установки. SITRANS TF2 предлагается в аксиальном и радиальном исполнении.</w:t>
      </w:r>
    </w:p>
    <w:p w:rsidR="0077509A" w:rsidRDefault="0077509A" w:rsidP="0077509A">
      <w:r>
        <w:t xml:space="preserve">Принцип работы Внешний температурный датчик Pt100 получает питание от стабилизированного источника тока IK. Падение напряжения на датчике соответствует измеряемой температуре. Аналого-цифровой </w:t>
      </w:r>
      <w:r>
        <w:lastRenderedPageBreak/>
        <w:t xml:space="preserve">преобразователь (A/D) преобразует падение напряжения в цифровой сигнал. В микроконтроллере (µС) цифровой сигнал линеаризуется и выражается в числовой форме в соответствие с данными, содержащимися в EEPROM. Обработанные данные отображаются на дисплее. Кроме того, значения конвертируются цифро-аналоговым преобразователем (D/A) и преобразователем напряжения в ток (U/I) в пропорциональной температуре токовый сигнал IA (4…20 </w:t>
      </w:r>
      <w:proofErr w:type="spellStart"/>
      <w:r>
        <w:t>mА</w:t>
      </w:r>
      <w:proofErr w:type="spellEnd"/>
      <w:r>
        <w:t>).</w:t>
      </w:r>
    </w:p>
    <w:p w:rsidR="0077509A" w:rsidRDefault="0077509A" w:rsidP="0077509A">
      <w:r>
        <w:t>Функции SITRANS TF2 снабжен пятиразрядным дисплеем, расположенным под стеклянной крышкой. На дисплее отображается следующая информация:</w:t>
      </w:r>
    </w:p>
    <w:p w:rsidR="0077509A" w:rsidRDefault="0077509A" w:rsidP="0077509A">
      <w:pPr>
        <w:pStyle w:val="a7"/>
        <w:numPr>
          <w:ilvl w:val="0"/>
          <w:numId w:val="27"/>
        </w:numPr>
      </w:pPr>
      <w:r>
        <w:t>измеряемая температура</w:t>
      </w:r>
    </w:p>
    <w:p w:rsidR="0077509A" w:rsidRDefault="0077509A" w:rsidP="0077509A">
      <w:pPr>
        <w:pStyle w:val="a7"/>
        <w:numPr>
          <w:ilvl w:val="0"/>
          <w:numId w:val="27"/>
        </w:numPr>
      </w:pPr>
      <w:r>
        <w:t xml:space="preserve">единица измерения (°C, °F, °R или K либо </w:t>
      </w:r>
      <w:proofErr w:type="spellStart"/>
      <w:r>
        <w:t>mА</w:t>
      </w:r>
      <w:proofErr w:type="spellEnd"/>
      <w:r>
        <w:t xml:space="preserve"> или %)</w:t>
      </w:r>
    </w:p>
    <w:p w:rsidR="0077509A" w:rsidRDefault="0077509A" w:rsidP="0077509A">
      <w:pPr>
        <w:pStyle w:val="a7"/>
        <w:numPr>
          <w:ilvl w:val="0"/>
          <w:numId w:val="27"/>
        </w:numPr>
      </w:pPr>
      <w:r>
        <w:t>выход за верхнее или нижнее предельное значение; выдача сообщения осуществляется с помощью светодиода и символа стрелочки на дисплее</w:t>
      </w:r>
    </w:p>
    <w:p w:rsidR="0077509A" w:rsidRDefault="0077509A" w:rsidP="0077509A">
      <w:r>
        <w:t>Настройка SITRANS TF2 осуществляется с помощью трех клавиш, расположенных за стеклянной крышкой под дисплеем. Клавиша М предназначена для выбора режима работы. Существуют следующие режимы:</w:t>
      </w:r>
    </w:p>
    <w:p w:rsidR="0077509A" w:rsidRDefault="0077509A" w:rsidP="0077509A">
      <w:pPr>
        <w:pStyle w:val="a7"/>
        <w:numPr>
          <w:ilvl w:val="0"/>
          <w:numId w:val="26"/>
        </w:numPr>
      </w:pPr>
      <w:r>
        <w:t>измеряемая величина</w:t>
      </w:r>
    </w:p>
    <w:p w:rsidR="0077509A" w:rsidRDefault="0077509A" w:rsidP="0077509A">
      <w:pPr>
        <w:pStyle w:val="a7"/>
        <w:numPr>
          <w:ilvl w:val="0"/>
          <w:numId w:val="26"/>
        </w:numPr>
      </w:pPr>
      <w:r>
        <w:t>пароль</w:t>
      </w:r>
    </w:p>
    <w:p w:rsidR="0077509A" w:rsidRDefault="0077509A" w:rsidP="0077509A">
      <w:pPr>
        <w:pStyle w:val="a7"/>
        <w:numPr>
          <w:ilvl w:val="0"/>
          <w:numId w:val="26"/>
        </w:numPr>
      </w:pPr>
      <w:r>
        <w:t>единица измерения</w:t>
      </w:r>
    </w:p>
    <w:p w:rsidR="0077509A" w:rsidRDefault="0077509A" w:rsidP="0077509A">
      <w:pPr>
        <w:pStyle w:val="a7"/>
        <w:numPr>
          <w:ilvl w:val="0"/>
          <w:numId w:val="26"/>
        </w:numPr>
      </w:pPr>
      <w:r>
        <w:t>верхний и нижний пределы диапазона измерений</w:t>
      </w:r>
    </w:p>
    <w:p w:rsidR="0077509A" w:rsidRDefault="0077509A" w:rsidP="0077509A">
      <w:pPr>
        <w:pStyle w:val="a7"/>
        <w:numPr>
          <w:ilvl w:val="0"/>
          <w:numId w:val="26"/>
        </w:numPr>
      </w:pPr>
      <w:r>
        <w:t>верхнее и нижнее предельное значение</w:t>
      </w:r>
    </w:p>
    <w:p w:rsidR="0077509A" w:rsidRDefault="0077509A" w:rsidP="0077509A">
      <w:pPr>
        <w:pStyle w:val="a7"/>
        <w:numPr>
          <w:ilvl w:val="0"/>
          <w:numId w:val="26"/>
        </w:numPr>
      </w:pPr>
      <w:proofErr w:type="spellStart"/>
      <w:r>
        <w:t>Offset</w:t>
      </w:r>
      <w:proofErr w:type="spellEnd"/>
    </w:p>
    <w:p w:rsidR="0077509A" w:rsidRDefault="0077509A" w:rsidP="0077509A">
      <w:pPr>
        <w:pStyle w:val="a7"/>
        <w:numPr>
          <w:ilvl w:val="0"/>
          <w:numId w:val="26"/>
        </w:numPr>
      </w:pPr>
      <w:r>
        <w:t>калибровка выходного тока</w:t>
      </w:r>
    </w:p>
    <w:p w:rsidR="0077509A" w:rsidRDefault="0077509A" w:rsidP="0077509A">
      <w:pPr>
        <w:pStyle w:val="a7"/>
        <w:numPr>
          <w:ilvl w:val="0"/>
          <w:numId w:val="26"/>
        </w:numPr>
      </w:pPr>
      <w:r>
        <w:t>верхний и нижний пределы насыщения тока</w:t>
      </w:r>
    </w:p>
    <w:p w:rsidR="0077509A" w:rsidRDefault="0077509A" w:rsidP="0077509A">
      <w:pPr>
        <w:pStyle w:val="a7"/>
        <w:numPr>
          <w:ilvl w:val="0"/>
          <w:numId w:val="26"/>
        </w:numPr>
      </w:pPr>
      <w:r>
        <w:t>электрическое демпфирование</w:t>
      </w:r>
    </w:p>
    <w:p w:rsidR="0077509A" w:rsidRDefault="0077509A" w:rsidP="0077509A">
      <w:r>
        <w:t>Технические данные:</w:t>
      </w:r>
    </w:p>
    <w:p w:rsidR="0077509A" w:rsidRDefault="0077509A" w:rsidP="0077509A">
      <w:r>
        <w:t>Макс. диапазон измерений -50…+200°C (-58…392°F) Мин. интервал измерений 50K (90°F). Отклонение при 23°C±5 К (73,4 ± 9°F).</w:t>
      </w:r>
    </w:p>
    <w:p w:rsidR="0077509A" w:rsidRDefault="0077509A" w:rsidP="0077509A">
      <w:r>
        <w:lastRenderedPageBreak/>
        <w:t>Температура окружающей среды -25...+85°C (-13…+185°F) Диапазон температуры для наилучшего удобства отсчета -10…+70°C (14…+158°F) Температура хранения -40…+85°C (-40…+185°F) Класс защиты IP65.</w:t>
      </w:r>
    </w:p>
    <w:p w:rsidR="0077509A" w:rsidRPr="007B4512" w:rsidRDefault="0077509A" w:rsidP="0077509A">
      <w:pPr>
        <w:rPr>
          <w:b/>
          <w:lang w:eastAsia="ru-RU"/>
        </w:rPr>
      </w:pPr>
      <w:r w:rsidRPr="007B4512">
        <w:rPr>
          <w:b/>
          <w:lang w:eastAsia="ru-RU"/>
        </w:rPr>
        <w:t xml:space="preserve">Позиционер </w:t>
      </w:r>
      <w:proofErr w:type="spellStart"/>
      <w:r w:rsidRPr="007B4512">
        <w:rPr>
          <w:b/>
          <w:lang w:eastAsia="ru-RU"/>
        </w:rPr>
        <w:t>Samson</w:t>
      </w:r>
      <w:proofErr w:type="spellEnd"/>
      <w:r w:rsidRPr="007B4512">
        <w:rPr>
          <w:b/>
          <w:lang w:eastAsia="ru-RU"/>
        </w:rPr>
        <w:t xml:space="preserve"> 3730-0, тип 3730-1</w:t>
      </w:r>
    </w:p>
    <w:p w:rsidR="0077509A" w:rsidRPr="007B4512" w:rsidRDefault="0077509A" w:rsidP="0077509A">
      <w:pPr>
        <w:rPr>
          <w:lang w:eastAsia="ru-RU"/>
        </w:rPr>
      </w:pPr>
      <w:r w:rsidRPr="007B4512">
        <w:rPr>
          <w:lang w:eastAsia="ru-RU"/>
        </w:rPr>
        <w:t>Позиционер одностороннего действия или двойного действия для крепления к пневматическим регулирующим клапанам</w:t>
      </w:r>
    </w:p>
    <w:p w:rsidR="0077509A" w:rsidRPr="007B4512" w:rsidRDefault="0077509A" w:rsidP="0077509A">
      <w:pPr>
        <w:rPr>
          <w:lang w:eastAsia="ru-RU"/>
        </w:rPr>
      </w:pPr>
      <w:r>
        <w:rPr>
          <w:noProof/>
          <w:lang w:eastAsia="ru-RU"/>
        </w:rPr>
        <w:drawing>
          <wp:anchor distT="0" distB="0" distL="114300" distR="114300" simplePos="0" relativeHeight="251662336" behindDoc="0" locked="0" layoutInCell="1" allowOverlap="1" wp14:anchorId="2A70D841" wp14:editId="4624F2AE">
            <wp:simplePos x="0" y="0"/>
            <wp:positionH relativeFrom="column">
              <wp:posOffset>537210</wp:posOffset>
            </wp:positionH>
            <wp:positionV relativeFrom="paragraph">
              <wp:posOffset>4445</wp:posOffset>
            </wp:positionV>
            <wp:extent cx="2177480" cy="1605529"/>
            <wp:effectExtent l="0" t="0" r="0" b="0"/>
            <wp:wrapSquare wrapText="bothSides"/>
            <wp:docPr id="4" name="Рисунок 4" descr="Электропневматический позиционер 3730-31000000400000014 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лектропневматический позиционер 3730-31000000400000014 G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77480" cy="1605529"/>
                    </a:xfrm>
                    <a:prstGeom prst="rect">
                      <a:avLst/>
                    </a:prstGeom>
                    <a:noFill/>
                    <a:ln>
                      <a:noFill/>
                    </a:ln>
                  </pic:spPr>
                </pic:pic>
              </a:graphicData>
            </a:graphic>
          </wp:anchor>
        </w:drawing>
      </w:r>
      <w:r w:rsidRPr="007B4512">
        <w:rPr>
          <w:lang w:eastAsia="ru-RU"/>
        </w:rPr>
        <w:t>Позиционер о</w:t>
      </w:r>
      <w:r>
        <w:rPr>
          <w:lang w:eastAsia="ru-RU"/>
        </w:rPr>
        <w:t xml:space="preserve">беспечивает заданное назначение. </w:t>
      </w:r>
      <w:r w:rsidRPr="007B4512">
        <w:rPr>
          <w:lang w:eastAsia="ru-RU"/>
        </w:rPr>
        <w:t>Положение клапана (управляемая переменная x) на входной сигнал (установленный Точка w). Он сравнивает входной сигнал, полученный от элемента управления</w:t>
      </w:r>
    </w:p>
    <w:p w:rsidR="0077509A" w:rsidRPr="007B4512" w:rsidRDefault="0077509A" w:rsidP="0077509A">
      <w:pPr>
        <w:rPr>
          <w:lang w:eastAsia="ru-RU"/>
        </w:rPr>
      </w:pPr>
      <w:r w:rsidRPr="007B4512">
        <w:rPr>
          <w:lang w:eastAsia="ru-RU"/>
        </w:rPr>
        <w:t>Системы к перемещению регулирующего клапана и выдает соответствующий Давление выходного сигнала (выходная переменная y).</w:t>
      </w:r>
    </w:p>
    <w:p w:rsidR="0077509A" w:rsidRPr="007B4512" w:rsidRDefault="0077509A" w:rsidP="0077509A">
      <w:pPr>
        <w:rPr>
          <w:lang w:eastAsia="ru-RU"/>
        </w:rPr>
      </w:pPr>
      <w:r w:rsidRPr="007B4512">
        <w:rPr>
          <w:lang w:eastAsia="ru-RU"/>
        </w:rPr>
        <w:t>Особые возможности</w:t>
      </w:r>
      <w:r>
        <w:rPr>
          <w:lang w:eastAsia="ru-RU"/>
        </w:rPr>
        <w:t>:</w:t>
      </w:r>
    </w:p>
    <w:p w:rsidR="0077509A" w:rsidRPr="007B4512" w:rsidRDefault="0077509A" w:rsidP="0077509A">
      <w:pPr>
        <w:pStyle w:val="a7"/>
        <w:numPr>
          <w:ilvl w:val="0"/>
          <w:numId w:val="28"/>
        </w:numPr>
        <w:rPr>
          <w:lang w:eastAsia="ru-RU"/>
        </w:rPr>
      </w:pPr>
      <w:r w:rsidRPr="007B4512">
        <w:rPr>
          <w:lang w:eastAsia="ru-RU"/>
        </w:rPr>
        <w:t>Простое присоединение к общим линейным приводам с интерфейсом</w:t>
      </w:r>
    </w:p>
    <w:p w:rsidR="0077509A" w:rsidRPr="007B4512" w:rsidRDefault="0077509A" w:rsidP="0077509A">
      <w:pPr>
        <w:pStyle w:val="a7"/>
        <w:numPr>
          <w:ilvl w:val="0"/>
          <w:numId w:val="28"/>
        </w:numPr>
        <w:rPr>
          <w:lang w:eastAsia="ru-RU"/>
        </w:rPr>
      </w:pPr>
      <w:r w:rsidRPr="007B4512">
        <w:rPr>
          <w:lang w:eastAsia="ru-RU"/>
        </w:rPr>
        <w:t>Для прямого крепления SAMSON, ребро NAMUR, клапаны</w:t>
      </w:r>
    </w:p>
    <w:p w:rsidR="0077509A" w:rsidRPr="007B4512" w:rsidRDefault="0077509A" w:rsidP="0077509A">
      <w:pPr>
        <w:pStyle w:val="a7"/>
        <w:numPr>
          <w:ilvl w:val="0"/>
          <w:numId w:val="28"/>
        </w:numPr>
        <w:rPr>
          <w:lang w:eastAsia="ru-RU"/>
        </w:rPr>
      </w:pPr>
      <w:r w:rsidRPr="007B4512">
        <w:rPr>
          <w:lang w:eastAsia="ru-RU"/>
        </w:rPr>
        <w:t>С хомутами стержневого типа согласно IEC 60534-6 (рис.1)</w:t>
      </w:r>
    </w:p>
    <w:p w:rsidR="0077509A" w:rsidRPr="007B4512" w:rsidRDefault="0077509A" w:rsidP="0077509A">
      <w:pPr>
        <w:pStyle w:val="a7"/>
        <w:numPr>
          <w:ilvl w:val="0"/>
          <w:numId w:val="28"/>
        </w:numPr>
        <w:rPr>
          <w:lang w:eastAsia="ru-RU"/>
        </w:rPr>
      </w:pPr>
      <w:r w:rsidRPr="007B4512">
        <w:rPr>
          <w:lang w:eastAsia="ru-RU"/>
        </w:rPr>
        <w:t>И вложение в соответствии с VDI / VDE 3847</w:t>
      </w:r>
    </w:p>
    <w:p w:rsidR="0077509A" w:rsidRPr="007B4512" w:rsidRDefault="0077509A" w:rsidP="0077509A">
      <w:pPr>
        <w:pStyle w:val="a7"/>
        <w:numPr>
          <w:ilvl w:val="0"/>
          <w:numId w:val="28"/>
        </w:numPr>
        <w:rPr>
          <w:lang w:eastAsia="ru-RU"/>
        </w:rPr>
      </w:pPr>
      <w:r w:rsidRPr="007B4512">
        <w:rPr>
          <w:lang w:eastAsia="ru-RU"/>
        </w:rPr>
        <w:t>Любое желаемое монтажное положение позиционера</w:t>
      </w:r>
    </w:p>
    <w:p w:rsidR="0077509A" w:rsidRPr="007B4512" w:rsidRDefault="0077509A" w:rsidP="0077509A">
      <w:pPr>
        <w:pStyle w:val="a7"/>
        <w:numPr>
          <w:ilvl w:val="0"/>
          <w:numId w:val="28"/>
        </w:numPr>
        <w:rPr>
          <w:lang w:eastAsia="ru-RU"/>
        </w:rPr>
      </w:pPr>
      <w:r w:rsidRPr="007B4512">
        <w:rPr>
          <w:lang w:eastAsia="ru-RU"/>
        </w:rPr>
        <w:t>Калиброванный датчик хода без зубчатых колес, подверженных износу</w:t>
      </w:r>
    </w:p>
    <w:p w:rsidR="0077509A" w:rsidRPr="007B4512" w:rsidRDefault="0077509A" w:rsidP="0077509A">
      <w:pPr>
        <w:pStyle w:val="a7"/>
        <w:numPr>
          <w:ilvl w:val="0"/>
          <w:numId w:val="28"/>
        </w:numPr>
        <w:rPr>
          <w:lang w:eastAsia="ru-RU"/>
        </w:rPr>
      </w:pPr>
      <w:r w:rsidRPr="007B4512">
        <w:rPr>
          <w:lang w:eastAsia="ru-RU"/>
        </w:rPr>
        <w:t>Аналоговый пневматический выход предотвращает пульсацию в случае утечки</w:t>
      </w:r>
    </w:p>
    <w:p w:rsidR="0077509A" w:rsidRPr="007B4512" w:rsidRDefault="0077509A" w:rsidP="0077509A">
      <w:pPr>
        <w:ind w:left="1211" w:firstLine="0"/>
        <w:rPr>
          <w:lang w:eastAsia="ru-RU"/>
        </w:rPr>
      </w:pPr>
      <w:r>
        <w:rPr>
          <w:lang w:eastAsia="ru-RU"/>
        </w:rPr>
        <w:t>П</w:t>
      </w:r>
      <w:r w:rsidRPr="007B4512">
        <w:rPr>
          <w:lang w:eastAsia="ru-RU"/>
        </w:rPr>
        <w:t>ривод</w:t>
      </w:r>
      <w:r>
        <w:rPr>
          <w:lang w:eastAsia="ru-RU"/>
        </w:rPr>
        <w:t>:</w:t>
      </w:r>
    </w:p>
    <w:p w:rsidR="0077509A" w:rsidRPr="007B4512" w:rsidRDefault="0077509A" w:rsidP="0077509A">
      <w:pPr>
        <w:pStyle w:val="a7"/>
        <w:numPr>
          <w:ilvl w:val="0"/>
          <w:numId w:val="28"/>
        </w:numPr>
        <w:rPr>
          <w:lang w:eastAsia="ru-RU"/>
        </w:rPr>
      </w:pPr>
      <w:r w:rsidRPr="007B4512">
        <w:rPr>
          <w:lang w:eastAsia="ru-RU"/>
        </w:rPr>
        <w:t>Быстродействующий аналоговый контур управления</w:t>
      </w:r>
    </w:p>
    <w:p w:rsidR="0077509A" w:rsidRPr="007B4512" w:rsidRDefault="0077509A" w:rsidP="0077509A">
      <w:pPr>
        <w:pStyle w:val="a7"/>
        <w:numPr>
          <w:ilvl w:val="0"/>
          <w:numId w:val="28"/>
        </w:numPr>
        <w:rPr>
          <w:lang w:eastAsia="ru-RU"/>
        </w:rPr>
      </w:pPr>
      <w:r w:rsidRPr="007B4512">
        <w:rPr>
          <w:lang w:eastAsia="ru-RU"/>
        </w:rPr>
        <w:t>Высокая точность управления (тонкая настройка) без мертвой зоны и</w:t>
      </w:r>
    </w:p>
    <w:p w:rsidR="0077509A" w:rsidRPr="007B4512" w:rsidRDefault="0077509A" w:rsidP="0077509A">
      <w:pPr>
        <w:pStyle w:val="a7"/>
        <w:numPr>
          <w:ilvl w:val="0"/>
          <w:numId w:val="28"/>
        </w:numPr>
        <w:rPr>
          <w:lang w:eastAsia="ru-RU"/>
        </w:rPr>
      </w:pPr>
      <w:r w:rsidRPr="007B4512">
        <w:rPr>
          <w:lang w:eastAsia="ru-RU"/>
        </w:rPr>
        <w:t>Непрерывный пневматический выход</w:t>
      </w:r>
    </w:p>
    <w:p w:rsidR="0077509A" w:rsidRPr="007B4512" w:rsidRDefault="0077509A" w:rsidP="0077509A">
      <w:pPr>
        <w:pStyle w:val="a7"/>
        <w:numPr>
          <w:ilvl w:val="0"/>
          <w:numId w:val="28"/>
        </w:numPr>
        <w:rPr>
          <w:lang w:eastAsia="ru-RU"/>
        </w:rPr>
      </w:pPr>
      <w:r w:rsidRPr="007B4512">
        <w:rPr>
          <w:lang w:eastAsia="ru-RU"/>
        </w:rPr>
        <w:t>Двухпроводная система с малой электрической нагрузкой ниже 300 Ом для</w:t>
      </w:r>
    </w:p>
    <w:p w:rsidR="0077509A" w:rsidRPr="007B4512" w:rsidRDefault="0077509A" w:rsidP="0077509A">
      <w:pPr>
        <w:pStyle w:val="a7"/>
        <w:numPr>
          <w:ilvl w:val="0"/>
          <w:numId w:val="28"/>
        </w:numPr>
        <w:rPr>
          <w:lang w:eastAsia="ru-RU"/>
        </w:rPr>
      </w:pPr>
      <w:r w:rsidRPr="007B4512">
        <w:rPr>
          <w:lang w:eastAsia="ru-RU"/>
        </w:rPr>
        <w:lastRenderedPageBreak/>
        <w:t>Взрывозащищенная версия и версия без взрыва</w:t>
      </w:r>
    </w:p>
    <w:p w:rsidR="0077509A" w:rsidRPr="007B4512" w:rsidRDefault="0077509A" w:rsidP="0077509A">
      <w:pPr>
        <w:ind w:left="1211" w:firstLine="0"/>
        <w:rPr>
          <w:lang w:eastAsia="ru-RU"/>
        </w:rPr>
      </w:pPr>
      <w:r>
        <w:rPr>
          <w:lang w:eastAsia="ru-RU"/>
        </w:rPr>
        <w:t>З</w:t>
      </w:r>
      <w:r w:rsidRPr="007B4512">
        <w:rPr>
          <w:lang w:eastAsia="ru-RU"/>
        </w:rPr>
        <w:t>ащита</w:t>
      </w:r>
      <w:r>
        <w:rPr>
          <w:lang w:eastAsia="ru-RU"/>
        </w:rPr>
        <w:t>:</w:t>
      </w:r>
    </w:p>
    <w:p w:rsidR="0077509A" w:rsidRPr="007B4512" w:rsidRDefault="0077509A" w:rsidP="0077509A">
      <w:pPr>
        <w:pStyle w:val="a7"/>
        <w:numPr>
          <w:ilvl w:val="0"/>
          <w:numId w:val="28"/>
        </w:numPr>
        <w:rPr>
          <w:lang w:eastAsia="ru-RU"/>
        </w:rPr>
      </w:pPr>
      <w:r w:rsidRPr="007B4512">
        <w:rPr>
          <w:lang w:eastAsia="ru-RU"/>
        </w:rPr>
        <w:t>Ограничение выходного давления, включенное DIP-переключателем</w:t>
      </w:r>
    </w:p>
    <w:p w:rsidR="0077509A" w:rsidRPr="007B4512" w:rsidRDefault="0077509A" w:rsidP="0077509A">
      <w:pPr>
        <w:pStyle w:val="a7"/>
        <w:numPr>
          <w:ilvl w:val="0"/>
          <w:numId w:val="28"/>
        </w:numPr>
        <w:rPr>
          <w:lang w:eastAsia="ru-RU"/>
        </w:rPr>
      </w:pPr>
      <w:r w:rsidRPr="007B4512">
        <w:rPr>
          <w:lang w:eastAsia="ru-RU"/>
        </w:rPr>
        <w:t>Выбираемая функция плотного закрытия с фиксированной точкой переключения</w:t>
      </w:r>
    </w:p>
    <w:p w:rsidR="0077509A" w:rsidRPr="007B4512" w:rsidRDefault="0077509A" w:rsidP="0077509A">
      <w:pPr>
        <w:pStyle w:val="a7"/>
        <w:numPr>
          <w:ilvl w:val="0"/>
          <w:numId w:val="28"/>
        </w:numPr>
        <w:rPr>
          <w:lang w:eastAsia="ru-RU"/>
        </w:rPr>
      </w:pPr>
      <w:r w:rsidRPr="007B4512">
        <w:rPr>
          <w:lang w:eastAsia="ru-RU"/>
        </w:rPr>
        <w:t xml:space="preserve"> Низкое потребление воздуха </w:t>
      </w:r>
      <w:proofErr w:type="spellStart"/>
      <w:r w:rsidRPr="007B4512">
        <w:rPr>
          <w:lang w:eastAsia="ru-RU"/>
        </w:rPr>
        <w:t>ок</w:t>
      </w:r>
      <w:proofErr w:type="spellEnd"/>
      <w:r w:rsidRPr="007B4512">
        <w:rPr>
          <w:lang w:eastAsia="ru-RU"/>
        </w:rPr>
        <w:t xml:space="preserve">. 110 </w:t>
      </w:r>
      <w:proofErr w:type="spellStart"/>
      <w:r w:rsidRPr="007B4512">
        <w:rPr>
          <w:lang w:eastAsia="ru-RU"/>
        </w:rPr>
        <w:t>ln</w:t>
      </w:r>
      <w:proofErr w:type="spellEnd"/>
      <w:r w:rsidRPr="007B4512">
        <w:rPr>
          <w:lang w:eastAsia="ru-RU"/>
        </w:rPr>
        <w:t xml:space="preserve"> / h независимо от</w:t>
      </w:r>
    </w:p>
    <w:p w:rsidR="0077509A" w:rsidRPr="007B4512" w:rsidRDefault="0077509A" w:rsidP="0077509A">
      <w:pPr>
        <w:rPr>
          <w:lang w:eastAsia="ru-RU"/>
        </w:rPr>
      </w:pPr>
      <w:r w:rsidRPr="007B4512">
        <w:rPr>
          <w:lang w:eastAsia="ru-RU"/>
        </w:rPr>
        <w:t>Подача и выходное давление</w:t>
      </w:r>
    </w:p>
    <w:p w:rsidR="0077509A" w:rsidRPr="007B4512" w:rsidRDefault="0077509A" w:rsidP="0077509A">
      <w:pPr>
        <w:pStyle w:val="a7"/>
        <w:numPr>
          <w:ilvl w:val="0"/>
          <w:numId w:val="28"/>
        </w:numPr>
        <w:rPr>
          <w:lang w:eastAsia="ru-RU"/>
        </w:rPr>
      </w:pPr>
      <w:r w:rsidRPr="007B4512">
        <w:rPr>
          <w:lang w:eastAsia="ru-RU"/>
        </w:rPr>
        <w:t>Алюминиевый корпус с защитой IP 66</w:t>
      </w:r>
    </w:p>
    <w:p w:rsidR="0077509A" w:rsidRPr="007B4512" w:rsidRDefault="0077509A" w:rsidP="0077509A">
      <w:pPr>
        <w:pStyle w:val="a7"/>
        <w:numPr>
          <w:ilvl w:val="0"/>
          <w:numId w:val="28"/>
        </w:numPr>
        <w:rPr>
          <w:lang w:eastAsia="ru-RU"/>
        </w:rPr>
      </w:pPr>
      <w:r w:rsidRPr="007B4512">
        <w:rPr>
          <w:lang w:eastAsia="ru-RU"/>
        </w:rPr>
        <w:t>Обратный клапан в выхлопном воздухе</w:t>
      </w:r>
    </w:p>
    <w:p w:rsidR="0077509A" w:rsidRPr="007B4512" w:rsidRDefault="0077509A" w:rsidP="0077509A">
      <w:pPr>
        <w:pStyle w:val="a7"/>
        <w:numPr>
          <w:ilvl w:val="0"/>
          <w:numId w:val="28"/>
        </w:numPr>
        <w:rPr>
          <w:lang w:eastAsia="ru-RU"/>
        </w:rPr>
      </w:pPr>
      <w:r w:rsidRPr="007B4512">
        <w:rPr>
          <w:lang w:eastAsia="ru-RU"/>
        </w:rPr>
        <w:t>Устойчивость к ударам и вибрациям</w:t>
      </w:r>
    </w:p>
    <w:p w:rsidR="0077509A" w:rsidRPr="007B4512" w:rsidRDefault="0077509A" w:rsidP="0077509A">
      <w:pPr>
        <w:pStyle w:val="a7"/>
        <w:numPr>
          <w:ilvl w:val="0"/>
          <w:numId w:val="28"/>
        </w:numPr>
        <w:rPr>
          <w:lang w:eastAsia="ru-RU"/>
        </w:rPr>
      </w:pPr>
      <w:r w:rsidRPr="007B4512">
        <w:rPr>
          <w:lang w:eastAsia="ru-RU"/>
        </w:rPr>
        <w:t>Увеличенный диапазон температур также для искробезопасной работы</w:t>
      </w:r>
    </w:p>
    <w:p w:rsidR="0077509A" w:rsidRPr="007B4512" w:rsidRDefault="0077509A" w:rsidP="0077509A">
      <w:pPr>
        <w:pStyle w:val="a7"/>
        <w:numPr>
          <w:ilvl w:val="0"/>
          <w:numId w:val="28"/>
        </w:numPr>
        <w:rPr>
          <w:lang w:eastAsia="ru-RU"/>
        </w:rPr>
      </w:pPr>
      <w:r w:rsidRPr="007B4512">
        <w:rPr>
          <w:lang w:eastAsia="ru-RU"/>
        </w:rPr>
        <w:t>Диапазон перемещения, выбираемый в пределах</w:t>
      </w:r>
    </w:p>
    <w:p w:rsidR="0077509A" w:rsidRPr="007B4512" w:rsidRDefault="0077509A" w:rsidP="0077509A">
      <w:pPr>
        <w:rPr>
          <w:lang w:eastAsia="ru-RU"/>
        </w:rPr>
      </w:pPr>
      <w:r w:rsidRPr="007B4512">
        <w:rPr>
          <w:lang w:eastAsia="ru-RU"/>
        </w:rPr>
        <w:t>DIP-переключатель</w:t>
      </w:r>
    </w:p>
    <w:p w:rsidR="0077509A" w:rsidRPr="007B4512" w:rsidRDefault="0077509A" w:rsidP="0077509A">
      <w:pPr>
        <w:pStyle w:val="a7"/>
        <w:numPr>
          <w:ilvl w:val="0"/>
          <w:numId w:val="28"/>
        </w:numPr>
        <w:rPr>
          <w:lang w:eastAsia="ru-RU"/>
        </w:rPr>
      </w:pPr>
      <w:r w:rsidRPr="007B4512">
        <w:rPr>
          <w:lang w:eastAsia="ru-RU"/>
        </w:rPr>
        <w:t>Ноль и диапазон, настроенные потенциометрами</w:t>
      </w:r>
    </w:p>
    <w:p w:rsidR="0077509A" w:rsidRPr="007B4512" w:rsidRDefault="0077509A" w:rsidP="0077509A">
      <w:pPr>
        <w:pStyle w:val="a7"/>
        <w:numPr>
          <w:ilvl w:val="0"/>
          <w:numId w:val="28"/>
        </w:numPr>
        <w:rPr>
          <w:lang w:eastAsia="ru-RU"/>
        </w:rPr>
      </w:pPr>
      <w:r w:rsidRPr="007B4512">
        <w:rPr>
          <w:lang w:eastAsia="ru-RU"/>
        </w:rPr>
        <w:t>Диапазон заданных значений и направление действия, регулируемые установкой</w:t>
      </w:r>
    </w:p>
    <w:p w:rsidR="0077509A" w:rsidRPr="007B4512" w:rsidRDefault="0077509A" w:rsidP="0077509A">
      <w:pPr>
        <w:pStyle w:val="a7"/>
        <w:numPr>
          <w:ilvl w:val="0"/>
          <w:numId w:val="28"/>
        </w:numPr>
        <w:rPr>
          <w:lang w:eastAsia="ru-RU"/>
        </w:rPr>
      </w:pPr>
      <w:r w:rsidRPr="007B4512">
        <w:rPr>
          <w:lang w:eastAsia="ru-RU"/>
        </w:rPr>
        <w:t>DIP-переключатели, например. Для работы в двух диапазонах</w:t>
      </w:r>
    </w:p>
    <w:p w:rsidR="0077509A" w:rsidRPr="006100CF" w:rsidRDefault="00F37BAE" w:rsidP="0077509A">
      <w:pPr>
        <w:rPr>
          <w:b/>
          <w:lang w:eastAsia="ru-RU"/>
        </w:rPr>
      </w:pPr>
      <w:r>
        <w:rPr>
          <w:noProof/>
          <w:lang w:eastAsia="ru-RU"/>
        </w:rPr>
        <w:drawing>
          <wp:anchor distT="0" distB="0" distL="114300" distR="114300" simplePos="0" relativeHeight="251665408" behindDoc="1" locked="0" layoutInCell="1" allowOverlap="1" wp14:anchorId="69CEAECC" wp14:editId="3914AE76">
            <wp:simplePos x="0" y="0"/>
            <wp:positionH relativeFrom="margin">
              <wp:align>left</wp:align>
            </wp:positionH>
            <wp:positionV relativeFrom="paragraph">
              <wp:posOffset>588645</wp:posOffset>
            </wp:positionV>
            <wp:extent cx="2114550" cy="1880870"/>
            <wp:effectExtent l="0" t="0" r="0" b="5080"/>
            <wp:wrapTight wrapText="bothSides">
              <wp:wrapPolygon edited="0">
                <wp:start x="0" y="0"/>
                <wp:lineTo x="0" y="21440"/>
                <wp:lineTo x="21405" y="21440"/>
                <wp:lineTo x="21405" y="0"/>
                <wp:lineTo x="0" y="0"/>
              </wp:wrapPolygon>
            </wp:wrapTight>
            <wp:docPr id="8" name="Рисунок 8" descr="Клапаны регулирующие с электроприводом | КЗР | Выгод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Клапаны регулирующие с электроприводом | КЗР | Выгодн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4550" cy="1880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09A" w:rsidRPr="006100CF">
        <w:rPr>
          <w:b/>
          <w:lang w:eastAsia="ru-RU"/>
        </w:rPr>
        <w:t>Запорно-регулирующий клапан 25ч945п ЗРК, чугунный, фланцевый с приводом BELIMO PN 16 бар</w:t>
      </w:r>
    </w:p>
    <w:p w:rsidR="0077509A" w:rsidRDefault="00F37BAE" w:rsidP="0077509A">
      <w:r>
        <w:t xml:space="preserve"> </w:t>
      </w:r>
      <w:r w:rsidR="0077509A">
        <w:t>Клапан регулирующие РК и запорно-регулирующий ЗРК с электрическим исполнительным механизмом (ЭИМ) является исполнительными устройствами, предназначенными для автоматического регулирования расхода неагрессивных к материалам деталей клапана сред в системах теплоснабжения, горячего и холодного водоснабжения, вентиляции и других технологических системах. Клапан ЗРК может быть запорным. Клапаны управляется электронными контроллерами (ПИД-регуляторами).</w:t>
      </w:r>
    </w:p>
    <w:p w:rsidR="0077509A" w:rsidRDefault="0077509A" w:rsidP="0077509A">
      <w:r>
        <w:lastRenderedPageBreak/>
        <w:t>Характеристики:</w:t>
      </w:r>
    </w:p>
    <w:p w:rsidR="0077509A" w:rsidRDefault="0077509A" w:rsidP="0077509A">
      <w:pPr>
        <w:pStyle w:val="a7"/>
        <w:numPr>
          <w:ilvl w:val="0"/>
          <w:numId w:val="30"/>
        </w:numPr>
      </w:pPr>
      <w:r>
        <w:t>Диаметр, DN, мм 15-150</w:t>
      </w:r>
    </w:p>
    <w:p w:rsidR="0077509A" w:rsidRDefault="0077509A" w:rsidP="0077509A">
      <w:pPr>
        <w:pStyle w:val="a7"/>
        <w:numPr>
          <w:ilvl w:val="0"/>
          <w:numId w:val="30"/>
        </w:numPr>
      </w:pPr>
      <w:r>
        <w:t>Давление, РN, МПа 1,6; 2,5</w:t>
      </w:r>
    </w:p>
    <w:p w:rsidR="0077509A" w:rsidRDefault="0077509A" w:rsidP="0077509A">
      <w:pPr>
        <w:pStyle w:val="a7"/>
        <w:numPr>
          <w:ilvl w:val="0"/>
          <w:numId w:val="30"/>
        </w:numPr>
      </w:pPr>
      <w:r>
        <w:t>Температура окружающей среды, °С 5 до 50</w:t>
      </w:r>
    </w:p>
    <w:p w:rsidR="0077509A" w:rsidRDefault="0077509A" w:rsidP="0077509A">
      <w:pPr>
        <w:pStyle w:val="a7"/>
        <w:numPr>
          <w:ilvl w:val="0"/>
          <w:numId w:val="30"/>
        </w:numPr>
      </w:pPr>
      <w:r>
        <w:t>Относительная влажность воздуха 30-80%</w:t>
      </w:r>
    </w:p>
    <w:p w:rsidR="0077509A" w:rsidRDefault="0077509A" w:rsidP="0077509A">
      <w:pPr>
        <w:pStyle w:val="a7"/>
        <w:numPr>
          <w:ilvl w:val="0"/>
          <w:numId w:val="30"/>
        </w:numPr>
      </w:pPr>
      <w:r>
        <w:t>Температура регулируемой среды, °С -20 до 350</w:t>
      </w:r>
    </w:p>
    <w:p w:rsidR="0077509A" w:rsidRDefault="0077509A" w:rsidP="0077509A">
      <w:pPr>
        <w:pStyle w:val="a7"/>
        <w:numPr>
          <w:ilvl w:val="0"/>
          <w:numId w:val="30"/>
        </w:numPr>
      </w:pPr>
      <w:r>
        <w:t>Среда Жидкие и газообразные среды, нейтральные к материалам клапана, другие среды по спецзаказу.</w:t>
      </w:r>
    </w:p>
    <w:p w:rsidR="0077509A" w:rsidRDefault="0077509A" w:rsidP="0077509A">
      <w:r>
        <w:t>Особенности клапанов ЗРК и РК</w:t>
      </w:r>
    </w:p>
    <w:p w:rsidR="0077509A" w:rsidRDefault="0077509A" w:rsidP="0077509A">
      <w:pPr>
        <w:pStyle w:val="a7"/>
        <w:numPr>
          <w:ilvl w:val="0"/>
          <w:numId w:val="29"/>
        </w:numPr>
      </w:pPr>
      <w:r>
        <w:t>обеспечение точного регулирования в системе</w:t>
      </w:r>
    </w:p>
    <w:p w:rsidR="0077509A" w:rsidRDefault="0077509A" w:rsidP="0077509A">
      <w:pPr>
        <w:pStyle w:val="a7"/>
        <w:numPr>
          <w:ilvl w:val="0"/>
          <w:numId w:val="29"/>
        </w:numPr>
      </w:pPr>
      <w:r>
        <w:t>совмещение запорной и регулирующей функций (только для ЗРК)</w:t>
      </w:r>
    </w:p>
    <w:p w:rsidR="0077509A" w:rsidRDefault="0077509A" w:rsidP="0077509A">
      <w:pPr>
        <w:pStyle w:val="a7"/>
        <w:numPr>
          <w:ilvl w:val="0"/>
          <w:numId w:val="29"/>
        </w:numPr>
      </w:pPr>
      <w:r>
        <w:t>применение простой и надежной конструкции узла затвора</w:t>
      </w:r>
    </w:p>
    <w:p w:rsidR="0077509A" w:rsidRDefault="0077509A" w:rsidP="0077509A">
      <w:pPr>
        <w:pStyle w:val="a7"/>
        <w:numPr>
          <w:ilvl w:val="0"/>
          <w:numId w:val="29"/>
        </w:numPr>
      </w:pPr>
      <w:r>
        <w:t>простота замены сальникового узла</w:t>
      </w:r>
    </w:p>
    <w:p w:rsidR="0077509A" w:rsidRDefault="0077509A" w:rsidP="0077509A">
      <w:pPr>
        <w:pStyle w:val="a7"/>
        <w:numPr>
          <w:ilvl w:val="0"/>
          <w:numId w:val="29"/>
        </w:numPr>
      </w:pPr>
      <w:r>
        <w:t>ремонтопригодность, возможность послегарантийного обслуживания</w:t>
      </w:r>
    </w:p>
    <w:p w:rsidR="0077509A" w:rsidRDefault="0077509A" w:rsidP="0077509A">
      <w:pPr>
        <w:rPr>
          <w:b/>
        </w:rPr>
      </w:pPr>
      <w:r w:rsidRPr="006100CF">
        <w:rPr>
          <w:b/>
        </w:rPr>
        <w:t>ПЛК SIMATIC S7-400</w:t>
      </w:r>
    </w:p>
    <w:p w:rsidR="0077509A" w:rsidRPr="00404DE2" w:rsidRDefault="0077509A" w:rsidP="0077509A">
      <w:r>
        <w:rPr>
          <w:noProof/>
          <w:lang w:eastAsia="ru-RU"/>
        </w:rPr>
        <w:drawing>
          <wp:anchor distT="0" distB="0" distL="114300" distR="114300" simplePos="0" relativeHeight="251664384" behindDoc="0" locked="0" layoutInCell="1" allowOverlap="1" wp14:anchorId="631CDB00" wp14:editId="650A8AB4">
            <wp:simplePos x="0" y="0"/>
            <wp:positionH relativeFrom="margin">
              <wp:align>left</wp:align>
            </wp:positionH>
            <wp:positionV relativeFrom="paragraph">
              <wp:posOffset>462915</wp:posOffset>
            </wp:positionV>
            <wp:extent cx="2590800" cy="1943100"/>
            <wp:effectExtent l="0" t="0" r="0" b="0"/>
            <wp:wrapSquare wrapText="bothSides"/>
            <wp:docPr id="7" name="Рисунок 7" descr="Микроконтроллеры Simatic серии S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икроконтроллеры Simatic серии S7-4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anchor>
        </w:drawing>
      </w:r>
      <w:r w:rsidRPr="00404DE2">
        <w:t>SIMATIC S7-400 – это модульный программируемый контроллер, предназначенный для построения систем автоматизации средней и высокой степени сложности. Модульная конструкция, работа с естественным охлаждением, возможность применения структур локального и распределенного ввода-вывода, широкие коммуникационные возможности, множество функций, поддерживаемых на уровне операционной системы,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w:t>
      </w:r>
    </w:p>
    <w:p w:rsidR="0077509A" w:rsidRPr="00404DE2" w:rsidRDefault="0077509A" w:rsidP="0077509A">
      <w:r w:rsidRPr="00404DE2">
        <w:t xml:space="preserve">Эффективному применению контроллеров способствует возможность использования нескольких типов центральных процессоров различной производительности, наличие широкой гаммы модулей ввода-вывода дискретных </w:t>
      </w:r>
      <w:r w:rsidRPr="00404DE2">
        <w:lastRenderedPageBreak/>
        <w:t>и аналоговых сигналов, функциональных модулей и коммуникационных процессоров.</w:t>
      </w:r>
    </w:p>
    <w:p w:rsidR="0077509A" w:rsidRPr="006100CF" w:rsidRDefault="0077509A" w:rsidP="0077509A">
      <w:pPr>
        <w:rPr>
          <w:b/>
          <w:sz w:val="36"/>
        </w:rPr>
      </w:pPr>
      <w:r>
        <w:t>Функциональные модули предназначены для решения типовых задач автоматического управления, к которым можно отнести задачи скоростного счета, позиционирования, автоматического регулирования и т.д. Кроме того, в составе программируемых контроллеров SIMATIC S7-400 могут использоваться модули FM 458-1DP, предназначенные для решения сложных задач автоматического управления со скоростной обработкой информации.</w:t>
      </w:r>
    </w:p>
    <w:p w:rsidR="0077509A" w:rsidRPr="006100CF" w:rsidRDefault="0077509A" w:rsidP="0077509A">
      <w:pPr>
        <w:rPr>
          <w:color w:val="000000" w:themeColor="text1"/>
          <w:sz w:val="36"/>
        </w:rPr>
      </w:pPr>
      <w:r w:rsidRPr="006100CF">
        <w:rPr>
          <w:color w:val="000000" w:themeColor="text1"/>
        </w:rPr>
        <w:t>Состав контроллеров серии SIMATIC S7-400:</w:t>
      </w:r>
    </w:p>
    <w:p w:rsidR="0077509A" w:rsidRPr="006100CF" w:rsidRDefault="0077509A" w:rsidP="0077509A">
      <w:pPr>
        <w:pStyle w:val="a7"/>
        <w:numPr>
          <w:ilvl w:val="0"/>
          <w:numId w:val="31"/>
        </w:numPr>
        <w:rPr>
          <w:color w:val="000000" w:themeColor="text1"/>
        </w:rPr>
      </w:pPr>
      <w:r w:rsidRPr="006100CF">
        <w:rPr>
          <w:color w:val="000000" w:themeColor="text1"/>
        </w:rPr>
        <w:t xml:space="preserve">CPU – устройство модуля ЦП. Исходя из уровня сложности решаемой задачи, ее технического оснащения, программируемый контроллер может </w:t>
      </w:r>
      <w:proofErr w:type="gramStart"/>
      <w:r w:rsidRPr="006100CF">
        <w:rPr>
          <w:color w:val="000000" w:themeColor="text1"/>
        </w:rPr>
        <w:t>содержать &gt;</w:t>
      </w:r>
      <w:proofErr w:type="gramEnd"/>
      <w:r w:rsidRPr="006100CF">
        <w:rPr>
          <w:color w:val="000000" w:themeColor="text1"/>
        </w:rPr>
        <w:t xml:space="preserve"> 20 видов ЦП</w:t>
      </w:r>
    </w:p>
    <w:p w:rsidR="0077509A" w:rsidRPr="006100CF" w:rsidRDefault="0077509A" w:rsidP="0077509A">
      <w:pPr>
        <w:pStyle w:val="a7"/>
        <w:numPr>
          <w:ilvl w:val="0"/>
          <w:numId w:val="31"/>
        </w:numPr>
        <w:rPr>
          <w:color w:val="000000" w:themeColor="text1"/>
        </w:rPr>
      </w:pPr>
      <w:r w:rsidRPr="006100CF">
        <w:rPr>
          <w:color w:val="000000" w:themeColor="text1"/>
        </w:rPr>
        <w:t>PS – блоки питания самого контроллера (особенности сети: переменный/постоянный ток)</w:t>
      </w:r>
    </w:p>
    <w:p w:rsidR="0077509A" w:rsidRPr="006100CF" w:rsidRDefault="0077509A" w:rsidP="0077509A">
      <w:pPr>
        <w:pStyle w:val="a7"/>
        <w:numPr>
          <w:ilvl w:val="0"/>
          <w:numId w:val="31"/>
        </w:numPr>
        <w:rPr>
          <w:color w:val="000000" w:themeColor="text1"/>
        </w:rPr>
      </w:pPr>
      <w:r w:rsidRPr="006100CF">
        <w:rPr>
          <w:color w:val="000000" w:themeColor="text1"/>
        </w:rPr>
        <w:t xml:space="preserve">SM – модули сигнального типа, используются для ввода/вывода дискретных/аналоговых сигналов, а также модули с вмонтированными </w:t>
      </w:r>
      <w:proofErr w:type="spellStart"/>
      <w:r w:rsidRPr="006100CF">
        <w:rPr>
          <w:color w:val="000000" w:themeColor="text1"/>
        </w:rPr>
        <w:t>Ex</w:t>
      </w:r>
      <w:proofErr w:type="spellEnd"/>
      <w:r w:rsidRPr="006100CF">
        <w:rPr>
          <w:color w:val="000000" w:themeColor="text1"/>
        </w:rPr>
        <w:t>-барьерами</w:t>
      </w:r>
    </w:p>
    <w:p w:rsidR="0077509A" w:rsidRPr="006100CF" w:rsidRDefault="0077509A" w:rsidP="0077509A">
      <w:pPr>
        <w:pStyle w:val="a7"/>
        <w:numPr>
          <w:ilvl w:val="0"/>
          <w:numId w:val="31"/>
        </w:numPr>
        <w:rPr>
          <w:color w:val="000000" w:themeColor="text1"/>
        </w:rPr>
      </w:pPr>
      <w:r w:rsidRPr="006100CF">
        <w:rPr>
          <w:color w:val="000000" w:themeColor="text1"/>
        </w:rPr>
        <w:t>CP – процессоры коммуникационного характера. Отвечают за выполнение автономной обработки задач в следующих сетях: PROFIBUS, PROFINET, AS-</w:t>
      </w:r>
      <w:proofErr w:type="spellStart"/>
      <w:r w:rsidRPr="006100CF">
        <w:rPr>
          <w:color w:val="000000" w:themeColor="text1"/>
        </w:rPr>
        <w:t>Interface</w:t>
      </w:r>
      <w:proofErr w:type="spellEnd"/>
      <w:r w:rsidRPr="006100CF">
        <w:rPr>
          <w:color w:val="000000" w:themeColor="text1"/>
        </w:rPr>
        <w:t xml:space="preserve"> и системах </w:t>
      </w:r>
      <w:proofErr w:type="spellStart"/>
      <w:r w:rsidRPr="006100CF">
        <w:rPr>
          <w:color w:val="000000" w:themeColor="text1"/>
        </w:rPr>
        <w:t>PtP</w:t>
      </w:r>
      <w:proofErr w:type="spellEnd"/>
      <w:r w:rsidRPr="006100CF">
        <w:rPr>
          <w:color w:val="000000" w:themeColor="text1"/>
        </w:rPr>
        <w:t xml:space="preserve">-связи. Используя загружаемые драйвера для CP 341, пользователь имеет возможность значительно расширить коммуникационные опции контроллера за счет таких дополнений, как поддержка обмена информацией в MODBUS RTU и </w:t>
      </w:r>
      <w:proofErr w:type="spellStart"/>
      <w:r w:rsidRPr="006100CF">
        <w:rPr>
          <w:color w:val="000000" w:themeColor="text1"/>
        </w:rPr>
        <w:t>Data</w:t>
      </w:r>
      <w:proofErr w:type="spellEnd"/>
      <w:r w:rsidRPr="006100CF">
        <w:rPr>
          <w:color w:val="000000" w:themeColor="text1"/>
        </w:rPr>
        <w:t xml:space="preserve"> </w:t>
      </w:r>
      <w:proofErr w:type="spellStart"/>
      <w:r w:rsidRPr="006100CF">
        <w:rPr>
          <w:color w:val="000000" w:themeColor="text1"/>
        </w:rPr>
        <w:t>Highway</w:t>
      </w:r>
      <w:proofErr w:type="spellEnd"/>
      <w:r w:rsidRPr="006100CF">
        <w:rPr>
          <w:color w:val="000000" w:themeColor="text1"/>
        </w:rPr>
        <w:t>. В целях организации модемной связи применяют модули SINAUT ST7</w:t>
      </w:r>
    </w:p>
    <w:p w:rsidR="0077509A" w:rsidRPr="006100CF" w:rsidRDefault="0077509A" w:rsidP="0077509A">
      <w:pPr>
        <w:pStyle w:val="a7"/>
        <w:numPr>
          <w:ilvl w:val="0"/>
          <w:numId w:val="31"/>
        </w:numPr>
        <w:rPr>
          <w:color w:val="000000" w:themeColor="text1"/>
        </w:rPr>
      </w:pPr>
      <w:r w:rsidRPr="006100CF">
        <w:rPr>
          <w:color w:val="000000" w:themeColor="text1"/>
        </w:rPr>
        <w:t xml:space="preserve">FM – модули, отвечающие за модемную связь. Опции оборудования: встроенный микропроцессор, возможность выполнения задач автоматического регулирования, скоростного счета, взвешивания, управления процессом перемещения, позиционирования и ряд других. В ситуациях, когда происходит остановка центрального </w:t>
      </w:r>
      <w:r w:rsidRPr="006100CF">
        <w:rPr>
          <w:color w:val="000000" w:themeColor="text1"/>
        </w:rPr>
        <w:lastRenderedPageBreak/>
        <w:t>процессора, функциональные модули могут продолжать выполнять возложенные на них ранее задачи</w:t>
      </w:r>
    </w:p>
    <w:p w:rsidR="0077509A" w:rsidRPr="006100CF" w:rsidRDefault="0077509A" w:rsidP="0077509A">
      <w:pPr>
        <w:pStyle w:val="a7"/>
        <w:numPr>
          <w:ilvl w:val="0"/>
          <w:numId w:val="31"/>
        </w:numPr>
        <w:rPr>
          <w:color w:val="000000" w:themeColor="text1"/>
        </w:rPr>
      </w:pPr>
      <w:r w:rsidRPr="006100CF">
        <w:rPr>
          <w:color w:val="000000" w:themeColor="text1"/>
        </w:rPr>
        <w:t>IM – модули интерфейсного типа, использующиеся для подключения стоек расширения к основному/базовому блоку контроллера.</w:t>
      </w:r>
    </w:p>
    <w:p w:rsidR="0077509A" w:rsidRDefault="0077509A" w:rsidP="0077509A">
      <w:pPr>
        <w:ind w:firstLine="0"/>
      </w:pPr>
    </w:p>
    <w:p w:rsidR="0077509A" w:rsidRPr="001A3D67" w:rsidRDefault="0077509A" w:rsidP="0077509A">
      <w:pPr>
        <w:pStyle w:val="a3"/>
      </w:pPr>
      <w:bookmarkStart w:id="6" w:name="_Toc104230572"/>
      <w:r w:rsidRPr="001A3D67">
        <w:t>5.6 Протоколы обмена данных</w:t>
      </w:r>
      <w:bookmarkEnd w:id="6"/>
    </w:p>
    <w:p w:rsidR="00176A7B" w:rsidRPr="00176A7B" w:rsidRDefault="00176A7B" w:rsidP="00176A7B">
      <w:r w:rsidRPr="00176A7B">
        <w:t>HART протокол является одним из коммуникационных протоколов, широко применяемых в промышленной автоматике. Каждый протокол заточен под свои задачи, так и HART - лучшее решение как для получения информации о измеренных величинах устройств КИП и А, диагностирования и настройки этих устройств по стандартной токовой петле 4-20 мА (современный стандартный аналоговый сигнал токовой петли). Наиболее часто HART интерфейсом оснащаются датчики, но также его могут иметь и исполнительные устройства, клапаны, заслонки с управляющим токовым сигналом и др.</w:t>
      </w:r>
    </w:p>
    <w:p w:rsidR="00176A7B" w:rsidRPr="00176A7B" w:rsidRDefault="00176A7B" w:rsidP="00176A7B">
      <w:r w:rsidRPr="00176A7B">
        <w:t>HART ("</w:t>
      </w:r>
      <w:proofErr w:type="spellStart"/>
      <w:r w:rsidRPr="00176A7B">
        <w:t>Highway</w:t>
      </w:r>
      <w:proofErr w:type="spellEnd"/>
      <w:r w:rsidRPr="00176A7B">
        <w:t xml:space="preserve"> </w:t>
      </w:r>
      <w:proofErr w:type="spellStart"/>
      <w:r w:rsidRPr="00176A7B">
        <w:t>Addressable</w:t>
      </w:r>
      <w:proofErr w:type="spellEnd"/>
      <w:r w:rsidRPr="00176A7B">
        <w:t xml:space="preserve"> </w:t>
      </w:r>
      <w:proofErr w:type="spellStart"/>
      <w:r w:rsidRPr="00176A7B">
        <w:t>Remote</w:t>
      </w:r>
      <w:proofErr w:type="spellEnd"/>
      <w:r w:rsidRPr="00176A7B">
        <w:t xml:space="preserve"> </w:t>
      </w:r>
      <w:proofErr w:type="spellStart"/>
      <w:r w:rsidRPr="00176A7B">
        <w:t>Transducer</w:t>
      </w:r>
      <w:proofErr w:type="spellEnd"/>
      <w:r w:rsidRPr="00176A7B">
        <w:t>") специально разработан для промышленной автоматики и измерительной техники. Его еще называют гибридным потому что он совмещает как аналоговый, так и цифровой сигнал. Другими словами, цифровой сигнал передается по аналоговому выходу датчика. Цифровая составляющая сигнала никак не влияет на аналоговый выход датчика, - она просто отфильтровывается.</w:t>
      </w:r>
    </w:p>
    <w:p w:rsidR="00176A7B" w:rsidRPr="00176A7B" w:rsidRDefault="00176A7B" w:rsidP="00176A7B">
      <w:r w:rsidRPr="00176A7B">
        <w:t xml:space="preserve">Аналоговая составляющая сигнала передается как правило в одном направлении, </w:t>
      </w:r>
      <w:proofErr w:type="gramStart"/>
      <w:r w:rsidRPr="00176A7B">
        <w:t>например</w:t>
      </w:r>
      <w:proofErr w:type="gramEnd"/>
      <w:r w:rsidRPr="00176A7B">
        <w:t xml:space="preserve"> от выхода датчика ко входу вторичного прибора, в то время как цифровой сигнал может передаваться по линии в двух направлениях, - от HART устройства к датчику, запрашивая его состояние и от датчика к HART коммуникатору сообщая измеренную величину.</w:t>
      </w:r>
    </w:p>
    <w:p w:rsidR="00176A7B" w:rsidRDefault="00176A7B" w:rsidP="0077509A">
      <w:r>
        <w:t>HART-протокол основан на методе передачи данных с помощью частотной модуляции (</w:t>
      </w:r>
      <w:proofErr w:type="spellStart"/>
      <w:r>
        <w:t>Frequency</w:t>
      </w:r>
      <w:proofErr w:type="spellEnd"/>
      <w:r>
        <w:t xml:space="preserve"> </w:t>
      </w:r>
      <w:proofErr w:type="spellStart"/>
      <w:r>
        <w:t>Shift</w:t>
      </w:r>
      <w:proofErr w:type="spellEnd"/>
      <w:r>
        <w:t xml:space="preserve"> </w:t>
      </w:r>
      <w:proofErr w:type="spellStart"/>
      <w:r>
        <w:t>Keying</w:t>
      </w:r>
      <w:proofErr w:type="spellEnd"/>
      <w:r>
        <w:t xml:space="preserve">, FSK), в соответствии с широко распространенным коммуникационным стандартом </w:t>
      </w:r>
      <w:proofErr w:type="spellStart"/>
      <w:r>
        <w:t>Bell</w:t>
      </w:r>
      <w:proofErr w:type="spellEnd"/>
      <w:r>
        <w:t xml:space="preserve"> 202. Цифровая информация передаётся частотами 1200 Гц (логическая 1) и 2200 Гц (логический 0), которые накладываются на аналоговый токовый сигнал (рис. 3). Частотно-</w:t>
      </w:r>
      <w:r>
        <w:lastRenderedPageBreak/>
        <w:t>модулированный сигнал является двухполярным и при применении соответствующей фильтрации не влияет на основной аналоговый сигнал 4-20 мА.</w:t>
      </w:r>
    </w:p>
    <w:p w:rsidR="0077509A" w:rsidRDefault="00176A7B" w:rsidP="0077509A">
      <w:r>
        <w:t>Скорость передачи данных для HART составляет 1,2 кбит/с. Каждый HART-компонент требует для цифровой передачи соответствующего модема.</w:t>
      </w:r>
    </w:p>
    <w:p w:rsidR="00176A7B" w:rsidRPr="00176A7B" w:rsidRDefault="00176A7B" w:rsidP="00176A7B">
      <w:r w:rsidRPr="00176A7B">
        <w:t>HART коммуникатор - это микропроцессорный прибор, подключаемый в токовую петлю, часто с трансформаторным входом, для приема, обработки и передачи цифровой информации в этой схеме. Также существуют и HART модемы - устройства, подключаемые к компьютеру в USB или RS232 порт.</w:t>
      </w:r>
    </w:p>
    <w:p w:rsidR="00176A7B" w:rsidRPr="00176A7B" w:rsidRDefault="00176A7B" w:rsidP="00176A7B">
      <w:pPr>
        <w:rPr>
          <w:color w:val="000000"/>
          <w:sz w:val="27"/>
          <w:szCs w:val="27"/>
        </w:rPr>
      </w:pPr>
    </w:p>
    <w:p w:rsidR="0077509A" w:rsidRPr="001A3D67" w:rsidRDefault="0077509A" w:rsidP="0077509A">
      <w:pPr>
        <w:pStyle w:val="a3"/>
      </w:pPr>
      <w:bookmarkStart w:id="7" w:name="_Toc104230573"/>
      <w:r w:rsidRPr="001A3D67">
        <w:t>5.7 Описание монтажной схемы (схемы внешних соединений)</w:t>
      </w:r>
      <w:bookmarkEnd w:id="7"/>
    </w:p>
    <w:p w:rsidR="0077509A" w:rsidRDefault="0077509A" w:rsidP="0077509A">
      <w:r>
        <w:t>…</w:t>
      </w:r>
    </w:p>
    <w:p w:rsidR="0077509A" w:rsidRPr="001A3D67" w:rsidRDefault="0077509A" w:rsidP="0077509A">
      <w:pPr>
        <w:pStyle w:val="a3"/>
      </w:pPr>
      <w:r w:rsidRPr="001A3D67">
        <w:t>5.8 Организация монтажа, ремонта и обслуживания средств измерения и автоматизации.</w:t>
      </w:r>
    </w:p>
    <w:p w:rsidR="00176A7B" w:rsidRPr="00176A7B" w:rsidRDefault="00176A7B" w:rsidP="00176A7B">
      <w:r w:rsidRPr="00176A7B">
        <w:t>Контрольно-измерительные приборы размещают таким образом, чтобы ими было удобно пользоваться, легко их обслуживать, чтобы обеспечивались надежность и правильность их работы, а также требования технической эстетики.</w:t>
      </w:r>
    </w:p>
    <w:p w:rsidR="00176A7B" w:rsidRPr="00176A7B" w:rsidRDefault="00176A7B" w:rsidP="00176A7B">
      <w:r w:rsidRPr="00176A7B">
        <w:t>До начала монтажных работ приборы хранят в сухом отапливаемом складе заказчика на стеллажах в заводской упаковке. В процессе хранения следует избегать вибрации, ударов. Сохранность приборов на объекте должна быть подтверждена подрядчику письменной гарантией заказчика. Передачу-приемку приборов в монтаж от заказчика подрядчику производят на приобъектном складе. Вместе с приборами подрядчику временно, на период монтажа, передают комплект технической документации. Приступать к монтажу можно только после ознакомления с заводской инструкцией по монтажу и эксплуатации. В отдельных случаях силами пуско-наладочных организаций до начала монтажа проводят стендовую проверку приборов. Перед монтажом приборы проверяют, клеймят и просушивают в отапливаемом помещении не менее суток.</w:t>
      </w:r>
    </w:p>
    <w:p w:rsidR="00176A7B" w:rsidRPr="00176A7B" w:rsidRDefault="00176A7B" w:rsidP="00176A7B">
      <w:r w:rsidRPr="00176A7B">
        <w:t>Различают два способа монтажа контрольно-изм</w:t>
      </w:r>
      <w:r w:rsidR="000B610E">
        <w:t xml:space="preserve">ерительных приборов: </w:t>
      </w:r>
      <w:r w:rsidR="000B610E" w:rsidRPr="00176A7B">
        <w:t>по месту</w:t>
      </w:r>
      <w:r w:rsidRPr="00176A7B">
        <w:t xml:space="preserve"> — на стенах, колоннах, на машина</w:t>
      </w:r>
      <w:r w:rsidR="000B610E">
        <w:t>х и аппаратах; щитовой</w:t>
      </w:r>
      <w:r w:rsidRPr="00176A7B">
        <w:t xml:space="preserve"> — на щитах и пультах управления. Способ монтажа выбирают в зависимости от конструкции </w:t>
      </w:r>
      <w:r w:rsidRPr="00176A7B">
        <w:lastRenderedPageBreak/>
        <w:t>приборов, а также от необходимости концентрировать показания нескольких приборов в одном месте.</w:t>
      </w:r>
    </w:p>
    <w:p w:rsidR="00176A7B" w:rsidRPr="00176A7B" w:rsidRDefault="000B610E" w:rsidP="00176A7B">
      <w:r w:rsidRPr="00176A7B">
        <w:t>Не щитовой</w:t>
      </w:r>
      <w:r w:rsidR="00176A7B" w:rsidRPr="00176A7B">
        <w:t xml:space="preserve"> монтаж применяют в тех случаях, когда конструкция прибора не приспособлена для щитового монтажа, в одном месте требуется установить не более 1—2 приборов, или изготовление щита экономически нецелесообразно.</w:t>
      </w:r>
    </w:p>
    <w:p w:rsidR="000B610E" w:rsidRDefault="00176A7B" w:rsidP="00176A7B">
      <w:r w:rsidRPr="00176A7B">
        <w:t xml:space="preserve">Большинство отечественных приборов приспособлено </w:t>
      </w:r>
      <w:r w:rsidR="000B610E" w:rsidRPr="00176A7B">
        <w:t>для</w:t>
      </w:r>
      <w:r w:rsidRPr="00176A7B">
        <w:t xml:space="preserve"> настенного монтажа, поэтому некоторые из них заключены в стандартные корпусы круглой, треугольной или прямоугольной фор</w:t>
      </w:r>
      <w:r w:rsidR="000B610E">
        <w:t>мы. Такие приборы крепят к сте</w:t>
      </w:r>
      <w:r w:rsidRPr="00176A7B">
        <w:t>не винтами или а</w:t>
      </w:r>
      <w:r w:rsidR="000B610E">
        <w:t>нкерными болтами либо на ушках.</w:t>
      </w:r>
    </w:p>
    <w:p w:rsidR="00176A7B" w:rsidRPr="00176A7B" w:rsidRDefault="00176A7B" w:rsidP="00176A7B">
      <w:r w:rsidRPr="00176A7B">
        <w:t xml:space="preserve">Щитовой монтаж обеспечивает концентрацию приборов в одном месте, удобство наблюдения за работой отдельных машин и аппаратов, возможность защиты приборов от неблагоприятных условий окружающей среды, удобство наблюдения за приборами. Щит управления представляет собой вертикальную </w:t>
      </w:r>
      <w:r w:rsidR="000B610E">
        <w:t xml:space="preserve">панельную или </w:t>
      </w:r>
      <w:r w:rsidR="000B610E" w:rsidRPr="00176A7B">
        <w:t>шкафную</w:t>
      </w:r>
      <w:r w:rsidRPr="00176A7B">
        <w:t xml:space="preserve"> металлическую конструкцию, на которой монтируют контрольно-измерительные приборы и средства автоматики. Щиты управления могут быть агрегатными, групповыми, цеховыми.</w:t>
      </w:r>
    </w:p>
    <w:p w:rsidR="00176A7B" w:rsidRPr="00176A7B" w:rsidRDefault="00176A7B" w:rsidP="000B610E">
      <w:r w:rsidRPr="00176A7B">
        <w:t xml:space="preserve">Щиты монтируют на ножках на полу </w:t>
      </w:r>
      <w:r w:rsidR="000B610E">
        <w:t xml:space="preserve">или крепят к стене либо колонне. </w:t>
      </w:r>
      <w:r w:rsidRPr="00176A7B">
        <w:t>Подвесные щиты крепят на анкерных болтах, заделанных в стену. При небольшой толщине стены применяют простые болты, пропущенные сквозь стену. На колонне щиты подвешивают с помощью хомутов. Приборы на шкафных щитах обычно монтируют на заводах-изготовителях. Щитовые приборы периодически демонтируют для проверки или ремонта. Приборы устанавливают также на пультах управления.</w:t>
      </w:r>
    </w:p>
    <w:p w:rsidR="00176A7B" w:rsidRPr="000B610E" w:rsidRDefault="00176A7B" w:rsidP="000B610E">
      <w:r w:rsidRPr="000B610E">
        <w:t>Даже при нормальной эксплуатации с течением времени механические части приборов изнашиваются, постепенно изменяются их электрические характеристики, снижается точность, погрешность измерений выходит за допустимые пределы</w:t>
      </w:r>
      <w:r w:rsidR="000B610E">
        <w:t xml:space="preserve">. </w:t>
      </w:r>
      <w:r w:rsidRPr="000B610E">
        <w:t xml:space="preserve">Необходимость ремонта возникает также вследствие неправильной эксплуатации. Во всех этих случаях ремонт оборудования средств автоматизации обеспечивает служба КИПиА. В зависимости от характера причин, </w:t>
      </w:r>
      <w:r w:rsidRPr="000B610E">
        <w:lastRenderedPageBreak/>
        <w:t>вызвавших неисправность, и объема ремонтных работ различают три вида ремонтов: текущий, средний, капитальный.</w:t>
      </w:r>
    </w:p>
    <w:p w:rsidR="00176A7B" w:rsidRPr="000B610E" w:rsidRDefault="00176A7B" w:rsidP="000B610E">
      <w:r w:rsidRPr="000B610E">
        <w:t>Текущий ремонт выполняют непосредственно на месте установки прибора. К текущему ремонту относятся: замена деталей, транзисторов и электронных ламп, прочистка контактов, восстановление оборванных проводов и паек, чистка реохорд, контактных роликов, подтягивание крепежных устройств и их деталей.</w:t>
      </w:r>
    </w:p>
    <w:p w:rsidR="00176A7B" w:rsidRPr="000B610E" w:rsidRDefault="00176A7B" w:rsidP="000B610E">
      <w:r w:rsidRPr="000B610E">
        <w:t xml:space="preserve">При среднем ремонте, который выполняют в цехе и на установке с отключением электрооборудования, полностью чистят приборы, смазывают или заменяют подшипники и другие подвижные поверхности, подтягивают соединения проводов на </w:t>
      </w:r>
      <w:proofErr w:type="spellStart"/>
      <w:r w:rsidRPr="000B610E">
        <w:t>аппараторах</w:t>
      </w:r>
      <w:proofErr w:type="spellEnd"/>
      <w:r w:rsidRPr="000B610E">
        <w:t xml:space="preserve"> и </w:t>
      </w:r>
      <w:proofErr w:type="spellStart"/>
      <w:r w:rsidRPr="000B610E">
        <w:t>клеммниках</w:t>
      </w:r>
      <w:proofErr w:type="spellEnd"/>
      <w:r w:rsidRPr="000B610E">
        <w:t xml:space="preserve">, </w:t>
      </w:r>
      <w:proofErr w:type="spellStart"/>
      <w:r w:rsidRPr="000B610E">
        <w:t>прозванивают</w:t>
      </w:r>
      <w:proofErr w:type="spellEnd"/>
      <w:r w:rsidRPr="000B610E">
        <w:t xml:space="preserve"> отдельные цепи. Периодичность среднего ремонта зависит от характера и условий эксплуатации, осуществляют его в плановом порядке по графикам, составленным службой КИПиА.</w:t>
      </w:r>
    </w:p>
    <w:p w:rsidR="00176A7B" w:rsidRPr="000B610E" w:rsidRDefault="00176A7B" w:rsidP="000B610E">
      <w:r w:rsidRPr="000B610E">
        <w:t>Капитальный ремонт предусматривает полное восстановление прибора или устройства, после чего на специальном испытательном стенде производят его наладку, регулировку и длительное испытание в условиях, близких к рабочему режиму.</w:t>
      </w:r>
    </w:p>
    <w:p w:rsidR="000B610E" w:rsidRDefault="00176A7B" w:rsidP="000B610E">
      <w:r w:rsidRPr="000B610E">
        <w:t>Капитальный и частично средний ремонт выполняют силами ремонтного персонала, включая оператора, или работниками специальной ремонтной мастерской, являющейся одним из подразделений службы КИПиА. Руководит ее работой непосредственно мастер или заместитель начальника службы КИПиА, если персонал мастерской небольшой. Если объем работ значительный, в составе мастерской выделяют участки по ремонту определенных групп приборов и преобразователей: расходомеров, приборов давления и разрежения, температуры, уровня, влажности, гранулометрии и различных регуляторов.</w:t>
      </w:r>
    </w:p>
    <w:p w:rsidR="00C67989" w:rsidRDefault="00C67989" w:rsidP="000B610E">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0715A1" w:rsidRDefault="000715A1" w:rsidP="000715A1">
      <w:r>
        <w:t xml:space="preserve">Помещение находится на первом этаже двухэтажного здания, общая площадь </w:t>
      </w:r>
      <w:r>
        <w:rPr>
          <w:rFonts w:eastAsia="Times New Roman"/>
          <w:lang w:eastAsia="ru-RU"/>
        </w:rPr>
        <w:t>117</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0715A1" w:rsidRDefault="000715A1" w:rsidP="000715A1">
      <w:r>
        <w:t xml:space="preserve">Оптимальная температура 20 </w:t>
      </w:r>
      <w:r>
        <w:rPr>
          <w:u w:val="single"/>
        </w:rPr>
        <w:t>+</w:t>
      </w:r>
      <w:r>
        <w:t xml:space="preserve"> С.</w:t>
      </w:r>
    </w:p>
    <w:p w:rsidR="000715A1" w:rsidRDefault="000715A1" w:rsidP="000715A1">
      <w:r>
        <w:t xml:space="preserve">Влажность 55 </w:t>
      </w:r>
      <w:r>
        <w:sym w:font="Symbol" w:char="F0B1"/>
      </w:r>
      <w:r>
        <w:t xml:space="preserve"> 5 %.</w:t>
      </w:r>
    </w:p>
    <w:p w:rsidR="000715A1" w:rsidRDefault="000715A1" w:rsidP="000715A1">
      <w:r>
        <w:t>Атмосферное давление 760 ± 50 мм. рт. ст.</w:t>
      </w:r>
    </w:p>
    <w:p w:rsidR="000715A1" w:rsidRDefault="000715A1" w:rsidP="000715A1">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0715A1" w:rsidRDefault="000715A1" w:rsidP="000715A1">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0715A1" w:rsidRDefault="000715A1" w:rsidP="000715A1">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0715A1" w:rsidRDefault="000715A1" w:rsidP="000715A1">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0715A1" w:rsidRDefault="000715A1" w:rsidP="000715A1">
      <w:r>
        <w:t xml:space="preserve">в теплый период: </w:t>
      </w:r>
      <w:r>
        <w:rPr>
          <w:i/>
          <w:lang w:val="en-US"/>
        </w:rPr>
        <w:t>t</w:t>
      </w:r>
      <w:r>
        <w:t xml:space="preserve"> = 25 °С, </w:t>
      </w:r>
      <w:r>
        <w:rPr>
          <w:i/>
          <w:lang w:val="en-US"/>
        </w:rPr>
        <w:t>j</w:t>
      </w:r>
      <w:r>
        <w:t xml:space="preserve"> = 40 - 60%</w:t>
      </w:r>
    </w:p>
    <w:p w:rsidR="000715A1" w:rsidRDefault="000715A1" w:rsidP="000715A1">
      <w:r>
        <w:t>Освещение помещения пункта управления</w:t>
      </w:r>
    </w:p>
    <w:p w:rsidR="000715A1" w:rsidRDefault="000715A1" w:rsidP="000715A1">
      <w:r>
        <w:t>Помещение помещения пункта управления имеет размеры:</w:t>
      </w:r>
    </w:p>
    <w:p w:rsidR="000715A1" w:rsidRDefault="000715A1" w:rsidP="000715A1">
      <w:r>
        <w:t>длина – 13 м;</w:t>
      </w:r>
    </w:p>
    <w:p w:rsidR="000715A1" w:rsidRDefault="000715A1" w:rsidP="000715A1">
      <w:r>
        <w:t>ширина – 9 м;</w:t>
      </w:r>
    </w:p>
    <w:p w:rsidR="000715A1" w:rsidRDefault="000715A1" w:rsidP="000715A1">
      <w:r>
        <w:t>высота - 3,6 м.</w:t>
      </w:r>
    </w:p>
    <w:p w:rsidR="000715A1" w:rsidRDefault="000715A1" w:rsidP="000715A1">
      <w:r>
        <w:t>Освещение боковое, одностороннее, остекление вертикальное, рамы деревянные двойные.</w:t>
      </w:r>
    </w:p>
    <w:p w:rsidR="000715A1" w:rsidRDefault="000715A1" w:rsidP="000715A1">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0715A1" w:rsidRDefault="000715A1" w:rsidP="000715A1">
      <w:r w:rsidRPr="00D949DB">
        <w:rPr>
          <w:rFonts w:eastAsia="Times New Roman"/>
          <w:bCs/>
          <w:iCs/>
          <w:position w:val="-30"/>
        </w:rPr>
        <w:object w:dxaOrig="2200" w:dyaOrig="700">
          <v:shape id="_x0000_i1031" type="#_x0000_t75" style="width:149.25pt;height:48pt" o:ole="" fillcolor="window">
            <v:imagedata r:id="rId24" o:title=""/>
          </v:shape>
          <o:OLEObject Type="Embed" ProgID="Equation.3" ShapeID="_x0000_i1031" DrawAspect="Content" ObjectID="_1745358720" r:id="rId25"/>
        </w:object>
      </w:r>
      <w:r>
        <w:rPr>
          <w:b/>
        </w:rPr>
        <w:t>,</w:t>
      </w:r>
      <w:bookmarkEnd w:id="8"/>
      <w:bookmarkEnd w:id="9"/>
      <w:bookmarkEnd w:id="10"/>
      <w:bookmarkEnd w:id="11"/>
      <w:bookmarkEnd w:id="12"/>
      <w:bookmarkEnd w:id="13"/>
      <w:r>
        <w:rPr>
          <w:b/>
        </w:rPr>
        <w:t xml:space="preserve"> </w:t>
      </w:r>
      <w:r w:rsidRPr="00EE6313">
        <w:t>(6.1)</w:t>
      </w:r>
    </w:p>
    <w:p w:rsidR="000715A1" w:rsidRDefault="000715A1" w:rsidP="000715A1">
      <w:r>
        <w:t xml:space="preserve">где </w:t>
      </w:r>
      <w:r>
        <w:rPr>
          <w:i/>
          <w:lang w:val="en-US"/>
        </w:rPr>
        <w:t>S</w:t>
      </w:r>
      <w:r>
        <w:rPr>
          <w:vertAlign w:val="subscript"/>
        </w:rPr>
        <w:t>0</w:t>
      </w:r>
      <w:r>
        <w:t xml:space="preserve"> - площадь окон;</w:t>
      </w:r>
    </w:p>
    <w:p w:rsidR="000715A1" w:rsidRDefault="000715A1" w:rsidP="000715A1">
      <w:r>
        <w:rPr>
          <w:i/>
          <w:lang w:val="en-US"/>
        </w:rPr>
        <w:t>S</w:t>
      </w:r>
      <w:r>
        <w:rPr>
          <w:i/>
          <w:vertAlign w:val="subscript"/>
          <w:lang w:val="en-US"/>
        </w:rPr>
        <w:t>n</w:t>
      </w:r>
      <w:r>
        <w:t xml:space="preserve"> - площадь пола 13</w:t>
      </w:r>
      <w:r>
        <w:rPr>
          <w:rFonts w:cs="Times New Roman"/>
        </w:rPr>
        <w:t>×9</w:t>
      </w:r>
      <w:r>
        <w:t xml:space="preserve">= </w:t>
      </w:r>
      <w:r>
        <w:rPr>
          <w:rFonts w:eastAsia="Times New Roman"/>
          <w:lang w:eastAsia="ru-RU"/>
        </w:rPr>
        <w:t xml:space="preserve">117 </w:t>
      </w:r>
      <w:r>
        <w:t>м</w:t>
      </w:r>
      <w:r>
        <w:rPr>
          <w:vertAlign w:val="superscript"/>
        </w:rPr>
        <w:t>2</w:t>
      </w:r>
      <w:r>
        <w:t>;</w:t>
      </w:r>
    </w:p>
    <w:p w:rsidR="000715A1" w:rsidRDefault="000715A1" w:rsidP="000715A1">
      <w:r>
        <w:sym w:font="Symbol" w:char="F074"/>
      </w:r>
      <w:r>
        <w:rPr>
          <w:vertAlign w:val="subscript"/>
        </w:rPr>
        <w:t>1</w:t>
      </w:r>
      <w:r>
        <w:t>=3 – коэффициент учета отражения света при боковом освещении;</w:t>
      </w:r>
    </w:p>
    <w:p w:rsidR="000715A1" w:rsidRDefault="000715A1" w:rsidP="000715A1">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0715A1" w:rsidRPr="000715A1" w:rsidRDefault="000715A1" w:rsidP="000715A1">
      <w:r>
        <w:rPr>
          <w:position w:val="-12"/>
          <w:lang w:val="en-US"/>
        </w:rPr>
        <w:object w:dxaOrig="3135" w:dyaOrig="375">
          <v:shape id="_x0000_i1032" type="#_x0000_t75" style="width:156.75pt;height:18.75pt" o:ole="" fillcolor="window">
            <v:imagedata r:id="rId26" o:title=""/>
          </v:shape>
          <o:OLEObject Type="Embed" ProgID="Equation.3" ShapeID="_x0000_i1032" DrawAspect="Content" ObjectID="_1745358721" r:id="rId27"/>
        </w:object>
      </w:r>
      <w:r>
        <w:t>, (6.2)</w:t>
      </w:r>
    </w:p>
    <w:p w:rsidR="000715A1" w:rsidRDefault="000715A1" w:rsidP="000715A1">
      <w:r>
        <w:t xml:space="preserve">Здесь </w:t>
      </w:r>
      <w:r>
        <w:rPr>
          <w:i/>
          <w:lang w:val="en-US"/>
        </w:rPr>
        <w:t>L</w:t>
      </w:r>
      <w:r>
        <w:t>- значение КЕО в % при рассеянном свете, определяемое с учетом характера зрительных работ;</w:t>
      </w:r>
    </w:p>
    <w:p w:rsidR="000715A1" w:rsidRDefault="000715A1" w:rsidP="000715A1">
      <w:r>
        <w:rPr>
          <w:i/>
          <w:lang w:val="en-US"/>
        </w:rPr>
        <w:t>m</w:t>
      </w:r>
      <w:r>
        <w:t xml:space="preserve"> = 1 - коэффициент светового климата;</w:t>
      </w:r>
    </w:p>
    <w:p w:rsidR="000715A1" w:rsidRDefault="000715A1" w:rsidP="000715A1">
      <w:r>
        <w:t>с = 1 - коэффициент солнечного климата;</w:t>
      </w:r>
    </w:p>
    <w:p w:rsidR="000715A1" w:rsidRDefault="000715A1" w:rsidP="000715A1">
      <w:r>
        <w:rPr>
          <w:position w:val="-12"/>
        </w:rPr>
        <w:object w:dxaOrig="345" w:dyaOrig="375">
          <v:shape id="_x0000_i1033" type="#_x0000_t75" style="width:17.25pt;height:18.75pt" o:ole="" fillcolor="window">
            <v:imagedata r:id="rId28" o:title=""/>
          </v:shape>
          <o:OLEObject Type="Embed" ProgID="Equation.3" ShapeID="_x0000_i1033" DrawAspect="Content" ObjectID="_1745358722" r:id="rId29"/>
        </w:object>
      </w:r>
      <w:r>
        <w:t xml:space="preserve"> = 9,5 - световые характеристики окна;</w:t>
      </w:r>
    </w:p>
    <w:p w:rsidR="000715A1" w:rsidRDefault="000715A1" w:rsidP="000715A1">
      <w:proofErr w:type="spellStart"/>
      <w:r>
        <w:t>К</w:t>
      </w:r>
      <w:r>
        <w:rPr>
          <w:vertAlign w:val="subscript"/>
        </w:rPr>
        <w:t>з</w:t>
      </w:r>
      <w:proofErr w:type="spellEnd"/>
      <w:r>
        <w:t xml:space="preserve"> =1 - коэффициент, учитывающий затемнение окон;</w:t>
      </w:r>
    </w:p>
    <w:p w:rsidR="000715A1" w:rsidRDefault="000715A1" w:rsidP="000715A1">
      <w:r>
        <w:rPr>
          <w:position w:val="-12"/>
        </w:rPr>
        <w:object w:dxaOrig="315" w:dyaOrig="375">
          <v:shape id="_x0000_i1034" type="#_x0000_t75" style="width:15.75pt;height:18.75pt" o:ole="" fillcolor="window">
            <v:imagedata r:id="rId30" o:title=""/>
          </v:shape>
          <o:OLEObject Type="Embed" ProgID="Equation.3" ShapeID="_x0000_i1034" DrawAspect="Content" ObjectID="_1745358723" r:id="rId31"/>
        </w:object>
      </w:r>
      <w:r>
        <w:t xml:space="preserve"> - общий коэффициент светопропускания</w:t>
      </w:r>
    </w:p>
    <w:p w:rsidR="000715A1" w:rsidRDefault="000715A1" w:rsidP="000715A1">
      <w:r>
        <w:t xml:space="preserve">Где </w:t>
      </w:r>
      <w:r>
        <w:rPr>
          <w:rFonts w:eastAsia="Times New Roman"/>
          <w:position w:val="-12"/>
        </w:rPr>
        <w:object w:dxaOrig="285" w:dyaOrig="375">
          <v:shape id="_x0000_i1035" type="#_x0000_t75" style="width:14.25pt;height:18.75pt" o:ole="" fillcolor="window">
            <v:imagedata r:id="rId32" o:title=""/>
          </v:shape>
          <o:OLEObject Type="Embed" ProgID="Equation.3" ShapeID="_x0000_i1035" DrawAspect="Content" ObjectID="_1745358724" r:id="rId33"/>
        </w:object>
      </w:r>
      <w:r>
        <w:t xml:space="preserve"> = 0,8 - зависит от вида светопропускающего материала;</w:t>
      </w:r>
    </w:p>
    <w:p w:rsidR="000715A1" w:rsidRDefault="000715A1" w:rsidP="000715A1">
      <w:r>
        <w:rPr>
          <w:position w:val="-12"/>
        </w:rPr>
        <w:object w:dxaOrig="315" w:dyaOrig="375">
          <v:shape id="_x0000_i1036" type="#_x0000_t75" style="width:15.75pt;height:18.75pt" o:ole="" fillcolor="window">
            <v:imagedata r:id="rId34" o:title=""/>
          </v:shape>
          <o:OLEObject Type="Embed" ProgID="Equation.3" ShapeID="_x0000_i1036" DrawAspect="Content" ObjectID="_1745358725" r:id="rId35"/>
        </w:object>
      </w:r>
      <w:r>
        <w:t xml:space="preserve"> = 0,6 - зависит от вида проема;</w:t>
      </w:r>
    </w:p>
    <w:p w:rsidR="000715A1" w:rsidRDefault="000715A1" w:rsidP="000715A1">
      <w:r>
        <w:rPr>
          <w:position w:val="-12"/>
        </w:rPr>
        <w:object w:dxaOrig="315" w:dyaOrig="375">
          <v:shape id="_x0000_i1037" type="#_x0000_t75" style="width:15.75pt;height:18.75pt" o:ole="" fillcolor="window">
            <v:imagedata r:id="rId36" o:title=""/>
          </v:shape>
          <o:OLEObject Type="Embed" ProgID="Equation.3" ShapeID="_x0000_i1037" DrawAspect="Content" ObjectID="_1745358726" r:id="rId37"/>
        </w:object>
      </w:r>
      <w:r>
        <w:t xml:space="preserve"> = 0,7 - зависит от степени загрязнения светопропускающего материала;</w:t>
      </w:r>
    </w:p>
    <w:p w:rsidR="000715A1" w:rsidRDefault="000715A1" w:rsidP="000715A1">
      <w:r>
        <w:rPr>
          <w:position w:val="-12"/>
        </w:rPr>
        <w:object w:dxaOrig="315" w:dyaOrig="375">
          <v:shape id="_x0000_i1038" type="#_x0000_t75" style="width:15.75pt;height:18.75pt" o:ole="" fillcolor="window">
            <v:imagedata r:id="rId38" o:title=""/>
          </v:shape>
          <o:OLEObject Type="Embed" ProgID="Equation.3" ShapeID="_x0000_i1038" DrawAspect="Content" ObjectID="_1745358727" r:id="rId39"/>
        </w:object>
      </w:r>
      <w:r>
        <w:t xml:space="preserve"> = 0,8 - зависит от несущих конструкций. </w:t>
      </w:r>
    </w:p>
    <w:p w:rsidR="000715A1" w:rsidRDefault="000715A1" w:rsidP="000715A1">
      <w:r>
        <w:rPr>
          <w:position w:val="-12"/>
        </w:rPr>
        <w:object w:dxaOrig="2925" w:dyaOrig="405">
          <v:shape id="_x0000_i1039" type="#_x0000_t75" style="width:146.25pt;height:20.25pt" o:ole="" fillcolor="window">
            <v:imagedata r:id="rId40" o:title=""/>
          </v:shape>
          <o:OLEObject Type="Embed" ProgID="Equation.3" ShapeID="_x0000_i1039" DrawAspect="Content" ObjectID="_1745358728" r:id="rId41"/>
        </w:object>
      </w:r>
    </w:p>
    <w:p w:rsidR="000715A1" w:rsidRDefault="000715A1" w:rsidP="000715A1">
      <w:r>
        <w:t>Площадь окон</w:t>
      </w:r>
    </w:p>
    <w:p w:rsidR="000715A1" w:rsidRDefault="000715A1" w:rsidP="000715A1">
      <w:r w:rsidRPr="00EE6313">
        <w:rPr>
          <w:position w:val="-28"/>
        </w:rPr>
        <w:object w:dxaOrig="3120" w:dyaOrig="660">
          <v:shape id="_x0000_i1040" type="#_x0000_t75" style="width:215.25pt;height:45.75pt" o:ole="" fillcolor="window">
            <v:imagedata r:id="rId42" o:title=""/>
          </v:shape>
          <o:OLEObject Type="Embed" ProgID="Equation.3" ShapeID="_x0000_i1040" DrawAspect="Content" ObjectID="_1745358729" r:id="rId43"/>
        </w:object>
      </w:r>
      <w:r>
        <w:t>.</w:t>
      </w:r>
    </w:p>
    <w:p w:rsidR="000715A1" w:rsidRDefault="000715A1" w:rsidP="000715A1">
      <w:r>
        <w:t>Для естественного освещения необходимо 8 окна размером 3 м</w:t>
      </w:r>
      <w:r>
        <w:rPr>
          <w:vertAlign w:val="superscript"/>
        </w:rPr>
        <w:t>2</w:t>
      </w:r>
      <w:r>
        <w:t>, в этом случае общая площадь световых проемов составит 24 м</w:t>
      </w:r>
      <w:r>
        <w:rPr>
          <w:vertAlign w:val="superscript"/>
        </w:rPr>
        <w:t>2</w:t>
      </w:r>
      <w:r>
        <w:t>.</w:t>
      </w:r>
    </w:p>
    <w:p w:rsidR="000715A1" w:rsidRDefault="000715A1" w:rsidP="000715A1">
      <w:r>
        <w:t>Расчет искусственного освещения.</w:t>
      </w:r>
    </w:p>
    <w:p w:rsidR="000715A1" w:rsidRDefault="000715A1" w:rsidP="000715A1">
      <w:r>
        <w:t>Используются потолочно-люминисцентные светильники на высоте 3.6м</w:t>
      </w:r>
    </w:p>
    <w:p w:rsidR="000715A1" w:rsidRDefault="000715A1" w:rsidP="000715A1">
      <w:r>
        <w:t>Индекс помещения:</w:t>
      </w:r>
    </w:p>
    <w:p w:rsidR="000715A1" w:rsidRPr="00AA5F1D" w:rsidRDefault="00C0403D" w:rsidP="000715A1">
      <w:r>
        <w:rPr>
          <w:position w:val="-28"/>
        </w:rPr>
        <w:object w:dxaOrig="3159" w:dyaOrig="660">
          <v:shape id="_x0000_i1041" type="#_x0000_t75" style="width:182.25pt;height:37.5pt" o:ole="" fillcolor="window">
            <v:imagedata r:id="rId44" o:title=""/>
          </v:shape>
          <o:OLEObject Type="Embed" ProgID="Equation.3" ShapeID="_x0000_i1041" DrawAspect="Content" ObjectID="_1745358730" r:id="rId45"/>
        </w:object>
      </w:r>
      <w:r w:rsidR="000715A1">
        <w:t>,</w:t>
      </w:r>
      <w:r w:rsidR="000715A1" w:rsidRPr="00AA5F1D">
        <w:t xml:space="preserve"> (6.3)</w:t>
      </w:r>
    </w:p>
    <w:p w:rsidR="000715A1" w:rsidRDefault="000715A1" w:rsidP="000715A1">
      <w:r>
        <w:t>Требуемое количество ламп:</w:t>
      </w:r>
    </w:p>
    <w:p w:rsidR="000715A1" w:rsidRPr="00AA5F1D" w:rsidRDefault="000715A1" w:rsidP="000715A1">
      <w:r>
        <w:object w:dxaOrig="2085" w:dyaOrig="825">
          <v:shape id="_x0000_i1042" type="#_x0000_t75" style="width:104.25pt;height:41.25pt" o:ole="" fillcolor="window">
            <v:imagedata r:id="rId46" o:title=""/>
          </v:shape>
          <o:OLEObject Type="Embed" ProgID="Equation.3" ShapeID="_x0000_i1042" DrawAspect="Content" ObjectID="_1745358731" r:id="rId47"/>
        </w:object>
      </w:r>
      <w:r>
        <w:t>,</w:t>
      </w:r>
      <w:r w:rsidRPr="00AA5F1D">
        <w:t xml:space="preserve"> (6.4)</w:t>
      </w:r>
    </w:p>
    <w:p w:rsidR="000715A1" w:rsidRDefault="000715A1" w:rsidP="000715A1">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0715A1" w:rsidRDefault="000715A1" w:rsidP="000715A1">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117 м</w:t>
      </w:r>
      <w:r>
        <w:rPr>
          <w:rFonts w:eastAsia="Times New Roman"/>
          <w:vertAlign w:val="superscript"/>
          <w:lang w:eastAsia="ru-RU"/>
        </w:rPr>
        <w:t>2</w:t>
      </w:r>
      <w:r>
        <w:rPr>
          <w:rFonts w:eastAsia="Times New Roman"/>
          <w:lang w:eastAsia="ru-RU"/>
        </w:rPr>
        <w:t>;</w:t>
      </w:r>
    </w:p>
    <w:p w:rsidR="000715A1" w:rsidRDefault="000715A1" w:rsidP="000715A1">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0715A1" w:rsidRDefault="000715A1" w:rsidP="000715A1">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3" type="#_x0000_t75" style="width:14.25pt;height:15.75pt" o:ole="" fillcolor="window">
            <v:imagedata r:id="rId48" o:title=""/>
          </v:shape>
          <o:OLEObject Type="Embed" ProgID="Equation.3" ShapeID="_x0000_i1043" DrawAspect="Content" ObjectID="_1745358732" r:id="rId49"/>
        </w:object>
      </w:r>
      <w:r>
        <w:rPr>
          <w:rFonts w:eastAsia="Times New Roman"/>
          <w:lang w:eastAsia="ru-RU"/>
        </w:rPr>
        <w:t>= 0,5.</w:t>
      </w:r>
    </w:p>
    <w:p w:rsidR="000715A1" w:rsidRDefault="000715A1" w:rsidP="000715A1">
      <w:pPr>
        <w:rPr>
          <w:rFonts w:eastAsia="Times New Roman"/>
          <w:lang w:eastAsia="ru-RU"/>
        </w:rPr>
      </w:pPr>
      <w:r>
        <w:rPr>
          <w:rFonts w:eastAsia="Times New Roman"/>
          <w:lang w:eastAsia="ru-RU"/>
        </w:rPr>
        <w:t>Отношение средней освещенности к минимальной:</w:t>
      </w:r>
    </w:p>
    <w:p w:rsidR="000715A1" w:rsidRDefault="000715A1" w:rsidP="000715A1">
      <w:pPr>
        <w:rPr>
          <w:rFonts w:eastAsia="Times New Roman"/>
          <w:lang w:eastAsia="ru-RU"/>
        </w:rPr>
      </w:pPr>
      <w:r w:rsidRPr="00D949DB">
        <w:rPr>
          <w:rFonts w:eastAsia="Times New Roman"/>
          <w:position w:val="-30"/>
          <w:lang w:eastAsia="ru-RU"/>
        </w:rPr>
        <w:object w:dxaOrig="1420" w:dyaOrig="720">
          <v:shape id="_x0000_i1044" type="#_x0000_t75" style="width:105pt;height:52.5pt" o:ole="" fillcolor="window">
            <v:imagedata r:id="rId50" o:title=""/>
          </v:shape>
          <o:OLEObject Type="Embed" ProgID="Equation.3" ShapeID="_x0000_i1044" DrawAspect="Content" ObjectID="_1745358733" r:id="rId51"/>
        </w:object>
      </w:r>
      <w:r>
        <w:rPr>
          <w:rFonts w:eastAsia="Times New Roman"/>
          <w:lang w:eastAsia="ru-RU"/>
        </w:rPr>
        <w:t>.</w:t>
      </w:r>
    </w:p>
    <w:p w:rsidR="000715A1" w:rsidRDefault="000715A1" w:rsidP="000715A1">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0715A1" w:rsidRDefault="000715A1" w:rsidP="000715A1">
      <w:pPr>
        <w:rPr>
          <w:rFonts w:eastAsia="Times New Roman"/>
          <w:lang w:eastAsia="ru-RU"/>
        </w:rPr>
      </w:pPr>
      <w:r>
        <w:rPr>
          <w:rFonts w:eastAsia="Times New Roman"/>
          <w:position w:val="-28"/>
          <w:lang w:eastAsia="ru-RU"/>
        </w:rPr>
        <w:object w:dxaOrig="2780" w:dyaOrig="660">
          <v:shape id="_x0000_i1045" type="#_x0000_t75" style="width:173.25pt;height:41.25pt" o:ole="" fillcolor="window">
            <v:imagedata r:id="rId52" o:title=""/>
          </v:shape>
          <o:OLEObject Type="Embed" ProgID="Equation.3" ShapeID="_x0000_i1045" DrawAspect="Content" ObjectID="_1745358734" r:id="rId53"/>
        </w:object>
      </w:r>
    </w:p>
    <w:p w:rsidR="000715A1" w:rsidRDefault="000715A1" w:rsidP="000715A1">
      <w:r>
        <w:t>Количество светильников в помещении пункта управления 47 шт.</w:t>
      </w:r>
    </w:p>
    <w:p w:rsidR="000715A1" w:rsidRDefault="000715A1" w:rsidP="000715A1">
      <w:r>
        <w:t xml:space="preserve">Отопление. </w:t>
      </w:r>
    </w:p>
    <w:p w:rsidR="000715A1" w:rsidRDefault="000715A1" w:rsidP="000715A1">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0715A1" w:rsidRDefault="000715A1" w:rsidP="000715A1">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0715A1" w:rsidRDefault="000715A1" w:rsidP="000715A1">
      <w:r>
        <w:t>Охрана воздушного бассейна.</w:t>
      </w:r>
    </w:p>
    <w:p w:rsidR="000715A1" w:rsidRDefault="000715A1" w:rsidP="000715A1">
      <w:r>
        <w:t>Очистка всех сдувок или продувок азотом, содержащих окись этилена, производятся через скруббер № 34, орошаемый водой.</w:t>
      </w:r>
    </w:p>
    <w:p w:rsidR="000715A1" w:rsidRDefault="000715A1" w:rsidP="000715A1">
      <w:r>
        <w:t>Очистка всех сдувок или продувок азотом, содержащих аммиак, производятся по отдельному коллектору сдувок через скруббер № 48.</w:t>
      </w:r>
    </w:p>
    <w:p w:rsidR="000715A1" w:rsidRDefault="000715A1" w:rsidP="000715A1">
      <w:r>
        <w:t>Аппараты блока синтеза при аварийных случаях опорожняются в емкость №21/1, а давление из них стравливается в скруббер № 48, орошаемый водой.</w:t>
      </w:r>
    </w:p>
    <w:p w:rsidR="000715A1" w:rsidRDefault="000715A1" w:rsidP="000715A1">
      <w:r>
        <w:t>Все аппараты, работающие под давлением, имеют линии сдувок в скрубберы №№ 34, 48.</w:t>
      </w:r>
    </w:p>
    <w:p w:rsidR="000715A1" w:rsidRDefault="000715A1" w:rsidP="000715A1">
      <w:r>
        <w:lastRenderedPageBreak/>
        <w:t>Товарный продукт в емкостях склада готовой продукции хранится под азотной подушкой.</w:t>
      </w:r>
    </w:p>
    <w:p w:rsidR="000715A1" w:rsidRDefault="000715A1" w:rsidP="000715A1">
      <w:r>
        <w:t>Вентиляционные выбросы от местных отсосов очищаются в специальном скруббере № 115, орошаемом водой.</w:t>
      </w:r>
    </w:p>
    <w:p w:rsidR="00C67989" w:rsidRDefault="000715A1" w:rsidP="000715A1">
      <w:r>
        <w:t>Вентиляционные выбросы от вытяжных вентсистем производятся через стояк высотой 20 м.</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5255C" w:rsidRDefault="0035255C" w:rsidP="000D685C">
      <w:r>
        <w:t>Данные о работе предприятия за два смежных года</w:t>
      </w:r>
    </w:p>
    <w:p w:rsidR="0035255C" w:rsidRDefault="0035255C" w:rsidP="000D685C">
      <w:r>
        <w:t>Таблица 1</w:t>
      </w:r>
    </w:p>
    <w:tbl>
      <w:tblPr>
        <w:tblStyle w:val="ab"/>
        <w:tblW w:w="0" w:type="auto"/>
        <w:tblLook w:val="04A0" w:firstRow="1" w:lastRow="0" w:firstColumn="1" w:lastColumn="0" w:noHBand="0" w:noVBand="1"/>
      </w:tblPr>
      <w:tblGrid>
        <w:gridCol w:w="6992"/>
        <w:gridCol w:w="1530"/>
        <w:gridCol w:w="1389"/>
      </w:tblGrid>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Показатель</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Производство продукции в натуральном выражении, шт.</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1800</w:t>
            </w:r>
          </w:p>
          <w:p w:rsidR="0035255C" w:rsidRDefault="0035255C">
            <w:pPr>
              <w:ind w:firstLine="0"/>
              <w:jc w:val="center"/>
            </w:pPr>
            <w:r>
              <w:t>1500</w:t>
            </w:r>
          </w:p>
          <w:p w:rsidR="0035255C" w:rsidRDefault="0035255C">
            <w:pPr>
              <w:ind w:firstLine="0"/>
              <w:jc w:val="center"/>
            </w:pPr>
            <w:r>
              <w:t>1320</w:t>
            </w:r>
          </w:p>
          <w:p w:rsidR="0035255C" w:rsidRDefault="0035255C">
            <w:pPr>
              <w:ind w:firstLine="0"/>
              <w:jc w:val="center"/>
            </w:pPr>
            <w:r>
              <w:t>2700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1840</w:t>
            </w:r>
          </w:p>
          <w:p w:rsidR="0035255C" w:rsidRDefault="0035255C">
            <w:pPr>
              <w:ind w:firstLine="0"/>
              <w:jc w:val="center"/>
            </w:pPr>
            <w:r>
              <w:t>1600</w:t>
            </w:r>
          </w:p>
          <w:p w:rsidR="0035255C" w:rsidRDefault="0035255C">
            <w:pPr>
              <w:ind w:firstLine="0"/>
              <w:jc w:val="center"/>
            </w:pPr>
            <w:r>
              <w:t>1400</w:t>
            </w:r>
          </w:p>
          <w:p w:rsidR="0035255C" w:rsidRDefault="0035255C">
            <w:pPr>
              <w:ind w:firstLine="0"/>
              <w:jc w:val="center"/>
            </w:pPr>
            <w:r>
              <w:t>2200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Оптовая цена единицы, руб.</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13820</w:t>
            </w:r>
          </w:p>
          <w:p w:rsidR="0035255C" w:rsidRDefault="0035255C">
            <w:pPr>
              <w:ind w:firstLine="0"/>
              <w:jc w:val="center"/>
            </w:pPr>
            <w:r>
              <w:t>14300</w:t>
            </w:r>
          </w:p>
          <w:p w:rsidR="0035255C" w:rsidRDefault="0035255C">
            <w:pPr>
              <w:ind w:firstLine="0"/>
              <w:jc w:val="center"/>
            </w:pPr>
            <w:r>
              <w:t>16320</w:t>
            </w:r>
          </w:p>
          <w:p w:rsidR="0035255C" w:rsidRDefault="0035255C">
            <w:pPr>
              <w:ind w:firstLine="0"/>
              <w:jc w:val="center"/>
            </w:pPr>
            <w:r>
              <w:t>18300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15540</w:t>
            </w:r>
          </w:p>
          <w:p w:rsidR="0035255C" w:rsidRDefault="0035255C">
            <w:pPr>
              <w:ind w:firstLine="0"/>
              <w:jc w:val="center"/>
            </w:pPr>
            <w:r>
              <w:t>15100</w:t>
            </w:r>
          </w:p>
          <w:p w:rsidR="0035255C" w:rsidRDefault="0035255C">
            <w:pPr>
              <w:ind w:firstLine="0"/>
              <w:jc w:val="center"/>
            </w:pPr>
            <w:r>
              <w:t>16620</w:t>
            </w:r>
          </w:p>
          <w:p w:rsidR="0035255C" w:rsidRDefault="0035255C">
            <w:pPr>
              <w:ind w:firstLine="0"/>
              <w:jc w:val="center"/>
            </w:pPr>
            <w:r>
              <w:t>17300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Объем полуфабрикатов собственного производства, тыс. руб., из них реализованных на сторону‚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30000</w:t>
            </w:r>
          </w:p>
          <w:p w:rsidR="0035255C" w:rsidRDefault="0035255C">
            <w:pPr>
              <w:ind w:firstLine="0"/>
              <w:jc w:val="center"/>
            </w:pPr>
            <w:r>
              <w:t>53</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31000</w:t>
            </w:r>
          </w:p>
          <w:p w:rsidR="0035255C" w:rsidRDefault="0035255C">
            <w:pPr>
              <w:ind w:firstLine="0"/>
              <w:jc w:val="center"/>
            </w:pPr>
            <w:r>
              <w:t>49</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Услуги производственного характера,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Остатки незавершенного производства,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660000</w:t>
            </w:r>
          </w:p>
          <w:p w:rsidR="0035255C" w:rsidRDefault="0035255C">
            <w:pPr>
              <w:ind w:firstLine="0"/>
              <w:jc w:val="center"/>
            </w:pPr>
            <w:r>
              <w:t>665000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665000</w:t>
            </w:r>
          </w:p>
          <w:p w:rsidR="0035255C" w:rsidRDefault="0035255C">
            <w:pPr>
              <w:ind w:firstLine="0"/>
              <w:jc w:val="center"/>
            </w:pPr>
            <w:r>
              <w:t>59000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Стоимость сырья и материалов заказчика,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Остаток нереализованной продукции,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610000</w:t>
            </w:r>
          </w:p>
          <w:p w:rsidR="0035255C" w:rsidRDefault="0035255C">
            <w:pPr>
              <w:ind w:firstLine="0"/>
              <w:jc w:val="center"/>
            </w:pPr>
            <w:r>
              <w:t>590000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590000</w:t>
            </w:r>
          </w:p>
          <w:p w:rsidR="0035255C" w:rsidRDefault="0035255C">
            <w:pPr>
              <w:ind w:firstLine="0"/>
              <w:jc w:val="center"/>
            </w:pPr>
            <w:r>
              <w:t>81000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 Материальные затраты на производство продукции,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 Затраты на оплату труда,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10. Амортизация основных фондов,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lastRenderedPageBreak/>
              <w:t>11. Прочие затраты,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12. Доходы предприятия от долгосрочных финансовых вложений,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 Доходы от сдачи имущества в аренду,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14. Убыток прошлых лет, выявленный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 Прибыль прошлых лет, выявленная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16. Доходы от до оценки товаров,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17. Судебные издержки предприятия,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18. Стоимость основных фондов на начало года по первоначальной стоимости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680700</w:t>
            </w:r>
          </w:p>
          <w:p w:rsidR="0035255C" w:rsidRDefault="0035255C">
            <w:pPr>
              <w:ind w:firstLine="0"/>
              <w:jc w:val="center"/>
            </w:pPr>
            <w:r>
              <w:t>22680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19. Удельный вес оборудования в стоимости основных фондов,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79</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20. Стоимость поступивших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21. Стоимость выбывших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45000</w:t>
            </w:r>
          </w:p>
          <w:p w:rsidR="0035255C" w:rsidRDefault="0035255C">
            <w:pPr>
              <w:ind w:firstLine="0"/>
              <w:jc w:val="center"/>
            </w:pPr>
            <w:r>
              <w:t>13000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46000</w:t>
            </w:r>
          </w:p>
          <w:p w:rsidR="0035255C" w:rsidRDefault="0035255C">
            <w:pPr>
              <w:ind w:firstLine="0"/>
              <w:jc w:val="center"/>
            </w:pPr>
            <w:r>
              <w:t>13000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22. Сумма оборотных средств предприятия,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41000</w:t>
            </w:r>
          </w:p>
          <w:p w:rsidR="0035255C" w:rsidRDefault="0035255C">
            <w:pPr>
              <w:ind w:firstLine="0"/>
              <w:jc w:val="center"/>
            </w:pPr>
            <w:r>
              <w:t>42000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44000</w:t>
            </w:r>
          </w:p>
          <w:p w:rsidR="0035255C" w:rsidRDefault="0035255C">
            <w:pPr>
              <w:ind w:firstLine="0"/>
              <w:jc w:val="center"/>
            </w:pPr>
            <w:r>
              <w:t>43000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23. Численность рабочих предприятия, чел.</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r>
    </w:tbl>
    <w:p w:rsidR="0035255C" w:rsidRDefault="0035255C" w:rsidP="0035255C"/>
    <w:p w:rsidR="0035255C" w:rsidRDefault="0035255C" w:rsidP="0035255C">
      <w:pPr>
        <w:spacing w:after="160" w:line="256" w:lineRule="auto"/>
        <w:ind w:firstLine="0"/>
        <w:jc w:val="left"/>
      </w:pPr>
      <w:r>
        <w:br w:type="page"/>
      </w:r>
    </w:p>
    <w:p w:rsidR="0035255C" w:rsidRDefault="0035255C" w:rsidP="0035255C">
      <w:pPr>
        <w:pStyle w:val="a3"/>
        <w:numPr>
          <w:ilvl w:val="1"/>
          <w:numId w:val="22"/>
        </w:numPr>
      </w:pPr>
      <w:r>
        <w:lastRenderedPageBreak/>
        <w:t>Расчет стоимостных показателей произведенной продукции и финансовых результатов деятельности предприятия</w:t>
      </w:r>
    </w:p>
    <w:p w:rsidR="0035255C" w:rsidRDefault="0035255C" w:rsidP="0035255C"/>
    <w:p w:rsidR="0035255C" w:rsidRDefault="0035255C" w:rsidP="0035255C">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5255C" w:rsidRDefault="0035255C" w:rsidP="0035255C">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5255C" w:rsidRDefault="0090573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117278400+0+15900+260000=117554300 руб.</m:t>
          </m:r>
        </m:oMath>
      </m:oMathPara>
    </w:p>
    <w:p w:rsidR="0035255C" w:rsidRDefault="0090573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99289600+0+15190+265000=99569790 руб.</m:t>
          </m:r>
        </m:oMath>
      </m:oMathPara>
    </w:p>
    <w:p w:rsidR="0035255C" w:rsidRDefault="0035255C" w:rsidP="0035255C">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5255C" w:rsidRDefault="0090573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5255C" w:rsidRDefault="00905737" w:rsidP="0035255C">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1800</m:t>
          </m:r>
          <m:r>
            <w:rPr>
              <w:rFonts w:ascii="Cambria Math" w:eastAsiaTheme="minorEastAsia" w:hAnsi="Cambria Math"/>
            </w:rPr>
            <m:t>×13820+1500×14300+1320×16320+2700×18300=117278400 руб.</m:t>
          </m:r>
        </m:oMath>
      </m:oMathPara>
    </w:p>
    <w:p w:rsidR="0035255C" w:rsidRDefault="00905737" w:rsidP="0035255C">
      <w:pPr>
        <w:ind w:firstLine="0"/>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2</m:t>
            </m:r>
          </m:sub>
        </m:sSub>
        <m:r>
          <w:rPr>
            <w:rFonts w:ascii="Cambria Math" w:hAnsi="Cambria Math"/>
          </w:rPr>
          <m:t>=1840</m:t>
        </m:r>
        <m:r>
          <w:rPr>
            <w:rFonts w:ascii="Cambria Math" w:eastAsiaTheme="minorEastAsia" w:hAnsi="Cambria Math"/>
          </w:rPr>
          <m:t>×15540+1600×15100+1400×16620+1400×16620=99289600</m:t>
        </m:r>
      </m:oMath>
      <w:r w:rsidR="0035255C">
        <w:rPr>
          <w:rFonts w:eastAsiaTheme="minorEastAsia"/>
        </w:rPr>
        <w:t xml:space="preserve"> руб.</w:t>
      </w:r>
    </w:p>
    <w:p w:rsidR="0035255C" w:rsidRDefault="0035255C" w:rsidP="0035255C">
      <w:pPr>
        <w:rPr>
          <w:rFonts w:eastAsiaTheme="minorEastAsia"/>
        </w:rPr>
      </w:pPr>
      <w:r>
        <w:rPr>
          <w:lang w:val="en-US"/>
        </w:rPr>
        <w:t>Q</w:t>
      </w:r>
      <w:r>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5255C" w:rsidRDefault="0090573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r>
            <w:rPr>
              <w:rFonts w:ascii="Cambria Math" w:hAnsi="Cambria Math"/>
              <w:lang w:val="en-US"/>
            </w:rPr>
            <m:t xml:space="preserve"> </m:t>
          </m:r>
        </m:oMath>
      </m:oMathPara>
    </w:p>
    <w:p w:rsidR="0035255C" w:rsidRDefault="0035255C" w:rsidP="0035255C">
      <w:r>
        <w:rPr>
          <w:lang w:val="en-US"/>
        </w:rPr>
        <w:t>Q</w:t>
      </w:r>
      <w:r>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p>
    <w:p w:rsidR="0035255C" w:rsidRDefault="0090573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5255C" w:rsidRDefault="0090573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=30000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=15900 тыс. руб.</m:t>
          </m:r>
        </m:oMath>
      </m:oMathPara>
    </w:p>
    <w:p w:rsidR="0035255C" w:rsidRDefault="00905737" w:rsidP="0035255C">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=31000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=15190 тыс. руб.</m:t>
          </m:r>
        </m:oMath>
      </m:oMathPara>
    </w:p>
    <w:p w:rsidR="0035255C" w:rsidRDefault="0035255C" w:rsidP="0035255C">
      <w:r>
        <w:rPr>
          <w:lang w:val="en-US"/>
        </w:rPr>
        <w:lastRenderedPageBreak/>
        <w:t>Q</w:t>
      </w:r>
      <w:r>
        <w:softHyphen/>
      </w:r>
      <w:r>
        <w:rPr>
          <w:vertAlign w:val="subscript"/>
        </w:rPr>
        <w:t xml:space="preserve">раб </w:t>
      </w:r>
      <w:r>
        <w:t>- объём работ и услуг производственного характера, выполненных по заказу потребителей.</w:t>
      </w:r>
    </w:p>
    <w:p w:rsidR="0035255C" w:rsidRDefault="0090573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руб.</m:t>
          </m:r>
        </m:oMath>
      </m:oMathPara>
    </w:p>
    <w:p w:rsidR="0035255C" w:rsidRDefault="0090573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265000 руб.</m:t>
          </m:r>
        </m:oMath>
      </m:oMathPara>
    </w:p>
    <w:p w:rsidR="0035255C" w:rsidRDefault="0035255C" w:rsidP="0035255C">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5255C" w:rsidRDefault="0035255C" w:rsidP="0035255C">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5255C" w:rsidRDefault="00905737"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=117554,3+660000-665000+15900+35000</m:t>
          </m:r>
          <m:r>
            <w:rPr>
              <w:rFonts w:ascii="Cambria Math" w:eastAsiaTheme="minorEastAsia" w:hAnsi="Cambria Math"/>
            </w:rPr>
            <m:t>=150454,3 тыс. руб.</m:t>
          </m:r>
        </m:oMath>
      </m:oMathPara>
    </w:p>
    <w:p w:rsidR="0035255C" w:rsidRDefault="00905737"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=99289,6+665000-59000+15190+</m:t>
          </m:r>
          <m:r>
            <m:rPr>
              <m:sty m:val="p"/>
            </m:rPr>
            <w:rPr>
              <w:rFonts w:ascii="Cambria Math" w:hAnsi="Cambria Math"/>
            </w:rPr>
            <m:t>21000</m:t>
          </m:r>
          <m:r>
            <w:rPr>
              <w:rFonts w:ascii="Cambria Math" w:eastAsiaTheme="minorEastAsia" w:hAnsi="Cambria Math"/>
            </w:rPr>
            <m:t>=741479,6 руб.</m:t>
          </m:r>
        </m:oMath>
      </m:oMathPara>
    </w:p>
    <w:p w:rsidR="0035255C" w:rsidRDefault="0035255C" w:rsidP="0035255C">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соответствующая стоимость незавершенного производства на начало и на конец отчетного периода,</w:t>
      </w:r>
    </w:p>
    <w:p w:rsidR="0035255C" w:rsidRDefault="0035255C" w:rsidP="0035255C">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стоимость сырья и материалов заказчика.</w:t>
      </w:r>
    </w:p>
    <w:p w:rsidR="0035255C" w:rsidRDefault="0035255C" w:rsidP="0035255C">
      <w:r>
        <w:t>Чистая продукция (ЧП) рассчитывается по формуле:</w:t>
      </w:r>
    </w:p>
    <w:p w:rsidR="0035255C" w:rsidRDefault="0035255C" w:rsidP="0035255C">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=117554,3</m:t>
          </m:r>
          <m:r>
            <w:rPr>
              <w:rFonts w:ascii="Cambria Math" w:eastAsiaTheme="minorEastAsia" w:hAnsi="Cambria Math"/>
            </w:rPr>
            <m:t>-</m:t>
          </m:r>
          <m:r>
            <w:rPr>
              <w:rFonts w:ascii="Cambria Math" w:hAnsi="Cambria Math"/>
            </w:rPr>
            <m:t>35000</m:t>
          </m:r>
          <m:r>
            <w:rPr>
              <w:rFonts w:ascii="Cambria Math" w:eastAsiaTheme="minorEastAsia" w:hAnsi="Cambria Math"/>
            </w:rPr>
            <m:t>=82554,3 тыс. руб.</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=99289,6-</m:t>
          </m:r>
          <m:r>
            <m:rPr>
              <m:sty m:val="p"/>
            </m:rPr>
            <w:rPr>
              <w:rFonts w:ascii="Cambria Math" w:hAnsi="Cambria Math"/>
            </w:rPr>
            <m:t>21000</m:t>
          </m:r>
          <m:r>
            <w:rPr>
              <w:rFonts w:ascii="Cambria Math" w:hAnsi="Cambria Math"/>
            </w:rPr>
            <m:t>=78289,6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5255C" w:rsidRDefault="0035255C" w:rsidP="0035255C">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5255C" w:rsidRDefault="0035255C" w:rsidP="0035255C">
      <w:r>
        <w:t>Реализованная продукция рассчитывается по формуле:</w:t>
      </w:r>
    </w:p>
    <w:p w:rsidR="0035255C" w:rsidRDefault="0035255C" w:rsidP="0035255C">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=117554,3+610000-590000=137554,3 тыс. руб.</m:t>
          </m:r>
        </m:oMath>
      </m:oMathPara>
    </w:p>
    <w:p w:rsidR="0035255C" w:rsidRDefault="00905737" w:rsidP="0035255C">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=99289,6</m:t>
          </m:r>
          <m:r>
            <w:rPr>
              <w:rFonts w:ascii="Cambria Math" w:eastAsiaTheme="minorEastAsia" w:hAnsi="Cambria Math"/>
            </w:rPr>
            <m:t>+</m:t>
          </m:r>
          <m:r>
            <w:rPr>
              <w:rFonts w:ascii="Cambria Math" w:hAnsi="Cambria Math"/>
            </w:rPr>
            <m:t>590000-81000=</m:t>
          </m:r>
          <m:r>
            <w:rPr>
              <w:rFonts w:ascii="Cambria Math" w:eastAsiaTheme="minorEastAsia" w:hAnsi="Cambria Math"/>
            </w:rPr>
            <m:t>608289,6 тыс. руб.</m:t>
          </m:r>
        </m:oMath>
      </m:oMathPara>
    </w:p>
    <w:p w:rsidR="0035255C" w:rsidRDefault="0035255C" w:rsidP="0035255C">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5255C" w:rsidRDefault="0035255C" w:rsidP="0035255C">
      <w:r>
        <w:lastRenderedPageBreak/>
        <w:t>Прибыль - это часть чистого дохода, который получают субъекты хозяйствования после реализации продукции.</w:t>
      </w:r>
    </w:p>
    <w:p w:rsidR="0035255C" w:rsidRDefault="0035255C" w:rsidP="0035255C">
      <w:r>
        <w:t>Система финансовых результатов предусматривает расчет прибыли (убытка) от основной. деятельности, балансовой и чистой прибыли.</w:t>
      </w:r>
    </w:p>
    <w:p w:rsidR="0035255C" w:rsidRDefault="0035255C" w:rsidP="0035255C">
      <w:r>
        <w:t>Прибыль от основной деятельности рассчитывается по формуле:</w:t>
      </w:r>
    </w:p>
    <w:p w:rsidR="0035255C" w:rsidRDefault="0035255C" w:rsidP="0035255C">
      <w:pPr>
        <w:rPr>
          <w:rFonts w:eastAsiaTheme="minorEastAsia"/>
        </w:rPr>
      </w:pPr>
      <m:oMathPara>
        <m:oMath>
          <m:r>
            <w:rPr>
              <w:rFonts w:ascii="Cambria Math" w:hAnsi="Cambria Math"/>
            </w:rPr>
            <m:t>П=РП-С</m:t>
          </m:r>
        </m:oMath>
      </m:oMathPara>
    </w:p>
    <w:p w:rsidR="0035255C" w:rsidRDefault="00905737" w:rsidP="0035255C">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 xml:space="preserve">=137554,3- </m:t>
          </m:r>
          <m:r>
            <w:rPr>
              <w:rFonts w:ascii="Cambria Math" w:eastAsiaTheme="minorEastAsia" w:hAnsi="Cambria Math"/>
              <w:lang w:val="en-US"/>
            </w:rPr>
            <m:t>28040=109514,3 руб.</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m:t>
          </m:r>
          <m:r>
            <w:rPr>
              <w:rFonts w:ascii="Cambria Math" w:eastAsiaTheme="minorEastAsia" w:hAnsi="Cambria Math"/>
            </w:rPr>
            <m:t>608289,6</m:t>
          </m:r>
          <m:r>
            <w:rPr>
              <w:rFonts w:ascii="Cambria Math" w:hAnsi="Cambria Math"/>
            </w:rPr>
            <m:t xml:space="preserve">- </m:t>
          </m:r>
          <m:r>
            <w:rPr>
              <w:rFonts w:ascii="Cambria Math" w:eastAsiaTheme="minorEastAsia" w:hAnsi="Cambria Math"/>
              <w:lang w:val="en-US"/>
            </w:rPr>
            <m:t>27000=581289,6 руб.</m:t>
          </m:r>
        </m:oMath>
      </m:oMathPara>
    </w:p>
    <w:p w:rsidR="0035255C" w:rsidRDefault="0035255C" w:rsidP="0035255C">
      <w:pPr>
        <w:rPr>
          <w:rFonts w:eastAsiaTheme="minorEastAsia"/>
        </w:rPr>
      </w:pPr>
      <w:r>
        <w:rPr>
          <w:rFonts w:eastAsiaTheme="minorEastAsia"/>
        </w:rPr>
        <w:t>Где С – затраты на производство и реализацию продукции (себестоимость).</w:t>
      </w:r>
    </w:p>
    <w:p w:rsidR="0035255C" w:rsidRDefault="0035255C" w:rsidP="0035255C">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5255C" w:rsidRDefault="00905737"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=22000+3020+3020=</m:t>
          </m:r>
          <m:r>
            <w:rPr>
              <w:rFonts w:ascii="Cambria Math" w:eastAsiaTheme="minorEastAsia" w:hAnsi="Cambria Math"/>
              <w:lang w:val="en-US"/>
            </w:rPr>
            <m:t>28040 тыс.руб.</m:t>
          </m:r>
        </m:oMath>
      </m:oMathPara>
    </w:p>
    <w:p w:rsidR="0035255C" w:rsidRDefault="00905737"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=21000+3000+3000=</m:t>
          </m:r>
          <m:r>
            <w:rPr>
              <w:rFonts w:ascii="Cambria Math" w:eastAsiaTheme="minorEastAsia" w:hAnsi="Cambria Math"/>
              <w:lang w:val="en-US"/>
            </w:rPr>
            <m:t>27000 тыс. руб.</m:t>
          </m:r>
        </m:oMath>
      </m:oMathPara>
    </w:p>
    <w:p w:rsidR="0035255C" w:rsidRDefault="0035255C" w:rsidP="0035255C">
      <w:pPr>
        <w:rPr>
          <w:rFonts w:eastAsiaTheme="minorEastAsia"/>
        </w:rPr>
      </w:pPr>
      <w:r>
        <w:rPr>
          <w:rFonts w:eastAsiaTheme="minorEastAsia"/>
        </w:rPr>
        <w:t>Балансовая прибыль включает финансовые результаты от реализации продукции, работ и услуг, от прочей реализации, доходы и расходы от вне реализационных операций. Рассчитывается по формуле:</w:t>
      </w:r>
    </w:p>
    <w:p w:rsidR="0035255C" w:rsidRDefault="0035255C" w:rsidP="0035255C">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109514,3+</m:t>
          </m:r>
          <m:r>
            <w:rPr>
              <w:rFonts w:ascii="Cambria Math" w:eastAsiaTheme="minorEastAsia" w:hAnsi="Cambria Math"/>
            </w:rPr>
            <m:t>72000+28000=209514,3 тыс. руб.</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581289,6+</m:t>
          </m:r>
          <m:r>
            <w:rPr>
              <w:rFonts w:ascii="Cambria Math" w:eastAsiaTheme="minorEastAsia" w:hAnsi="Cambria Math"/>
            </w:rPr>
            <m:t>52000+96000=729289,6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доходы (убытки) от другой реализации,</w:t>
      </w:r>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=50000+22000=72000 тыс. руб.</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=52000 тыс. руб.</m:t>
          </m:r>
        </m:oMath>
      </m:oMathPara>
    </w:p>
    <w:p w:rsidR="0035255C" w:rsidRDefault="0035255C" w:rsidP="0035255C">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не реализационные результаты (прибыль +, убыток -) включают:</w:t>
      </w:r>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72000-44000=28000 тыс. руб.</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=52000+44000=96000 тыс. руб.</m:t>
          </m:r>
        </m:oMath>
      </m:oMathPara>
    </w:p>
    <w:p w:rsidR="0035255C" w:rsidRDefault="0035255C" w:rsidP="0035255C">
      <w:r>
        <w:t>Чистая прибыль (ПЧ) - это прибыль после уплаты — налогов, экономических санкций и отчислений в благотворительные. фонды.</w:t>
      </w:r>
    </w:p>
    <w:p w:rsidR="0035255C" w:rsidRDefault="0035255C" w:rsidP="0035255C">
      <w:r>
        <w:t>Рассчитывается по формуле:</w:t>
      </w:r>
    </w:p>
    <w:p w:rsidR="0035255C" w:rsidRDefault="0035255C" w:rsidP="0035255C">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209514,3-209514,3×</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1</m:t>
          </m:r>
          <m:r>
            <m:rPr>
              <m:sty m:val="p"/>
            </m:rPr>
            <w:rPr>
              <w:rFonts w:ascii="Cambria Math" w:hAnsi="Cambria Math"/>
            </w:rPr>
            <m:t>46660 тыс. руб.</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729289,6-729289,6×</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510</m:t>
          </m:r>
          <m:r>
            <m:rPr>
              <m:sty m:val="p"/>
            </m:rPr>
            <w:rPr>
              <w:rFonts w:ascii="Cambria Math" w:hAnsi="Cambria Math"/>
            </w:rPr>
            <m:t>698,9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налог на прибыль (базисная ставка- 30% от балансовой прибыли).</w:t>
      </w:r>
    </w:p>
    <w:tbl>
      <w:tblPr>
        <w:tblStyle w:val="ab"/>
        <w:tblW w:w="0" w:type="auto"/>
        <w:tblLook w:val="04A0" w:firstRow="1" w:lastRow="0" w:firstColumn="1" w:lastColumn="0" w:noHBand="0" w:noVBand="1"/>
      </w:tblPr>
      <w:tblGrid>
        <w:gridCol w:w="3495"/>
        <w:gridCol w:w="1383"/>
        <w:gridCol w:w="1289"/>
        <w:gridCol w:w="1711"/>
        <w:gridCol w:w="2033"/>
      </w:tblGrid>
      <w:tr w:rsidR="0035255C" w:rsidTr="0035255C">
        <w:tc>
          <w:tcPr>
            <w:tcW w:w="394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Показатели</w:t>
            </w:r>
          </w:p>
        </w:tc>
        <w:tc>
          <w:tcPr>
            <w:tcW w:w="141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1г</w:t>
            </w:r>
          </w:p>
        </w:tc>
        <w:tc>
          <w:tcPr>
            <w:tcW w:w="129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2г</w:t>
            </w:r>
          </w:p>
        </w:tc>
        <w:tc>
          <w:tcPr>
            <w:tcW w:w="3535"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Абсолютное</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Относительное</w:t>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Товарное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rFonts w:eastAsiaTheme="minorEastAsia"/>
              </w:rPr>
              <w:t>117554,3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 C3-B3 </w:instrText>
            </w:r>
            <w:r>
              <w:fldChar w:fldCharType="separate"/>
            </w:r>
            <w:r>
              <w:rPr>
                <w:noProof/>
              </w:rPr>
              <w:t>(18264,7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=C3/B</w:instrText>
            </w:r>
            <w:r>
              <w:rPr>
                <w:lang w:val="en-US"/>
              </w:rPr>
              <w:instrText xml:space="preserve">3 </w:instrText>
            </w:r>
            <w:r>
              <w:fldChar w:fldCharType="separate"/>
            </w:r>
            <w:r>
              <w:rPr>
                <w:noProof/>
              </w:rPr>
              <w:t>0,84</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Валовая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150454,3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741479,6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 C4-B4 </w:instrText>
            </w:r>
            <w:r>
              <w:fldChar w:fldCharType="separate"/>
            </w:r>
            <w:r>
              <w:rPr>
                <w:noProof/>
              </w:rPr>
              <w:t>591025,3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=C4/B4 </w:instrText>
            </w:r>
            <w:r>
              <w:fldChar w:fldCharType="separate"/>
            </w:r>
            <w:r>
              <w:rPr>
                <w:noProof/>
              </w:rPr>
              <w:t>4,93</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Чистое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82554,3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78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=C5-B5 </w:instrText>
            </w:r>
            <w:r>
              <w:fldChar w:fldCharType="separate"/>
            </w:r>
            <w:r>
              <w:rPr>
                <w:noProof/>
              </w:rPr>
              <w:t>(4264,7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=C5/B5 </w:instrText>
            </w:r>
            <w:r>
              <w:fldChar w:fldCharType="separate"/>
            </w:r>
            <w:r>
              <w:rPr>
                <w:noProof/>
              </w:rPr>
              <w:t>0,95</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Реализованная продукция,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608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470735,3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4,42</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Прибыль от основной деятельности,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09514,3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581289,6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471775,3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5,31</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Балансовая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209</w:t>
            </w:r>
            <w:r>
              <w:t>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729289,6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519775,3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3,48</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Чистая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46660</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510698,9</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364038,9</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3,48</w:t>
            </w:r>
            <w:r>
              <w:fldChar w:fldCharType="end"/>
            </w:r>
          </w:p>
        </w:tc>
      </w:tr>
    </w:tbl>
    <w:p w:rsidR="0035255C" w:rsidRDefault="0035255C" w:rsidP="0035255C">
      <w:pPr>
        <w:ind w:firstLine="0"/>
      </w:pPr>
    </w:p>
    <w:p w:rsidR="0035255C" w:rsidRDefault="0035255C" w:rsidP="0035255C">
      <w:r>
        <w:t xml:space="preserve">На основе рассчитанных показателей можно сделать соответствующие выводы: товарное производство компании сократилась на 16%, при этом валовая производство выросло в 4,9 раз. Чистое производство уменьшилось на 5%. В общем реализованная продукция выросла на целых 38% и прибыль от основной деятельности, также выросла в 4,4 раз. Но при это балансовая прибыль компании увеличилась в 5 раз, а чистая прибыль организации выросла в 3,5 раз. </w:t>
      </w:r>
      <w:r>
        <w:br w:type="page"/>
      </w:r>
    </w:p>
    <w:p w:rsidR="0035255C" w:rsidRDefault="0035255C" w:rsidP="0035255C">
      <w:pPr>
        <w:pStyle w:val="a3"/>
        <w:ind w:firstLine="0"/>
        <w:jc w:val="center"/>
      </w:pPr>
      <w:r>
        <w:lastRenderedPageBreak/>
        <w:t>7.2 Оценка экономической эффективности использования капитала предприятия</w:t>
      </w:r>
    </w:p>
    <w:p w:rsidR="0035255C" w:rsidRDefault="0035255C" w:rsidP="0035255C">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37554300</m:t>
              </m:r>
            </m:num>
            <m:den>
              <m:r>
                <w:rPr>
                  <w:rFonts w:ascii="Cambria Math" w:eastAsiaTheme="minorEastAsia" w:hAnsi="Cambria Math"/>
                  <w:lang w:val="en-US"/>
                </w:rPr>
                <m:t>28040000</m:t>
              </m:r>
            </m:den>
          </m:f>
          <m:r>
            <w:rPr>
              <w:rFonts w:ascii="Cambria Math" w:eastAsiaTheme="minorEastAsia" w:hAnsi="Cambria Math"/>
            </w:rPr>
            <m:t>=4,9</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608569790</m:t>
              </m:r>
            </m:num>
            <m:den>
              <m:r>
                <w:rPr>
                  <w:rFonts w:ascii="Cambria Math" w:eastAsiaTheme="minorEastAsia" w:hAnsi="Cambria Math"/>
                  <w:lang w:val="en-US"/>
                </w:rPr>
                <m:t>27000000</m:t>
              </m:r>
            </m:den>
          </m:f>
          <m:r>
            <w:rPr>
              <w:rFonts w:ascii="Cambria Math" w:eastAsiaTheme="minorEastAsia" w:hAnsi="Cambria Math"/>
            </w:rPr>
            <m:t>=22,53</m:t>
          </m:r>
        </m:oMath>
      </m:oMathPara>
    </w:p>
    <w:p w:rsidR="0035255C" w:rsidRDefault="0035255C" w:rsidP="0035255C">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28040000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=0,2</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27000000</m:t>
              </m:r>
            </m:num>
            <m:den>
              <m:r>
                <m:rPr>
                  <m:sty m:val="p"/>
                </m:rPr>
                <w:rPr>
                  <w:rFonts w:ascii="Cambria Math" w:hAnsi="Cambria Math"/>
                  <w:lang w:val="en-US"/>
                </w:rPr>
                <m:t>608569790</m:t>
              </m:r>
            </m:den>
          </m:f>
          <m:r>
            <w:rPr>
              <w:rFonts w:ascii="Cambria Math" w:eastAsiaTheme="minorEastAsia" w:hAnsi="Cambria Math"/>
            </w:rPr>
            <m:t>=0,044</m:t>
          </m:r>
        </m:oMath>
      </m:oMathPara>
    </w:p>
    <w:p w:rsidR="0035255C" w:rsidRDefault="0035255C" w:rsidP="0035255C">
      <w:pPr>
        <w:rPr>
          <w:rFonts w:eastAsiaTheme="minorEastAsia"/>
        </w:rPr>
      </w:pPr>
      <w:r>
        <w:rPr>
          <w:rFonts w:eastAsiaTheme="minorEastAsia"/>
        </w:rPr>
        <w:t>В качестве факторов, влияющих на уровень и динамику общего показателя изделия, выделяют эффективность использования живого труда (ЖТ), средств труда (СТ), предметов труда (ПТ), а также прочих расходов (ПР):</w:t>
      </w:r>
    </w:p>
    <w:p w:rsidR="0035255C" w:rsidRDefault="0035255C" w:rsidP="0035255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500</m:t>
              </m:r>
            </m:num>
            <m:den>
              <m:r>
                <m:rPr>
                  <m:sty m:val="p"/>
                </m:rPr>
                <w:rPr>
                  <w:rFonts w:ascii="Cambria Math" w:hAnsi="Cambria Math"/>
                  <w:lang w:val="en-US"/>
                </w:rPr>
                <m:t>608569790</m:t>
              </m:r>
            </m:den>
          </m:f>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5255C" w:rsidRDefault="0035255C" w:rsidP="0035255C">
      <w:pPr>
        <w:rPr>
          <w:rFonts w:eastAsiaTheme="minorEastAsia"/>
          <w:i/>
        </w:rPr>
      </w:pPr>
      <m:oMathPara>
        <m:oMath>
          <m:r>
            <w:rPr>
              <w:rFonts w:ascii="Cambria Math" w:hAnsi="Cambria Math"/>
            </w:rPr>
            <m:t>f=</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550</m:t>
              </m:r>
            </m:den>
          </m:f>
          <m:r>
            <w:rPr>
              <w:rFonts w:ascii="Cambria Math" w:eastAsiaTheme="minorEastAsia" w:hAnsi="Cambria Math"/>
            </w:rPr>
            <m:t>=5,49</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500</m:t>
              </m:r>
            </m:den>
          </m:f>
          <m:r>
            <w:rPr>
              <w:rFonts w:ascii="Cambria Math" w:eastAsiaTheme="minorEastAsia" w:hAnsi="Cambria Math"/>
            </w:rPr>
            <m:t>=6</m:t>
          </m:r>
        </m:oMath>
      </m:oMathPara>
    </w:p>
    <w:p w:rsidR="0035255C" w:rsidRDefault="0035255C" w:rsidP="0035255C">
      <w:pPr>
        <w:rPr>
          <w:rFonts w:eastAsiaTheme="minorEastAsia"/>
        </w:rPr>
      </w:pPr>
      <w:r>
        <w:rPr>
          <w:rFonts w:eastAsiaTheme="minorEastAsia"/>
        </w:rPr>
        <w:t>где Т - количество затрачиваемого живого труда.</w:t>
      </w:r>
    </w:p>
    <w:p w:rsidR="0035255C" w:rsidRDefault="00905737" w:rsidP="0035255C">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w:r>
        <w:rPr>
          <w:rFonts w:eastAsiaTheme="minorEastAsia"/>
        </w:rPr>
        <w:t xml:space="preserve">Произведение </w:t>
      </w:r>
      <w:r>
        <w:rPr>
          <w:rFonts w:eastAsiaTheme="minorEastAsia"/>
          <w:lang w:val="en-US"/>
        </w:rPr>
        <w:t>ft</w:t>
      </w:r>
      <w:r>
        <w:rPr>
          <w:rFonts w:eastAsiaTheme="minorEastAsia"/>
        </w:rPr>
        <w:t xml:space="preserve"> называется оплатоёмкостью единицы продукции. Дробь СТ/РП является показателем затрат на амортизацию основных. фондов, приходящуюся на единицу продукции и тоже может быть представлена в виде произведения сомножителей</w:t>
      </w:r>
    </w:p>
    <w:p w:rsidR="0035255C" w:rsidRDefault="00905737" w:rsidP="0035255C">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5255C" w:rsidRDefault="0035255C" w:rsidP="0035255C">
      <w:pPr>
        <w:rPr>
          <w:rFonts w:eastAsiaTheme="minorEastAsia"/>
        </w:rPr>
      </w:pPr>
      <w:r>
        <w:rPr>
          <w:rFonts w:eastAsiaTheme="minorEastAsia"/>
        </w:rPr>
        <w:t>где Ф</w:t>
      </w:r>
      <w:r>
        <w:rPr>
          <w:rFonts w:eastAsiaTheme="minorEastAsia"/>
          <w:vertAlign w:val="subscript"/>
        </w:rPr>
        <w:t>е</w:t>
      </w:r>
      <w:r>
        <w:rPr>
          <w:rFonts w:eastAsiaTheme="minorEastAsia"/>
        </w:rPr>
        <w:t xml:space="preserve"> - фондоемкость продукции;</w:t>
      </w:r>
    </w:p>
    <w:p w:rsidR="0035255C" w:rsidRDefault="0035255C" w:rsidP="0035255C">
      <w:pPr>
        <w:rPr>
          <w:rFonts w:eastAsiaTheme="minorEastAsia"/>
        </w:rPr>
      </w:pPr>
      <w:r>
        <w:rPr>
          <w:rFonts w:eastAsiaTheme="minorEastAsia"/>
        </w:rPr>
        <w:t>А - средняя норма амортизации основных фондов.</w:t>
      </w:r>
    </w:p>
    <w:p w:rsidR="0035255C" w:rsidRDefault="0035255C" w:rsidP="0035255C">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3020000</m:t>
              </m:r>
            </m:num>
            <m:den>
              <m:r>
                <w:rPr>
                  <w:rFonts w:ascii="Cambria Math" w:eastAsiaTheme="minorEastAsia" w:hAnsi="Cambria Math"/>
                </w:rPr>
                <m:t>721700</m:t>
              </m:r>
            </m:den>
          </m:f>
          <m:r>
            <w:rPr>
              <w:rFonts w:ascii="Cambria Math" w:hAnsi="Cambria Math"/>
            </w:rPr>
            <m:t>=4,18</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3000000</m:t>
              </m:r>
            </m:num>
            <m:den>
              <m:r>
                <w:rPr>
                  <w:rFonts w:ascii="Cambria Math" w:eastAsiaTheme="minorEastAsia" w:hAnsi="Cambria Math"/>
                </w:rPr>
                <m:t>41000</m:t>
              </m:r>
            </m:den>
          </m:f>
          <m:r>
            <w:rPr>
              <w:rFonts w:ascii="Cambria Math" w:hAnsi="Cambria Math"/>
            </w:rPr>
            <m:t>=73,17</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721700</m:t>
              </m:r>
              <m:r>
                <w:rPr>
                  <w:rFonts w:ascii="Cambria Math" w:hAnsi="Cambria Math"/>
                </w:rPr>
                <m:t>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=5,25</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r>
                <w:rPr>
                  <w:rFonts w:ascii="Cambria Math" w:hAnsi="Cambria Math"/>
                </w:rPr>
                <m:t>000</m:t>
              </m:r>
            </m:num>
            <m:den>
              <m:r>
                <m:rPr>
                  <m:sty m:val="p"/>
                </m:rPr>
                <w:rPr>
                  <w:rFonts w:ascii="Cambria Math" w:hAnsi="Cambria Math"/>
                  <w:lang w:val="en-US"/>
                </w:rPr>
                <m:t>608569790</m:t>
              </m:r>
            </m:den>
          </m:f>
          <m:r>
            <w:rPr>
              <w:rFonts w:ascii="Cambria Math" w:hAnsi="Cambria Math"/>
            </w:rPr>
            <m:t>=</m:t>
          </m:r>
          <m:r>
            <w:rPr>
              <w:rFonts w:ascii="Cambria Math" w:eastAsiaTheme="minorEastAsia" w:hAnsi="Cambria Math"/>
            </w:rPr>
            <m:t>0,07</m:t>
          </m:r>
        </m:oMath>
      </m:oMathPara>
    </w:p>
    <w:p w:rsidR="0035255C" w:rsidRDefault="0035255C" w:rsidP="0035255C">
      <w:pPr>
        <w:rPr>
          <w:rFonts w:eastAsiaTheme="minorEastAsia"/>
        </w:rPr>
      </w:pPr>
      <w:r>
        <w:rPr>
          <w:rFonts w:eastAsiaTheme="minorEastAsia"/>
        </w:rPr>
        <w:t>где ОФ - стоимость основных фондов.</w:t>
      </w:r>
    </w:p>
    <w:p w:rsidR="0035255C" w:rsidRDefault="0035255C" w:rsidP="0035255C">
      <w:pPr>
        <w:rPr>
          <w:rFonts w:eastAsiaTheme="minorEastAsia"/>
        </w:rPr>
      </w:pPr>
      <m:oMathPara>
        <m:oMath>
          <m:r>
            <w:rPr>
              <w:rFonts w:ascii="Cambria Math" w:eastAsiaTheme="minorEastAsia" w:hAnsi="Cambria Math"/>
            </w:rPr>
            <m:t>ОФ=СПНОФ+СПОФ-СВОФ</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35255C" w:rsidRDefault="0035255C" w:rsidP="0035255C">
      <w:pPr>
        <w:rPr>
          <w:rFonts w:eastAsiaTheme="minorEastAsia"/>
        </w:rPr>
      </w:pPr>
      <w:r>
        <w:rPr>
          <w:rFonts w:eastAsiaTheme="minorEastAsia"/>
        </w:rPr>
        <w:t>Произведение, аФе — называется амортизациоемкостью — единицы продукции.</w:t>
      </w:r>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=0,022</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3000000</m:t>
              </m:r>
            </m:num>
            <m:den>
              <m:r>
                <m:rPr>
                  <m:sty m:val="p"/>
                </m:rPr>
                <w:rPr>
                  <w:rFonts w:ascii="Cambria Math" w:hAnsi="Cambria Math"/>
                  <w:lang w:val="en-US"/>
                </w:rPr>
                <m:t>608569790</m:t>
              </m:r>
            </m:den>
          </m:f>
          <m:r>
            <w:rPr>
              <w:rFonts w:ascii="Cambria Math" w:eastAsiaTheme="minorEastAsia" w:hAnsi="Cambria Math"/>
            </w:rPr>
            <m:t>=0,005</m:t>
          </m:r>
        </m:oMath>
      </m:oMathPara>
    </w:p>
    <w:p w:rsidR="0035255C" w:rsidRDefault="0035255C" w:rsidP="0035255C">
      <w:pPr>
        <w:rPr>
          <w:rFonts w:eastAsiaTheme="minorEastAsia"/>
        </w:rPr>
      </w:pPr>
      <w:r>
        <w:rPr>
          <w:rFonts w:eastAsiaTheme="minorEastAsia"/>
        </w:rPr>
        <w:t xml:space="preserve">ПТ/РП - материалоемкость единицы продукции - </w:t>
      </w:r>
      <w:r>
        <w:rPr>
          <w:rFonts w:eastAsiaTheme="minorEastAsia"/>
          <w:lang w:val="en-US"/>
        </w:rPr>
        <w:t>m</w:t>
      </w:r>
      <w:r>
        <w:rPr>
          <w:rFonts w:eastAsiaTheme="minorEastAsia"/>
        </w:rPr>
        <w:t>,</w:t>
      </w:r>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22000000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=0,16</m:t>
          </m:r>
        </m:oMath>
      </m:oMathPara>
    </w:p>
    <w:p w:rsidR="0035255C" w:rsidRDefault="00905737" w:rsidP="0035255C">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21000000</m:t>
              </m:r>
            </m:num>
            <m:den>
              <m:r>
                <m:rPr>
                  <m:sty m:val="p"/>
                </m:rPr>
                <w:rPr>
                  <w:rFonts w:ascii="Cambria Math" w:hAnsi="Cambria Math"/>
                  <w:lang w:val="en-US"/>
                </w:rPr>
                <m:t>608569790</m:t>
              </m:r>
            </m:den>
          </m:f>
          <m:r>
            <w:rPr>
              <w:rFonts w:ascii="Cambria Math" w:eastAsiaTheme="minorEastAsia" w:hAnsi="Cambria Math"/>
            </w:rPr>
            <m:t>=0,035</m:t>
          </m:r>
        </m:oMath>
      </m:oMathPara>
    </w:p>
    <w:p w:rsidR="0035255C" w:rsidRDefault="0035255C" w:rsidP="0035255C">
      <w:pPr>
        <w:rPr>
          <w:rFonts w:eastAsiaTheme="minorEastAsia"/>
        </w:rPr>
      </w:pPr>
      <w:r>
        <w:rPr>
          <w:rFonts w:eastAsiaTheme="minorEastAsia"/>
        </w:rPr>
        <w:t>Величина ПТ - стоимость потребленных в процессе производства материальных ресурсов.</w:t>
      </w:r>
    </w:p>
    <w:p w:rsidR="0035255C" w:rsidRDefault="0035255C" w:rsidP="0035255C">
      <w:pPr>
        <w:rPr>
          <w:rFonts w:eastAsiaTheme="minorEastAsia"/>
        </w:rPr>
      </w:pPr>
      <w:r>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=0,011</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1700000</m:t>
              </m:r>
            </m:num>
            <m:den>
              <m:r>
                <m:rPr>
                  <m:sty m:val="p"/>
                </m:rPr>
                <w:rPr>
                  <w:rFonts w:ascii="Cambria Math" w:hAnsi="Cambria Math"/>
                  <w:lang w:val="en-US"/>
                </w:rPr>
                <m:t>608569790</m:t>
              </m:r>
            </m:den>
          </m:f>
          <m:r>
            <w:rPr>
              <w:rFonts w:ascii="Cambria Math" w:eastAsiaTheme="minorEastAsia" w:hAnsi="Cambria Math"/>
            </w:rPr>
            <m:t>=0,028</m:t>
          </m:r>
        </m:oMath>
      </m:oMathPara>
    </w:p>
    <w:p w:rsidR="0035255C" w:rsidRDefault="0035255C" w:rsidP="0035255C">
      <w:pPr>
        <w:rPr>
          <w:rFonts w:eastAsiaTheme="minorEastAsia"/>
        </w:rPr>
      </w:pPr>
      <w:r>
        <w:rPr>
          <w:rFonts w:eastAsiaTheme="minorEastAsia"/>
        </w:rPr>
        <w:t>Таким образом, модель обобщенных показателей экономической эффективности деятельности фирмы принимает вид:</w:t>
      </w:r>
    </w:p>
    <w:p w:rsidR="0035255C" w:rsidRDefault="0035255C" w:rsidP="0035255C">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5255C" w:rsidRDefault="00905737"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5,49</m:t>
          </m:r>
          <m:r>
            <w:rPr>
              <w:rFonts w:ascii="Cambria Math" w:hAnsi="Cambria Math"/>
              <w:lang w:val="en-US"/>
            </w:rPr>
            <m:t>×</m:t>
          </m:r>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+0,022+0,16+0,011=0,193</m:t>
          </m:r>
        </m:oMath>
      </m:oMathPara>
    </w:p>
    <w:p w:rsidR="0035255C" w:rsidRDefault="00905737"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+0,005+0,035+0,028=0,68</m:t>
          </m:r>
        </m:oMath>
      </m:oMathPara>
    </w:p>
    <w:p w:rsidR="0035255C" w:rsidRDefault="0035255C" w:rsidP="0035255C">
      <w:pPr>
        <w:rPr>
          <w:rFonts w:eastAsiaTheme="minorEastAsia"/>
          <w:lang w:val="en-US"/>
        </w:rPr>
      </w:pPr>
      <w:r>
        <w:rPr>
          <w:rFonts w:eastAsiaTheme="minorEastAsia"/>
          <w:lang w:val="en-US"/>
        </w:rPr>
        <w:t>Таблица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5255C" w:rsidTr="0035255C">
        <w:tc>
          <w:tcPr>
            <w:tcW w:w="223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16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88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633"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2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Стоимость реализации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37554,3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lang w:val="en-US"/>
              </w:rPr>
              <w:t>608569</w:t>
            </w:r>
            <w:r>
              <w:t>,</w:t>
            </w:r>
            <w:r>
              <w:rPr>
                <w:lang w:val="en-US"/>
              </w:rPr>
              <w:t>79</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471015,49</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4,424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 Численность работников предприятия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Чел</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(50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0,91</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Стоимость основных фондов</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ОФ</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721700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41000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0,06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lastRenderedPageBreak/>
              <w:t>4. Сумма затрат на производство и реализацию.</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28040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27000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0,96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Затраты на оплату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7. Использование предметов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(1000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0,95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8. Прочие расходы</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2000</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1,04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9. Затраты на 1 руб. реализованной продукции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Э</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,193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,68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0,487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3,52332</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10. Оплатоемкость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11.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12. Материалоемкость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1</w:t>
            </w:r>
            <w:r>
              <w:rPr>
                <w:rFonts w:eastAsiaTheme="minorEastAsia"/>
              </w:rPr>
              <w:t>6</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w:t>
            </w:r>
            <w:r>
              <w:rPr>
                <w:rFonts w:eastAsiaTheme="minorEastAsia"/>
                <w:lang w:val="en-US"/>
              </w:rPr>
              <w:t>035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(0,125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0,21875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13. Услугоемкость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0,01</w:t>
            </w:r>
            <w:r>
              <w:rPr>
                <w:rFonts w:eastAsiaTheme="minorEastAsia"/>
                <w:lang w:val="en-US"/>
              </w:rPr>
              <w:t>1</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0,017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2,545455</w:t>
            </w:r>
            <w:r>
              <w:rPr>
                <w:rFonts w:eastAsiaTheme="minorEastAsia"/>
              </w:rPr>
              <w:fldChar w:fldCharType="end"/>
            </w:r>
          </w:p>
        </w:tc>
      </w:tr>
    </w:tbl>
    <w:p w:rsidR="0035255C" w:rsidRDefault="0035255C" w:rsidP="0035255C">
      <w:pPr>
        <w:ind w:firstLine="0"/>
        <w:rPr>
          <w:rFonts w:eastAsiaTheme="minorEastAsia"/>
        </w:rPr>
      </w:pPr>
    </w:p>
    <w:p w:rsidR="0035255C" w:rsidRDefault="0035255C" w:rsidP="0035255C">
      <w:pPr>
        <w:ind w:firstLine="0"/>
        <w:rPr>
          <w:rFonts w:eastAsiaTheme="minorEastAsia"/>
        </w:rPr>
      </w:pPr>
    </w:p>
    <w:p w:rsidR="0035255C" w:rsidRDefault="0035255C" w:rsidP="0035255C">
      <w:pPr>
        <w:ind w:firstLine="0"/>
        <w:rPr>
          <w:rFonts w:eastAsiaTheme="minorEastAsia"/>
        </w:rPr>
      </w:pPr>
      <w:r>
        <w:rPr>
          <w:rFonts w:eastAsiaTheme="minorEastAsia"/>
        </w:rPr>
        <w:t>Таблица 2.2</w:t>
      </w:r>
    </w:p>
    <w:p w:rsidR="0035255C" w:rsidRDefault="0035255C" w:rsidP="0035255C">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5255C" w:rsidTr="0035255C">
        <w:trPr>
          <w:trHeight w:val="388"/>
        </w:trPr>
        <w:tc>
          <w:tcPr>
            <w:tcW w:w="2793"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lastRenderedPageBreak/>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2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Затраты на единицу труда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,49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0,51</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1,09</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2.Трудоемкость единице реализованной продукции чел.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3</w:t>
            </w:r>
            <w:r>
              <w:rPr>
                <w:rFonts w:eastAsiaTheme="minorEastAsia"/>
              </w:rPr>
              <w:t>,99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8</w:t>
            </w:r>
            <w:r>
              <w:rPr>
                <w:rFonts w:eastAsiaTheme="minorEastAsia"/>
              </w:rPr>
              <w:t>21</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(3,169</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0,20576</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Оплатоемкость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w:t>
            </w:r>
            <w:r>
              <w:rPr>
                <w:rFonts w:eastAsiaTheme="minorEastAsia"/>
                <w:lang w:val="en-US"/>
              </w:rPr>
              <w:t>1</w:t>
            </w:r>
            <w:r>
              <w:rPr>
                <w:rFonts w:eastAsiaTheme="minorEastAsia"/>
              </w:rPr>
              <w:t>,91</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,926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(16,984</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0,22483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GB"/>
              </w:rPr>
            </w:pPr>
            <w:r>
              <w:rPr>
                <w:rFonts w:eastAsiaTheme="minorEastAsia"/>
                <w:lang w:val="en-GB"/>
              </w:rPr>
              <w:t>4. Средняя норма амортизации %</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,18</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73</w:t>
            </w:r>
            <w:r>
              <w:rPr>
                <w:rFonts w:eastAsiaTheme="minorEastAsia"/>
              </w:rPr>
              <w:t>,17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68,99</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17,5048</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Фондоемкость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,25</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(5,18</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0,0133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аФе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,022</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,005</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(0,017</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0,227273</w:t>
            </w:r>
            <w:r>
              <w:rPr>
                <w:rFonts w:eastAsiaTheme="minorEastAsia"/>
              </w:rPr>
              <w:fldChar w:fldCharType="end"/>
            </w:r>
          </w:p>
        </w:tc>
      </w:tr>
    </w:tbl>
    <w:p w:rsidR="0035255C" w:rsidRDefault="0035255C" w:rsidP="0035255C">
      <w:pPr>
        <w:rPr>
          <w:rFonts w:eastAsiaTheme="minorEastAsia"/>
        </w:rPr>
      </w:pP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7.3 Оценка движения, состояния и эффективности использования основных фондов предприятия</w:t>
      </w:r>
    </w:p>
    <w:p w:rsidR="0035255C" w:rsidRDefault="0035255C" w:rsidP="0035255C">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5255C" w:rsidRDefault="0035255C" w:rsidP="0035255C">
      <w:pPr>
        <w:rPr>
          <w:rFonts w:eastAsiaTheme="minorEastAsia"/>
        </w:rPr>
      </w:pPr>
      <w:r>
        <w:rPr>
          <w:rFonts w:eastAsiaTheme="minorEastAsia"/>
        </w:rPr>
        <w:t>Стоимость основных фондов на конец периода определяется по формуле:</w:t>
      </w:r>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О</w:t>
      </w:r>
      <w:r>
        <w:rPr>
          <w:rFonts w:eastAsiaTheme="minorEastAsia"/>
          <w:vertAlign w:val="subscript"/>
        </w:rPr>
        <w:t>фнг</w:t>
      </w:r>
      <w:proofErr w:type="spellEnd"/>
      <w:r>
        <w:rPr>
          <w:rFonts w:eastAsiaTheme="minorEastAsia"/>
        </w:rPr>
        <w:t xml:space="preserve"> - стоимость основных фондов на начало года;</w:t>
      </w:r>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721700</m:t>
          </m:r>
          <m:r>
            <w:rPr>
              <w:rFonts w:ascii="Cambria Math" w:eastAsiaTheme="minorEastAsia" w:hAnsi="Cambria Math"/>
            </w:rPr>
            <m:t>+79-86000=635779 тыс. руб.</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lang w:val="en-US"/>
            </w:rPr>
            <m:t>41000</m:t>
          </m:r>
          <m:r>
            <w:rPr>
              <w:rFonts w:ascii="Cambria Math" w:eastAsiaTheme="minorEastAsia" w:hAnsi="Cambria Math"/>
              <w:lang w:val="en-US"/>
            </w:rPr>
            <m:t>+80-87000=-45920 тыс. руб.</m:t>
          </m:r>
        </m:oMath>
      </m:oMathPara>
    </w:p>
    <w:p w:rsidR="0035255C" w:rsidRDefault="0035255C" w:rsidP="0035255C">
      <w:pPr>
        <w:rPr>
          <w:rFonts w:eastAsiaTheme="minorEastAsia"/>
        </w:rPr>
      </w:pPr>
      <w:proofErr w:type="spellStart"/>
      <w:r>
        <w:rPr>
          <w:rFonts w:eastAsiaTheme="minorEastAsia"/>
        </w:rPr>
        <w:t>О</w:t>
      </w:r>
      <w:r>
        <w:rPr>
          <w:rFonts w:eastAsiaTheme="minorEastAsia"/>
          <w:vertAlign w:val="subscript"/>
        </w:rPr>
        <w:t>фност</w:t>
      </w:r>
      <w:proofErr w:type="spellEnd"/>
      <w:r>
        <w:rPr>
          <w:rFonts w:eastAsiaTheme="minorEastAsia"/>
        </w:rPr>
        <w:t xml:space="preserve"> - стоимость поступивших основных фондов;</w:t>
      </w:r>
    </w:p>
    <w:p w:rsidR="0035255C" w:rsidRDefault="0035255C" w:rsidP="0035255C">
      <w:proofErr w:type="spellStart"/>
      <w:r>
        <w:t>О</w:t>
      </w:r>
      <w:r>
        <w:rPr>
          <w:vertAlign w:val="subscript"/>
        </w:rPr>
        <w:t>фвыб</w:t>
      </w:r>
      <w:proofErr w:type="spellEnd"/>
      <w:r>
        <w:t xml:space="preserve"> - стоимость выбывших основных фондов;</w:t>
      </w:r>
    </w:p>
    <w:p w:rsidR="0035255C" w:rsidRDefault="0035255C" w:rsidP="0035255C">
      <w:r>
        <w:t>Среднегодовая стоимость основных фондов:</w:t>
      </w:r>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635779-</m:t>
              </m:r>
              <m:r>
                <w:rPr>
                  <w:rFonts w:ascii="Cambria Math" w:eastAsiaTheme="minorEastAsia" w:hAnsi="Cambria Math"/>
                  <w:lang w:val="en-US"/>
                </w:rPr>
                <m:t>45920</m:t>
              </m:r>
            </m:num>
            <m:den>
              <m:r>
                <w:rPr>
                  <w:rFonts w:ascii="Cambria Math" w:eastAsiaTheme="minorEastAsia" w:hAnsi="Cambria Math"/>
                </w:rPr>
                <m:t>2</m:t>
              </m:r>
            </m:den>
          </m:f>
          <m:r>
            <w:rPr>
              <w:rFonts w:ascii="Cambria Math" w:eastAsiaTheme="minorEastAsia" w:hAnsi="Cambria Math"/>
            </w:rPr>
            <m:t>=294929,5 тыс. руб.</m:t>
          </m:r>
        </m:oMath>
      </m:oMathPara>
    </w:p>
    <w:p w:rsidR="0035255C" w:rsidRDefault="0035255C" w:rsidP="0035255C">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5255C" w:rsidRDefault="0035255C" w:rsidP="0035255C">
      <w:r>
        <w:rPr>
          <w:lang w:val="en-US"/>
        </w:rPr>
        <w:t>a</w:t>
      </w:r>
      <w:r>
        <w:t>) Коэффициент поступления (</w:t>
      </w:r>
      <w:proofErr w:type="spellStart"/>
      <w:r>
        <w:t>К</w:t>
      </w:r>
      <w:r>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79000</m:t>
              </m:r>
            </m:num>
            <m:den>
              <m:r>
                <w:rPr>
                  <w:rFonts w:ascii="Cambria Math" w:eastAsiaTheme="minorEastAsia" w:hAnsi="Cambria Math"/>
                </w:rPr>
                <m:t>635779</m:t>
              </m:r>
            </m:den>
          </m:f>
          <m:r>
            <w:rPr>
              <w:rFonts w:ascii="Cambria Math" w:hAnsi="Cambria Math"/>
            </w:rPr>
            <m:t>=</m:t>
          </m:r>
          <m:r>
            <w:rPr>
              <w:rFonts w:ascii="Cambria Math" w:eastAsiaTheme="minorEastAsia" w:hAnsi="Cambria Math"/>
            </w:rPr>
            <m:t>0,124</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80000</m:t>
              </m:r>
            </m:num>
            <m:den>
              <m:r>
                <w:rPr>
                  <w:rFonts w:ascii="Cambria Math" w:eastAsiaTheme="minorEastAsia" w:hAnsi="Cambria Math"/>
                  <w:lang w:val="en-US"/>
                </w:rPr>
                <m:t>45920</m:t>
              </m:r>
            </m:den>
          </m:f>
          <m:r>
            <w:rPr>
              <w:rFonts w:ascii="Cambria Math" w:hAnsi="Cambria Math"/>
            </w:rPr>
            <m:t>=1,74</m:t>
          </m:r>
        </m:oMath>
      </m:oMathPara>
    </w:p>
    <w:p w:rsidR="0035255C" w:rsidRDefault="0035255C" w:rsidP="0035255C">
      <w:pPr>
        <w:rPr>
          <w:rFonts w:eastAsiaTheme="minorEastAsia"/>
        </w:rPr>
      </w:pPr>
      <w:r>
        <w:rPr>
          <w:rFonts w:eastAsiaTheme="minorEastAsia"/>
          <w:lang w:val="en-US"/>
        </w:rPr>
        <w:lastRenderedPageBreak/>
        <w:t>b</w:t>
      </w:r>
      <w:r>
        <w:rPr>
          <w:rFonts w:eastAsiaTheme="minorEastAsia"/>
        </w:rPr>
        <w:t>) Коэффициент выбытия (</w:t>
      </w:r>
      <w:proofErr w:type="spellStart"/>
      <w:r>
        <w:rPr>
          <w:rFonts w:eastAsiaTheme="minorEastAsia"/>
        </w:rPr>
        <w:t>К</w:t>
      </w:r>
      <w:r>
        <w:rPr>
          <w:rFonts w:eastAsiaTheme="minorEastAsia"/>
          <w:vertAlign w:val="subscript"/>
        </w:rPr>
        <w:t>выб</w:t>
      </w:r>
      <w:proofErr w:type="spellEnd"/>
      <w:r>
        <w:rPr>
          <w:rFonts w:eastAsiaTheme="minorEastAsia"/>
        </w:rPr>
        <w:t>) определяет отношение стоимости всех выбывших основных фондов к стоимости основных фондов на начало отчетного периода.</w:t>
      </w:r>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m:rPr>
                  <m:sty m:val="p"/>
                </m:rPr>
                <w:rPr>
                  <w:rFonts w:ascii="Cambria Math" w:eastAsiaTheme="minorEastAsia" w:hAnsi="Cambria Math"/>
                  <w:lang w:val="en-US"/>
                </w:rPr>
                <m:t>721700</m:t>
              </m:r>
            </m:den>
          </m:f>
          <m:r>
            <w:rPr>
              <w:rFonts w:ascii="Cambria Math" w:eastAsiaTheme="minorEastAsia" w:hAnsi="Cambria Math"/>
            </w:rPr>
            <m:t>=0,12</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87000</m:t>
              </m:r>
            </m:num>
            <m:den>
              <m:r>
                <m:rPr>
                  <m:sty m:val="p"/>
                </m:rPr>
                <w:rPr>
                  <w:rFonts w:ascii="Cambria Math" w:eastAsiaTheme="minorEastAsia" w:hAnsi="Cambria Math"/>
                  <w:lang w:val="en-US"/>
                </w:rPr>
                <m:t>41000</m:t>
              </m:r>
            </m:den>
          </m:f>
          <m:r>
            <w:rPr>
              <w:rFonts w:ascii="Cambria Math" w:hAnsi="Cambria Math"/>
            </w:rPr>
            <m:t>=</m:t>
          </m:r>
          <m:r>
            <w:rPr>
              <w:rFonts w:ascii="Cambria Math" w:eastAsiaTheme="minorEastAsia" w:hAnsi="Cambria Math"/>
            </w:rPr>
            <m:t>2,12</m:t>
          </m:r>
        </m:oMath>
      </m:oMathPara>
    </w:p>
    <w:p w:rsidR="0035255C" w:rsidRDefault="0035255C" w:rsidP="0035255C">
      <w:pPr>
        <w:rPr>
          <w:rFonts w:eastAsiaTheme="minorEastAsia"/>
        </w:rPr>
      </w:pPr>
      <w:r>
        <w:rPr>
          <w:rFonts w:eastAsiaTheme="minorEastAsia"/>
          <w:lang w:val="en-US"/>
        </w:rPr>
        <w:t>c</w:t>
      </w:r>
      <w:r>
        <w:rPr>
          <w:rFonts w:eastAsiaTheme="minorEastAsia"/>
        </w:rPr>
        <w:t>) Коэффициент интенсивности обновления (</w:t>
      </w:r>
      <w:proofErr w:type="spellStart"/>
      <w:r>
        <w:rPr>
          <w:rFonts w:eastAsiaTheme="minorEastAsia"/>
        </w:rPr>
        <w:t>Кин</w:t>
      </w:r>
      <w:proofErr w:type="spellEnd"/>
      <w:r>
        <w:rPr>
          <w:rFonts w:eastAsiaTheme="minorEastAsia"/>
        </w:rPr>
        <w:t>)</w:t>
      </w:r>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0,124</m:t>
              </m:r>
            </m:den>
          </m:f>
          <m:r>
            <w:rPr>
              <w:rFonts w:ascii="Cambria Math" w:eastAsiaTheme="minorEastAsia" w:hAnsi="Cambria Math"/>
            </w:rPr>
            <m:t>=0,97</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hAnsi="Cambria Math"/>
                </w:rPr>
                <m:t>1,74</m:t>
              </m:r>
            </m:den>
          </m:f>
          <m:r>
            <w:rPr>
              <w:rFonts w:ascii="Cambria Math" w:eastAsiaTheme="minorEastAsia" w:hAnsi="Cambria Math"/>
            </w:rPr>
            <m:t>=1,22</m:t>
          </m:r>
        </m:oMath>
      </m:oMathPara>
    </w:p>
    <w:p w:rsidR="0035255C" w:rsidRDefault="0035255C" w:rsidP="0035255C">
      <w:pPr>
        <w:rPr>
          <w:rFonts w:eastAsiaTheme="minorEastAsia"/>
        </w:rPr>
      </w:pPr>
      <w:r>
        <w:rPr>
          <w:rFonts w:eastAsiaTheme="minorEastAsia"/>
        </w:rPr>
        <w:t>Наряду с показателями движения основных фондов необходимо определить показатели, характеризующие состояние основных фондов, а, следовательно, возможность увеличения объема, качества, спроса продукции и прибыли. К ним относятся следующие показатели:</w:t>
      </w:r>
    </w:p>
    <w:p w:rsidR="0035255C" w:rsidRDefault="0035255C" w:rsidP="0035255C">
      <w:pPr>
        <w:pStyle w:val="a7"/>
        <w:numPr>
          <w:ilvl w:val="0"/>
          <w:numId w:val="20"/>
        </w:numPr>
        <w:rPr>
          <w:rFonts w:eastAsiaTheme="minorEastAsia"/>
        </w:rPr>
      </w:pPr>
      <w:r>
        <w:rPr>
          <w:rFonts w:eastAsiaTheme="minorEastAsia"/>
        </w:rPr>
        <w:t>Коэффициент износа (К) характеризует долю изношенной части основных фондов в общей стоимости основных фондов</w:t>
      </w:r>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721700</m:t>
              </m:r>
            </m:den>
          </m:f>
          <m:r>
            <w:rPr>
              <w:rFonts w:ascii="Cambria Math" w:eastAsiaTheme="minorEastAsia" w:hAnsi="Cambria Math"/>
            </w:rPr>
            <m:t>=0,018</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=0,317</m:t>
          </m:r>
        </m:oMath>
      </m:oMathPara>
    </w:p>
    <w:p w:rsidR="0035255C" w:rsidRDefault="0035255C" w:rsidP="0035255C">
      <w:pPr>
        <w:rPr>
          <w:rFonts w:eastAsiaTheme="minorEastAsia"/>
        </w:rPr>
      </w:pPr>
      <w:r>
        <w:rPr>
          <w:rFonts w:eastAsiaTheme="minorEastAsia"/>
        </w:rPr>
        <w:t xml:space="preserve">где </w:t>
      </w:r>
      <w:r>
        <w:rPr>
          <w:rFonts w:eastAsiaTheme="minorEastAsia"/>
          <w:lang w:val="en-US"/>
        </w:rPr>
        <w:t>U</w:t>
      </w:r>
      <w:r>
        <w:rPr>
          <w:rFonts w:eastAsiaTheme="minorEastAsia"/>
        </w:rPr>
        <w:t xml:space="preserve"> - среднегодовая сумма износа</w:t>
      </w:r>
    </w:p>
    <w:p w:rsidR="0035255C" w:rsidRDefault="0035255C" w:rsidP="0035255C">
      <w:pPr>
        <w:rPr>
          <w:rFonts w:eastAsiaTheme="minorEastAsia"/>
        </w:rPr>
      </w:pPr>
      <w:r>
        <w:rPr>
          <w:rFonts w:eastAsiaTheme="minorEastAsia"/>
        </w:rPr>
        <w:t>b) Коэффициент годности (К) характеризует неизношенную часть основных фондов</w:t>
      </w:r>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=1-0,317=0,683</m:t>
          </m:r>
        </m:oMath>
      </m:oMathPara>
    </w:p>
    <w:p w:rsidR="0035255C" w:rsidRDefault="0035255C" w:rsidP="0035255C">
      <w:pPr>
        <w:rPr>
          <w:rFonts w:eastAsiaTheme="minorEastAsia"/>
        </w:rPr>
      </w:pPr>
      <w:r>
        <w:rPr>
          <w:rFonts w:eastAsiaTheme="minorEastAsia"/>
        </w:rPr>
        <w:t>Показатели использования основных фондов:</w:t>
      </w:r>
    </w:p>
    <w:p w:rsidR="0035255C" w:rsidRDefault="0035255C" w:rsidP="0035255C">
      <w:pPr>
        <w:rPr>
          <w:rFonts w:eastAsiaTheme="minorEastAsia"/>
        </w:rPr>
      </w:pPr>
      <w:r>
        <w:rPr>
          <w:rFonts w:eastAsiaTheme="minorEastAsia"/>
        </w:rPr>
        <w:t>а) Фондоотдача (</w:t>
      </w:r>
      <w:proofErr w:type="spellStart"/>
      <w:r>
        <w:rPr>
          <w:rFonts w:eastAsiaTheme="minorEastAsia"/>
        </w:rPr>
        <w:t>Ф</w:t>
      </w:r>
      <w:r>
        <w:rPr>
          <w:rFonts w:eastAsiaTheme="minorEastAsia"/>
          <w:vertAlign w:val="subscript"/>
        </w:rPr>
        <w:t>о</w:t>
      </w:r>
      <w:proofErr w:type="spellEnd"/>
      <w:r>
        <w:rPr>
          <w:rFonts w:eastAsiaTheme="minorEastAsia"/>
        </w:rPr>
        <w:t>) - стоимостной показатель, отражающий</w:t>
      </w:r>
    </w:p>
    <w:p w:rsidR="0035255C" w:rsidRDefault="0035255C" w:rsidP="0035255C">
      <w:pPr>
        <w:rPr>
          <w:rFonts w:eastAsiaTheme="minorEastAsia"/>
        </w:rPr>
      </w:pPr>
      <w:r>
        <w:rPr>
          <w:rFonts w:eastAsiaTheme="minorEastAsia"/>
        </w:rPr>
        <w:t>эффективность использования основных фондов, его вычисляют как</w:t>
      </w:r>
    </w:p>
    <w:p w:rsidR="0035255C" w:rsidRDefault="0035255C" w:rsidP="0035255C">
      <w:pPr>
        <w:rPr>
          <w:rFonts w:eastAsiaTheme="minorEastAsia"/>
        </w:rPr>
      </w:pPr>
      <w:r>
        <w:rPr>
          <w:rFonts w:eastAsiaTheme="minorEastAsia"/>
        </w:rPr>
        <w:t>отношение стоимости произведенной продукции (работ, услуг) к</w:t>
      </w:r>
    </w:p>
    <w:p w:rsidR="0035255C" w:rsidRDefault="0035255C" w:rsidP="0035255C">
      <w:pPr>
        <w:rPr>
          <w:rFonts w:eastAsiaTheme="minorEastAsia"/>
        </w:rPr>
      </w:pPr>
      <w:r>
        <w:rPr>
          <w:rFonts w:eastAsiaTheme="minorEastAsia"/>
        </w:rPr>
        <w:t>среднегодовой стоимости основных фондов</w:t>
      </w:r>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294929,5</m:t>
              </m:r>
            </m:den>
          </m:f>
          <m:r>
            <w:rPr>
              <w:rFonts w:ascii="Cambria Math" w:eastAsiaTheme="minorEastAsia" w:hAnsi="Cambria Math"/>
            </w:rPr>
            <m:t>=0,47</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294929,5</m:t>
              </m:r>
            </m:den>
          </m:f>
          <m:r>
            <w:rPr>
              <w:rFonts w:ascii="Cambria Math" w:eastAsiaTheme="minorEastAsia" w:hAnsi="Cambria Math"/>
            </w:rPr>
            <m:t>=2,06</m:t>
          </m:r>
        </m:oMath>
      </m:oMathPara>
    </w:p>
    <w:p w:rsidR="0035255C" w:rsidRDefault="0035255C" w:rsidP="0035255C">
      <w:pPr>
        <w:pStyle w:val="a7"/>
        <w:numPr>
          <w:ilvl w:val="0"/>
          <w:numId w:val="20"/>
        </w:numPr>
        <w:rPr>
          <w:rFonts w:eastAsiaTheme="minorEastAsia"/>
        </w:rPr>
      </w:pPr>
      <w:r>
        <w:rPr>
          <w:rFonts w:eastAsiaTheme="minorEastAsia"/>
        </w:rPr>
        <w:t>Фондоемкость (Ф</w:t>
      </w:r>
      <w:r>
        <w:rPr>
          <w:rFonts w:eastAsiaTheme="minorEastAsia"/>
          <w:vertAlign w:val="subscript"/>
        </w:rPr>
        <w:t>е</w:t>
      </w:r>
      <w:r>
        <w:rPr>
          <w:rFonts w:eastAsiaTheme="minorEastAsia"/>
        </w:rPr>
        <w:t>) - показатель, обратный фондоотдаче</w:t>
      </w:r>
    </w:p>
    <w:p w:rsidR="0035255C" w:rsidRDefault="0035255C" w:rsidP="0035255C">
      <w:pPr>
        <w:pStyle w:val="a7"/>
        <w:numPr>
          <w:ilvl w:val="0"/>
          <w:numId w:val="20"/>
        </w:numPr>
        <w:rPr>
          <w:rFonts w:eastAsiaTheme="minorEastAsia"/>
        </w:rPr>
      </w:pPr>
      <w:r>
        <w:rPr>
          <w:rFonts w:eastAsiaTheme="minorEastAsia"/>
        </w:rPr>
        <w:t>Рентабельность основных фондов. (</w:t>
      </w:r>
      <w:proofErr w:type="spellStart"/>
      <w:r>
        <w:rPr>
          <w:rFonts w:eastAsiaTheme="minorEastAsia"/>
        </w:rPr>
        <w:t>Роф</w:t>
      </w:r>
      <w:proofErr w:type="spellEnd"/>
      <w:r>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Pr>
          <w:rFonts w:eastAsiaTheme="minorEastAsia"/>
          <w:lang w:val="en-US"/>
        </w:rPr>
        <w:t>Q</w:t>
      </w:r>
      <w:r>
        <w:rPr>
          <w:rFonts w:eastAsiaTheme="minorEastAsia"/>
        </w:rPr>
        <w:t>:</w:t>
      </w:r>
    </w:p>
    <w:p w:rsidR="0035255C" w:rsidRDefault="00905737" w:rsidP="0035255C">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09514300</m:t>
              </m:r>
            </m:num>
            <m:den>
              <m:r>
                <w:rPr>
                  <w:rFonts w:ascii="Cambria Math" w:eastAsiaTheme="minorEastAsia" w:hAnsi="Cambria Math"/>
                </w:rPr>
                <m:t>294929,5</m:t>
              </m:r>
            </m:den>
          </m:f>
          <m:r>
            <w:rPr>
              <w:rFonts w:ascii="Cambria Math" w:eastAsiaTheme="minorEastAsia" w:hAnsi="Cambria Math"/>
            </w:rPr>
            <m:t>=371,32</m:t>
          </m:r>
        </m:oMath>
      </m:oMathPara>
    </w:p>
    <w:p w:rsidR="0035255C" w:rsidRDefault="00905737" w:rsidP="0035255C">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58</m:t>
              </m:r>
              <m:r>
                <m:rPr>
                  <m:sty m:val="p"/>
                </m:rPr>
                <w:rPr>
                  <w:rFonts w:ascii="Cambria Math" w:hAnsi="Cambria Math"/>
                </w:rPr>
                <m:t>1569790</m:t>
              </m:r>
            </m:num>
            <m:den>
              <m:r>
                <w:rPr>
                  <w:rFonts w:ascii="Cambria Math" w:eastAsiaTheme="minorEastAsia" w:hAnsi="Cambria Math"/>
                </w:rPr>
                <m:t>294929,5</m:t>
              </m:r>
            </m:den>
          </m:f>
          <m:r>
            <w:rPr>
              <w:rFonts w:ascii="Cambria Math" w:eastAsiaTheme="minorEastAsia" w:hAnsi="Cambria Math"/>
            </w:rPr>
            <m:t>=1971,9</m:t>
          </m:r>
        </m:oMath>
      </m:oMathPara>
    </w:p>
    <w:p w:rsidR="0035255C" w:rsidRDefault="0035255C" w:rsidP="0035255C">
      <w:pPr>
        <w:rPr>
          <w:rFonts w:eastAsiaTheme="minorEastAsia"/>
        </w:rPr>
      </w:pPr>
      <w:r>
        <w:rPr>
          <w:rFonts w:eastAsiaTheme="minorEastAsia"/>
        </w:rPr>
        <w:t>За счет изменения среднегодовой стоимости основных фондов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86000</m:t>
              </m:r>
            </m:den>
          </m:f>
          <m:r>
            <w:rPr>
              <w:rFonts w:ascii="Cambria Math" w:eastAsiaTheme="minorEastAsia" w:hAnsi="Cambria Math"/>
            </w:rPr>
            <m:t>=1,6</m:t>
          </m:r>
        </m:oMath>
      </m:oMathPara>
    </w:p>
    <w:p w:rsidR="0035255C" w:rsidRDefault="0090573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87000</m:t>
              </m:r>
            </m:den>
          </m:f>
          <m:r>
            <w:rPr>
              <w:rFonts w:ascii="Cambria Math" w:eastAsiaTheme="minorEastAsia" w:hAnsi="Cambria Math"/>
            </w:rPr>
            <m:t>=6,99</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=1,6∙</m:t>
          </m:r>
          <m:r>
            <m:rPr>
              <m:sty m:val="p"/>
            </m:rPr>
            <w:rPr>
              <w:rFonts w:ascii="Cambria Math" w:eastAsiaTheme="minorEastAsia" w:hAnsi="Cambria Math"/>
              <w:noProof/>
            </w:rPr>
            <m:t>680700=</m:t>
          </m:r>
          <m:r>
            <w:rPr>
              <w:rFonts w:ascii="Cambria Math" w:eastAsiaTheme="minorEastAsia" w:hAnsi="Cambria Math"/>
            </w:rPr>
            <m:t>1089120 тыс. руб.</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=6,99∙</m:t>
          </m:r>
          <m:r>
            <m:rPr>
              <m:sty m:val="p"/>
            </m:rPr>
            <w:rPr>
              <w:rFonts w:ascii="Cambria Math" w:eastAsiaTheme="minorEastAsia" w:hAnsi="Cambria Math"/>
              <w:noProof/>
            </w:rPr>
            <m:t>680700=</m:t>
          </m:r>
          <m:r>
            <w:rPr>
              <w:rFonts w:ascii="Cambria Math" w:eastAsiaTheme="minorEastAsia" w:hAnsi="Cambria Math"/>
            </w:rPr>
            <m:t>4758093 тыс. руб.</m:t>
          </m:r>
        </m:oMath>
      </m:oMathPara>
    </w:p>
    <w:p w:rsidR="0035255C" w:rsidRDefault="0035255C" w:rsidP="0035255C">
      <w:pPr>
        <w:rPr>
          <w:rFonts w:eastAsiaTheme="minorEastAsia"/>
        </w:rPr>
      </w:pPr>
      <w:r>
        <w:rPr>
          <w:rFonts w:eastAsiaTheme="minorEastAsia"/>
        </w:rPr>
        <w:t>За счет изменения эффективности использования основных фондов ДО</w:t>
      </w:r>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oMath>
      </m:oMathPara>
    </w:p>
    <w:p w:rsidR="0035255C" w:rsidRDefault="0035255C" w:rsidP="0035255C">
      <w:pPr>
        <w:rPr>
          <w:rFonts w:eastAsiaTheme="minorEastAsia"/>
        </w:rPr>
      </w:pPr>
      <w:r>
        <w:rPr>
          <w:rFonts w:eastAsiaTheme="minorEastAsia"/>
        </w:rPr>
        <w:lastRenderedPageBreak/>
        <w:t xml:space="preserve">и, соответственно,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=1089120+4758093=5847213 тыс. руб.</m:t>
          </m:r>
        </m:oMath>
      </m:oMathPara>
    </w:p>
    <w:p w:rsidR="0035255C" w:rsidRDefault="0035255C" w:rsidP="0035255C">
      <w:pPr>
        <w:rPr>
          <w:rFonts w:eastAsiaTheme="minorEastAsia"/>
        </w:rPr>
      </w:pPr>
      <w:r>
        <w:rPr>
          <w:rFonts w:eastAsiaTheme="minorEastAsia"/>
        </w:rPr>
        <w:t>Расчет вышеописанных коэффициентов позволяет сделать следующие выводы:</w:t>
      </w:r>
    </w:p>
    <w:p w:rsidR="0035255C" w:rsidRDefault="0035255C" w:rsidP="0035255C">
      <w:pPr>
        <w:pStyle w:val="a7"/>
        <w:numPr>
          <w:ilvl w:val="0"/>
          <w:numId w:val="21"/>
        </w:numPr>
        <w:rPr>
          <w:rFonts w:eastAsiaTheme="minorEastAsia"/>
        </w:rPr>
      </w:pPr>
      <w:r>
        <w:rPr>
          <w:rFonts w:eastAsiaTheme="minorEastAsia"/>
        </w:rPr>
        <w:t>Балансовая стоимость основных фондов: 589859 тыс. руб.</w:t>
      </w:r>
    </w:p>
    <w:p w:rsidR="0035255C" w:rsidRDefault="0035255C" w:rsidP="0035255C">
      <w:pPr>
        <w:pStyle w:val="a7"/>
        <w:numPr>
          <w:ilvl w:val="0"/>
          <w:numId w:val="21"/>
        </w:numPr>
        <w:rPr>
          <w:rFonts w:eastAsiaTheme="minorEastAsia"/>
        </w:rPr>
      </w:pPr>
      <w:r>
        <w:rPr>
          <w:rFonts w:eastAsiaTheme="minorEastAsia"/>
        </w:rPr>
        <w:t>Коэффициент поступления в отчетном году: 1,74</w:t>
      </w:r>
    </w:p>
    <w:p w:rsidR="0035255C" w:rsidRDefault="0035255C" w:rsidP="0035255C">
      <w:pPr>
        <w:pStyle w:val="a7"/>
        <w:numPr>
          <w:ilvl w:val="0"/>
          <w:numId w:val="21"/>
        </w:numPr>
        <w:rPr>
          <w:rFonts w:eastAsiaTheme="minorEastAsia"/>
        </w:rPr>
      </w:pPr>
      <w:r>
        <w:rPr>
          <w:rFonts w:eastAsiaTheme="minorEastAsia"/>
        </w:rPr>
        <w:t>Коэффициент выбытия: 2,12</w:t>
      </w:r>
    </w:p>
    <w:p w:rsidR="0035255C" w:rsidRDefault="0035255C" w:rsidP="0035255C">
      <w:pPr>
        <w:pStyle w:val="a7"/>
        <w:numPr>
          <w:ilvl w:val="0"/>
          <w:numId w:val="21"/>
        </w:numPr>
        <w:rPr>
          <w:rFonts w:eastAsiaTheme="minorEastAsia"/>
        </w:rPr>
      </w:pPr>
      <w:r>
        <w:rPr>
          <w:rFonts w:eastAsiaTheme="minorEastAsia"/>
        </w:rPr>
        <w:t>Коэффициент износа: 0,317</w:t>
      </w:r>
    </w:p>
    <w:p w:rsidR="0035255C" w:rsidRDefault="0035255C" w:rsidP="0035255C">
      <w:pPr>
        <w:pStyle w:val="a7"/>
        <w:numPr>
          <w:ilvl w:val="0"/>
          <w:numId w:val="21"/>
        </w:numPr>
        <w:rPr>
          <w:rFonts w:eastAsiaTheme="minorEastAsia"/>
        </w:rPr>
      </w:pPr>
      <w:r>
        <w:rPr>
          <w:rFonts w:eastAsiaTheme="minorEastAsia"/>
        </w:rPr>
        <w:t>Показатель фондоемкость: 0,07</w:t>
      </w:r>
    </w:p>
    <w:p w:rsidR="0035255C" w:rsidRDefault="0035255C" w:rsidP="0035255C">
      <w:pPr>
        <w:pStyle w:val="a7"/>
        <w:numPr>
          <w:ilvl w:val="0"/>
          <w:numId w:val="21"/>
        </w:numPr>
        <w:rPr>
          <w:rFonts w:eastAsiaTheme="minorEastAsia"/>
        </w:rPr>
      </w:pPr>
      <w:r>
        <w:rPr>
          <w:rFonts w:eastAsiaTheme="minorEastAsia"/>
        </w:rPr>
        <w:t>Рентабельность основных фондов: 1971,9 тыс. руб.</w:t>
      </w: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7.4 Оценка эффективности использования оборотных средств предприятия</w:t>
      </w:r>
    </w:p>
    <w:p w:rsidR="0035255C" w:rsidRDefault="0035255C" w:rsidP="0035255C">
      <w:r>
        <w:t>Эффективность использования оборотных средств находиться с помощью следующих показателей:</w:t>
      </w:r>
    </w:p>
    <w:p w:rsidR="0035255C" w:rsidRDefault="0035255C" w:rsidP="0035255C">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5255C" w:rsidRDefault="0035255C" w:rsidP="0035255C">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5255C" w:rsidRDefault="0035255C" w:rsidP="0035255C">
      <w:proofErr w:type="spellStart"/>
      <w:r>
        <w:t>О</w:t>
      </w:r>
      <w:r>
        <w:rPr>
          <w:vertAlign w:val="subscript"/>
        </w:rPr>
        <w:t>бс</w:t>
      </w:r>
      <w:proofErr w:type="spellEnd"/>
      <w:r>
        <w:t xml:space="preserve"> – среднегодовая сумма оборотных средств предприятия.</w:t>
      </w:r>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=41500 тыс. руб.</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35255C" w:rsidRDefault="0090573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41500</m:t>
              </m:r>
            </m:num>
            <m:den>
              <m:r>
                <m:rPr>
                  <m:sty m:val="p"/>
                </m:rPr>
                <w:rPr>
                  <w:rFonts w:ascii="Cambria Math" w:hAnsi="Cambria Math"/>
                  <w:lang w:val="en-US"/>
                </w:rPr>
                <m:t>1</m:t>
              </m:r>
              <m:r>
                <m:rPr>
                  <m:sty m:val="p"/>
                </m:rPr>
                <w:rPr>
                  <w:rFonts w:ascii="Cambria Math" w:hAnsi="Cambria Math"/>
                </w:rPr>
                <m:t>37554,3</m:t>
              </m:r>
            </m:den>
          </m:f>
          <m:r>
            <w:rPr>
              <w:rFonts w:ascii="Cambria Math" w:eastAsiaTheme="minorEastAsia" w:hAnsi="Cambria Math"/>
            </w:rPr>
            <m:t>=0,32</m:t>
          </m:r>
        </m:oMath>
      </m:oMathPara>
    </w:p>
    <w:p w:rsidR="0035255C" w:rsidRDefault="00905737" w:rsidP="0035255C">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den>
          </m:f>
          <m:r>
            <w:rPr>
              <w:rFonts w:ascii="Cambria Math" w:eastAsiaTheme="minorEastAsia" w:hAnsi="Cambria Math"/>
            </w:rPr>
            <m:t>=0,07</m:t>
          </m:r>
        </m:oMath>
      </m:oMathPara>
    </w:p>
    <w:p w:rsidR="0035255C" w:rsidRDefault="0035255C" w:rsidP="0035255C">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5255C" w:rsidRDefault="0035255C" w:rsidP="0035255C">
      <w:r>
        <w:t>Рассчитывается как отношение объема выручки от реализации к средней стоимости оборотных средств</w:t>
      </w:r>
    </w:p>
    <w:p w:rsidR="0035255C" w:rsidRDefault="0090573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5255C" w:rsidRDefault="0090573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0,32</m:t>
              </m:r>
            </m:den>
          </m:f>
          <m:r>
            <w:rPr>
              <w:rFonts w:ascii="Cambria Math" w:eastAsiaTheme="minorEastAsia" w:hAnsi="Cambria Math"/>
            </w:rPr>
            <m:t>=3,125</m:t>
          </m:r>
        </m:oMath>
      </m:oMathPara>
    </w:p>
    <w:p w:rsidR="0035255C" w:rsidRDefault="0090573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5255C" w:rsidRDefault="0035255C" w:rsidP="0035255C">
      <w:r>
        <w:lastRenderedPageBreak/>
        <w:t>3) Продолжительность одного оборота оборотных средств (</w:t>
      </w:r>
      <w:proofErr w:type="spellStart"/>
      <w:r>
        <w:t>Т</w:t>
      </w:r>
      <w:r>
        <w:rPr>
          <w:vertAlign w:val="subscript"/>
        </w:rPr>
        <w:t>обс</w:t>
      </w:r>
      <w:proofErr w:type="spellEnd"/>
      <w:r>
        <w:t>) показывает продолжительность одного оборота в днях.</w:t>
      </w:r>
    </w:p>
    <w:p w:rsidR="0035255C" w:rsidRDefault="0090573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5255C" w:rsidRDefault="0090573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3,125</m:t>
              </m:r>
            </m:den>
          </m:f>
          <m:r>
            <w:rPr>
              <w:rFonts w:ascii="Cambria Math" w:eastAsiaTheme="minorEastAsia" w:hAnsi="Cambria Math"/>
            </w:rPr>
            <m:t>=115,2</m:t>
          </m:r>
        </m:oMath>
      </m:oMathPara>
    </w:p>
    <w:p w:rsidR="0035255C" w:rsidRDefault="0090573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5255C" w:rsidTr="0035255C">
        <w:trPr>
          <w:trHeight w:val="388"/>
        </w:trPr>
        <w:tc>
          <w:tcPr>
            <w:tcW w:w="276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87"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3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закрепления</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,32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(0,25</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0,2188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оборачиваемости оборотных средств</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К</w:t>
            </w:r>
            <w:r>
              <w:rPr>
                <w:rFonts w:eastAsiaTheme="minorEastAsia"/>
                <w:vertAlign w:val="subscript"/>
              </w:rPr>
              <w:t>об</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3,125</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14,29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11,165</w:t>
            </w:r>
            <w:r>
              <w:rPr>
                <w:rFonts w:eastAsiaTheme="minorEastAsia"/>
              </w:rPr>
              <w:fldChar w:fldCharType="end"/>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 xml:space="preserve">4 </w:instrText>
            </w:r>
            <w:r>
              <w:rPr>
                <w:rFonts w:eastAsiaTheme="minorEastAsia"/>
              </w:rPr>
              <w:fldChar w:fldCharType="separate"/>
            </w:r>
            <w:r>
              <w:rPr>
                <w:rFonts w:eastAsiaTheme="minorEastAsia"/>
                <w:noProof/>
              </w:rPr>
              <w:t>4,5728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Продолжительность одного оборота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Т</w:t>
            </w:r>
            <w:r>
              <w:rPr>
                <w:rFonts w:eastAsiaTheme="minorEastAsia"/>
                <w:vertAlign w:val="subscript"/>
              </w:rPr>
              <w:t>обс</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1</w:t>
            </w:r>
            <w:r>
              <w:rPr>
                <w:rFonts w:eastAsiaTheme="minorEastAsia"/>
              </w:rPr>
              <w:t>15,2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25,19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(90,01</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0,219</w:t>
            </w:r>
            <w:r>
              <w:rPr>
                <w:rFonts w:eastAsiaTheme="minorEastAsia"/>
              </w:rPr>
              <w:fldChar w:fldCharType="end"/>
            </w:r>
          </w:p>
        </w:tc>
      </w:tr>
    </w:tbl>
    <w:p w:rsidR="0035255C" w:rsidRDefault="0035255C" w:rsidP="0035255C">
      <w:pPr>
        <w:spacing w:after="160" w:line="256" w:lineRule="auto"/>
        <w:ind w:firstLine="0"/>
        <w:jc w:val="left"/>
        <w:rPr>
          <w:rFonts w:eastAsiaTheme="minorEastAsia"/>
        </w:rPr>
      </w:pPr>
    </w:p>
    <w:p w:rsidR="00C67989" w:rsidRDefault="0035255C" w:rsidP="0035255C">
      <w:r>
        <w:t>На основе рассчитанных показателей можно сделать следующие выводы: коэффициент закрепления оборотных средств уменьшилась на 78%, а коэффициент оборачиваемости оборотных средств увеличилось в 4,5 раз. Продолжительность одного оборота, сократилась на 79%.</w:t>
      </w:r>
    </w:p>
    <w:p w:rsidR="004D44A8" w:rsidRDefault="004D44A8">
      <w:pPr>
        <w:spacing w:after="160" w:line="259" w:lineRule="auto"/>
        <w:ind w:firstLine="0"/>
        <w:jc w:val="left"/>
      </w:pPr>
      <w:r>
        <w:br w:type="page"/>
      </w:r>
    </w:p>
    <w:p w:rsidR="004D44A8" w:rsidRDefault="004D44A8" w:rsidP="004D44A8">
      <w:pPr>
        <w:pStyle w:val="1"/>
      </w:pPr>
      <w:r>
        <w:lastRenderedPageBreak/>
        <w:t>список литературы</w:t>
      </w:r>
    </w:p>
    <w:p w:rsidR="004D44A8" w:rsidRDefault="004D44A8" w:rsidP="004D44A8">
      <w:pPr>
        <w:pStyle w:val="a7"/>
        <w:numPr>
          <w:ilvl w:val="0"/>
          <w:numId w:val="16"/>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4D44A8" w:rsidRDefault="004D44A8" w:rsidP="004D44A8">
      <w:pPr>
        <w:pStyle w:val="a7"/>
        <w:numPr>
          <w:ilvl w:val="0"/>
          <w:numId w:val="16"/>
        </w:numPr>
      </w:pPr>
      <w:r>
        <w:t>Зубарева В.Д. «Финансово-экономический анализ проектных решений в нефтегазовой промышленности» М. Нефть и газ, 2015 год.</w:t>
      </w:r>
    </w:p>
    <w:p w:rsidR="008651DC" w:rsidRPr="008651DC" w:rsidRDefault="004D44A8" w:rsidP="008651DC">
      <w:pPr>
        <w:pStyle w:val="a7"/>
        <w:numPr>
          <w:ilvl w:val="0"/>
          <w:numId w:val="16"/>
        </w:numPr>
      </w:pPr>
      <w:r>
        <w:t xml:space="preserve">Техническая документация </w:t>
      </w:r>
      <w:r w:rsidR="008651DC">
        <w:t xml:space="preserve">датчика расхода </w:t>
      </w:r>
      <w:r w:rsidR="008651DC" w:rsidRPr="008651DC">
        <w:t>Rosemount-3051SFA</w:t>
      </w:r>
      <w:r w:rsidR="008651DC">
        <w:t xml:space="preserve">. </w:t>
      </w:r>
      <w:r w:rsidR="008651DC">
        <w:t>Издательство п</w:t>
      </w:r>
      <w:r w:rsidR="008651DC" w:rsidRPr="00943DD3">
        <w:t>ромышленная группа «МЕТРАН»</w:t>
      </w:r>
      <w:r w:rsidR="008651DC">
        <w:t>, 2015 г. – 270 с.</w:t>
      </w:r>
    </w:p>
    <w:p w:rsidR="00C435B6" w:rsidRPr="008651DC" w:rsidRDefault="00C435B6" w:rsidP="00C435B6">
      <w:pPr>
        <w:pStyle w:val="a7"/>
        <w:numPr>
          <w:ilvl w:val="0"/>
          <w:numId w:val="16"/>
        </w:numPr>
      </w:pPr>
      <w:r>
        <w:t xml:space="preserve">Техническая </w:t>
      </w:r>
      <w:r>
        <w:t>документация клапан запорно-регулирующий и регулирующий односедельный с электрическим исполнительным механизмом</w:t>
      </w:r>
      <w:r>
        <w:t xml:space="preserve"> 25ч945п. Издательство п</w:t>
      </w:r>
      <w:r w:rsidRPr="00943DD3">
        <w:t>ромышленная группа «</w:t>
      </w:r>
      <w:r>
        <w:t>ТЕХМАРКЕТ</w:t>
      </w:r>
      <w:r w:rsidRPr="00943DD3">
        <w:t>»</w:t>
      </w:r>
      <w:r>
        <w:t>. –</w:t>
      </w:r>
      <w:r>
        <w:t xml:space="preserve"> 16 </w:t>
      </w:r>
      <w:r>
        <w:t>с.</w:t>
      </w:r>
    </w:p>
    <w:p w:rsidR="00C435B6" w:rsidRPr="008651DC" w:rsidRDefault="00C435B6" w:rsidP="00C435B6">
      <w:pPr>
        <w:pStyle w:val="a7"/>
        <w:numPr>
          <w:ilvl w:val="0"/>
          <w:numId w:val="16"/>
        </w:numPr>
      </w:pPr>
      <w:r>
        <w:t xml:space="preserve">Техническая документация </w:t>
      </w:r>
      <w:r>
        <w:t xml:space="preserve">ПИД-регулятор </w:t>
      </w:r>
      <w:r>
        <w:t xml:space="preserve">ИРТ 5502/M1. Издательство </w:t>
      </w:r>
      <w:r w:rsidRPr="00943DD3">
        <w:t>«</w:t>
      </w:r>
      <w:r>
        <w:t>ЭЛЕМЕР</w:t>
      </w:r>
      <w:r w:rsidRPr="00943DD3">
        <w:t>»</w:t>
      </w:r>
      <w:r>
        <w:t xml:space="preserve"> –</w:t>
      </w:r>
      <w:r>
        <w:t xml:space="preserve"> 6</w:t>
      </w:r>
      <w:r>
        <w:t>0</w:t>
      </w:r>
      <w:r>
        <w:t>4</w:t>
      </w:r>
      <w:r>
        <w:t xml:space="preserve"> с.</w:t>
      </w:r>
    </w:p>
    <w:p w:rsidR="00C435B6" w:rsidRPr="00CA7525" w:rsidRDefault="00C435B6" w:rsidP="00C435B6">
      <w:pPr>
        <w:pStyle w:val="a7"/>
        <w:numPr>
          <w:ilvl w:val="0"/>
          <w:numId w:val="16"/>
        </w:numPr>
        <w:rPr>
          <w:lang w:val="en-US"/>
        </w:rPr>
      </w:pPr>
      <w:r>
        <w:t>Техническая документация Датчики температуры QAM2110.040. Издательство</w:t>
      </w:r>
      <w:r w:rsidRPr="00CA7525">
        <w:rPr>
          <w:lang w:val="en-US"/>
        </w:rPr>
        <w:t xml:space="preserve"> Siemens Building Technologies</w:t>
      </w:r>
      <w:r w:rsidRPr="00CA7525">
        <w:rPr>
          <w:bCs/>
          <w:lang w:val="en-US"/>
        </w:rPr>
        <w:t>,</w:t>
      </w:r>
      <w:r w:rsidRPr="00CA7525">
        <w:rPr>
          <w:lang w:val="en-US"/>
        </w:rPr>
        <w:t xml:space="preserve"> 2008. - </w:t>
      </w:r>
      <w:r>
        <w:rPr>
          <w:lang w:val="en-US"/>
        </w:rPr>
        <w:t>5</w:t>
      </w:r>
      <w:r w:rsidRPr="00CA7525">
        <w:rPr>
          <w:lang w:val="en-US"/>
        </w:rPr>
        <w:t xml:space="preserve"> </w:t>
      </w:r>
      <w:r>
        <w:t>с</w:t>
      </w:r>
      <w:r w:rsidRPr="00CA7525">
        <w:rPr>
          <w:lang w:val="en-US"/>
        </w:rPr>
        <w:t>.</w:t>
      </w:r>
    </w:p>
    <w:p w:rsidR="004D44A8" w:rsidRPr="00C435B6" w:rsidRDefault="004D44A8" w:rsidP="00C435B6">
      <w:pPr>
        <w:ind w:firstLine="0"/>
        <w:rPr>
          <w:lang w:val="en-US"/>
        </w:rPr>
      </w:pPr>
    </w:p>
    <w:p w:rsidR="004D44A8" w:rsidRPr="00C435B6" w:rsidRDefault="004D44A8" w:rsidP="004D44A8">
      <w:pPr>
        <w:ind w:firstLine="0"/>
        <w:rPr>
          <w:lang w:val="en-US"/>
        </w:rPr>
      </w:pPr>
    </w:p>
    <w:sectPr w:rsidR="004D44A8" w:rsidRPr="00C435B6"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3670EB"/>
    <w:multiLevelType w:val="hybridMultilevel"/>
    <w:tmpl w:val="7CB0FABE"/>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4D309A"/>
    <w:multiLevelType w:val="hybridMultilevel"/>
    <w:tmpl w:val="90DA60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F7426C6"/>
    <w:multiLevelType w:val="hybridMultilevel"/>
    <w:tmpl w:val="54D4A8E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0" w15:restartNumberingAfterBreak="0">
    <w:nsid w:val="39232A4B"/>
    <w:multiLevelType w:val="hybridMultilevel"/>
    <w:tmpl w:val="626C41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BA2725D"/>
    <w:multiLevelType w:val="hybridMultilevel"/>
    <w:tmpl w:val="3478702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F280697"/>
    <w:multiLevelType w:val="hybridMultilevel"/>
    <w:tmpl w:val="14C4FF5E"/>
    <w:lvl w:ilvl="0" w:tplc="C66CD8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33014F4"/>
    <w:multiLevelType w:val="hybridMultilevel"/>
    <w:tmpl w:val="33BC353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87E2622"/>
    <w:multiLevelType w:val="hybridMultilevel"/>
    <w:tmpl w:val="057CB5C6"/>
    <w:lvl w:ilvl="0" w:tplc="64F8D8F6">
      <w:start w:val="1"/>
      <w:numFmt w:val="decimal"/>
      <w:lvlText w:val="%1)"/>
      <w:lvlJc w:val="left"/>
      <w:pPr>
        <w:ind w:left="1256" w:hanging="405"/>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4"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703F0090"/>
    <w:multiLevelType w:val="hybridMultilevel"/>
    <w:tmpl w:val="96303AC0"/>
    <w:lvl w:ilvl="0" w:tplc="66C05992">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5"/>
  </w:num>
  <w:num w:numId="2">
    <w:abstractNumId w:val="27"/>
  </w:num>
  <w:num w:numId="3">
    <w:abstractNumId w:val="15"/>
  </w:num>
  <w:num w:numId="4">
    <w:abstractNumId w:val="16"/>
  </w:num>
  <w:num w:numId="5">
    <w:abstractNumId w:val="28"/>
  </w:num>
  <w:num w:numId="6">
    <w:abstractNumId w:val="5"/>
  </w:num>
  <w:num w:numId="7">
    <w:abstractNumId w:val="12"/>
  </w:num>
  <w:num w:numId="8">
    <w:abstractNumId w:val="0"/>
  </w:num>
  <w:num w:numId="9">
    <w:abstractNumId w:val="8"/>
  </w:num>
  <w:num w:numId="10">
    <w:abstractNumId w:val="13"/>
  </w:num>
  <w:num w:numId="11">
    <w:abstractNumId w:val="22"/>
  </w:num>
  <w:num w:numId="12">
    <w:abstractNumId w:val="18"/>
  </w:num>
  <w:num w:numId="13">
    <w:abstractNumId w:val="6"/>
  </w:num>
  <w:num w:numId="14">
    <w:abstractNumId w:val="24"/>
  </w:num>
  <w:num w:numId="15">
    <w:abstractNumId w:val="14"/>
  </w:num>
  <w:num w:numId="16">
    <w:abstractNumId w:val="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
  </w:num>
  <w:num w:numId="23">
    <w:abstractNumId w:val="17"/>
  </w:num>
  <w:num w:numId="24">
    <w:abstractNumId w:val="19"/>
  </w:num>
  <w:num w:numId="25">
    <w:abstractNumId w:val="26"/>
  </w:num>
  <w:num w:numId="26">
    <w:abstractNumId w:val="2"/>
  </w:num>
  <w:num w:numId="27">
    <w:abstractNumId w:val="10"/>
  </w:num>
  <w:num w:numId="28">
    <w:abstractNumId w:val="4"/>
  </w:num>
  <w:num w:numId="29">
    <w:abstractNumId w:val="20"/>
  </w:num>
  <w:num w:numId="30">
    <w:abstractNumId w:val="7"/>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715A1"/>
    <w:rsid w:val="000B610E"/>
    <w:rsid w:val="000D685C"/>
    <w:rsid w:val="00102A98"/>
    <w:rsid w:val="00176A7B"/>
    <w:rsid w:val="001B6AFC"/>
    <w:rsid w:val="001C26BE"/>
    <w:rsid w:val="00217B9F"/>
    <w:rsid w:val="002B1B7C"/>
    <w:rsid w:val="002F5192"/>
    <w:rsid w:val="00325DC5"/>
    <w:rsid w:val="0033076B"/>
    <w:rsid w:val="0035255C"/>
    <w:rsid w:val="003638EA"/>
    <w:rsid w:val="00445695"/>
    <w:rsid w:val="004B0A3A"/>
    <w:rsid w:val="004D44A8"/>
    <w:rsid w:val="004E1D46"/>
    <w:rsid w:val="00507DDB"/>
    <w:rsid w:val="005357A4"/>
    <w:rsid w:val="00591733"/>
    <w:rsid w:val="005A2233"/>
    <w:rsid w:val="005C0886"/>
    <w:rsid w:val="006138A4"/>
    <w:rsid w:val="00662A54"/>
    <w:rsid w:val="006B4B5D"/>
    <w:rsid w:val="007224A4"/>
    <w:rsid w:val="00730D7A"/>
    <w:rsid w:val="0077509A"/>
    <w:rsid w:val="00781577"/>
    <w:rsid w:val="00796091"/>
    <w:rsid w:val="007A059F"/>
    <w:rsid w:val="007F2B0B"/>
    <w:rsid w:val="0081340C"/>
    <w:rsid w:val="00847CF6"/>
    <w:rsid w:val="00851912"/>
    <w:rsid w:val="008556ED"/>
    <w:rsid w:val="008651DC"/>
    <w:rsid w:val="00900A5F"/>
    <w:rsid w:val="00905737"/>
    <w:rsid w:val="00977B75"/>
    <w:rsid w:val="0099147D"/>
    <w:rsid w:val="009D378E"/>
    <w:rsid w:val="00A13FA0"/>
    <w:rsid w:val="00B07641"/>
    <w:rsid w:val="00B36562"/>
    <w:rsid w:val="00B80DE7"/>
    <w:rsid w:val="00C0403D"/>
    <w:rsid w:val="00C435B6"/>
    <w:rsid w:val="00C43E41"/>
    <w:rsid w:val="00C67989"/>
    <w:rsid w:val="00D26522"/>
    <w:rsid w:val="00D82BC0"/>
    <w:rsid w:val="00D84BDD"/>
    <w:rsid w:val="00E91D3C"/>
    <w:rsid w:val="00EB77B4"/>
    <w:rsid w:val="00EC6861"/>
    <w:rsid w:val="00F37B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7316B15"/>
  <w15:chartTrackingRefBased/>
  <w15:docId w15:val="{08A9E1CE-9C98-48B8-93A0-1D341396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886"/>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customStyle="1" w:styleId="ind">
    <w:name w:val="ind"/>
    <w:basedOn w:val="a"/>
    <w:rsid w:val="00176A7B"/>
    <w:pPr>
      <w:spacing w:before="100" w:beforeAutospacing="1" w:after="100" w:afterAutospacing="1" w:line="240" w:lineRule="auto"/>
      <w:ind w:firstLine="0"/>
      <w:jc w:val="left"/>
    </w:pPr>
    <w:rPr>
      <w:rFonts w:eastAsia="Times New Roman" w:cs="Times New Roman"/>
      <w:sz w:val="24"/>
      <w:szCs w:val="24"/>
      <w:lang w:eastAsia="ru-RU"/>
    </w:rPr>
  </w:style>
  <w:style w:type="paragraph" w:styleId="ad">
    <w:name w:val="Normal (Web)"/>
    <w:basedOn w:val="a"/>
    <w:uiPriority w:val="99"/>
    <w:semiHidden/>
    <w:unhideWhenUsed/>
    <w:rsid w:val="00176A7B"/>
    <w:pPr>
      <w:spacing w:before="100" w:beforeAutospacing="1" w:after="100" w:afterAutospacing="1" w:line="240" w:lineRule="auto"/>
      <w:ind w:firstLine="0"/>
      <w:jc w:val="left"/>
    </w:pPr>
    <w:rPr>
      <w:rFonts w:eastAsia="Times New Roman" w:cs="Times New Roman"/>
      <w:sz w:val="24"/>
      <w:szCs w:val="24"/>
      <w:lang w:eastAsia="ru-RU"/>
    </w:rPr>
  </w:style>
  <w:style w:type="table" w:customStyle="1" w:styleId="12">
    <w:name w:val="Сетка таблицы1"/>
    <w:basedOn w:val="a1"/>
    <w:next w:val="ab"/>
    <w:uiPriority w:val="39"/>
    <w:rsid w:val="00781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F37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695665519">
      <w:bodyDiv w:val="1"/>
      <w:marLeft w:val="0"/>
      <w:marRight w:val="0"/>
      <w:marTop w:val="0"/>
      <w:marBottom w:val="0"/>
      <w:divBdr>
        <w:top w:val="none" w:sz="0" w:space="0" w:color="auto"/>
        <w:left w:val="none" w:sz="0" w:space="0" w:color="auto"/>
        <w:bottom w:val="none" w:sz="0" w:space="0" w:color="auto"/>
        <w:right w:val="none" w:sz="0" w:space="0" w:color="auto"/>
      </w:divBdr>
    </w:div>
    <w:div w:id="714895470">
      <w:bodyDiv w:val="1"/>
      <w:marLeft w:val="0"/>
      <w:marRight w:val="0"/>
      <w:marTop w:val="0"/>
      <w:marBottom w:val="0"/>
      <w:divBdr>
        <w:top w:val="none" w:sz="0" w:space="0" w:color="auto"/>
        <w:left w:val="none" w:sz="0" w:space="0" w:color="auto"/>
        <w:bottom w:val="none" w:sz="0" w:space="0" w:color="auto"/>
        <w:right w:val="none" w:sz="0" w:space="0" w:color="auto"/>
      </w:divBdr>
    </w:div>
    <w:div w:id="912006978">
      <w:bodyDiv w:val="1"/>
      <w:marLeft w:val="0"/>
      <w:marRight w:val="0"/>
      <w:marTop w:val="0"/>
      <w:marBottom w:val="0"/>
      <w:divBdr>
        <w:top w:val="none" w:sz="0" w:space="0" w:color="auto"/>
        <w:left w:val="none" w:sz="0" w:space="0" w:color="auto"/>
        <w:bottom w:val="none" w:sz="0" w:space="0" w:color="auto"/>
        <w:right w:val="none" w:sz="0" w:space="0" w:color="auto"/>
      </w:divBdr>
    </w:div>
    <w:div w:id="923143484">
      <w:bodyDiv w:val="1"/>
      <w:marLeft w:val="0"/>
      <w:marRight w:val="0"/>
      <w:marTop w:val="0"/>
      <w:marBottom w:val="0"/>
      <w:divBdr>
        <w:top w:val="none" w:sz="0" w:space="0" w:color="auto"/>
        <w:left w:val="none" w:sz="0" w:space="0" w:color="auto"/>
        <w:bottom w:val="none" w:sz="0" w:space="0" w:color="auto"/>
        <w:right w:val="none" w:sz="0" w:space="0" w:color="auto"/>
      </w:divBdr>
    </w:div>
    <w:div w:id="1049452518">
      <w:bodyDiv w:val="1"/>
      <w:marLeft w:val="0"/>
      <w:marRight w:val="0"/>
      <w:marTop w:val="0"/>
      <w:marBottom w:val="0"/>
      <w:divBdr>
        <w:top w:val="none" w:sz="0" w:space="0" w:color="auto"/>
        <w:left w:val="none" w:sz="0" w:space="0" w:color="auto"/>
        <w:bottom w:val="none" w:sz="0" w:space="0" w:color="auto"/>
        <w:right w:val="none" w:sz="0" w:space="0" w:color="auto"/>
      </w:divBdr>
    </w:div>
    <w:div w:id="1075010142">
      <w:bodyDiv w:val="1"/>
      <w:marLeft w:val="0"/>
      <w:marRight w:val="0"/>
      <w:marTop w:val="0"/>
      <w:marBottom w:val="0"/>
      <w:divBdr>
        <w:top w:val="none" w:sz="0" w:space="0" w:color="auto"/>
        <w:left w:val="none" w:sz="0" w:space="0" w:color="auto"/>
        <w:bottom w:val="none" w:sz="0" w:space="0" w:color="auto"/>
        <w:right w:val="none" w:sz="0" w:space="0" w:color="auto"/>
      </w:divBdr>
    </w:div>
    <w:div w:id="1203790932">
      <w:bodyDiv w:val="1"/>
      <w:marLeft w:val="0"/>
      <w:marRight w:val="0"/>
      <w:marTop w:val="0"/>
      <w:marBottom w:val="0"/>
      <w:divBdr>
        <w:top w:val="none" w:sz="0" w:space="0" w:color="auto"/>
        <w:left w:val="none" w:sz="0" w:space="0" w:color="auto"/>
        <w:bottom w:val="none" w:sz="0" w:space="0" w:color="auto"/>
        <w:right w:val="none" w:sz="0" w:space="0" w:color="auto"/>
      </w:divBdr>
    </w:div>
    <w:div w:id="1230576345">
      <w:bodyDiv w:val="1"/>
      <w:marLeft w:val="0"/>
      <w:marRight w:val="0"/>
      <w:marTop w:val="0"/>
      <w:marBottom w:val="0"/>
      <w:divBdr>
        <w:top w:val="none" w:sz="0" w:space="0" w:color="auto"/>
        <w:left w:val="none" w:sz="0" w:space="0" w:color="auto"/>
        <w:bottom w:val="none" w:sz="0" w:space="0" w:color="auto"/>
        <w:right w:val="none" w:sz="0" w:space="0" w:color="auto"/>
      </w:divBdr>
    </w:div>
    <w:div w:id="1411468291">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5.wmf"/><Relationship Id="rId39" Type="http://schemas.openxmlformats.org/officeDocument/2006/relationships/oleObject" Target="embeddings/oleObject13.bin"/><Relationship Id="rId21" Type="http://schemas.openxmlformats.org/officeDocument/2006/relationships/image" Target="media/image11.jpeg"/><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image" Target="media/image27.wmf"/><Relationship Id="rId55"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5.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jpeg"/><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3"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8.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oleObject" Target="embeddings/oleObject7.bin"/><Relationship Id="rId30" Type="http://schemas.openxmlformats.org/officeDocument/2006/relationships/image" Target="media/image17.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6.wmf"/><Relationship Id="rId8" Type="http://schemas.openxmlformats.org/officeDocument/2006/relationships/image" Target="media/image3.png"/><Relationship Id="rId51" Type="http://schemas.openxmlformats.org/officeDocument/2006/relationships/oleObject" Target="embeddings/oleObject19.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120E3-2EDF-4479-A774-E39A363C6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64</Pages>
  <Words>11361</Words>
  <Characters>64761</Characters>
  <Application>Microsoft Office Word</Application>
  <DocSecurity>0</DocSecurity>
  <Lines>539</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8</cp:revision>
  <dcterms:created xsi:type="dcterms:W3CDTF">2023-02-19T10:04:00Z</dcterms:created>
  <dcterms:modified xsi:type="dcterms:W3CDTF">2023-05-11T22:05:00Z</dcterms:modified>
</cp:coreProperties>
</file>