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Государственное автономное профессиональное образовательное учреждение</w:t>
      </w: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«Казанский нефтехимический колледж им. В.П. Лушникова»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МДК 05.03 </w:t>
      </w:r>
      <w:r w:rsidR="00716928">
        <w:rPr>
          <w:rFonts w:cs="Times New Roman"/>
          <w:szCs w:val="24"/>
        </w:rPr>
        <w:t>ЭКОНОМИКА ПРЕДПРИЯТИЯ</w:t>
      </w: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Курсовой проект</w:t>
      </w: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 w:rsidR="00716928">
        <w:rPr>
          <w:rFonts w:cs="Times New Roman"/>
          <w:szCs w:val="24"/>
        </w:rPr>
        <w:t>Оценка экономической эффективности деятельности предприятия</w:t>
      </w:r>
      <w:r>
        <w:rPr>
          <w:rFonts w:cs="Times New Roman"/>
          <w:szCs w:val="24"/>
        </w:rPr>
        <w:t>»</w:t>
      </w: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КП 4211 </w:t>
      </w:r>
      <w:r w:rsidR="00DD26DC">
        <w:rPr>
          <w:rFonts w:cs="Times New Roman"/>
          <w:szCs w:val="24"/>
        </w:rPr>
        <w:t>4456 – 15.02.07 – 4210 - 20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8BD0A7" wp14:editId="69D05C80">
                <wp:simplePos x="0" y="0"/>
                <wp:positionH relativeFrom="margin">
                  <wp:posOffset>2674620</wp:posOffset>
                </wp:positionH>
                <wp:positionV relativeFrom="paragraph">
                  <wp:posOffset>203200</wp:posOffset>
                </wp:positionV>
                <wp:extent cx="3337560" cy="1799590"/>
                <wp:effectExtent l="0" t="0" r="0" b="0"/>
                <wp:wrapTopAndBottom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E00" w:rsidRDefault="00840E00" w:rsidP="000D3C87">
                            <w:pPr>
                              <w:jc w:val="right"/>
                            </w:pPr>
                            <w:r>
                              <w:t>Выполнил:</w:t>
                            </w:r>
                          </w:p>
                          <w:p w:rsidR="00840E00" w:rsidRDefault="00840E00" w:rsidP="000D3C87">
                            <w:pPr>
                              <w:jc w:val="right"/>
                            </w:pPr>
                            <w:r>
                              <w:t>Студент Павлов Р. И.</w:t>
                            </w:r>
                          </w:p>
                          <w:p w:rsidR="00840E00" w:rsidRDefault="00840E00" w:rsidP="000D3C87">
                            <w:pPr>
                              <w:jc w:val="right"/>
                            </w:pPr>
                            <w:r>
                              <w:t>группы 2903</w:t>
                            </w:r>
                          </w:p>
                          <w:p w:rsidR="00840E00" w:rsidRDefault="00840E00" w:rsidP="000D3C87">
                            <w:pPr>
                              <w:jc w:val="right"/>
                            </w:pPr>
                            <w:r>
                              <w:t>специальности АТПиП</w:t>
                            </w:r>
                          </w:p>
                          <w:p w:rsidR="00840E00" w:rsidRPr="000D3C87" w:rsidRDefault="00840E00" w:rsidP="000D3C87">
                            <w:pPr>
                              <w:ind w:left="708"/>
                              <w:jc w:val="right"/>
                              <w:rPr>
                                <w:lang w:val="tt-RU"/>
                              </w:rPr>
                            </w:pPr>
                            <w:r>
                              <w:t xml:space="preserve">Руководитель: </w:t>
                            </w:r>
                            <w:r>
                              <w:rPr>
                                <w:lang w:val="tt-RU"/>
                              </w:rPr>
                              <w:t>Муртазина Г.А.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BD0A7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10.6pt;margin-top:16pt;width:262.8pt;height:141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" stroked="f">
                <v:textbox>
                  <w:txbxContent>
                    <w:p w:rsidR="00840E00" w:rsidRDefault="00840E00" w:rsidP="000D3C87">
                      <w:pPr>
                        <w:jc w:val="right"/>
                      </w:pPr>
                      <w:r>
                        <w:t>Выполнил:</w:t>
                      </w:r>
                    </w:p>
                    <w:p w:rsidR="00840E00" w:rsidRDefault="00840E00" w:rsidP="000D3C87">
                      <w:pPr>
                        <w:jc w:val="right"/>
                      </w:pPr>
                      <w:r>
                        <w:t>Студент Павлов Р. И.</w:t>
                      </w:r>
                    </w:p>
                    <w:p w:rsidR="00840E00" w:rsidRDefault="00840E00" w:rsidP="000D3C87">
                      <w:pPr>
                        <w:jc w:val="right"/>
                      </w:pPr>
                      <w:r>
                        <w:t>группы 2903</w:t>
                      </w:r>
                    </w:p>
                    <w:p w:rsidR="00840E00" w:rsidRDefault="00840E00" w:rsidP="000D3C87">
                      <w:pPr>
                        <w:jc w:val="right"/>
                      </w:pPr>
                      <w:r>
                        <w:t>специальности АТПиП</w:t>
                      </w:r>
                    </w:p>
                    <w:p w:rsidR="00840E00" w:rsidRPr="000D3C87" w:rsidRDefault="00840E00" w:rsidP="000D3C87">
                      <w:pPr>
                        <w:ind w:left="708"/>
                        <w:jc w:val="right"/>
                        <w:rPr>
                          <w:lang w:val="tt-RU"/>
                        </w:rPr>
                      </w:pPr>
                      <w:r>
                        <w:t xml:space="preserve">Руководитель: </w:t>
                      </w:r>
                      <w:r>
                        <w:rPr>
                          <w:lang w:val="tt-RU"/>
                        </w:rPr>
                        <w:t>Муртазина Г.А.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694E5F">
      <w:pPr>
        <w:ind w:firstLine="0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0D3C87" w:rsidP="00694E5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Казань, 2023 г.</w:t>
      </w:r>
    </w:p>
    <w:p w:rsidR="000D3C87" w:rsidRPr="00694E5F" w:rsidRDefault="00694E5F" w:rsidP="00694E5F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3B5279" w:rsidRDefault="003B5279" w:rsidP="003B5279">
      <w:pPr>
        <w:jc w:val="center"/>
        <w:rPr>
          <w:rFonts w:cs="Times New Roman"/>
          <w:szCs w:val="24"/>
        </w:rPr>
      </w:pPr>
      <w:bookmarkStart w:id="0" w:name="_Toc119660823"/>
      <w:bookmarkStart w:id="1" w:name="_Toc119630278"/>
      <w:r>
        <w:rPr>
          <w:rFonts w:cs="Times New Roman"/>
          <w:szCs w:val="24"/>
        </w:rPr>
        <w:lastRenderedPageBreak/>
        <w:t>Государственное автономное профессиональное образовательное учреждение</w:t>
      </w:r>
    </w:p>
    <w:p w:rsidR="003B5279" w:rsidRDefault="003B5279" w:rsidP="003B5279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«Казанский нефтехимический колледж им. В.П. Лушникова»</w:t>
      </w:r>
    </w:p>
    <w:p w:rsidR="003B5279" w:rsidRDefault="003B5279" w:rsidP="003B5279">
      <w:pPr>
        <w:pStyle w:val="a3"/>
        <w:rPr>
          <w:b w:val="0"/>
        </w:rPr>
      </w:pPr>
      <w:r w:rsidRPr="006B2EF2">
        <w:rPr>
          <w:b w:val="0"/>
        </w:rPr>
        <w:t>Специальность</w:t>
      </w:r>
      <w:r>
        <w:rPr>
          <w:b w:val="0"/>
        </w:rPr>
        <w:t xml:space="preserve"> 15.02.07 Автоматизация технологического процесса и производств</w:t>
      </w:r>
    </w:p>
    <w:p w:rsidR="003B5279" w:rsidRDefault="003B5279" w:rsidP="003B5279"/>
    <w:p w:rsidR="003B5279" w:rsidRDefault="003B5279" w:rsidP="003B5279">
      <w:pPr>
        <w:pStyle w:val="a3"/>
      </w:pPr>
      <w:r>
        <w:t>ЗАДАНИЕ</w:t>
      </w:r>
    </w:p>
    <w:p w:rsidR="003B5279" w:rsidRDefault="003B5279" w:rsidP="003B5279">
      <w:pPr>
        <w:rPr>
          <w:b/>
        </w:rPr>
      </w:pPr>
      <w:r w:rsidRPr="00EF3268">
        <w:rPr>
          <w:b/>
        </w:rPr>
        <w:t>На курсовую работу по МДК 05.03 «Экономические показатели монтажа промышленного оборудования»</w:t>
      </w:r>
    </w:p>
    <w:p w:rsidR="003B5279" w:rsidRDefault="003B5279" w:rsidP="003B5279">
      <w:pPr>
        <w:rPr>
          <w:u w:val="single"/>
        </w:rPr>
      </w:pPr>
      <w:r w:rsidRPr="00EF3268">
        <w:rPr>
          <w:b/>
        </w:rPr>
        <w:t>Студенту</w:t>
      </w:r>
      <w:r>
        <w:t xml:space="preserve"> </w:t>
      </w:r>
      <w:r>
        <w:rPr>
          <w:u w:val="single"/>
        </w:rPr>
        <w:t>Павлов Роман Игоревич</w:t>
      </w:r>
    </w:p>
    <w:p w:rsidR="003B5279" w:rsidRDefault="003B5279" w:rsidP="003B5279">
      <w:pPr>
        <w:rPr>
          <w:u w:val="single"/>
        </w:rPr>
      </w:pPr>
      <w:r w:rsidRPr="00EF3268">
        <w:rPr>
          <w:b/>
        </w:rPr>
        <w:t>Группы №</w:t>
      </w:r>
      <w:r>
        <w:t xml:space="preserve"> </w:t>
      </w:r>
      <w:r w:rsidRPr="00EF3268">
        <w:rPr>
          <w:u w:val="single"/>
        </w:rPr>
        <w:t>2903</w:t>
      </w:r>
    </w:p>
    <w:p w:rsidR="003B5279" w:rsidRPr="00EF3268" w:rsidRDefault="003B5279" w:rsidP="003B5279">
      <w:pPr>
        <w:rPr>
          <w:u w:val="single"/>
        </w:rPr>
      </w:pPr>
      <w:r w:rsidRPr="00EF3268">
        <w:rPr>
          <w:b/>
        </w:rPr>
        <w:t>Тема работы</w:t>
      </w:r>
      <w:r>
        <w:t xml:space="preserve"> </w:t>
      </w:r>
      <w:r>
        <w:rPr>
          <w:u w:val="single"/>
        </w:rPr>
        <w:t>Оценка экономической эффективности деятельности предприятия</w:t>
      </w:r>
    </w:p>
    <w:p w:rsidR="003B5279" w:rsidRDefault="003B5279" w:rsidP="003B5279">
      <w:pPr>
        <w:pStyle w:val="a3"/>
      </w:pPr>
      <w:r>
        <w:t>Задание</w:t>
      </w:r>
    </w:p>
    <w:p w:rsidR="003B5279" w:rsidRDefault="003B5279" w:rsidP="003B5279">
      <w:r>
        <w:t>В таблице 1 предоставлены данные о работе предприятия за 2 смежных года</w:t>
      </w:r>
    </w:p>
    <w:p w:rsidR="003B5279" w:rsidRDefault="003B5279" w:rsidP="003B5279">
      <w:r>
        <w:t>На основе исходных данных следует произвести оценку экономической эффективности работы предприятия по следующим данным:</w:t>
      </w:r>
    </w:p>
    <w:p w:rsidR="003B5279" w:rsidRDefault="003B5279" w:rsidP="003B5279">
      <w:pPr>
        <w:pStyle w:val="a6"/>
        <w:numPr>
          <w:ilvl w:val="0"/>
          <w:numId w:val="10"/>
        </w:numPr>
      </w:pPr>
      <w:r>
        <w:t>Рассчитать стоимостные показатели произведенной продукции (стоимостной товарной, валовой, чистой и реализованной продукции) и финансовые результаты деятельности предприятия (прибыль от основной деятельности, балансовую и чистую прибыль);</w:t>
      </w:r>
    </w:p>
    <w:p w:rsidR="003B5279" w:rsidRDefault="003B5279" w:rsidP="003B5279">
      <w:pPr>
        <w:pStyle w:val="a6"/>
        <w:numPr>
          <w:ilvl w:val="0"/>
          <w:numId w:val="10"/>
        </w:numPr>
      </w:pPr>
      <w:r>
        <w:t>Произвести расчёт темпов роста указанных показателей, сравнить их;</w:t>
      </w:r>
    </w:p>
    <w:p w:rsidR="003B5279" w:rsidRDefault="003B5279" w:rsidP="003B5279">
      <w:pPr>
        <w:pStyle w:val="a6"/>
        <w:numPr>
          <w:ilvl w:val="0"/>
          <w:numId w:val="10"/>
        </w:numPr>
      </w:pPr>
      <w:r>
        <w:t>Оценить экономическую эффективность использования капиталов предприятия;</w:t>
      </w:r>
    </w:p>
    <w:p w:rsidR="003B5279" w:rsidRDefault="003B5279" w:rsidP="003B5279">
      <w:pPr>
        <w:pStyle w:val="a6"/>
        <w:numPr>
          <w:ilvl w:val="0"/>
          <w:numId w:val="10"/>
        </w:numPr>
      </w:pPr>
      <w:r>
        <w:t>Оценить показатели движения, состояния и эффективности использования основных фондов предприятия;</w:t>
      </w:r>
    </w:p>
    <w:p w:rsidR="00ED4AD3" w:rsidRDefault="003B5279" w:rsidP="003B5279">
      <w:pPr>
        <w:spacing w:after="160" w:line="256" w:lineRule="auto"/>
        <w:ind w:firstLine="0"/>
        <w:jc w:val="left"/>
      </w:pPr>
      <w:r>
        <w:t>Рассчитать показатели эффективности использования оборотного капитала предприятия (коэффициент оборачиваемости, абсолютную или относительную величину высвобождения или привлечения оборотных средств в оборот предприятия).</w:t>
      </w:r>
      <w:r w:rsidR="00ED4AD3">
        <w:br w:type="page"/>
      </w:r>
    </w:p>
    <w:p w:rsidR="000D3C87" w:rsidRDefault="000D3C87" w:rsidP="000D3C87">
      <w:pPr>
        <w:pStyle w:val="a3"/>
        <w:rPr>
          <w:sz w:val="28"/>
        </w:rPr>
      </w:pPr>
      <w:r>
        <w:lastRenderedPageBreak/>
        <w:t>Содержание</w:t>
      </w:r>
      <w:bookmarkEnd w:id="0"/>
      <w:bookmarkEnd w:id="1"/>
    </w:p>
    <w:p w:rsidR="000D3C87" w:rsidRDefault="000D3C87" w:rsidP="000D3C87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"Заголовок 1;2;Заголовок 2;3;Заголовок 3;4;Заголовок;1" </w:instrText>
      </w:r>
      <w:r>
        <w:fldChar w:fldCharType="separate"/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7903"/>
        <w:gridCol w:w="1257"/>
      </w:tblGrid>
      <w:tr w:rsidR="00C709F3" w:rsidTr="00B505AE">
        <w:tc>
          <w:tcPr>
            <w:tcW w:w="1045" w:type="dxa"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03" w:type="dxa"/>
          </w:tcPr>
          <w:p w:rsidR="000D3C87" w:rsidRDefault="000D3C87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стр</w:t>
            </w:r>
          </w:p>
        </w:tc>
      </w:tr>
      <w:tr w:rsidR="00C709F3" w:rsidTr="00B505AE">
        <w:tc>
          <w:tcPr>
            <w:tcW w:w="1045" w:type="dxa"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Расчет стоимостных показателей произведенной продукции и</w:t>
            </w:r>
            <w:r>
              <w:rPr>
                <w:rFonts w:cs="Times New Roman"/>
                <w:szCs w:val="24"/>
                <w:lang w:eastAsia="ru-RU"/>
              </w:rPr>
              <w:t xml:space="preserve"> финансовый результат деятельности предприятия</w:t>
            </w:r>
          </w:p>
        </w:tc>
        <w:tc>
          <w:tcPr>
            <w:tcW w:w="1257" w:type="dxa"/>
            <w:hideMark/>
          </w:tcPr>
          <w:p w:rsidR="000D3C87" w:rsidRDefault="00B505AE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6</w:t>
            </w:r>
          </w:p>
        </w:tc>
      </w:tr>
      <w:tr w:rsidR="00C709F3" w:rsidTr="00B505AE">
        <w:tc>
          <w:tcPr>
            <w:tcW w:w="1045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экономической эффективности использования капитала предприятия.</w:t>
            </w:r>
          </w:p>
        </w:tc>
        <w:tc>
          <w:tcPr>
            <w:tcW w:w="1257" w:type="dxa"/>
            <w:hideMark/>
          </w:tcPr>
          <w:p w:rsidR="000D3C87" w:rsidRDefault="00B505AE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9</w:t>
            </w:r>
          </w:p>
        </w:tc>
      </w:tr>
      <w:tr w:rsidR="00C709F3" w:rsidTr="00B505AE">
        <w:tc>
          <w:tcPr>
            <w:tcW w:w="1045" w:type="dxa"/>
            <w:hideMark/>
          </w:tcPr>
          <w:p w:rsidR="000D3C87" w:rsidRDefault="00B505AE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движения, состояния и эффективности использования основных фондов предприятия.</w:t>
            </w:r>
          </w:p>
        </w:tc>
        <w:tc>
          <w:tcPr>
            <w:tcW w:w="1257" w:type="dxa"/>
            <w:hideMark/>
          </w:tcPr>
          <w:p w:rsidR="000D3C87" w:rsidRDefault="00B505AE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13</w:t>
            </w:r>
            <w:bookmarkStart w:id="2" w:name="_GoBack"/>
            <w:bookmarkEnd w:id="2"/>
          </w:p>
        </w:tc>
      </w:tr>
      <w:tr w:rsidR="00C709F3" w:rsidTr="00B505AE">
        <w:tc>
          <w:tcPr>
            <w:tcW w:w="1045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эффективности использования оборотных средств предприятия.</w:t>
            </w:r>
          </w:p>
        </w:tc>
        <w:tc>
          <w:tcPr>
            <w:tcW w:w="1257" w:type="dxa"/>
            <w:hideMark/>
          </w:tcPr>
          <w:p w:rsidR="000D3C87" w:rsidRDefault="00B505AE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</w:t>
            </w:r>
            <w:r w:rsidR="000D3C87">
              <w:rPr>
                <w:rFonts w:cs="Times New Roman"/>
                <w:szCs w:val="24"/>
                <w:lang w:eastAsia="ru-RU"/>
              </w:rPr>
              <w:t>6</w:t>
            </w:r>
          </w:p>
        </w:tc>
      </w:tr>
      <w:tr w:rsidR="00C709F3" w:rsidTr="00B505AE">
        <w:tc>
          <w:tcPr>
            <w:tcW w:w="1045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03" w:type="dxa"/>
          </w:tcPr>
          <w:p w:rsidR="00C709F3" w:rsidRPr="00C709F3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Список используемой литературы</w:t>
            </w:r>
          </w:p>
        </w:tc>
        <w:tc>
          <w:tcPr>
            <w:tcW w:w="1257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</w:tbl>
    <w:p w:rsidR="000D3C87" w:rsidRDefault="000D3C87" w:rsidP="000D3C87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</w:p>
    <w:p w:rsidR="000D3C87" w:rsidRDefault="000D3C87" w:rsidP="000D3C87">
      <w:pPr>
        <w:jc w:val="left"/>
        <w:rPr>
          <w:sz w:val="28"/>
          <w:lang w:val="en-US"/>
        </w:rPr>
      </w:pPr>
      <w:r>
        <w:fldChar w:fldCharType="end"/>
      </w:r>
      <w:r>
        <w:br w:type="page"/>
      </w:r>
    </w:p>
    <w:p w:rsidR="00B07641" w:rsidRDefault="00C709F3" w:rsidP="00C709F3">
      <w:pPr>
        <w:jc w:val="center"/>
      </w:pPr>
      <w:r w:rsidRPr="00C709F3">
        <w:lastRenderedPageBreak/>
        <w:t>Данные о работе предприятия за два смежных года</w:t>
      </w:r>
    </w:p>
    <w:p w:rsidR="00ED4AD3" w:rsidRDefault="00ED4AD3" w:rsidP="00ED4AD3">
      <w:r>
        <w:t>Таблица 1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225"/>
        <w:gridCol w:w="1559"/>
        <w:gridCol w:w="1411"/>
      </w:tblGrid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Вариант</w:t>
            </w:r>
          </w:p>
        </w:tc>
        <w:tc>
          <w:tcPr>
            <w:tcW w:w="2970" w:type="dxa"/>
            <w:gridSpan w:val="2"/>
          </w:tcPr>
          <w:p w:rsidR="005013DE" w:rsidRDefault="005013DE" w:rsidP="005013DE">
            <w:pPr>
              <w:ind w:firstLine="0"/>
              <w:jc w:val="center"/>
            </w:pPr>
            <w:r>
              <w:t>№</w:t>
            </w:r>
            <w:r w:rsidR="00F42001">
              <w:t xml:space="preserve"> 19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Показатель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  <w:jc w:val="center"/>
            </w:pPr>
            <w:r>
              <w:t>1</w:t>
            </w: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  <w:jc w:val="center"/>
            </w:pPr>
            <w:r>
              <w:t>2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 xml:space="preserve">1. </w:t>
            </w:r>
            <w:r w:rsidRPr="005013DE">
              <w:t>Производство продукции в натуральном выражении, шт.</w:t>
            </w:r>
          </w:p>
          <w:p w:rsidR="005013DE" w:rsidRDefault="005013DE" w:rsidP="005013DE">
            <w:pPr>
              <w:ind w:firstLine="0"/>
            </w:pPr>
            <w:r w:rsidRPr="005013DE">
              <w:t>продукция А</w:t>
            </w:r>
          </w:p>
          <w:p w:rsidR="005013DE" w:rsidRDefault="005013DE" w:rsidP="005013DE">
            <w:pPr>
              <w:ind w:firstLine="0"/>
            </w:pPr>
            <w:r w:rsidRPr="005013DE">
              <w:t>продукция Б</w:t>
            </w:r>
          </w:p>
          <w:p w:rsidR="005013DE" w:rsidRDefault="005013DE" w:rsidP="005013DE">
            <w:pPr>
              <w:ind w:firstLine="0"/>
            </w:pPr>
            <w:r w:rsidRPr="005013DE">
              <w:t>продукция В</w:t>
            </w:r>
          </w:p>
          <w:p w:rsidR="005013DE" w:rsidRDefault="005013DE" w:rsidP="005013DE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5013DE" w:rsidRDefault="005013DE" w:rsidP="00F42001">
            <w:pPr>
              <w:ind w:firstLine="0"/>
              <w:jc w:val="center"/>
            </w:pPr>
          </w:p>
          <w:p w:rsidR="00DD26DC" w:rsidRDefault="00DD26DC" w:rsidP="00F42001">
            <w:pPr>
              <w:ind w:firstLine="0"/>
              <w:jc w:val="center"/>
            </w:pPr>
            <w:r>
              <w:t>1800</w:t>
            </w:r>
          </w:p>
          <w:p w:rsidR="00DD26DC" w:rsidRDefault="00DD26DC" w:rsidP="00F42001">
            <w:pPr>
              <w:ind w:firstLine="0"/>
              <w:jc w:val="center"/>
            </w:pPr>
            <w:r>
              <w:t>1500</w:t>
            </w:r>
          </w:p>
          <w:p w:rsidR="00DD26DC" w:rsidRDefault="00DD26DC" w:rsidP="00F42001">
            <w:pPr>
              <w:ind w:firstLine="0"/>
              <w:jc w:val="center"/>
            </w:pPr>
            <w:r>
              <w:t>1320</w:t>
            </w:r>
          </w:p>
          <w:p w:rsidR="00DD26DC" w:rsidRDefault="00DD26DC" w:rsidP="00F42001">
            <w:pPr>
              <w:ind w:firstLine="0"/>
              <w:jc w:val="center"/>
            </w:pPr>
            <w:r>
              <w:t>2700</w:t>
            </w:r>
          </w:p>
        </w:tc>
        <w:tc>
          <w:tcPr>
            <w:tcW w:w="1411" w:type="dxa"/>
          </w:tcPr>
          <w:p w:rsidR="005013DE" w:rsidRDefault="005013DE" w:rsidP="00F42001">
            <w:pPr>
              <w:ind w:firstLine="0"/>
              <w:jc w:val="center"/>
            </w:pPr>
          </w:p>
          <w:p w:rsidR="00DD26DC" w:rsidRDefault="00DD26DC" w:rsidP="00F42001">
            <w:pPr>
              <w:ind w:firstLine="0"/>
              <w:jc w:val="center"/>
            </w:pPr>
            <w:r>
              <w:t>1840</w:t>
            </w:r>
          </w:p>
          <w:p w:rsidR="00DD26DC" w:rsidRDefault="00DD26DC" w:rsidP="00F42001">
            <w:pPr>
              <w:ind w:firstLine="0"/>
              <w:jc w:val="center"/>
            </w:pPr>
            <w:r>
              <w:t>1600</w:t>
            </w:r>
          </w:p>
          <w:p w:rsidR="00DD26DC" w:rsidRDefault="00DD26DC" w:rsidP="00F42001">
            <w:pPr>
              <w:ind w:firstLine="0"/>
              <w:jc w:val="center"/>
            </w:pPr>
            <w:r>
              <w:t>1400</w:t>
            </w:r>
          </w:p>
          <w:p w:rsidR="00DD26DC" w:rsidRDefault="00DD26DC" w:rsidP="00F42001">
            <w:pPr>
              <w:ind w:firstLine="0"/>
              <w:jc w:val="center"/>
            </w:pPr>
            <w:r>
              <w:t>2200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 w:rsidRPr="005013DE">
              <w:t>2. Оптовая цена единицы, руб</w:t>
            </w:r>
            <w:r>
              <w:t>.</w:t>
            </w:r>
          </w:p>
          <w:p w:rsidR="005013DE" w:rsidRDefault="005013DE" w:rsidP="005013DE">
            <w:pPr>
              <w:ind w:firstLine="0"/>
            </w:pPr>
            <w:r w:rsidRPr="005013DE">
              <w:t>продукция А</w:t>
            </w:r>
          </w:p>
          <w:p w:rsidR="005013DE" w:rsidRDefault="005013DE" w:rsidP="005013DE">
            <w:pPr>
              <w:ind w:firstLine="0"/>
            </w:pPr>
            <w:r w:rsidRPr="005013DE">
              <w:t>продукция Б</w:t>
            </w:r>
          </w:p>
          <w:p w:rsidR="005013DE" w:rsidRDefault="005013DE" w:rsidP="005013DE">
            <w:pPr>
              <w:ind w:firstLine="0"/>
            </w:pPr>
            <w:r w:rsidRPr="005013DE">
              <w:t>продукция В</w:t>
            </w:r>
          </w:p>
          <w:p w:rsidR="005013DE" w:rsidRDefault="005013DE" w:rsidP="005013DE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5013DE" w:rsidRDefault="005013DE" w:rsidP="00F42001">
            <w:pPr>
              <w:ind w:firstLine="0"/>
              <w:jc w:val="center"/>
            </w:pPr>
          </w:p>
          <w:p w:rsidR="00DD26DC" w:rsidRDefault="00DD26DC" w:rsidP="00F42001">
            <w:pPr>
              <w:ind w:firstLine="0"/>
              <w:jc w:val="center"/>
            </w:pPr>
            <w:r>
              <w:t>13820</w:t>
            </w:r>
          </w:p>
          <w:p w:rsidR="00DD26DC" w:rsidRDefault="00DD26DC" w:rsidP="00F42001">
            <w:pPr>
              <w:ind w:firstLine="0"/>
              <w:jc w:val="center"/>
            </w:pPr>
            <w:r>
              <w:t>14300</w:t>
            </w:r>
          </w:p>
          <w:p w:rsidR="00DD26DC" w:rsidRDefault="00DD26DC" w:rsidP="00F42001">
            <w:pPr>
              <w:ind w:firstLine="0"/>
              <w:jc w:val="center"/>
            </w:pPr>
            <w:r>
              <w:t>16320</w:t>
            </w:r>
          </w:p>
          <w:p w:rsidR="00DD26DC" w:rsidRDefault="00DD26DC" w:rsidP="00F42001">
            <w:pPr>
              <w:ind w:firstLine="0"/>
              <w:jc w:val="center"/>
            </w:pPr>
            <w:r>
              <w:t>18300</w:t>
            </w:r>
          </w:p>
        </w:tc>
        <w:tc>
          <w:tcPr>
            <w:tcW w:w="1411" w:type="dxa"/>
          </w:tcPr>
          <w:p w:rsidR="005013DE" w:rsidRDefault="005013DE" w:rsidP="00F42001">
            <w:pPr>
              <w:ind w:firstLine="0"/>
              <w:jc w:val="center"/>
            </w:pPr>
          </w:p>
          <w:p w:rsidR="00DD26DC" w:rsidRDefault="00DD26DC" w:rsidP="00F42001">
            <w:pPr>
              <w:ind w:firstLine="0"/>
              <w:jc w:val="center"/>
            </w:pPr>
            <w:r>
              <w:t>15540</w:t>
            </w:r>
          </w:p>
          <w:p w:rsidR="00DD26DC" w:rsidRDefault="00DD26DC" w:rsidP="00F42001">
            <w:pPr>
              <w:ind w:firstLine="0"/>
              <w:jc w:val="center"/>
            </w:pPr>
            <w:r>
              <w:t>15100</w:t>
            </w:r>
          </w:p>
          <w:p w:rsidR="00DD26DC" w:rsidRDefault="00DD26DC" w:rsidP="00F42001">
            <w:pPr>
              <w:ind w:firstLine="0"/>
              <w:jc w:val="center"/>
            </w:pPr>
            <w:r>
              <w:t>16620</w:t>
            </w:r>
          </w:p>
          <w:p w:rsidR="00DD26DC" w:rsidRDefault="00DD26DC" w:rsidP="00F42001">
            <w:pPr>
              <w:ind w:firstLine="0"/>
              <w:jc w:val="center"/>
            </w:pPr>
            <w:r>
              <w:t>17300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 w:rsidRPr="005013DE">
              <w:t>3. Объем полуфабрикатов собственного производства, тыс.</w:t>
            </w:r>
            <w:r>
              <w:t xml:space="preserve"> </w:t>
            </w:r>
            <w:r w:rsidRPr="005013DE">
              <w:t>руб., из них реализованных на сторону‚ %</w:t>
            </w:r>
          </w:p>
        </w:tc>
        <w:tc>
          <w:tcPr>
            <w:tcW w:w="1559" w:type="dxa"/>
          </w:tcPr>
          <w:p w:rsidR="005013DE" w:rsidRDefault="00DD26DC" w:rsidP="00F42001">
            <w:pPr>
              <w:ind w:firstLine="0"/>
              <w:jc w:val="center"/>
            </w:pPr>
            <w:r>
              <w:t>30000</w:t>
            </w:r>
          </w:p>
          <w:p w:rsidR="00DD26DC" w:rsidRDefault="00DD26DC" w:rsidP="00F42001">
            <w:pPr>
              <w:ind w:firstLine="0"/>
              <w:jc w:val="center"/>
            </w:pPr>
            <w:r>
              <w:t>53</w:t>
            </w:r>
          </w:p>
        </w:tc>
        <w:tc>
          <w:tcPr>
            <w:tcW w:w="1411" w:type="dxa"/>
          </w:tcPr>
          <w:p w:rsidR="005013DE" w:rsidRDefault="00DD26DC" w:rsidP="00F42001">
            <w:pPr>
              <w:ind w:firstLine="0"/>
              <w:jc w:val="center"/>
            </w:pPr>
            <w:r>
              <w:t>31000</w:t>
            </w:r>
          </w:p>
          <w:p w:rsidR="00DD26DC" w:rsidRDefault="00DD26DC" w:rsidP="00F42001">
            <w:pPr>
              <w:ind w:firstLine="0"/>
              <w:jc w:val="center"/>
            </w:pPr>
            <w:r>
              <w:t>49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 w:rsidRPr="005013DE">
              <w:t>4. Услуги производственного характера, тыс. руб.</w:t>
            </w:r>
          </w:p>
        </w:tc>
        <w:tc>
          <w:tcPr>
            <w:tcW w:w="1559" w:type="dxa"/>
          </w:tcPr>
          <w:p w:rsidR="005013DE" w:rsidRDefault="00DD26DC" w:rsidP="00F42001">
            <w:pPr>
              <w:ind w:firstLine="0"/>
              <w:jc w:val="center"/>
            </w:pPr>
            <w:r>
              <w:t>260000</w:t>
            </w:r>
          </w:p>
        </w:tc>
        <w:tc>
          <w:tcPr>
            <w:tcW w:w="1411" w:type="dxa"/>
          </w:tcPr>
          <w:p w:rsidR="005013DE" w:rsidRDefault="00DD26DC" w:rsidP="00F42001">
            <w:pPr>
              <w:ind w:firstLine="0"/>
              <w:jc w:val="center"/>
            </w:pPr>
            <w:r>
              <w:t>265000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5. Остатки незавершенного производства, тыс. руб.</w:t>
            </w:r>
          </w:p>
          <w:p w:rsidR="005013DE" w:rsidRDefault="005013DE" w:rsidP="005013DE">
            <w:pPr>
              <w:ind w:firstLine="0"/>
            </w:pPr>
            <w:r>
              <w:t>на начало года</w:t>
            </w:r>
          </w:p>
          <w:p w:rsidR="005013DE" w:rsidRPr="005013DE" w:rsidRDefault="005013DE" w:rsidP="005013DE">
            <w:pPr>
              <w:ind w:firstLine="0"/>
            </w:pPr>
            <w:r>
              <w:t>на конец года.</w:t>
            </w:r>
          </w:p>
        </w:tc>
        <w:tc>
          <w:tcPr>
            <w:tcW w:w="1559" w:type="dxa"/>
          </w:tcPr>
          <w:p w:rsidR="005013DE" w:rsidRDefault="005013DE" w:rsidP="00F42001">
            <w:pPr>
              <w:ind w:firstLine="0"/>
              <w:jc w:val="center"/>
            </w:pPr>
          </w:p>
          <w:p w:rsidR="00DD26DC" w:rsidRDefault="00DD26DC" w:rsidP="00F42001">
            <w:pPr>
              <w:ind w:firstLine="0"/>
              <w:jc w:val="center"/>
            </w:pPr>
            <w:r>
              <w:t>660000</w:t>
            </w:r>
          </w:p>
          <w:p w:rsidR="00DD26DC" w:rsidRDefault="00DD26DC" w:rsidP="00F42001">
            <w:pPr>
              <w:ind w:firstLine="0"/>
              <w:jc w:val="center"/>
            </w:pPr>
            <w:r>
              <w:t>665000</w:t>
            </w:r>
          </w:p>
        </w:tc>
        <w:tc>
          <w:tcPr>
            <w:tcW w:w="1411" w:type="dxa"/>
          </w:tcPr>
          <w:p w:rsidR="005013DE" w:rsidRDefault="005013DE" w:rsidP="00F42001">
            <w:pPr>
              <w:ind w:firstLine="0"/>
              <w:jc w:val="center"/>
            </w:pPr>
          </w:p>
          <w:p w:rsidR="00DD26DC" w:rsidRDefault="00DD26DC" w:rsidP="00F42001">
            <w:pPr>
              <w:ind w:firstLine="0"/>
              <w:jc w:val="center"/>
            </w:pPr>
            <w:r>
              <w:t>665000</w:t>
            </w:r>
          </w:p>
          <w:p w:rsidR="00DD26DC" w:rsidRDefault="00DD26DC" w:rsidP="00F42001">
            <w:pPr>
              <w:ind w:firstLine="0"/>
              <w:jc w:val="center"/>
            </w:pPr>
            <w:r>
              <w:t>59000</w:t>
            </w:r>
          </w:p>
        </w:tc>
      </w:tr>
      <w:tr w:rsidR="005013DE" w:rsidTr="005013DE">
        <w:tc>
          <w:tcPr>
            <w:tcW w:w="7225" w:type="dxa"/>
          </w:tcPr>
          <w:p w:rsidR="005013DE" w:rsidRPr="005013DE" w:rsidRDefault="005013DE" w:rsidP="005013DE">
            <w:pPr>
              <w:ind w:firstLine="0"/>
            </w:pPr>
            <w:r w:rsidRPr="005013DE">
              <w:t>6. Стоимость сырья и материалов заказчика, тыс. руб.</w:t>
            </w:r>
          </w:p>
        </w:tc>
        <w:tc>
          <w:tcPr>
            <w:tcW w:w="1559" w:type="dxa"/>
          </w:tcPr>
          <w:p w:rsidR="005013DE" w:rsidRDefault="00DD26DC" w:rsidP="00F42001">
            <w:pPr>
              <w:ind w:firstLine="0"/>
              <w:jc w:val="center"/>
            </w:pPr>
            <w:r>
              <w:t>35000</w:t>
            </w:r>
          </w:p>
        </w:tc>
        <w:tc>
          <w:tcPr>
            <w:tcW w:w="1411" w:type="dxa"/>
          </w:tcPr>
          <w:p w:rsidR="005013DE" w:rsidRDefault="00DD26DC" w:rsidP="00F42001">
            <w:pPr>
              <w:ind w:firstLine="0"/>
              <w:jc w:val="center"/>
            </w:pPr>
            <w:r>
              <w:t>33000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7. Остаток нереализованной продукции, тыс. руб.</w:t>
            </w:r>
          </w:p>
          <w:p w:rsidR="005013DE" w:rsidRDefault="005013DE" w:rsidP="005013DE">
            <w:pPr>
              <w:ind w:firstLine="0"/>
            </w:pPr>
            <w:r>
              <w:t>на начало года</w:t>
            </w:r>
          </w:p>
          <w:p w:rsidR="005013DE" w:rsidRPr="005013DE" w:rsidRDefault="005013DE" w:rsidP="005013DE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5013DE" w:rsidRDefault="005013DE" w:rsidP="00F42001">
            <w:pPr>
              <w:ind w:firstLine="0"/>
              <w:jc w:val="center"/>
            </w:pPr>
          </w:p>
          <w:p w:rsidR="00DD26DC" w:rsidRDefault="00DD26DC" w:rsidP="00F42001">
            <w:pPr>
              <w:ind w:firstLine="0"/>
              <w:jc w:val="center"/>
            </w:pPr>
            <w:r>
              <w:t>610000</w:t>
            </w:r>
          </w:p>
          <w:p w:rsidR="00DD26DC" w:rsidRDefault="00DD26DC" w:rsidP="00F42001">
            <w:pPr>
              <w:ind w:firstLine="0"/>
              <w:jc w:val="center"/>
            </w:pPr>
            <w:r>
              <w:t>590000</w:t>
            </w:r>
          </w:p>
        </w:tc>
        <w:tc>
          <w:tcPr>
            <w:tcW w:w="1411" w:type="dxa"/>
          </w:tcPr>
          <w:p w:rsidR="005013DE" w:rsidRDefault="005013DE" w:rsidP="00F42001">
            <w:pPr>
              <w:ind w:firstLine="0"/>
              <w:jc w:val="center"/>
            </w:pPr>
          </w:p>
          <w:p w:rsidR="00DD26DC" w:rsidRDefault="00DD26DC" w:rsidP="00F42001">
            <w:pPr>
              <w:ind w:firstLine="0"/>
              <w:jc w:val="center"/>
            </w:pPr>
            <w:r>
              <w:t>590000</w:t>
            </w:r>
          </w:p>
          <w:p w:rsidR="00DD26DC" w:rsidRDefault="00DD26DC" w:rsidP="00F42001">
            <w:pPr>
              <w:ind w:firstLine="0"/>
              <w:jc w:val="center"/>
            </w:pPr>
            <w:r>
              <w:t>81000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 w:rsidRPr="005013DE">
              <w:t>8. Материальные затраты на производство продукции, тыс. руб.</w:t>
            </w:r>
          </w:p>
        </w:tc>
        <w:tc>
          <w:tcPr>
            <w:tcW w:w="1559" w:type="dxa"/>
          </w:tcPr>
          <w:p w:rsidR="005013DE" w:rsidRDefault="00DD26DC" w:rsidP="00F42001">
            <w:pPr>
              <w:ind w:firstLine="0"/>
              <w:jc w:val="center"/>
            </w:pPr>
            <w:r>
              <w:t>22000</w:t>
            </w:r>
          </w:p>
        </w:tc>
        <w:tc>
          <w:tcPr>
            <w:tcW w:w="1411" w:type="dxa"/>
          </w:tcPr>
          <w:p w:rsidR="005013DE" w:rsidRDefault="00DD26DC" w:rsidP="00F42001">
            <w:pPr>
              <w:ind w:firstLine="0"/>
              <w:jc w:val="center"/>
            </w:pPr>
            <w:r>
              <w:t>21000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 w:rsidRPr="005013DE">
              <w:t>9. Затраты на оплату труда, тыс. руб.</w:t>
            </w:r>
          </w:p>
        </w:tc>
        <w:tc>
          <w:tcPr>
            <w:tcW w:w="1559" w:type="dxa"/>
          </w:tcPr>
          <w:p w:rsidR="005013DE" w:rsidRDefault="00DD26DC" w:rsidP="00F42001">
            <w:pPr>
              <w:ind w:firstLine="0"/>
              <w:jc w:val="center"/>
            </w:pPr>
            <w:r>
              <w:t>3020</w:t>
            </w:r>
          </w:p>
        </w:tc>
        <w:tc>
          <w:tcPr>
            <w:tcW w:w="1411" w:type="dxa"/>
          </w:tcPr>
          <w:p w:rsidR="005013DE" w:rsidRDefault="00DD26DC" w:rsidP="00F42001">
            <w:pPr>
              <w:ind w:firstLine="0"/>
              <w:jc w:val="center"/>
            </w:pPr>
            <w:r>
              <w:t>3000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 w:rsidRPr="005013DE">
              <w:t>10. Амортизация основных фондов, тыс. руб.</w:t>
            </w:r>
          </w:p>
        </w:tc>
        <w:tc>
          <w:tcPr>
            <w:tcW w:w="1559" w:type="dxa"/>
          </w:tcPr>
          <w:p w:rsidR="005013DE" w:rsidRDefault="00DD26DC" w:rsidP="00F42001">
            <w:pPr>
              <w:ind w:firstLine="0"/>
              <w:jc w:val="center"/>
            </w:pPr>
            <w:r>
              <w:t>3020</w:t>
            </w:r>
          </w:p>
        </w:tc>
        <w:tc>
          <w:tcPr>
            <w:tcW w:w="1411" w:type="dxa"/>
          </w:tcPr>
          <w:p w:rsidR="005013DE" w:rsidRDefault="00DD26DC" w:rsidP="00F42001">
            <w:pPr>
              <w:ind w:firstLine="0"/>
              <w:jc w:val="center"/>
            </w:pPr>
            <w:r>
              <w:t>3000</w:t>
            </w:r>
          </w:p>
        </w:tc>
      </w:tr>
      <w:tr w:rsidR="005013DE" w:rsidTr="005013DE">
        <w:tc>
          <w:tcPr>
            <w:tcW w:w="7225" w:type="dxa"/>
          </w:tcPr>
          <w:p w:rsidR="005013DE" w:rsidRPr="005013DE" w:rsidRDefault="005013DE" w:rsidP="005013DE">
            <w:pPr>
              <w:ind w:firstLine="0"/>
            </w:pPr>
            <w:r w:rsidRPr="005013DE">
              <w:t>11. Прочие затраты, тыс. руб.</w:t>
            </w:r>
          </w:p>
        </w:tc>
        <w:tc>
          <w:tcPr>
            <w:tcW w:w="1559" w:type="dxa"/>
          </w:tcPr>
          <w:p w:rsidR="005013DE" w:rsidRDefault="00DD26DC" w:rsidP="00F42001">
            <w:pPr>
              <w:ind w:firstLine="0"/>
              <w:jc w:val="center"/>
            </w:pPr>
            <w:r>
              <w:t>50000</w:t>
            </w:r>
          </w:p>
        </w:tc>
        <w:tc>
          <w:tcPr>
            <w:tcW w:w="1411" w:type="dxa"/>
          </w:tcPr>
          <w:p w:rsidR="005013DE" w:rsidRDefault="00DD26DC" w:rsidP="00F42001">
            <w:pPr>
              <w:ind w:firstLine="0"/>
              <w:jc w:val="center"/>
            </w:pPr>
            <w:r>
              <w:t>52000</w:t>
            </w:r>
          </w:p>
        </w:tc>
      </w:tr>
      <w:tr w:rsidR="005013DE" w:rsidTr="005013DE">
        <w:tc>
          <w:tcPr>
            <w:tcW w:w="7225" w:type="dxa"/>
          </w:tcPr>
          <w:p w:rsidR="005013DE" w:rsidRPr="005013DE" w:rsidRDefault="005013DE" w:rsidP="005013DE">
            <w:pPr>
              <w:ind w:firstLine="0"/>
            </w:pPr>
            <w:r w:rsidRPr="005013DE">
              <w:t>12. Доходы предприятия от долгосрочных финансовых вложений, тыс. руб.</w:t>
            </w:r>
          </w:p>
        </w:tc>
        <w:tc>
          <w:tcPr>
            <w:tcW w:w="1559" w:type="dxa"/>
          </w:tcPr>
          <w:p w:rsidR="005013DE" w:rsidRDefault="00DD26DC" w:rsidP="00F42001">
            <w:pPr>
              <w:ind w:firstLine="0"/>
              <w:jc w:val="center"/>
            </w:pPr>
            <w:r>
              <w:t>50000</w:t>
            </w:r>
          </w:p>
        </w:tc>
        <w:tc>
          <w:tcPr>
            <w:tcW w:w="1411" w:type="dxa"/>
          </w:tcPr>
          <w:p w:rsidR="005013DE" w:rsidRDefault="00DD26DC" w:rsidP="00F42001">
            <w:pPr>
              <w:ind w:firstLine="0"/>
              <w:jc w:val="center"/>
            </w:pPr>
            <w:r>
              <w:t>52000</w:t>
            </w:r>
          </w:p>
        </w:tc>
      </w:tr>
      <w:tr w:rsidR="005013DE" w:rsidTr="005013DE">
        <w:tc>
          <w:tcPr>
            <w:tcW w:w="7225" w:type="dxa"/>
          </w:tcPr>
          <w:p w:rsidR="005013DE" w:rsidRPr="005013DE" w:rsidRDefault="005013DE" w:rsidP="005013DE">
            <w:pPr>
              <w:ind w:firstLine="0"/>
            </w:pPr>
            <w:r w:rsidRPr="005013DE">
              <w:t>13. Доходы от сдачи имущества в аренду, тыс. руб.</w:t>
            </w:r>
          </w:p>
        </w:tc>
        <w:tc>
          <w:tcPr>
            <w:tcW w:w="1559" w:type="dxa"/>
          </w:tcPr>
          <w:p w:rsidR="005013DE" w:rsidRDefault="00DD26DC" w:rsidP="00F42001">
            <w:pPr>
              <w:ind w:firstLine="0"/>
              <w:jc w:val="center"/>
            </w:pPr>
            <w:r>
              <w:t>22000</w:t>
            </w:r>
          </w:p>
        </w:tc>
        <w:tc>
          <w:tcPr>
            <w:tcW w:w="1411" w:type="dxa"/>
          </w:tcPr>
          <w:p w:rsidR="005013DE" w:rsidRDefault="00DD26DC" w:rsidP="00F42001">
            <w:pPr>
              <w:ind w:firstLine="0"/>
              <w:jc w:val="center"/>
            </w:pPr>
            <w:r>
              <w:t>-</w:t>
            </w:r>
          </w:p>
        </w:tc>
      </w:tr>
      <w:tr w:rsidR="005013DE" w:rsidTr="005013DE">
        <w:tc>
          <w:tcPr>
            <w:tcW w:w="7225" w:type="dxa"/>
          </w:tcPr>
          <w:p w:rsidR="005013DE" w:rsidRPr="005013DE" w:rsidRDefault="005013DE" w:rsidP="005013DE">
            <w:pPr>
              <w:ind w:firstLine="0"/>
            </w:pPr>
            <w:r w:rsidRPr="005013DE">
              <w:t>14. Убыток прошлых лет, выявленный в отчетном году, тыс. руб.</w:t>
            </w:r>
          </w:p>
        </w:tc>
        <w:tc>
          <w:tcPr>
            <w:tcW w:w="1559" w:type="dxa"/>
          </w:tcPr>
          <w:p w:rsidR="005013DE" w:rsidRDefault="006D17D2" w:rsidP="00F42001">
            <w:pPr>
              <w:ind w:firstLine="0"/>
              <w:jc w:val="center"/>
            </w:pPr>
            <w:r>
              <w:t>44000</w:t>
            </w:r>
          </w:p>
        </w:tc>
        <w:tc>
          <w:tcPr>
            <w:tcW w:w="1411" w:type="dxa"/>
          </w:tcPr>
          <w:p w:rsidR="005013DE" w:rsidRDefault="006D17D2" w:rsidP="00F42001">
            <w:pPr>
              <w:ind w:firstLine="0"/>
              <w:jc w:val="center"/>
            </w:pPr>
            <w:r>
              <w:t>-</w:t>
            </w:r>
          </w:p>
        </w:tc>
      </w:tr>
      <w:tr w:rsidR="006D17D2" w:rsidTr="005013DE">
        <w:tc>
          <w:tcPr>
            <w:tcW w:w="7225" w:type="dxa"/>
          </w:tcPr>
          <w:p w:rsidR="006D17D2" w:rsidRPr="005013DE" w:rsidRDefault="006D17D2" w:rsidP="006D17D2">
            <w:pPr>
              <w:ind w:firstLine="0"/>
            </w:pPr>
            <w:r w:rsidRPr="005013DE">
              <w:t>15. Прибыль прошлых лет, выявленная в отчетном году, тыс. руб.</w:t>
            </w:r>
          </w:p>
        </w:tc>
        <w:tc>
          <w:tcPr>
            <w:tcW w:w="1559" w:type="dxa"/>
          </w:tcPr>
          <w:p w:rsidR="006D17D2" w:rsidRDefault="006D17D2" w:rsidP="00F42001">
            <w:pPr>
              <w:ind w:firstLine="0"/>
              <w:jc w:val="center"/>
            </w:pPr>
            <w:r>
              <w:t>-</w:t>
            </w:r>
          </w:p>
        </w:tc>
        <w:tc>
          <w:tcPr>
            <w:tcW w:w="1411" w:type="dxa"/>
          </w:tcPr>
          <w:p w:rsidR="006D17D2" w:rsidRDefault="006D17D2" w:rsidP="00F42001">
            <w:pPr>
              <w:ind w:firstLine="0"/>
              <w:jc w:val="center"/>
            </w:pPr>
            <w:r>
              <w:t>44000</w:t>
            </w:r>
          </w:p>
        </w:tc>
      </w:tr>
      <w:tr w:rsidR="006D17D2" w:rsidTr="005013DE">
        <w:tc>
          <w:tcPr>
            <w:tcW w:w="7225" w:type="dxa"/>
          </w:tcPr>
          <w:p w:rsidR="006D17D2" w:rsidRPr="005013DE" w:rsidRDefault="006D17D2" w:rsidP="006D17D2">
            <w:pPr>
              <w:ind w:firstLine="0"/>
            </w:pPr>
            <w:r w:rsidRPr="005013DE">
              <w:t>16. Доходы от до оценки товаров, тыс. руб.</w:t>
            </w:r>
          </w:p>
        </w:tc>
        <w:tc>
          <w:tcPr>
            <w:tcW w:w="1559" w:type="dxa"/>
          </w:tcPr>
          <w:p w:rsidR="006D17D2" w:rsidRDefault="006D17D2" w:rsidP="00F42001">
            <w:pPr>
              <w:ind w:firstLine="0"/>
              <w:jc w:val="center"/>
            </w:pPr>
            <w:r>
              <w:t>-</w:t>
            </w:r>
          </w:p>
        </w:tc>
        <w:tc>
          <w:tcPr>
            <w:tcW w:w="1411" w:type="dxa"/>
          </w:tcPr>
          <w:p w:rsidR="006D17D2" w:rsidRDefault="006D17D2" w:rsidP="00F42001">
            <w:pPr>
              <w:ind w:firstLine="0"/>
              <w:jc w:val="center"/>
            </w:pPr>
            <w:r>
              <w:t>35000</w:t>
            </w:r>
          </w:p>
        </w:tc>
      </w:tr>
      <w:tr w:rsidR="006D17D2" w:rsidTr="005013DE">
        <w:tc>
          <w:tcPr>
            <w:tcW w:w="7225" w:type="dxa"/>
          </w:tcPr>
          <w:p w:rsidR="006D17D2" w:rsidRPr="005013DE" w:rsidRDefault="006D17D2" w:rsidP="006D17D2">
            <w:pPr>
              <w:ind w:firstLine="0"/>
            </w:pPr>
            <w:r>
              <w:lastRenderedPageBreak/>
              <w:t>17. Судебные издержки предприятия, тыс. руб.</w:t>
            </w:r>
          </w:p>
        </w:tc>
        <w:tc>
          <w:tcPr>
            <w:tcW w:w="1559" w:type="dxa"/>
          </w:tcPr>
          <w:p w:rsidR="006D17D2" w:rsidRDefault="006D17D2" w:rsidP="00F42001">
            <w:pPr>
              <w:ind w:firstLine="0"/>
              <w:jc w:val="center"/>
            </w:pPr>
            <w:r>
              <w:t>-</w:t>
            </w:r>
          </w:p>
        </w:tc>
        <w:tc>
          <w:tcPr>
            <w:tcW w:w="1411" w:type="dxa"/>
          </w:tcPr>
          <w:p w:rsidR="006D17D2" w:rsidRDefault="006D17D2" w:rsidP="00F42001">
            <w:pPr>
              <w:ind w:firstLine="0"/>
              <w:jc w:val="center"/>
            </w:pPr>
            <w:r>
              <w:t>6000</w:t>
            </w:r>
          </w:p>
        </w:tc>
      </w:tr>
      <w:tr w:rsidR="005013DE" w:rsidTr="005013DE">
        <w:tc>
          <w:tcPr>
            <w:tcW w:w="7225" w:type="dxa"/>
          </w:tcPr>
          <w:p w:rsidR="005013DE" w:rsidRPr="005013DE" w:rsidRDefault="006D17D2" w:rsidP="005013DE">
            <w:pPr>
              <w:ind w:firstLine="0"/>
            </w:pPr>
            <w:r>
              <w:t>18</w:t>
            </w:r>
            <w:r w:rsidR="005013DE" w:rsidRPr="005013DE">
              <w:t>. Стоимость основных фондов на начало года по первоначальной стоимости износ.</w:t>
            </w:r>
          </w:p>
        </w:tc>
        <w:tc>
          <w:tcPr>
            <w:tcW w:w="1559" w:type="dxa"/>
          </w:tcPr>
          <w:p w:rsidR="005013DE" w:rsidRDefault="00F42001" w:rsidP="00F42001">
            <w:pPr>
              <w:ind w:firstLine="0"/>
              <w:jc w:val="center"/>
            </w:pPr>
            <w:r>
              <w:t>680700</w:t>
            </w:r>
          </w:p>
          <w:p w:rsidR="00F42001" w:rsidRDefault="00F42001" w:rsidP="00F42001">
            <w:pPr>
              <w:ind w:firstLine="0"/>
              <w:jc w:val="center"/>
            </w:pPr>
            <w:r>
              <w:t>22680</w:t>
            </w:r>
          </w:p>
        </w:tc>
        <w:tc>
          <w:tcPr>
            <w:tcW w:w="1411" w:type="dxa"/>
          </w:tcPr>
          <w:p w:rsidR="005013DE" w:rsidRDefault="00F42001" w:rsidP="00F42001">
            <w:pPr>
              <w:ind w:firstLine="0"/>
              <w:jc w:val="center"/>
            </w:pPr>
            <w:r>
              <w:t>-</w:t>
            </w:r>
          </w:p>
        </w:tc>
      </w:tr>
      <w:tr w:rsidR="005013DE" w:rsidTr="005013DE">
        <w:tc>
          <w:tcPr>
            <w:tcW w:w="7225" w:type="dxa"/>
          </w:tcPr>
          <w:p w:rsidR="005013DE" w:rsidRPr="005013DE" w:rsidRDefault="006D17D2" w:rsidP="005013DE">
            <w:pPr>
              <w:ind w:firstLine="0"/>
            </w:pPr>
            <w:r>
              <w:t>19</w:t>
            </w:r>
            <w:r w:rsidR="005013DE" w:rsidRPr="005013DE">
              <w:t>. Удельный вес оборудования в стоимости основных фондов, %</w:t>
            </w:r>
          </w:p>
        </w:tc>
        <w:tc>
          <w:tcPr>
            <w:tcW w:w="1559" w:type="dxa"/>
          </w:tcPr>
          <w:p w:rsidR="005013DE" w:rsidRDefault="00F42001" w:rsidP="00F42001">
            <w:pPr>
              <w:ind w:firstLine="0"/>
              <w:jc w:val="center"/>
            </w:pPr>
            <w:r>
              <w:t>79</w:t>
            </w:r>
          </w:p>
        </w:tc>
        <w:tc>
          <w:tcPr>
            <w:tcW w:w="1411" w:type="dxa"/>
          </w:tcPr>
          <w:p w:rsidR="005013DE" w:rsidRDefault="00F42001" w:rsidP="00F42001">
            <w:pPr>
              <w:ind w:firstLine="0"/>
              <w:jc w:val="center"/>
            </w:pPr>
            <w:r>
              <w:t>80</w:t>
            </w:r>
          </w:p>
        </w:tc>
      </w:tr>
      <w:tr w:rsidR="005013DE" w:rsidTr="005013DE">
        <w:tc>
          <w:tcPr>
            <w:tcW w:w="7225" w:type="dxa"/>
          </w:tcPr>
          <w:p w:rsidR="005013DE" w:rsidRPr="005013DE" w:rsidRDefault="006D17D2" w:rsidP="005013DE">
            <w:pPr>
              <w:ind w:firstLine="0"/>
            </w:pPr>
            <w:r>
              <w:t>20</w:t>
            </w:r>
            <w:r w:rsidR="005013DE" w:rsidRPr="005013DE">
              <w:t>. Стоимость поступивших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5013DE" w:rsidRDefault="00F42001" w:rsidP="00F42001">
            <w:pPr>
              <w:ind w:firstLine="0"/>
              <w:jc w:val="center"/>
            </w:pPr>
            <w:r>
              <w:t>86000</w:t>
            </w:r>
          </w:p>
          <w:p w:rsidR="00F42001" w:rsidRDefault="00F42001" w:rsidP="00F42001">
            <w:pPr>
              <w:ind w:firstLine="0"/>
              <w:jc w:val="center"/>
            </w:pPr>
            <w:r>
              <w:t>17000</w:t>
            </w:r>
          </w:p>
        </w:tc>
        <w:tc>
          <w:tcPr>
            <w:tcW w:w="1411" w:type="dxa"/>
          </w:tcPr>
          <w:p w:rsidR="00F42001" w:rsidRDefault="00F42001" w:rsidP="00F42001">
            <w:pPr>
              <w:ind w:firstLine="0"/>
              <w:jc w:val="center"/>
            </w:pPr>
            <w:r>
              <w:t>86000</w:t>
            </w:r>
          </w:p>
          <w:p w:rsidR="005013DE" w:rsidRDefault="00F42001" w:rsidP="00F42001">
            <w:pPr>
              <w:ind w:firstLine="0"/>
              <w:jc w:val="center"/>
            </w:pPr>
            <w:r>
              <w:t>17000</w:t>
            </w:r>
          </w:p>
        </w:tc>
      </w:tr>
      <w:tr w:rsidR="005013DE" w:rsidTr="005013DE">
        <w:tc>
          <w:tcPr>
            <w:tcW w:w="7225" w:type="dxa"/>
          </w:tcPr>
          <w:p w:rsidR="005013DE" w:rsidRPr="005013DE" w:rsidRDefault="006D17D2" w:rsidP="005013DE">
            <w:pPr>
              <w:ind w:firstLine="0"/>
            </w:pPr>
            <w:r>
              <w:t>21</w:t>
            </w:r>
            <w:r w:rsidR="005013DE" w:rsidRPr="005013DE">
              <w:t>. Стоимость выбывших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5013DE" w:rsidRDefault="00F42001" w:rsidP="00F42001">
            <w:pPr>
              <w:ind w:firstLine="0"/>
              <w:jc w:val="center"/>
            </w:pPr>
            <w:r>
              <w:t>45000</w:t>
            </w:r>
          </w:p>
          <w:p w:rsidR="00F42001" w:rsidRDefault="00F42001" w:rsidP="00F42001">
            <w:pPr>
              <w:ind w:firstLine="0"/>
              <w:jc w:val="center"/>
            </w:pPr>
            <w:r>
              <w:t>13000</w:t>
            </w:r>
          </w:p>
        </w:tc>
        <w:tc>
          <w:tcPr>
            <w:tcW w:w="1411" w:type="dxa"/>
          </w:tcPr>
          <w:p w:rsidR="005013DE" w:rsidRDefault="00F42001" w:rsidP="00F42001">
            <w:pPr>
              <w:ind w:firstLine="0"/>
              <w:jc w:val="center"/>
            </w:pPr>
            <w:r>
              <w:t>46000</w:t>
            </w:r>
          </w:p>
          <w:p w:rsidR="00F42001" w:rsidRDefault="00F42001" w:rsidP="00F42001">
            <w:pPr>
              <w:ind w:firstLine="0"/>
              <w:jc w:val="center"/>
            </w:pPr>
            <w:r>
              <w:t>13000</w:t>
            </w:r>
          </w:p>
        </w:tc>
      </w:tr>
      <w:tr w:rsidR="005013DE" w:rsidTr="005013DE">
        <w:tc>
          <w:tcPr>
            <w:tcW w:w="7225" w:type="dxa"/>
          </w:tcPr>
          <w:p w:rsidR="005013DE" w:rsidRDefault="006D17D2" w:rsidP="005013DE">
            <w:pPr>
              <w:ind w:firstLine="0"/>
            </w:pPr>
            <w:r>
              <w:t>22</w:t>
            </w:r>
            <w:r w:rsidR="005013DE">
              <w:t>. Сумма оборотных средств предприятия, тыс. руб.</w:t>
            </w:r>
          </w:p>
          <w:p w:rsidR="005013DE" w:rsidRDefault="005013DE" w:rsidP="005013DE">
            <w:pPr>
              <w:ind w:firstLine="0"/>
            </w:pPr>
            <w:r>
              <w:t>на начало года</w:t>
            </w:r>
          </w:p>
          <w:p w:rsidR="005013DE" w:rsidRPr="005013DE" w:rsidRDefault="005013DE" w:rsidP="005013DE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5013DE" w:rsidRDefault="005013DE" w:rsidP="00F42001">
            <w:pPr>
              <w:ind w:firstLine="0"/>
              <w:jc w:val="center"/>
            </w:pPr>
          </w:p>
          <w:p w:rsidR="00F42001" w:rsidRDefault="00F42001" w:rsidP="00F42001">
            <w:pPr>
              <w:ind w:firstLine="0"/>
              <w:jc w:val="center"/>
            </w:pPr>
            <w:r>
              <w:t>41000</w:t>
            </w:r>
          </w:p>
          <w:p w:rsidR="00F42001" w:rsidRDefault="00F42001" w:rsidP="00F42001">
            <w:pPr>
              <w:ind w:firstLine="0"/>
              <w:jc w:val="center"/>
            </w:pPr>
            <w:r>
              <w:t>42000</w:t>
            </w:r>
          </w:p>
        </w:tc>
        <w:tc>
          <w:tcPr>
            <w:tcW w:w="1411" w:type="dxa"/>
          </w:tcPr>
          <w:p w:rsidR="005013DE" w:rsidRDefault="005013DE" w:rsidP="00F42001">
            <w:pPr>
              <w:ind w:firstLine="0"/>
              <w:jc w:val="center"/>
            </w:pPr>
          </w:p>
          <w:p w:rsidR="00F42001" w:rsidRDefault="00F42001" w:rsidP="00F42001">
            <w:pPr>
              <w:ind w:firstLine="0"/>
              <w:jc w:val="center"/>
            </w:pPr>
            <w:r>
              <w:t>44000</w:t>
            </w:r>
          </w:p>
          <w:p w:rsidR="00F42001" w:rsidRDefault="00F42001" w:rsidP="00F42001">
            <w:pPr>
              <w:ind w:firstLine="0"/>
              <w:jc w:val="center"/>
            </w:pPr>
            <w:r>
              <w:t>43000</w:t>
            </w:r>
          </w:p>
        </w:tc>
      </w:tr>
      <w:tr w:rsidR="005013DE" w:rsidTr="005013DE">
        <w:tc>
          <w:tcPr>
            <w:tcW w:w="7225" w:type="dxa"/>
          </w:tcPr>
          <w:p w:rsidR="005013DE" w:rsidRPr="005013DE" w:rsidRDefault="006D17D2" w:rsidP="005013DE">
            <w:pPr>
              <w:ind w:firstLine="0"/>
            </w:pPr>
            <w:r>
              <w:t>23</w:t>
            </w:r>
            <w:r w:rsidR="005013DE">
              <w:t>. Числе</w:t>
            </w:r>
            <w:r w:rsidR="005013DE" w:rsidRPr="005013DE">
              <w:t>нность рабочих предприятия, чел.</w:t>
            </w:r>
          </w:p>
        </w:tc>
        <w:tc>
          <w:tcPr>
            <w:tcW w:w="1559" w:type="dxa"/>
          </w:tcPr>
          <w:p w:rsidR="005013DE" w:rsidRDefault="00F42001" w:rsidP="00F42001">
            <w:pPr>
              <w:ind w:firstLine="0"/>
              <w:jc w:val="center"/>
            </w:pPr>
            <w:r>
              <w:t>550</w:t>
            </w:r>
          </w:p>
        </w:tc>
        <w:tc>
          <w:tcPr>
            <w:tcW w:w="1411" w:type="dxa"/>
          </w:tcPr>
          <w:p w:rsidR="005013DE" w:rsidRDefault="00F42001" w:rsidP="00F42001">
            <w:pPr>
              <w:ind w:firstLine="0"/>
              <w:jc w:val="center"/>
            </w:pPr>
            <w:r>
              <w:t>500</w:t>
            </w:r>
          </w:p>
        </w:tc>
      </w:tr>
    </w:tbl>
    <w:p w:rsidR="005013DE" w:rsidRDefault="005013DE" w:rsidP="005013DE"/>
    <w:p w:rsidR="005013DE" w:rsidRDefault="005013DE">
      <w:pPr>
        <w:spacing w:after="160" w:line="259" w:lineRule="auto"/>
        <w:ind w:firstLine="0"/>
        <w:jc w:val="left"/>
      </w:pPr>
      <w:r>
        <w:br w:type="page"/>
      </w:r>
    </w:p>
    <w:p w:rsidR="00C709F3" w:rsidRDefault="005013DE" w:rsidP="005013DE">
      <w:pPr>
        <w:pStyle w:val="a3"/>
        <w:numPr>
          <w:ilvl w:val="0"/>
          <w:numId w:val="4"/>
        </w:numPr>
      </w:pPr>
      <w:r w:rsidRPr="005013DE">
        <w:lastRenderedPageBreak/>
        <w:t>Расчет стоимостных показателей произведенной продукции и</w:t>
      </w:r>
      <w:r>
        <w:t xml:space="preserve"> </w:t>
      </w:r>
      <w:r w:rsidRPr="005013DE">
        <w:t>финансовых результатов деятельности предприятия</w:t>
      </w:r>
    </w:p>
    <w:p w:rsidR="005013DE" w:rsidRDefault="005013DE" w:rsidP="005013DE"/>
    <w:p w:rsidR="005013DE" w:rsidRDefault="00B90002" w:rsidP="00605CA0">
      <w:r>
        <w:t>Товарная продукция (Т</w:t>
      </w:r>
      <w:r w:rsidR="005013DE">
        <w:t>П)</w:t>
      </w:r>
      <w:r>
        <w:t xml:space="preserve"> </w:t>
      </w:r>
      <w:r w:rsidR="005013DE">
        <w:t>- это продукция, изготовленная в течение определенного времени и предназначенная для реализации за пределами предприятия (готовые изделия, созданные главными, вспомогательными и побочными цехами). Отличается от валовой продукции тем, что в нее не включаются остатки незавершенного производства и внутрихозяйственный оборот. Рассчитывается по формуле:</w:t>
      </w:r>
    </w:p>
    <w:p w:rsidR="00B90002" w:rsidRPr="0052480C" w:rsidRDefault="00B90002" w:rsidP="00605CA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ТП=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</m:t>
              </m:r>
            </m:sub>
          </m:sSub>
        </m:oMath>
      </m:oMathPara>
    </w:p>
    <w:p w:rsidR="0052480C" w:rsidRPr="0052480C" w:rsidRDefault="00840E00" w:rsidP="005248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ТП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117278400+0+15900+260000=117554300 руб.</m:t>
          </m:r>
        </m:oMath>
      </m:oMathPara>
    </w:p>
    <w:p w:rsidR="0052480C" w:rsidRPr="0052480C" w:rsidRDefault="00840E00" w:rsidP="005248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ТП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99289600+0+15190+265000=99569790 руб.</m:t>
          </m:r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 реал</m:t>
            </m:r>
          </m:sub>
        </m:sSub>
      </m:oMath>
      <w:r>
        <w:rPr>
          <w:rFonts w:eastAsiaTheme="minorEastAsia"/>
        </w:rPr>
        <w:t xml:space="preserve"> – объем готовой продукции, предназначенной для реализации заказчикам,</w:t>
      </w:r>
    </w:p>
    <w:p w:rsidR="003C04A0" w:rsidRPr="003C04A0" w:rsidRDefault="00840E00" w:rsidP="00605C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ПП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ОЦ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3C04A0" w:rsidRPr="003C04A0" w:rsidRDefault="00840E00" w:rsidP="00D477AC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 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1800</m:t>
          </m:r>
          <m:r>
            <w:rPr>
              <w:rFonts w:ascii="Cambria Math" w:eastAsiaTheme="minorEastAsia" w:hAnsi="Cambria Math"/>
            </w:rPr>
            <m:t>×13820+1500×</m:t>
          </m:r>
          <m:r>
            <w:rPr>
              <w:rFonts w:ascii="Cambria Math" w:eastAsiaTheme="minorEastAsia" w:hAnsi="Cambria Math"/>
            </w:rPr>
            <m:t>14300+1320×16320+2700×18300=117278</m:t>
          </m:r>
          <m:r>
            <w:rPr>
              <w:rFonts w:ascii="Cambria Math" w:eastAsiaTheme="minorEastAsia" w:hAnsi="Cambria Math"/>
            </w:rPr>
            <m:t>400 руб.</m:t>
          </m:r>
        </m:oMath>
      </m:oMathPara>
    </w:p>
    <w:p w:rsidR="00D477AC" w:rsidRPr="00E86B78" w:rsidRDefault="00840E00" w:rsidP="00D477AC">
      <w:pPr>
        <w:ind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 реал 2</m:t>
            </m:r>
          </m:sub>
        </m:sSub>
        <m:r>
          <w:rPr>
            <w:rFonts w:ascii="Cambria Math" w:hAnsi="Cambria Math"/>
          </w:rPr>
          <m:t>=1840</m:t>
        </m:r>
        <m:r>
          <w:rPr>
            <w:rFonts w:ascii="Cambria Math" w:eastAsiaTheme="minorEastAsia" w:hAnsi="Cambria Math"/>
          </w:rPr>
          <m:t>×15540+1600×15100+1400×16620+1400×16620=99289600</m:t>
        </m:r>
      </m:oMath>
      <w:r w:rsidR="00D477AC">
        <w:rPr>
          <w:rFonts w:eastAsiaTheme="minorEastAsia"/>
        </w:rPr>
        <w:t xml:space="preserve"> руб.</w:t>
      </w:r>
    </w:p>
    <w:p w:rsidR="00B90002" w:rsidRDefault="00B90002" w:rsidP="00605CA0">
      <w:pPr>
        <w:rPr>
          <w:rFonts w:eastAsiaTheme="minorEastAsia"/>
        </w:rPr>
      </w:pPr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г </w:t>
      </w:r>
      <w:r>
        <w:softHyphen/>
      </w:r>
      <w:proofErr w:type="spellStart"/>
      <w:r>
        <w:rPr>
          <w:vertAlign w:val="subscript"/>
        </w:rPr>
        <w:t>стр</w:t>
      </w:r>
      <w:proofErr w:type="spellEnd"/>
      <w:r>
        <w:rPr>
          <w:vertAlign w:val="subscript"/>
        </w:rPr>
        <w:t xml:space="preserve"> </w:t>
      </w:r>
      <w:r>
        <w:t xml:space="preserve">– объем готовой продукции, </w:t>
      </w:r>
      <w:r>
        <w:rPr>
          <w:rFonts w:eastAsiaTheme="minorEastAsia"/>
        </w:rPr>
        <w:t>предназначенной для собственного капитального строительства,</w:t>
      </w:r>
    </w:p>
    <w:p w:rsidR="00D477AC" w:rsidRDefault="00840E00" w:rsidP="00D477A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B90002" w:rsidRDefault="00B90002" w:rsidP="00605CA0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пф </w:t>
      </w:r>
      <w:r>
        <w:softHyphen/>
      </w:r>
      <w:r>
        <w:rPr>
          <w:vertAlign w:val="subscript"/>
        </w:rPr>
        <w:t xml:space="preserve">реал </w:t>
      </w:r>
      <w:r>
        <w:t>– объем полуфабрикатов собственного производства предназначенных для реализации,</w:t>
      </w:r>
    </w:p>
    <w:p w:rsidR="00D477AC" w:rsidRPr="00D477AC" w:rsidRDefault="00840E00" w:rsidP="00605C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ОСП×%</m:t>
          </m:r>
        </m:oMath>
      </m:oMathPara>
    </w:p>
    <w:p w:rsidR="00D477AC" w:rsidRPr="00D477AC" w:rsidRDefault="00840E00" w:rsidP="00605C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 1</m:t>
              </m:r>
            </m:sub>
          </m:sSub>
          <m:r>
            <w:rPr>
              <w:rFonts w:ascii="Cambria Math" w:hAnsi="Cambria Math"/>
              <w:lang w:val="en-US"/>
            </w:rPr>
            <m:t>=30000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 xml:space="preserve">=15900 </m:t>
          </m:r>
          <m:r>
            <w:rPr>
              <w:rFonts w:ascii="Cambria Math" w:eastAsiaTheme="minorEastAsia" w:hAnsi="Cambria Math"/>
            </w:rPr>
            <m:t xml:space="preserve">тыс. </m:t>
          </m:r>
          <m:r>
            <w:rPr>
              <w:rFonts w:ascii="Cambria Math" w:eastAsiaTheme="minorEastAsia" w:hAnsi="Cambria Math"/>
            </w:rPr>
            <m:t>руб.</m:t>
          </m:r>
        </m:oMath>
      </m:oMathPara>
    </w:p>
    <w:p w:rsidR="00D477AC" w:rsidRDefault="00840E00" w:rsidP="00D477AC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 2</m:t>
              </m:r>
            </m:sub>
          </m:sSub>
          <m:r>
            <w:rPr>
              <w:rFonts w:ascii="Cambria Math" w:hAnsi="Cambria Math"/>
              <w:lang w:val="en-US"/>
            </w:rPr>
            <m:t>=31000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49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 xml:space="preserve">=15190 </m:t>
          </m:r>
          <m:r>
            <w:rPr>
              <w:rFonts w:ascii="Cambria Math" w:eastAsiaTheme="minorEastAsia" w:hAnsi="Cambria Math"/>
            </w:rPr>
            <m:t xml:space="preserve">тыс. </m:t>
          </m:r>
          <m:r>
            <w:rPr>
              <w:rFonts w:ascii="Cambria Math" w:eastAsiaTheme="minorEastAsia" w:hAnsi="Cambria Math"/>
            </w:rPr>
            <m:t>руб.</m:t>
          </m:r>
        </m:oMath>
      </m:oMathPara>
    </w:p>
    <w:p w:rsidR="00B90002" w:rsidRDefault="00B90002" w:rsidP="00605CA0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раб </w:t>
      </w:r>
      <w:r>
        <w:t>- объём работ и услуг производственного характера, выполненных по заказу потребителей.</w:t>
      </w:r>
    </w:p>
    <w:p w:rsidR="00D477AC" w:rsidRPr="00D477AC" w:rsidRDefault="00840E00" w:rsidP="00D477A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 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260000 руб.</m:t>
          </m:r>
        </m:oMath>
      </m:oMathPara>
    </w:p>
    <w:p w:rsidR="00D477AC" w:rsidRPr="0052480C" w:rsidRDefault="00840E00" w:rsidP="005248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 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265000 руб.</m:t>
          </m:r>
        </m:oMath>
      </m:oMathPara>
    </w:p>
    <w:p w:rsidR="00B90002" w:rsidRDefault="00B90002" w:rsidP="00605CA0">
      <w:r>
        <w:t>Валовая продукция (ВП) - это стоимость всей произведенной продукции и выполненных работ, включая незавершенное производство. Рассчитывается по формуле:</w:t>
      </w:r>
    </w:p>
    <w:p w:rsidR="00B90002" w:rsidRPr="0052480C" w:rsidRDefault="00B90002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ВП=ТП+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пф сас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</w:rPr>
                <m:t>зак</m:t>
              </m:r>
            </m:sub>
          </m:sSub>
        </m:oMath>
      </m:oMathPara>
    </w:p>
    <w:p w:rsidR="00840E00" w:rsidRPr="00840E00" w:rsidRDefault="00840E00" w:rsidP="000C1711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=117554,3</m:t>
          </m:r>
          <m:r>
            <w:rPr>
              <w:rFonts w:ascii="Cambria Math" w:hAnsi="Cambria Math"/>
            </w:rPr>
            <m:t>+660000-665000+15900+35000</m:t>
          </m:r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045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 xml:space="preserve"> тыс.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52480C" w:rsidRPr="00B90002" w:rsidRDefault="00840E00" w:rsidP="000C1711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99289,6+665</m:t>
          </m:r>
          <m:r>
            <w:rPr>
              <w:rFonts w:ascii="Cambria Math" w:hAnsi="Cambria Math"/>
            </w:rPr>
            <m:t>000-</m:t>
          </m:r>
          <m:r>
            <w:rPr>
              <w:rFonts w:ascii="Cambria Math" w:hAnsi="Cambria Math"/>
            </w:rPr>
            <m:t>59</m:t>
          </m:r>
          <m:r>
            <w:rPr>
              <w:rFonts w:ascii="Cambria Math" w:hAnsi="Cambria Math"/>
            </w:rPr>
            <m:t>000+15190+</m:t>
          </m:r>
          <m:r>
            <m:rPr>
              <m:sty m:val="p"/>
            </m:rPr>
            <w:rPr>
              <w:rFonts w:ascii="Cambria Math" w:hAnsi="Cambria Math"/>
            </w:rPr>
            <m:t>21000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741479,6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lastRenderedPageBreak/>
        <w:t>Где НП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и НП</w:t>
      </w:r>
      <w:r>
        <w:rPr>
          <w:rFonts w:eastAsiaTheme="minorEastAsia"/>
          <w:vertAlign w:val="subscript"/>
        </w:rPr>
        <w:t xml:space="preserve">К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 xml:space="preserve">соответствующая стоимость незавершенного производства </w:t>
      </w:r>
      <w:r>
        <w:rPr>
          <w:rFonts w:eastAsiaTheme="minorEastAsia"/>
        </w:rPr>
        <w:t>на начало и на конец отчетного периода,</w:t>
      </w:r>
    </w:p>
    <w:p w:rsidR="00B90002" w:rsidRDefault="00B90002" w:rsidP="00605CA0">
      <w:pPr>
        <w:rPr>
          <w:rFonts w:eastAsiaTheme="minorEastAsia"/>
        </w:rPr>
      </w:pP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зак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>стоимость сырья и материалов заказчика.</w:t>
      </w:r>
    </w:p>
    <w:p w:rsidR="00B90002" w:rsidRDefault="00B90002" w:rsidP="00605CA0">
      <w:r>
        <w:t>Чистая продукция (ЧП</w:t>
      </w:r>
      <w:r w:rsidRPr="00B90002">
        <w:t>) рассчитывается по формуле:</w:t>
      </w:r>
    </w:p>
    <w:p w:rsidR="00B90002" w:rsidRPr="00EF5D78" w:rsidRDefault="00B90002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ЧП=ТП-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</m:oMath>
      </m:oMathPara>
    </w:p>
    <w:p w:rsidR="00EF5D78" w:rsidRPr="00EF5D78" w:rsidRDefault="00840E00" w:rsidP="00605C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117554,3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35000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82554,3 тыс.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EF5D78" w:rsidRPr="00EF5D78" w:rsidRDefault="00840E00" w:rsidP="00605C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99289,6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21000</m:t>
          </m:r>
          <m:r>
            <w:rPr>
              <w:rFonts w:ascii="Cambria Math" w:hAnsi="Cambria Math"/>
            </w:rPr>
            <m:t>=78</m:t>
          </m:r>
          <m:r>
            <w:rPr>
              <w:rFonts w:ascii="Cambria Math" w:hAnsi="Cambria Math"/>
            </w:rPr>
            <m:t>289,6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затр</w:t>
      </w:r>
      <w:proofErr w:type="spellEnd"/>
      <w:r>
        <w:rPr>
          <w:rFonts w:eastAsiaTheme="minorEastAsia"/>
        </w:rPr>
        <w:t xml:space="preserve"> – материальные и приравненные к ним затраты.</w:t>
      </w:r>
    </w:p>
    <w:p w:rsidR="00B90002" w:rsidRDefault="00605CA0" w:rsidP="00605CA0">
      <w:r>
        <w:t>Реализованная продукция (РП) - это часть произведенной продукции, которая продана, обменяна или поставлена потребителю в кредит. Включает готовую продукцию, полуфабрикаты, работы на заказ, ремонт. оборудования, транспортных средств, сооружений. Реализованная продукция определяется по отгрузке покупателю или по оплате.</w:t>
      </w:r>
    </w:p>
    <w:p w:rsidR="00605CA0" w:rsidRDefault="00605CA0" w:rsidP="00605CA0">
      <w:r w:rsidRPr="00605CA0">
        <w:t>Реализованная продукция рассчитывается по формуле:</w:t>
      </w:r>
    </w:p>
    <w:p w:rsidR="00605CA0" w:rsidRPr="003F4C1C" w:rsidRDefault="00605CA0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РП=ТП+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:rsidR="003F4C1C" w:rsidRPr="003F4C1C" w:rsidRDefault="00840E00" w:rsidP="00605C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117554,3</m:t>
          </m:r>
          <m:r>
            <w:rPr>
              <w:rFonts w:ascii="Cambria Math" w:hAnsi="Cambria Math"/>
            </w:rPr>
            <m:t>+610000-590000=137554</m:t>
          </m:r>
          <m:r>
            <w:rPr>
              <w:rFonts w:ascii="Cambria Math" w:hAnsi="Cambria Math"/>
            </w:rPr>
            <m:t>,3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тыс. </m:t>
          </m:r>
          <m:r>
            <w:rPr>
              <w:rFonts w:ascii="Cambria Math" w:hAnsi="Cambria Math"/>
            </w:rPr>
            <m:t>руб.</m:t>
          </m:r>
        </m:oMath>
      </m:oMathPara>
    </w:p>
    <w:p w:rsidR="003F4C1C" w:rsidRPr="0088290D" w:rsidRDefault="00840E00" w:rsidP="00605CA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99289,6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590000-81000=</m:t>
          </m:r>
          <m:r>
            <w:rPr>
              <w:rFonts w:ascii="Cambria Math" w:eastAsiaTheme="minorEastAsia" w:hAnsi="Cambria Math"/>
            </w:rPr>
            <m:t>608289,6 тыс.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>Где НР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НР</w:t>
      </w:r>
      <w:r>
        <w:rPr>
          <w:rFonts w:eastAsiaTheme="minorEastAsia"/>
          <w:vertAlign w:val="subscript"/>
        </w:rPr>
        <w:t>к</w:t>
      </w:r>
      <w:proofErr w:type="spellEnd"/>
      <w:r>
        <w:rPr>
          <w:rFonts w:eastAsiaTheme="minorEastAsia"/>
        </w:rPr>
        <w:t xml:space="preserve"> – соответственно стоимость нереализованной продукции на начало и наконец года.</w:t>
      </w:r>
    </w:p>
    <w:p w:rsidR="00605CA0" w:rsidRDefault="00605CA0" w:rsidP="00850916">
      <w:r>
        <w:t>Прибыль - это часть чистого дохода, который получают субъекты хозяйствова</w:t>
      </w:r>
      <w:r w:rsidR="00850916">
        <w:t>ния после реализации продукции.</w:t>
      </w:r>
    </w:p>
    <w:p w:rsidR="00605CA0" w:rsidRDefault="00605CA0" w:rsidP="00605CA0">
      <w:r>
        <w:t>Система финансовых результатов предусматривает расчет прибыли (убытка) от основной. деятельности, балансовой и чистой прибыли.</w:t>
      </w:r>
    </w:p>
    <w:p w:rsidR="00605CA0" w:rsidRDefault="00605CA0" w:rsidP="00605CA0">
      <w:r w:rsidRPr="00605CA0">
        <w:t>Прибыль от основной деятельности рассчитывается по формуле:</w:t>
      </w:r>
    </w:p>
    <w:p w:rsidR="00605CA0" w:rsidRPr="00585238" w:rsidRDefault="00605CA0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П=РП-С</m:t>
          </m:r>
        </m:oMath>
      </m:oMathPara>
    </w:p>
    <w:p w:rsidR="00585238" w:rsidRPr="00585238" w:rsidRDefault="00840E00" w:rsidP="00605CA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137554,3</m:t>
          </m:r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eastAsiaTheme="minorEastAsia" w:hAnsi="Cambria Math"/>
              <w:lang w:val="en-US"/>
            </w:rPr>
            <m:t>28040</m:t>
          </m:r>
          <m:r>
            <w:rPr>
              <w:rFonts w:ascii="Cambria Math" w:eastAsiaTheme="minorEastAsia" w:hAnsi="Cambria Math"/>
              <w:lang w:val="en-US"/>
            </w:rPr>
            <m:t>=109514,3</m:t>
          </m:r>
          <m:r>
            <w:rPr>
              <w:rFonts w:ascii="Cambria Math" w:eastAsiaTheme="minorEastAsia" w:hAnsi="Cambria Math"/>
              <w:lang w:val="en-US"/>
            </w:rPr>
            <m:t xml:space="preserve"> руб.</m:t>
          </m:r>
        </m:oMath>
      </m:oMathPara>
    </w:p>
    <w:p w:rsidR="00585238" w:rsidRPr="00585238" w:rsidRDefault="00840E00" w:rsidP="00605C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608289,6</m:t>
          </m:r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eastAsiaTheme="minorEastAsia" w:hAnsi="Cambria Math"/>
              <w:lang w:val="en-US"/>
            </w:rPr>
            <m:t>27000=581</m:t>
          </m:r>
          <m:r>
            <w:rPr>
              <w:rFonts w:ascii="Cambria Math" w:eastAsiaTheme="minorEastAsia" w:hAnsi="Cambria Math"/>
              <w:lang w:val="en-US"/>
            </w:rPr>
            <m:t>289,6</m:t>
          </m:r>
          <m:r>
            <w:rPr>
              <w:rFonts w:ascii="Cambria Math" w:eastAsiaTheme="minorEastAsia" w:hAnsi="Cambria Math"/>
              <w:lang w:val="en-US"/>
            </w:rPr>
            <m:t xml:space="preserve"> 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>Где С – затраты на производство и реализацию продукции (себестоимость).</w:t>
      </w:r>
    </w:p>
    <w:p w:rsidR="00585238" w:rsidRPr="00585238" w:rsidRDefault="00585238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С=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  <m:r>
            <w:rPr>
              <w:rFonts w:ascii="Cambria Math" w:hAnsi="Cambria Math"/>
            </w:rPr>
            <m:t>+ЗОТ+АОФ</m:t>
          </m:r>
        </m:oMath>
      </m:oMathPara>
    </w:p>
    <w:p w:rsidR="00585238" w:rsidRPr="00585238" w:rsidRDefault="00840E00" w:rsidP="00605CA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=22000+3020+3020=</m:t>
          </m:r>
          <m:r>
            <w:rPr>
              <w:rFonts w:ascii="Cambria Math" w:eastAsiaTheme="minorEastAsia" w:hAnsi="Cambria Math"/>
              <w:lang w:val="en-US"/>
            </w:rPr>
            <m:t>28040 тыс.руб.</m:t>
          </m:r>
        </m:oMath>
      </m:oMathPara>
    </w:p>
    <w:p w:rsidR="00585238" w:rsidRPr="00585238" w:rsidRDefault="00840E00" w:rsidP="0058523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=21000+3000+3000=</m:t>
          </m:r>
          <m:r>
            <w:rPr>
              <w:rFonts w:ascii="Cambria Math" w:eastAsiaTheme="minorEastAsia" w:hAnsi="Cambria Math"/>
              <w:lang w:val="en-US"/>
            </w:rPr>
            <m:t>27000 тыс. 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 w:rsidRPr="00605CA0">
        <w:rPr>
          <w:rFonts w:eastAsiaTheme="minorEastAsia"/>
        </w:rPr>
        <w:t>Балансовая прибыль включает финансовые результаты от реализации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продукции, работ и услуг, от прочей реализации, доходы и расходы от вне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реализационных операций. Рассчитывается по формуле:</w:t>
      </w:r>
    </w:p>
    <w:p w:rsidR="00605CA0" w:rsidRPr="00585238" w:rsidRDefault="00605CA0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Д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вр</m:t>
              </m:r>
            </m:sub>
          </m:sSub>
        </m:oMath>
      </m:oMathPara>
    </w:p>
    <w:p w:rsidR="00585238" w:rsidRPr="001C3C7C" w:rsidRDefault="00840E00" w:rsidP="00605C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109514,3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72000+28000</m:t>
          </m:r>
          <m:r>
            <w:rPr>
              <w:rFonts w:ascii="Cambria Math" w:eastAsiaTheme="minorEastAsia" w:hAnsi="Cambria Math"/>
            </w:rPr>
            <m:t>=209514,3 тыс.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1C3C7C" w:rsidRPr="00605CA0" w:rsidRDefault="00840E00" w:rsidP="00605C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581289,6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52000+96000=729</m:t>
          </m:r>
          <m:r>
            <w:rPr>
              <w:rFonts w:ascii="Cambria Math" w:eastAsiaTheme="minorEastAsia" w:hAnsi="Cambria Math"/>
            </w:rPr>
            <m:t>289,6 тыс.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Д</w:t>
      </w:r>
      <w:r>
        <w:rPr>
          <w:rFonts w:eastAsiaTheme="minorEastAsia"/>
          <w:vertAlign w:val="subscript"/>
        </w:rPr>
        <w:t>др</w:t>
      </w:r>
      <w:proofErr w:type="spellEnd"/>
      <w:r>
        <w:rPr>
          <w:rFonts w:eastAsiaTheme="minorEastAsia"/>
        </w:rPr>
        <w:t xml:space="preserve"> – </w:t>
      </w:r>
      <w:r w:rsidRPr="00605CA0">
        <w:rPr>
          <w:rFonts w:eastAsiaTheme="minorEastAsia"/>
        </w:rPr>
        <w:t>доходы (убытки) от другой реализации,</w:t>
      </w:r>
    </w:p>
    <w:p w:rsidR="001C3C7C" w:rsidRPr="001C3C7C" w:rsidRDefault="00840E00" w:rsidP="00605C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=ДФВ+ДСА</m:t>
          </m:r>
        </m:oMath>
      </m:oMathPara>
    </w:p>
    <w:p w:rsidR="001C3C7C" w:rsidRPr="001C3C7C" w:rsidRDefault="00840E00" w:rsidP="00605C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1</m:t>
              </m:r>
            </m:sub>
          </m:sSub>
          <m:r>
            <w:rPr>
              <w:rFonts w:ascii="Cambria Math" w:eastAsiaTheme="minorEastAsia" w:hAnsi="Cambria Math"/>
            </w:rPr>
            <m:t>=50000+22000=72000 тыс. руб.</m:t>
          </m:r>
        </m:oMath>
      </m:oMathPara>
    </w:p>
    <w:p w:rsidR="001C3C7C" w:rsidRDefault="00840E00" w:rsidP="001C3C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2</m:t>
              </m:r>
            </m:sub>
          </m:sSub>
          <m:r>
            <w:rPr>
              <w:rFonts w:ascii="Cambria Math" w:eastAsiaTheme="minorEastAsia" w:hAnsi="Cambria Math"/>
            </w:rPr>
            <m:t>=52000 тыс. 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proofErr w:type="spellStart"/>
      <w:r>
        <w:rPr>
          <w:rFonts w:eastAsiaTheme="minorEastAsia"/>
        </w:rPr>
        <w:t>Р</w:t>
      </w:r>
      <w:r>
        <w:rPr>
          <w:rFonts w:eastAsiaTheme="minorEastAsia"/>
          <w:vertAlign w:val="subscript"/>
        </w:rPr>
        <w:t>вр</w:t>
      </w:r>
      <w:proofErr w:type="spellEnd"/>
      <w:r>
        <w:rPr>
          <w:rFonts w:eastAsiaTheme="minorEastAsia"/>
        </w:rPr>
        <w:t xml:space="preserve"> - </w:t>
      </w:r>
      <w:r w:rsidRPr="00605CA0">
        <w:rPr>
          <w:rFonts w:eastAsiaTheme="minorEastAsia"/>
        </w:rPr>
        <w:t>не реализационные результаты (прибыль +, убыток -) включают:</w:t>
      </w:r>
    </w:p>
    <w:p w:rsidR="001C3C7C" w:rsidRPr="001C3C7C" w:rsidRDefault="00840E00" w:rsidP="00605C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-(У/П)ПЛ</m:t>
          </m:r>
        </m:oMath>
      </m:oMathPara>
    </w:p>
    <w:p w:rsidR="001C3C7C" w:rsidRPr="001C3C7C" w:rsidRDefault="00840E00" w:rsidP="00605C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1</m:t>
              </m:r>
            </m:sub>
          </m:sSub>
          <m:r>
            <w:rPr>
              <w:rFonts w:ascii="Cambria Math" w:eastAsiaTheme="minorEastAsia" w:hAnsi="Cambria Math"/>
            </w:rPr>
            <m:t>= 72000-44000=28000 тыс. руб.</m:t>
          </m:r>
        </m:oMath>
      </m:oMathPara>
    </w:p>
    <w:p w:rsidR="001C3C7C" w:rsidRPr="001C3C7C" w:rsidRDefault="00840E00" w:rsidP="001C3C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2</m:t>
              </m:r>
            </m:sub>
          </m:sSub>
          <m:r>
            <w:rPr>
              <w:rFonts w:ascii="Cambria Math" w:eastAsiaTheme="minorEastAsia" w:hAnsi="Cambria Math"/>
            </w:rPr>
            <m:t>=52000+44000=96000 тыс. руб.</m:t>
          </m:r>
        </m:oMath>
      </m:oMathPara>
    </w:p>
    <w:p w:rsidR="00605CA0" w:rsidRDefault="00605CA0" w:rsidP="00605CA0">
      <w:r>
        <w:t>Чистая прибыль (ПЧ) - это прибыль после уплаты — налогов, экономических санкций и отчислений в благотворительные. фонды.</w:t>
      </w:r>
    </w:p>
    <w:p w:rsidR="00605CA0" w:rsidRDefault="00605CA0" w:rsidP="00605CA0">
      <w:r w:rsidRPr="00605CA0">
        <w:t>Рассчитывается по формуле:</w:t>
      </w:r>
    </w:p>
    <w:p w:rsidR="00605CA0" w:rsidRPr="00142640" w:rsidRDefault="00605CA0" w:rsidP="00605C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ПЧ=ПБ-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:rsidR="00142640" w:rsidRPr="00142640" w:rsidRDefault="00840E00" w:rsidP="00605C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209514,3</m:t>
          </m:r>
          <m:r>
            <w:rPr>
              <w:rFonts w:ascii="Cambria Math" w:eastAsiaTheme="minorEastAsia" w:hAnsi="Cambria Math"/>
            </w:rPr>
            <m:t>-209514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3×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46660</m:t>
          </m:r>
          <m:r>
            <m:rPr>
              <m:sty m:val="p"/>
            </m:rPr>
            <w:rPr>
              <w:rFonts w:ascii="Cambria Math" w:hAnsi="Cambria Math"/>
            </w:rPr>
            <m:t xml:space="preserve"> тыс.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:rsidR="00142640" w:rsidRPr="00142640" w:rsidRDefault="00840E00" w:rsidP="001426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729289,6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729289,6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510</m:t>
          </m:r>
          <m:r>
            <m:rPr>
              <m:sty m:val="p"/>
            </m:rPr>
            <w:rPr>
              <w:rFonts w:ascii="Cambria Math" w:hAnsi="Cambria Math"/>
            </w:rPr>
            <m:t>698,9 тыс.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 w:rsidR="00473288">
        <w:rPr>
          <w:rFonts w:eastAsiaTheme="minorEastAsia"/>
        </w:rPr>
        <w:t>Н</w:t>
      </w:r>
      <w:r w:rsidR="00473288">
        <w:rPr>
          <w:rFonts w:eastAsiaTheme="minorEastAsia"/>
        </w:rPr>
        <w:softHyphen/>
      </w:r>
      <w:r w:rsidR="00473288">
        <w:rPr>
          <w:rFonts w:eastAsiaTheme="minorEastAsia"/>
          <w:vertAlign w:val="subscript"/>
        </w:rPr>
        <w:t>пр</w:t>
      </w:r>
      <w:proofErr w:type="spellEnd"/>
      <w:r w:rsidR="00473288">
        <w:rPr>
          <w:rFonts w:eastAsiaTheme="minorEastAsia"/>
        </w:rPr>
        <w:t xml:space="preserve"> - </w:t>
      </w:r>
      <w:r w:rsidR="00473288" w:rsidRPr="00473288">
        <w:rPr>
          <w:rFonts w:eastAsiaTheme="minorEastAsia"/>
        </w:rPr>
        <w:t>налог на прибыль (базисная ставка- 30% от балансовой прибыли)</w:t>
      </w:r>
      <w:r w:rsidR="00473288">
        <w:rPr>
          <w:rFonts w:eastAsiaTheme="minorEastAsia"/>
        </w:rPr>
        <w:t>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947"/>
        <w:gridCol w:w="1417"/>
        <w:gridCol w:w="1296"/>
        <w:gridCol w:w="1699"/>
        <w:gridCol w:w="1836"/>
      </w:tblGrid>
      <w:tr w:rsidR="00473288" w:rsidTr="00EF5D78">
        <w:tc>
          <w:tcPr>
            <w:tcW w:w="3947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Показатели</w:t>
            </w:r>
          </w:p>
        </w:tc>
        <w:tc>
          <w:tcPr>
            <w:tcW w:w="1417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1г</w:t>
            </w:r>
          </w:p>
        </w:tc>
        <w:tc>
          <w:tcPr>
            <w:tcW w:w="1296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2г</w:t>
            </w:r>
          </w:p>
        </w:tc>
        <w:tc>
          <w:tcPr>
            <w:tcW w:w="3535" w:type="dxa"/>
            <w:gridSpan w:val="2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Изменения</w:t>
            </w:r>
          </w:p>
        </w:tc>
      </w:tr>
      <w:tr w:rsidR="00473288" w:rsidTr="00EF5D78">
        <w:tc>
          <w:tcPr>
            <w:tcW w:w="3947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417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296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699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Абсолютное</w:t>
            </w:r>
          </w:p>
        </w:tc>
        <w:tc>
          <w:tcPr>
            <w:tcW w:w="1836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Относительное</w:t>
            </w:r>
          </w:p>
        </w:tc>
      </w:tr>
      <w:tr w:rsidR="000F6810" w:rsidTr="00EF5D78">
        <w:tc>
          <w:tcPr>
            <w:tcW w:w="3947" w:type="dxa"/>
          </w:tcPr>
          <w:p w:rsidR="000F6810" w:rsidRDefault="000F6810" w:rsidP="000F6810">
            <w:pPr>
              <w:ind w:firstLine="0"/>
            </w:pPr>
            <w:r w:rsidRPr="00473288">
              <w:t>1. Товарное производство</w:t>
            </w:r>
            <w:r>
              <w:t>, тыс. руб.</w:t>
            </w:r>
          </w:p>
        </w:tc>
        <w:tc>
          <w:tcPr>
            <w:tcW w:w="1417" w:type="dxa"/>
          </w:tcPr>
          <w:p w:rsidR="000F6810" w:rsidRPr="0046327C" w:rsidRDefault="00840E00" w:rsidP="000F6810">
            <w:pPr>
              <w:ind w:firstLine="0"/>
              <w:rPr>
                <w:lang w:val="en-US"/>
              </w:rPr>
            </w:pPr>
            <w:r>
              <w:rPr>
                <w:rFonts w:eastAsiaTheme="minorEastAsia"/>
              </w:rPr>
              <w:t>117554,3</w:t>
            </w:r>
          </w:p>
        </w:tc>
        <w:tc>
          <w:tcPr>
            <w:tcW w:w="1296" w:type="dxa"/>
          </w:tcPr>
          <w:p w:rsidR="000F6810" w:rsidRPr="0052480C" w:rsidRDefault="00840E00" w:rsidP="000F6810">
            <w:pPr>
              <w:ind w:firstLine="0"/>
            </w:pPr>
            <w:r>
              <w:t>99289,6</w:t>
            </w:r>
          </w:p>
        </w:tc>
        <w:tc>
          <w:tcPr>
            <w:tcW w:w="1699" w:type="dxa"/>
          </w:tcPr>
          <w:p w:rsidR="000F6810" w:rsidRPr="00142640" w:rsidRDefault="000F6810" w:rsidP="000F6810">
            <w:pPr>
              <w:ind w:firstLine="0"/>
              <w:rPr>
                <w:lang w:val="en-US"/>
              </w:rPr>
            </w:pPr>
            <w:r>
              <w:fldChar w:fldCharType="begin"/>
            </w:r>
            <w:r>
              <w:instrText xml:space="preserve"> = C3-B3 </w:instrText>
            </w:r>
            <w:r>
              <w:fldChar w:fldCharType="separate"/>
            </w:r>
            <w:r w:rsidR="00840E00">
              <w:rPr>
                <w:noProof/>
              </w:rPr>
              <w:t>(18264,7</w:t>
            </w:r>
            <w:r>
              <w:fldChar w:fldCharType="end"/>
            </w:r>
            <w:r>
              <w:rPr>
                <w:lang w:val="en-US"/>
              </w:rPr>
              <w:t>)</w:t>
            </w:r>
          </w:p>
        </w:tc>
        <w:tc>
          <w:tcPr>
            <w:tcW w:w="1836" w:type="dxa"/>
          </w:tcPr>
          <w:p w:rsidR="000F6810" w:rsidRDefault="000F6810" w:rsidP="000F6810">
            <w:pPr>
              <w:ind w:firstLine="0"/>
            </w:pPr>
            <w:r>
              <w:fldChar w:fldCharType="begin"/>
            </w:r>
            <w:r>
              <w:instrText xml:space="preserve"> =C3/B</w:instrText>
            </w:r>
            <w:r>
              <w:rPr>
                <w:lang w:val="en-US"/>
              </w:rPr>
              <w:instrText>3</w:instrText>
            </w:r>
            <w:r>
              <w:instrText xml:space="preserve"> </w:instrText>
            </w:r>
            <w:r>
              <w:fldChar w:fldCharType="separate"/>
            </w:r>
            <w:r w:rsidR="00840E00">
              <w:rPr>
                <w:noProof/>
              </w:rPr>
              <w:t>0,84</w:t>
            </w:r>
            <w:r>
              <w:fldChar w:fldCharType="end"/>
            </w:r>
          </w:p>
        </w:tc>
      </w:tr>
      <w:tr w:rsidR="000F6810" w:rsidTr="00EF5D78">
        <w:tc>
          <w:tcPr>
            <w:tcW w:w="3947" w:type="dxa"/>
          </w:tcPr>
          <w:p w:rsidR="000F6810" w:rsidRDefault="000F6810" w:rsidP="000F6810">
            <w:pPr>
              <w:ind w:firstLine="0"/>
            </w:pPr>
            <w:r w:rsidRPr="00473288">
              <w:t>2. Валовая производство</w:t>
            </w:r>
            <w:r>
              <w:t>, тыс. руб.</w:t>
            </w:r>
          </w:p>
        </w:tc>
        <w:tc>
          <w:tcPr>
            <w:tcW w:w="1417" w:type="dxa"/>
          </w:tcPr>
          <w:p w:rsidR="000F6810" w:rsidRPr="00840E00" w:rsidRDefault="00840E00" w:rsidP="000F6810">
            <w:pPr>
              <w:ind w:firstLine="0"/>
            </w:pPr>
            <w:r>
              <w:t>150454,3</w:t>
            </w:r>
          </w:p>
        </w:tc>
        <w:tc>
          <w:tcPr>
            <w:tcW w:w="1296" w:type="dxa"/>
          </w:tcPr>
          <w:p w:rsidR="000F6810" w:rsidRPr="000C1711" w:rsidRDefault="00840E00" w:rsidP="000F6810">
            <w:pPr>
              <w:ind w:firstLine="0"/>
            </w:pPr>
            <w:r>
              <w:t>741479,6</w:t>
            </w:r>
          </w:p>
        </w:tc>
        <w:tc>
          <w:tcPr>
            <w:tcW w:w="1699" w:type="dxa"/>
          </w:tcPr>
          <w:p w:rsidR="000F6810" w:rsidRDefault="000F6810" w:rsidP="000F6810">
            <w:pPr>
              <w:ind w:firstLine="0"/>
            </w:pPr>
            <w:r>
              <w:fldChar w:fldCharType="begin"/>
            </w:r>
            <w:r>
              <w:instrText xml:space="preserve"> = C4-B4 </w:instrText>
            </w:r>
            <w:r>
              <w:fldChar w:fldCharType="separate"/>
            </w:r>
            <w:r w:rsidR="00840E00">
              <w:rPr>
                <w:noProof/>
              </w:rPr>
              <w:t>591025,3</w:t>
            </w:r>
            <w:r>
              <w:fldChar w:fldCharType="end"/>
            </w:r>
          </w:p>
        </w:tc>
        <w:tc>
          <w:tcPr>
            <w:tcW w:w="1836" w:type="dxa"/>
          </w:tcPr>
          <w:p w:rsidR="000F6810" w:rsidRDefault="000F6810" w:rsidP="000F6810">
            <w:pPr>
              <w:ind w:firstLine="0"/>
            </w:pPr>
            <w:r>
              <w:fldChar w:fldCharType="begin"/>
            </w:r>
            <w:r>
              <w:instrText xml:space="preserve"> =C4/B4 </w:instrText>
            </w:r>
            <w:r>
              <w:fldChar w:fldCharType="separate"/>
            </w:r>
            <w:r w:rsidR="00840E00">
              <w:rPr>
                <w:noProof/>
              </w:rPr>
              <w:t>4,93</w:t>
            </w:r>
            <w:r>
              <w:fldChar w:fldCharType="end"/>
            </w:r>
          </w:p>
        </w:tc>
      </w:tr>
      <w:tr w:rsidR="000F6810" w:rsidTr="00EF5D78">
        <w:tc>
          <w:tcPr>
            <w:tcW w:w="3947" w:type="dxa"/>
          </w:tcPr>
          <w:p w:rsidR="000F6810" w:rsidRDefault="000F6810" w:rsidP="000F6810">
            <w:pPr>
              <w:ind w:firstLine="0"/>
            </w:pPr>
            <w:r w:rsidRPr="00473288">
              <w:t>3. Чистое производство</w:t>
            </w:r>
            <w:r>
              <w:t>, тыс. руб.</w:t>
            </w:r>
          </w:p>
        </w:tc>
        <w:tc>
          <w:tcPr>
            <w:tcW w:w="1417" w:type="dxa"/>
          </w:tcPr>
          <w:p w:rsidR="000F6810" w:rsidRPr="00850916" w:rsidRDefault="00850916" w:rsidP="000F6810">
            <w:pPr>
              <w:ind w:firstLine="0"/>
            </w:pPr>
            <w:r>
              <w:t>82554,3</w:t>
            </w:r>
          </w:p>
        </w:tc>
        <w:tc>
          <w:tcPr>
            <w:tcW w:w="1296" w:type="dxa"/>
          </w:tcPr>
          <w:p w:rsidR="000F6810" w:rsidRPr="003F4C1C" w:rsidRDefault="000F6810" w:rsidP="00850916">
            <w:pPr>
              <w:ind w:firstLine="0"/>
            </w:pPr>
            <w:r>
              <w:rPr>
                <w:lang w:val="en-US"/>
              </w:rPr>
              <w:t>78</w:t>
            </w:r>
            <w:r w:rsidR="00850916">
              <w:t>289,6</w:t>
            </w:r>
          </w:p>
        </w:tc>
        <w:tc>
          <w:tcPr>
            <w:tcW w:w="1699" w:type="dxa"/>
          </w:tcPr>
          <w:p w:rsidR="000F6810" w:rsidRPr="00142640" w:rsidRDefault="000F6810" w:rsidP="000F6810">
            <w:pPr>
              <w:ind w:firstLine="0"/>
              <w:rPr>
                <w:lang w:val="en-US"/>
              </w:rPr>
            </w:pPr>
            <w:r>
              <w:fldChar w:fldCharType="begin"/>
            </w:r>
            <w:r>
              <w:instrText xml:space="preserve"> =C5-B5 </w:instrText>
            </w:r>
            <w:r>
              <w:fldChar w:fldCharType="separate"/>
            </w:r>
            <w:r w:rsidR="00850916">
              <w:rPr>
                <w:noProof/>
              </w:rPr>
              <w:t>(4264,7</w:t>
            </w:r>
            <w:r>
              <w:fldChar w:fldCharType="end"/>
            </w:r>
            <w:r>
              <w:rPr>
                <w:lang w:val="en-US"/>
              </w:rPr>
              <w:t>)</w:t>
            </w:r>
          </w:p>
        </w:tc>
        <w:tc>
          <w:tcPr>
            <w:tcW w:w="1836" w:type="dxa"/>
          </w:tcPr>
          <w:p w:rsidR="000F6810" w:rsidRDefault="000F6810" w:rsidP="000F6810">
            <w:pPr>
              <w:ind w:firstLine="0"/>
            </w:pPr>
            <w:r>
              <w:fldChar w:fldCharType="begin"/>
            </w:r>
            <w:r>
              <w:instrText xml:space="preserve"> =C5/B5 </w:instrText>
            </w:r>
            <w:r>
              <w:fldChar w:fldCharType="separate"/>
            </w:r>
            <w:r w:rsidR="00850916">
              <w:rPr>
                <w:noProof/>
              </w:rPr>
              <w:t>0,95</w:t>
            </w:r>
            <w:r>
              <w:fldChar w:fldCharType="end"/>
            </w:r>
          </w:p>
        </w:tc>
      </w:tr>
      <w:tr w:rsidR="000F6810" w:rsidTr="00EF5D78">
        <w:tc>
          <w:tcPr>
            <w:tcW w:w="3947" w:type="dxa"/>
          </w:tcPr>
          <w:p w:rsidR="000F6810" w:rsidRDefault="000F6810" w:rsidP="000F6810">
            <w:pPr>
              <w:ind w:firstLine="0"/>
            </w:pPr>
            <w:r w:rsidRPr="00473288">
              <w:t>4. Реализованная продукция</w:t>
            </w:r>
            <w:r>
              <w:t>, тыс. руб.</w:t>
            </w:r>
          </w:p>
        </w:tc>
        <w:tc>
          <w:tcPr>
            <w:tcW w:w="1417" w:type="dxa"/>
          </w:tcPr>
          <w:p w:rsidR="000F6810" w:rsidRPr="00850916" w:rsidRDefault="00850916" w:rsidP="000F6810">
            <w:pPr>
              <w:ind w:firstLine="0"/>
            </w:pPr>
            <w:r>
              <w:t>137554,3</w:t>
            </w:r>
          </w:p>
        </w:tc>
        <w:tc>
          <w:tcPr>
            <w:tcW w:w="1296" w:type="dxa"/>
          </w:tcPr>
          <w:p w:rsidR="000F6810" w:rsidRPr="00850916" w:rsidRDefault="000F6810" w:rsidP="00850916">
            <w:pPr>
              <w:ind w:firstLine="0"/>
            </w:pPr>
            <w:r>
              <w:rPr>
                <w:lang w:val="en-US"/>
              </w:rPr>
              <w:t>608</w:t>
            </w:r>
            <w:r w:rsidR="00850916">
              <w:t>289,6</w:t>
            </w:r>
          </w:p>
        </w:tc>
        <w:tc>
          <w:tcPr>
            <w:tcW w:w="1699" w:type="dxa"/>
          </w:tcPr>
          <w:p w:rsidR="000F6810" w:rsidRDefault="000F6810" w:rsidP="000F6810">
            <w:pPr>
              <w:ind w:firstLine="0"/>
            </w:pPr>
            <w:r>
              <w:fldChar w:fldCharType="begin"/>
            </w:r>
            <w:r>
              <w:instrText xml:space="preserve"> =C6-B6 </w:instrText>
            </w:r>
            <w:r>
              <w:fldChar w:fldCharType="separate"/>
            </w:r>
            <w:r w:rsidR="00850916">
              <w:rPr>
                <w:noProof/>
              </w:rPr>
              <w:t>470735,3</w:t>
            </w:r>
            <w:r>
              <w:fldChar w:fldCharType="end"/>
            </w:r>
          </w:p>
        </w:tc>
        <w:tc>
          <w:tcPr>
            <w:tcW w:w="1836" w:type="dxa"/>
          </w:tcPr>
          <w:p w:rsidR="000F6810" w:rsidRDefault="000F6810" w:rsidP="000F6810">
            <w:pPr>
              <w:ind w:firstLine="0"/>
            </w:pPr>
            <w:r>
              <w:fldChar w:fldCharType="begin"/>
            </w:r>
            <w:r>
              <w:instrText xml:space="preserve"> =C6/B6 </w:instrText>
            </w:r>
            <w:r>
              <w:fldChar w:fldCharType="separate"/>
            </w:r>
            <w:r w:rsidR="00850916">
              <w:rPr>
                <w:noProof/>
              </w:rPr>
              <w:t>4,42</w:t>
            </w:r>
            <w:r>
              <w:fldChar w:fldCharType="end"/>
            </w:r>
          </w:p>
        </w:tc>
      </w:tr>
      <w:tr w:rsidR="000F6810" w:rsidTr="00EF5D78">
        <w:tc>
          <w:tcPr>
            <w:tcW w:w="3947" w:type="dxa"/>
          </w:tcPr>
          <w:p w:rsidR="000F6810" w:rsidRDefault="000F6810" w:rsidP="000F6810">
            <w:pPr>
              <w:ind w:firstLine="0"/>
            </w:pPr>
            <w:r w:rsidRPr="00473288">
              <w:t>5. Прибыль от основной деятельности</w:t>
            </w:r>
            <w:r>
              <w:t>, тыс. руб.</w:t>
            </w:r>
          </w:p>
        </w:tc>
        <w:tc>
          <w:tcPr>
            <w:tcW w:w="1417" w:type="dxa"/>
          </w:tcPr>
          <w:p w:rsidR="000F6810" w:rsidRPr="00585238" w:rsidRDefault="000F6810" w:rsidP="000F6810">
            <w:pPr>
              <w:ind w:firstLine="0"/>
            </w:pPr>
            <w:r>
              <w:rPr>
                <w:lang w:val="en-US"/>
              </w:rPr>
              <w:t>1</w:t>
            </w:r>
            <w:r w:rsidR="00850916">
              <w:t>09514,3</w:t>
            </w:r>
          </w:p>
        </w:tc>
        <w:tc>
          <w:tcPr>
            <w:tcW w:w="1296" w:type="dxa"/>
          </w:tcPr>
          <w:p w:rsidR="000F6810" w:rsidRPr="00850916" w:rsidRDefault="00850916" w:rsidP="000F6810">
            <w:pPr>
              <w:ind w:firstLine="0"/>
            </w:pPr>
            <w:r>
              <w:t>581289,6</w:t>
            </w:r>
          </w:p>
        </w:tc>
        <w:tc>
          <w:tcPr>
            <w:tcW w:w="1699" w:type="dxa"/>
          </w:tcPr>
          <w:p w:rsidR="000F6810" w:rsidRDefault="000F6810" w:rsidP="000F6810">
            <w:pPr>
              <w:ind w:firstLine="0"/>
            </w:pPr>
            <w:r>
              <w:fldChar w:fldCharType="begin"/>
            </w:r>
            <w:r>
              <w:instrText xml:space="preserve"> =C7-B7 </w:instrText>
            </w:r>
            <w:r>
              <w:fldChar w:fldCharType="separate"/>
            </w:r>
            <w:r w:rsidR="00850916">
              <w:rPr>
                <w:noProof/>
              </w:rPr>
              <w:t>471775,3</w:t>
            </w:r>
            <w:r>
              <w:fldChar w:fldCharType="end"/>
            </w:r>
          </w:p>
        </w:tc>
        <w:tc>
          <w:tcPr>
            <w:tcW w:w="1836" w:type="dxa"/>
          </w:tcPr>
          <w:p w:rsidR="000F6810" w:rsidRDefault="000F6810" w:rsidP="000F6810">
            <w:pPr>
              <w:ind w:firstLine="0"/>
            </w:pPr>
            <w:r>
              <w:fldChar w:fldCharType="begin"/>
            </w:r>
            <w:r>
              <w:instrText xml:space="preserve"> =C7/B7 </w:instrText>
            </w:r>
            <w:r>
              <w:fldChar w:fldCharType="separate"/>
            </w:r>
            <w:r w:rsidR="00850916">
              <w:rPr>
                <w:noProof/>
              </w:rPr>
              <w:t>5,31</w:t>
            </w:r>
            <w:r>
              <w:fldChar w:fldCharType="end"/>
            </w:r>
          </w:p>
        </w:tc>
      </w:tr>
      <w:tr w:rsidR="000F6810" w:rsidTr="00EF5D78">
        <w:tc>
          <w:tcPr>
            <w:tcW w:w="3947" w:type="dxa"/>
          </w:tcPr>
          <w:p w:rsidR="000F6810" w:rsidRDefault="000F6810" w:rsidP="000F6810">
            <w:pPr>
              <w:ind w:firstLine="0"/>
            </w:pPr>
            <w:r w:rsidRPr="00473288">
              <w:t>6. Балансовая прибыль</w:t>
            </w:r>
            <w:r>
              <w:t>, тыс. руб.</w:t>
            </w:r>
          </w:p>
        </w:tc>
        <w:tc>
          <w:tcPr>
            <w:tcW w:w="1417" w:type="dxa"/>
          </w:tcPr>
          <w:p w:rsidR="000F6810" w:rsidRPr="001C3C7C" w:rsidRDefault="000F6810" w:rsidP="000F6810">
            <w:pPr>
              <w:ind w:firstLine="0"/>
            </w:pPr>
            <w:r>
              <w:rPr>
                <w:lang w:val="en-US"/>
              </w:rPr>
              <w:t>209</w:t>
            </w:r>
            <w:r w:rsidR="00850916">
              <w:t>514,3</w:t>
            </w:r>
          </w:p>
        </w:tc>
        <w:tc>
          <w:tcPr>
            <w:tcW w:w="1296" w:type="dxa"/>
          </w:tcPr>
          <w:p w:rsidR="000F6810" w:rsidRPr="00850916" w:rsidRDefault="00850916" w:rsidP="000F6810">
            <w:pPr>
              <w:ind w:firstLine="0"/>
            </w:pPr>
            <w:r>
              <w:t>729289,6</w:t>
            </w:r>
          </w:p>
        </w:tc>
        <w:tc>
          <w:tcPr>
            <w:tcW w:w="1699" w:type="dxa"/>
          </w:tcPr>
          <w:p w:rsidR="000F6810" w:rsidRDefault="000F6810" w:rsidP="000F6810">
            <w:pPr>
              <w:ind w:firstLine="0"/>
            </w:pPr>
            <w:r>
              <w:fldChar w:fldCharType="begin"/>
            </w:r>
            <w:r>
              <w:instrText xml:space="preserve"> =C8-B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 w:rsidR="00850916">
              <w:rPr>
                <w:noProof/>
              </w:rPr>
              <w:t>519775,3</w:t>
            </w:r>
            <w:r>
              <w:fldChar w:fldCharType="end"/>
            </w:r>
          </w:p>
        </w:tc>
        <w:tc>
          <w:tcPr>
            <w:tcW w:w="1836" w:type="dxa"/>
          </w:tcPr>
          <w:p w:rsidR="000F6810" w:rsidRDefault="000F6810" w:rsidP="000F6810">
            <w:pPr>
              <w:ind w:firstLine="0"/>
            </w:pPr>
            <w:r>
              <w:fldChar w:fldCharType="begin"/>
            </w:r>
            <w:r>
              <w:instrText xml:space="preserve"> =C8/B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 w:rsidR="00850916">
              <w:rPr>
                <w:noProof/>
              </w:rPr>
              <w:t>3,48</w:t>
            </w:r>
            <w:r>
              <w:fldChar w:fldCharType="end"/>
            </w:r>
          </w:p>
        </w:tc>
      </w:tr>
      <w:tr w:rsidR="000F6810" w:rsidTr="00EF5D78">
        <w:tc>
          <w:tcPr>
            <w:tcW w:w="3947" w:type="dxa"/>
          </w:tcPr>
          <w:p w:rsidR="000F6810" w:rsidRDefault="000F6810" w:rsidP="000F6810">
            <w:pPr>
              <w:ind w:firstLine="0"/>
            </w:pPr>
            <w:r w:rsidRPr="00473288">
              <w:t>7. Чистая прибыль</w:t>
            </w:r>
            <w:r>
              <w:t>, тыс. руб.</w:t>
            </w:r>
          </w:p>
        </w:tc>
        <w:tc>
          <w:tcPr>
            <w:tcW w:w="1417" w:type="dxa"/>
          </w:tcPr>
          <w:p w:rsidR="000F6810" w:rsidRPr="00142640" w:rsidRDefault="000F6810" w:rsidP="000F6810">
            <w:pPr>
              <w:ind w:firstLine="0"/>
            </w:pPr>
            <w:r>
              <w:rPr>
                <w:lang w:val="en-US"/>
              </w:rPr>
              <w:t>1</w:t>
            </w:r>
            <w:r w:rsidR="00850916">
              <w:t>46660</w:t>
            </w:r>
          </w:p>
        </w:tc>
        <w:tc>
          <w:tcPr>
            <w:tcW w:w="1296" w:type="dxa"/>
          </w:tcPr>
          <w:p w:rsidR="000F6810" w:rsidRPr="00850916" w:rsidRDefault="00850916" w:rsidP="000F6810">
            <w:pPr>
              <w:ind w:firstLine="0"/>
            </w:pPr>
            <w:r>
              <w:t>510698,9</w:t>
            </w:r>
          </w:p>
        </w:tc>
        <w:tc>
          <w:tcPr>
            <w:tcW w:w="1699" w:type="dxa"/>
          </w:tcPr>
          <w:p w:rsidR="000F6810" w:rsidRPr="00142640" w:rsidRDefault="000F6810" w:rsidP="000F6810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=C9-B9 </w:instrText>
            </w:r>
            <w:r w:rsidRPr="00142640">
              <w:fldChar w:fldCharType="separate"/>
            </w:r>
            <w:r w:rsidR="00850916">
              <w:rPr>
                <w:noProof/>
              </w:rPr>
              <w:t>364038,9</w:t>
            </w:r>
            <w:r w:rsidRPr="00142640">
              <w:fldChar w:fldCharType="end"/>
            </w:r>
          </w:p>
        </w:tc>
        <w:tc>
          <w:tcPr>
            <w:tcW w:w="1836" w:type="dxa"/>
          </w:tcPr>
          <w:p w:rsidR="000F6810" w:rsidRPr="00142640" w:rsidRDefault="000F6810" w:rsidP="000F6810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=C9/B9 </w:instrText>
            </w:r>
            <w:r w:rsidRPr="00142640">
              <w:fldChar w:fldCharType="separate"/>
            </w:r>
            <w:r w:rsidR="00850916">
              <w:rPr>
                <w:noProof/>
              </w:rPr>
              <w:t>3,48</w:t>
            </w:r>
            <w:r w:rsidRPr="00142640">
              <w:fldChar w:fldCharType="end"/>
            </w:r>
          </w:p>
        </w:tc>
      </w:tr>
    </w:tbl>
    <w:p w:rsidR="000F6810" w:rsidRDefault="000F6810" w:rsidP="000F6810">
      <w:pPr>
        <w:ind w:firstLine="0"/>
      </w:pPr>
    </w:p>
    <w:p w:rsidR="00E434D5" w:rsidRDefault="000F6810" w:rsidP="00502EDB">
      <w:r>
        <w:t>На основе рассчитанных показателей можно сделать соо</w:t>
      </w:r>
      <w:r w:rsidR="00850916">
        <w:t xml:space="preserve">тветствующие выводы: товарное </w:t>
      </w:r>
      <w:r>
        <w:t xml:space="preserve">производство </w:t>
      </w:r>
      <w:r w:rsidR="00840E00">
        <w:t>компании сократилась на 16</w:t>
      </w:r>
      <w:r>
        <w:t>%, при этом вал</w:t>
      </w:r>
      <w:r w:rsidR="00850916">
        <w:t>овая производство выросло в 4,9 раз</w:t>
      </w:r>
      <w:r>
        <w:t>.</w:t>
      </w:r>
      <w:r w:rsidR="00850916">
        <w:t xml:space="preserve"> Ч</w:t>
      </w:r>
      <w:r w:rsidR="00850916">
        <w:t>истое</w:t>
      </w:r>
      <w:r w:rsidR="00850916">
        <w:t xml:space="preserve"> производство уменьшилось на 5%.</w:t>
      </w:r>
      <w:r>
        <w:t xml:space="preserve"> В общем реализованная продукция выросла на целых 38% и прибыль от основной деятельности, также выросла </w:t>
      </w:r>
      <w:r w:rsidR="00502EDB">
        <w:t>в 4,4 раз</w:t>
      </w:r>
      <w:r>
        <w:t xml:space="preserve">. Но </w:t>
      </w:r>
      <w:r w:rsidRPr="00501E99">
        <w:t xml:space="preserve">при это </w:t>
      </w:r>
      <w:r>
        <w:t xml:space="preserve">балансовая прибыль компании </w:t>
      </w:r>
      <w:r w:rsidR="00502EDB">
        <w:t>увеличилась в 5 раз</w:t>
      </w:r>
      <w:r>
        <w:t xml:space="preserve">, а чистая прибыль организации </w:t>
      </w:r>
      <w:r w:rsidR="00502EDB">
        <w:t xml:space="preserve">выросла в 3,5 раз. </w:t>
      </w:r>
      <w:r w:rsidR="00E434D5">
        <w:br w:type="page"/>
      </w:r>
    </w:p>
    <w:p w:rsidR="00E434D5" w:rsidRDefault="00E434D5" w:rsidP="00E434D5">
      <w:pPr>
        <w:pStyle w:val="a3"/>
      </w:pPr>
      <w:r>
        <w:lastRenderedPageBreak/>
        <w:t>2. Оценка экономической эффективности использования капитала предприятия</w:t>
      </w:r>
    </w:p>
    <w:p w:rsidR="00E434D5" w:rsidRDefault="00E434D5" w:rsidP="00E434D5">
      <w:r>
        <w:t>Эффективность работы предприятия обычно выражается в виде отношения стоимости реализованной продукции (РП) к затратам на ее производство (С):</w:t>
      </w:r>
    </w:p>
    <w:p w:rsidR="00E434D5" w:rsidRPr="00C37CB3" w:rsidRDefault="00E434D5" w:rsidP="00E4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РП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:rsidR="00C37CB3" w:rsidRPr="005E3A24" w:rsidRDefault="00840E00" w:rsidP="00E434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37554300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28040000</m:t>
              </m:r>
            </m:den>
          </m:f>
          <m:r>
            <w:rPr>
              <w:rFonts w:ascii="Cambria Math" w:eastAsiaTheme="minorEastAsia" w:hAnsi="Cambria Math"/>
            </w:rPr>
            <m:t>=4,9</m:t>
          </m:r>
        </m:oMath>
      </m:oMathPara>
    </w:p>
    <w:p w:rsidR="005E3A24" w:rsidRPr="00E434D5" w:rsidRDefault="00840E00" w:rsidP="00E434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608569790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27000000</m:t>
              </m:r>
            </m:den>
          </m:f>
          <m:r>
            <w:rPr>
              <w:rFonts w:ascii="Cambria Math" w:eastAsiaTheme="minorEastAsia" w:hAnsi="Cambria Math"/>
            </w:rPr>
            <m:t>=22,53</m:t>
          </m:r>
        </m:oMath>
      </m:oMathPara>
    </w:p>
    <w:p w:rsidR="00E434D5" w:rsidRDefault="00E434D5" w:rsidP="00E434D5">
      <w:r>
        <w:t>А в качестве основного показателя экономической эффективности текущего изделия (потреблённые ресурсы) можно использовать показатель затрат на 1 руб. реализованной продукции:</w:t>
      </w:r>
    </w:p>
    <w:p w:rsidR="00E434D5" w:rsidRPr="005E3A24" w:rsidRDefault="00E434D5" w:rsidP="00E4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5E3A24" w:rsidRPr="005E3A24" w:rsidRDefault="00840E00" w:rsidP="00E434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28040000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37554300</m:t>
              </m:r>
            </m:den>
          </m:f>
          <m:r>
            <w:rPr>
              <w:rFonts w:ascii="Cambria Math" w:eastAsiaTheme="minorEastAsia" w:hAnsi="Cambria Math"/>
            </w:rPr>
            <m:t>=0,2</m:t>
          </m:r>
        </m:oMath>
      </m:oMathPara>
    </w:p>
    <w:p w:rsidR="005E3A24" w:rsidRPr="005E3A24" w:rsidRDefault="00840E00" w:rsidP="00E434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27000000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608569790</m:t>
              </m:r>
            </m:den>
          </m:f>
          <m:r>
            <w:rPr>
              <w:rFonts w:ascii="Cambria Math" w:eastAsiaTheme="minorEastAsia" w:hAnsi="Cambria Math"/>
            </w:rPr>
            <m:t>=0,044</m:t>
          </m:r>
        </m:oMath>
      </m:oMathPara>
    </w:p>
    <w:p w:rsidR="00E434D5" w:rsidRDefault="00E434D5" w:rsidP="00E434D5">
      <w:pPr>
        <w:rPr>
          <w:rFonts w:eastAsiaTheme="minorEastAsia"/>
        </w:rPr>
      </w:pPr>
      <w:r w:rsidRPr="00E434D5">
        <w:rPr>
          <w:rFonts w:eastAsiaTheme="minorEastAsia"/>
        </w:rPr>
        <w:t>В качестве факторов, влияющ</w:t>
      </w:r>
      <w:r>
        <w:rPr>
          <w:rFonts w:eastAsiaTheme="minorEastAsia"/>
        </w:rPr>
        <w:t xml:space="preserve">их на уровень и динамику общего </w:t>
      </w:r>
      <w:r w:rsidRPr="00E434D5">
        <w:rPr>
          <w:rFonts w:eastAsiaTheme="minorEastAsia"/>
        </w:rPr>
        <w:t>показателя изделия, выделяют эффективность использования живого труда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(ЖТ), средств труда (СТ), предметов труда (ПТ), а также прочих расходов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(ПР):</w:t>
      </w:r>
    </w:p>
    <w:p w:rsidR="00E434D5" w:rsidRPr="005E3A24" w:rsidRDefault="00E434D5" w:rsidP="00E4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5E3A24" w:rsidRPr="005E3A24" w:rsidRDefault="00840E00" w:rsidP="00E434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37554300</m:t>
              </m:r>
            </m:den>
          </m:f>
          <m:r>
            <w:rPr>
              <w:rFonts w:ascii="Cambria Math" w:eastAsiaTheme="minorEastAsia" w:hAnsi="Cambria Math"/>
            </w:rPr>
            <m:t>=3,99×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:rsidR="005E3A24" w:rsidRPr="00E434D5" w:rsidRDefault="00840E00" w:rsidP="00E434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608569790</m:t>
              </m:r>
            </m:den>
          </m:f>
          <m:r>
            <w:rPr>
              <w:rFonts w:ascii="Cambria Math" w:eastAsiaTheme="minorEastAsia" w:hAnsi="Cambria Math"/>
            </w:rPr>
            <m:t>=8,21×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E434D5" w:rsidRPr="005E3A24" w:rsidRDefault="00E434D5" w:rsidP="00E434D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5E3A24" w:rsidRPr="005E3A24" w:rsidRDefault="00840E00" w:rsidP="00E434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3020</m:t>
              </m:r>
            </m:num>
            <m:den>
              <m:r>
                <w:rPr>
                  <w:rFonts w:ascii="Cambria Math" w:hAnsi="Cambria Math"/>
                </w:rPr>
                <m:t>550</m:t>
              </m:r>
            </m:den>
          </m:f>
          <m:r>
            <w:rPr>
              <w:rFonts w:ascii="Cambria Math" w:eastAsiaTheme="minorEastAsia" w:hAnsi="Cambria Math"/>
            </w:rPr>
            <m:t>=5,49</m:t>
          </m:r>
        </m:oMath>
      </m:oMathPara>
    </w:p>
    <w:p w:rsidR="005E3A24" w:rsidRPr="005E3A24" w:rsidRDefault="00840E00" w:rsidP="005E3A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</m:t>
              </m:r>
            </m:num>
            <m:den>
              <m:r>
                <w:rPr>
                  <w:rFonts w:ascii="Cambria Math" w:hAnsi="Cambria Math"/>
                </w:rPr>
                <m:t>500</m:t>
              </m:r>
            </m:den>
          </m:f>
          <m:r>
            <w:rPr>
              <w:rFonts w:ascii="Cambria Math" w:eastAsiaTheme="minorEastAsia" w:hAnsi="Cambria Math"/>
            </w:rPr>
            <m:t>=6</m:t>
          </m:r>
        </m:oMath>
      </m:oMathPara>
    </w:p>
    <w:p w:rsidR="00E434D5" w:rsidRDefault="00E434D5" w:rsidP="00E434D5">
      <w:pPr>
        <w:rPr>
          <w:rFonts w:eastAsiaTheme="minorEastAsia"/>
        </w:rPr>
      </w:pPr>
      <w:r w:rsidRPr="00E434D5">
        <w:rPr>
          <w:rFonts w:eastAsiaTheme="minorEastAsia"/>
        </w:rPr>
        <w:t>где Т - количество затрачиваемого живого труда.</w:t>
      </w:r>
    </w:p>
    <w:p w:rsidR="00E434D5" w:rsidRPr="00513F33" w:rsidRDefault="00840E00" w:rsidP="00E434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</w:t>
      </w:r>
      <w:r>
        <w:rPr>
          <w:rFonts w:eastAsiaTheme="minorEastAsia"/>
        </w:rPr>
        <w:t xml:space="preserve">роизведение </w:t>
      </w:r>
      <w:r>
        <w:rPr>
          <w:rFonts w:eastAsiaTheme="minorEastAsia"/>
          <w:lang w:val="en-US"/>
        </w:rPr>
        <w:t>ft</w:t>
      </w:r>
      <w:r>
        <w:rPr>
          <w:rFonts w:eastAsiaTheme="minorEastAsia"/>
        </w:rPr>
        <w:t xml:space="preserve"> называется оплатоё</w:t>
      </w:r>
      <w:r w:rsidRPr="00513F33">
        <w:rPr>
          <w:rFonts w:eastAsiaTheme="minorEastAsia"/>
        </w:rPr>
        <w:t>мкостью единицы продукции. Дро</w:t>
      </w:r>
      <w:r>
        <w:rPr>
          <w:rFonts w:eastAsiaTheme="minorEastAsia"/>
        </w:rPr>
        <w:t xml:space="preserve">бь </w:t>
      </w:r>
      <w:r w:rsidRPr="00513F33">
        <w:rPr>
          <w:rFonts w:eastAsiaTheme="minorEastAsia"/>
        </w:rPr>
        <w:t>СТ/РП является показателем затрат на амортизацию основных. фондов,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приходящуюся на единицу продукции и тоже может быть представлена в виде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произведения сомножителей</w:t>
      </w:r>
    </w:p>
    <w:p w:rsidR="00513F33" w:rsidRPr="00513F33" w:rsidRDefault="00840E00" w:rsidP="00513F33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a×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lastRenderedPageBreak/>
        <w:t>где Ф</w:t>
      </w:r>
      <w:r>
        <w:rPr>
          <w:rFonts w:eastAsiaTheme="minorEastAsia"/>
          <w:vertAlign w:val="subscript"/>
        </w:rPr>
        <w:t>е</w:t>
      </w:r>
      <w:r w:rsidRPr="00513F33">
        <w:rPr>
          <w:rFonts w:eastAsiaTheme="minorEastAsia"/>
        </w:rPr>
        <w:t xml:space="preserve"> - фондоемкость продукции;</w:t>
      </w:r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А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средняя норма амортизации основных фондов.</w:t>
      </w:r>
    </w:p>
    <w:p w:rsidR="00513F33" w:rsidRPr="000E115C" w:rsidRDefault="00513F33" w:rsidP="00513F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А=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ОФ</m:t>
              </m:r>
            </m:den>
          </m:f>
        </m:oMath>
      </m:oMathPara>
    </w:p>
    <w:p w:rsidR="000E115C" w:rsidRPr="000E115C" w:rsidRDefault="00840E00" w:rsidP="000E11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3020000</m:t>
              </m:r>
            </m:num>
            <m:den>
              <m:r>
                <w:rPr>
                  <w:rFonts w:ascii="Cambria Math" w:eastAsiaTheme="minorEastAsia" w:hAnsi="Cambria Math"/>
                </w:rPr>
                <m:t>721700</m:t>
              </m:r>
            </m:den>
          </m:f>
          <m:r>
            <w:rPr>
              <w:rFonts w:ascii="Cambria Math" w:hAnsi="Cambria Math"/>
            </w:rPr>
            <m:t>=4,18</m:t>
          </m:r>
        </m:oMath>
      </m:oMathPara>
    </w:p>
    <w:p w:rsidR="000E115C" w:rsidRPr="00513F33" w:rsidRDefault="00840E00" w:rsidP="000E11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3000000</m:t>
              </m:r>
            </m:num>
            <m:den>
              <m:r>
                <w:rPr>
                  <w:rFonts w:ascii="Cambria Math" w:eastAsiaTheme="minorEastAsia" w:hAnsi="Cambria Math"/>
                </w:rPr>
                <m:t>41000</m:t>
              </m:r>
            </m:den>
          </m:f>
          <m:r>
            <w:rPr>
              <w:rFonts w:ascii="Cambria Math" w:hAnsi="Cambria Math"/>
            </w:rPr>
            <m:t>=73,17</m:t>
          </m:r>
        </m:oMath>
      </m:oMathPara>
    </w:p>
    <w:p w:rsidR="00513F33" w:rsidRPr="000E115C" w:rsidRDefault="00840E00" w:rsidP="00513F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ОФ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0E115C" w:rsidRPr="000E115C" w:rsidRDefault="00840E00" w:rsidP="000E11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721700</m:t>
              </m:r>
              <m:r>
                <w:rPr>
                  <w:rFonts w:ascii="Cambria Math" w:hAnsi="Cambria Math"/>
                </w:rPr>
                <m:t>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37554300</m:t>
              </m:r>
            </m:den>
          </m:f>
          <m:r>
            <w:rPr>
              <w:rFonts w:ascii="Cambria Math" w:eastAsiaTheme="minorEastAsia" w:hAnsi="Cambria Math"/>
            </w:rPr>
            <m:t>=5,25</m:t>
          </m:r>
        </m:oMath>
      </m:oMathPara>
    </w:p>
    <w:p w:rsidR="000E115C" w:rsidRPr="000E115C" w:rsidRDefault="00840E00" w:rsidP="000E11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41000</m:t>
              </m:r>
              <m:r>
                <w:rPr>
                  <w:rFonts w:ascii="Cambria Math" w:hAnsi="Cambria Math"/>
                </w:rPr>
                <m:t>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608569790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0,07</m:t>
          </m:r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где ОФ - стоимость основных фондов.</w:t>
      </w:r>
    </w:p>
    <w:p w:rsidR="00717F4B" w:rsidRDefault="00717F4B" w:rsidP="00513F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ОФ=СПНОФ+СПОФ-СВОФ</m:t>
          </m:r>
        </m:oMath>
      </m:oMathPara>
    </w:p>
    <w:p w:rsidR="00717F4B" w:rsidRPr="00717F4B" w:rsidRDefault="00840E00" w:rsidP="00513F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=680700+86000-45000=721700 тыс. руб.</m:t>
          </m:r>
        </m:oMath>
      </m:oMathPara>
    </w:p>
    <w:p w:rsidR="00717F4B" w:rsidRPr="00717F4B" w:rsidRDefault="00840E00" w:rsidP="00513F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=87000-46000=41000 тыс. руб.</m:t>
          </m:r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Произведение, аФе — называется амортизациоемкостью — единицы продукции.</w:t>
      </w:r>
    </w:p>
    <w:p w:rsidR="008C5EBC" w:rsidRPr="008C5EBC" w:rsidRDefault="00840E00" w:rsidP="00513F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аФе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3020000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37554300</m:t>
              </m:r>
            </m:den>
          </m:f>
          <m:r>
            <w:rPr>
              <w:rFonts w:ascii="Cambria Math" w:eastAsiaTheme="minorEastAsia" w:hAnsi="Cambria Math"/>
            </w:rPr>
            <m:t>=0,022</m:t>
          </m:r>
        </m:oMath>
      </m:oMathPara>
    </w:p>
    <w:p w:rsidR="008C5EBC" w:rsidRDefault="00840E00" w:rsidP="008C5E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аФе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608569790</m:t>
              </m:r>
            </m:den>
          </m:f>
          <m:r>
            <w:rPr>
              <w:rFonts w:ascii="Cambria Math" w:eastAsiaTheme="minorEastAsia" w:hAnsi="Cambria Math"/>
            </w:rPr>
            <m:t>=0,005</m:t>
          </m:r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ПТ/РП - матери</w:t>
      </w:r>
      <w:r>
        <w:rPr>
          <w:rFonts w:eastAsiaTheme="minorEastAsia"/>
        </w:rPr>
        <w:t xml:space="preserve">алоемкость единицы продукции - </w:t>
      </w:r>
      <w:r>
        <w:rPr>
          <w:rFonts w:eastAsiaTheme="minorEastAsia"/>
          <w:lang w:val="en-US"/>
        </w:rPr>
        <w:t>m</w:t>
      </w:r>
      <w:r w:rsidRPr="00513F33">
        <w:rPr>
          <w:rFonts w:eastAsiaTheme="minorEastAsia"/>
        </w:rPr>
        <w:t>,</w:t>
      </w:r>
    </w:p>
    <w:p w:rsidR="0099764E" w:rsidRPr="0099764E" w:rsidRDefault="00840E00" w:rsidP="009976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22000000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37554300</m:t>
              </m:r>
            </m:den>
          </m:f>
          <m:r>
            <w:rPr>
              <w:rFonts w:ascii="Cambria Math" w:eastAsiaTheme="minorEastAsia" w:hAnsi="Cambria Math"/>
            </w:rPr>
            <m:t>=0,16</m:t>
          </m:r>
        </m:oMath>
      </m:oMathPara>
    </w:p>
    <w:p w:rsidR="0099764E" w:rsidRDefault="00840E00" w:rsidP="00E86B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21000000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608569790</m:t>
              </m:r>
            </m:den>
          </m:f>
          <m:r>
            <w:rPr>
              <w:rFonts w:ascii="Cambria Math" w:eastAsiaTheme="minorEastAsia" w:hAnsi="Cambria Math"/>
            </w:rPr>
            <m:t>=0,035</m:t>
          </m:r>
        </m:oMath>
      </m:oMathPara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Величина ПТ - стоимость потре</w:t>
      </w:r>
      <w:r>
        <w:rPr>
          <w:rFonts w:eastAsiaTheme="minorEastAsia"/>
        </w:rPr>
        <w:t>бленных в процессе производства</w:t>
      </w:r>
      <w:r w:rsidRPr="00513F33">
        <w:rPr>
          <w:rFonts w:eastAsiaTheme="minorEastAsia"/>
        </w:rPr>
        <w:t xml:space="preserve"> материальных ресурсов.</w:t>
      </w:r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ПР/РП - услугоемкость единицы продукции - у, так как величина ПР включает затраты, связанные с оплатой услуг сторонних организаций разного профиля (банков, связей и так далее).</w:t>
      </w:r>
    </w:p>
    <w:p w:rsidR="0099764E" w:rsidRPr="008C5EBC" w:rsidRDefault="00840E00" w:rsidP="009976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1590000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37554300</m:t>
              </m:r>
            </m:den>
          </m:f>
          <m:r>
            <w:rPr>
              <w:rFonts w:ascii="Cambria Math" w:eastAsiaTheme="minorEastAsia" w:hAnsi="Cambria Math"/>
            </w:rPr>
            <m:t>=0,011</m:t>
          </m:r>
        </m:oMath>
      </m:oMathPara>
    </w:p>
    <w:p w:rsidR="0099764E" w:rsidRDefault="00840E00" w:rsidP="009976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1700000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608569790</m:t>
              </m:r>
            </m:den>
          </m:f>
          <m:r>
            <w:rPr>
              <w:rFonts w:ascii="Cambria Math" w:eastAsiaTheme="minorEastAsia" w:hAnsi="Cambria Math"/>
            </w:rPr>
            <m:t>=0,028</m:t>
          </m:r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Таким образом, модель обобщенных показателей экономической эффективности деятельности фирмы принимает вид:</w:t>
      </w:r>
    </w:p>
    <w:p w:rsidR="00513F33" w:rsidRPr="00D5609D" w:rsidRDefault="00513F33" w:rsidP="00513F3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r>
            <w:rPr>
              <w:rFonts w:ascii="Cambria Math" w:hAnsi="Cambria Math"/>
              <w:lang w:val="en-US"/>
            </w:rPr>
            <m:t>f×t+a×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  <w:lang w:val="en-US"/>
            </w:rPr>
            <m:t>+m+y</m:t>
          </m:r>
        </m:oMath>
      </m:oMathPara>
    </w:p>
    <w:p w:rsidR="00D5609D" w:rsidRPr="00D5609D" w:rsidRDefault="00840E00" w:rsidP="00513F3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5,49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3,99×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+0,022+0,16+0,011=0,193</m:t>
          </m:r>
        </m:oMath>
      </m:oMathPara>
    </w:p>
    <w:p w:rsidR="00D5609D" w:rsidRPr="00D5609D" w:rsidRDefault="00840E00" w:rsidP="00D5609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=6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8,21×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+0,005+0,035+0,028=0,68</m:t>
          </m:r>
        </m:oMath>
      </m:oMathPara>
    </w:p>
    <w:p w:rsidR="00513F33" w:rsidRDefault="00513F33" w:rsidP="00513F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Табл</w:t>
      </w:r>
      <w:r w:rsidRPr="00513F33">
        <w:rPr>
          <w:rFonts w:eastAsiaTheme="minorEastAsia"/>
          <w:lang w:val="en-US"/>
        </w:rPr>
        <w:t>ица 2.1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38"/>
        <w:gridCol w:w="1167"/>
        <w:gridCol w:w="886"/>
        <w:gridCol w:w="1296"/>
        <w:gridCol w:w="1337"/>
        <w:gridCol w:w="1497"/>
        <w:gridCol w:w="1774"/>
      </w:tblGrid>
      <w:tr w:rsidR="0042320A" w:rsidRPr="0041613D" w:rsidTr="00590B75">
        <w:tc>
          <w:tcPr>
            <w:tcW w:w="2238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167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886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Ед. </w:t>
            </w:r>
            <w:proofErr w:type="spellStart"/>
            <w:r>
              <w:rPr>
                <w:rFonts w:eastAsiaTheme="minorEastAsia"/>
              </w:rPr>
              <w:t>измер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2633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271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42320A" w:rsidRPr="0041613D" w:rsidTr="00590B75">
        <w:tc>
          <w:tcPr>
            <w:tcW w:w="2238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167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886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96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337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497" w:type="dxa"/>
          </w:tcPr>
          <w:p w:rsidR="0041613D" w:rsidRPr="0041613D" w:rsidRDefault="006F3A0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774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590B75" w:rsidRPr="0041613D" w:rsidTr="00590B75">
        <w:tc>
          <w:tcPr>
            <w:tcW w:w="2238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Pr="0041613D">
              <w:rPr>
                <w:rFonts w:eastAsiaTheme="minorEastAsia"/>
              </w:rPr>
              <w:t>. Стоимость реализации</w:t>
            </w:r>
          </w:p>
        </w:tc>
        <w:tc>
          <w:tcPr>
            <w:tcW w:w="116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РП</w:t>
            </w:r>
          </w:p>
        </w:tc>
        <w:tc>
          <w:tcPr>
            <w:tcW w:w="886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96" w:type="dxa"/>
          </w:tcPr>
          <w:p w:rsidR="00590B75" w:rsidRPr="003F4C1C" w:rsidRDefault="00590B75" w:rsidP="00590B75">
            <w:pPr>
              <w:ind w:firstLine="0"/>
            </w:pPr>
            <w:r>
              <w:rPr>
                <w:lang w:val="en-US"/>
              </w:rPr>
              <w:t>1</w:t>
            </w:r>
            <w:r w:rsidR="003E441A">
              <w:t>37554,3</w:t>
            </w:r>
          </w:p>
        </w:tc>
        <w:tc>
          <w:tcPr>
            <w:tcW w:w="1337" w:type="dxa"/>
          </w:tcPr>
          <w:p w:rsidR="00590B75" w:rsidRPr="0046327C" w:rsidRDefault="003E441A" w:rsidP="00590B7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608569</w:t>
            </w:r>
            <w:r>
              <w:t>,</w:t>
            </w:r>
            <w:r>
              <w:rPr>
                <w:lang w:val="en-US"/>
              </w:rPr>
              <w:t>79</w:t>
            </w:r>
          </w:p>
        </w:tc>
        <w:tc>
          <w:tcPr>
            <w:tcW w:w="149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=E3-D3 </w:instrText>
            </w:r>
            <w:r>
              <w:rPr>
                <w:rFonts w:eastAsiaTheme="minorEastAsia"/>
              </w:rPr>
              <w:fldChar w:fldCharType="separate"/>
            </w:r>
            <w:r w:rsidR="003E441A">
              <w:rPr>
                <w:rFonts w:eastAsiaTheme="minorEastAsia"/>
                <w:noProof/>
              </w:rPr>
              <w:t>471015,49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=E3/D3 </w:instrText>
            </w:r>
            <w:r>
              <w:rPr>
                <w:rFonts w:eastAsiaTheme="minorEastAsia"/>
              </w:rPr>
              <w:fldChar w:fldCharType="separate"/>
            </w:r>
            <w:r w:rsidR="003E441A">
              <w:rPr>
                <w:rFonts w:eastAsiaTheme="minorEastAsia"/>
                <w:noProof/>
              </w:rPr>
              <w:t>4,424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590B75" w:rsidRPr="0041613D" w:rsidTr="00590B75">
        <w:tc>
          <w:tcPr>
            <w:tcW w:w="2238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2. Численность работников предприятия</w:t>
            </w:r>
          </w:p>
        </w:tc>
        <w:tc>
          <w:tcPr>
            <w:tcW w:w="116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Т</w:t>
            </w:r>
          </w:p>
        </w:tc>
        <w:tc>
          <w:tcPr>
            <w:tcW w:w="886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Чел</w:t>
            </w:r>
          </w:p>
        </w:tc>
        <w:tc>
          <w:tcPr>
            <w:tcW w:w="1296" w:type="dxa"/>
          </w:tcPr>
          <w:p w:rsidR="00590B75" w:rsidRDefault="00590B75" w:rsidP="00590B75">
            <w:pPr>
              <w:ind w:firstLine="0"/>
              <w:jc w:val="center"/>
            </w:pPr>
            <w:r>
              <w:t>550</w:t>
            </w:r>
          </w:p>
        </w:tc>
        <w:tc>
          <w:tcPr>
            <w:tcW w:w="1337" w:type="dxa"/>
          </w:tcPr>
          <w:p w:rsidR="00590B75" w:rsidRDefault="00590B75" w:rsidP="00590B75">
            <w:pPr>
              <w:ind w:firstLine="0"/>
              <w:jc w:val="center"/>
            </w:pPr>
            <w:r>
              <w:t>500</w:t>
            </w:r>
          </w:p>
        </w:tc>
        <w:tc>
          <w:tcPr>
            <w:tcW w:w="149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(</w:t>
            </w:r>
            <w:r>
              <w:rPr>
                <w:rFonts w:eastAsiaTheme="minorEastAsia"/>
                <w:noProof/>
              </w:rPr>
              <w:t>50</w:t>
            </w:r>
            <w:r>
              <w:rPr>
                <w:rFonts w:eastAsiaTheme="minorEastAsia"/>
              </w:rPr>
              <w:fldChar w:fldCharType="end"/>
            </w:r>
            <w:r w:rsidR="004F3DFE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0,91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590B75" w:rsidRPr="0041613D" w:rsidTr="00590B75">
        <w:tc>
          <w:tcPr>
            <w:tcW w:w="2238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3. Стоимость основных фондов</w:t>
            </w:r>
          </w:p>
        </w:tc>
        <w:tc>
          <w:tcPr>
            <w:tcW w:w="116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ОФ</w:t>
            </w:r>
          </w:p>
        </w:tc>
        <w:tc>
          <w:tcPr>
            <w:tcW w:w="886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96" w:type="dxa"/>
          </w:tcPr>
          <w:p w:rsidR="00590B75" w:rsidRPr="00703082" w:rsidRDefault="00590B75" w:rsidP="00590B7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721700</w:t>
            </w:r>
          </w:p>
        </w:tc>
        <w:tc>
          <w:tcPr>
            <w:tcW w:w="1337" w:type="dxa"/>
          </w:tcPr>
          <w:p w:rsidR="00590B75" w:rsidRPr="00703082" w:rsidRDefault="00590B75" w:rsidP="00590B7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41000</w:t>
            </w:r>
          </w:p>
        </w:tc>
        <w:tc>
          <w:tcPr>
            <w:tcW w:w="149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=E5-D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(</w:t>
            </w:r>
            <w:r>
              <w:rPr>
                <w:rFonts w:eastAsiaTheme="minorEastAsia"/>
                <w:noProof/>
              </w:rPr>
              <w:t>680700</w:t>
            </w:r>
            <w:r>
              <w:rPr>
                <w:rFonts w:eastAsiaTheme="minorEastAsia"/>
              </w:rPr>
              <w:fldChar w:fldCharType="end"/>
            </w:r>
            <w:r w:rsidR="004F3DFE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=E5/D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0,06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590B75" w:rsidRPr="0041613D" w:rsidTr="00590B75">
        <w:tc>
          <w:tcPr>
            <w:tcW w:w="2238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4. Сумма затрат на производство и реализацию.</w:t>
            </w:r>
          </w:p>
        </w:tc>
        <w:tc>
          <w:tcPr>
            <w:tcW w:w="116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</w:t>
            </w:r>
          </w:p>
        </w:tc>
        <w:tc>
          <w:tcPr>
            <w:tcW w:w="886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96" w:type="dxa"/>
          </w:tcPr>
          <w:p w:rsidR="00590B75" w:rsidRPr="00590B75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28040</w:t>
            </w:r>
          </w:p>
        </w:tc>
        <w:tc>
          <w:tcPr>
            <w:tcW w:w="1337" w:type="dxa"/>
          </w:tcPr>
          <w:p w:rsidR="00590B75" w:rsidRPr="00590B75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27000</w:t>
            </w:r>
          </w:p>
        </w:tc>
        <w:tc>
          <w:tcPr>
            <w:tcW w:w="149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(</w:t>
            </w:r>
            <w:r>
              <w:rPr>
                <w:rFonts w:eastAsiaTheme="minorEastAsia"/>
                <w:noProof/>
              </w:rPr>
              <w:t>1040</w:t>
            </w:r>
            <w:r>
              <w:rPr>
                <w:rFonts w:eastAsiaTheme="minorEastAsia"/>
              </w:rPr>
              <w:fldChar w:fldCharType="end"/>
            </w:r>
            <w:r w:rsidR="004F3DFE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0,96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590B75" w:rsidRPr="0041613D" w:rsidTr="00590B75">
        <w:tc>
          <w:tcPr>
            <w:tcW w:w="2238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5. Затраты на оплату труда</w:t>
            </w:r>
          </w:p>
        </w:tc>
        <w:tc>
          <w:tcPr>
            <w:tcW w:w="116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</w:t>
            </w:r>
          </w:p>
        </w:tc>
        <w:tc>
          <w:tcPr>
            <w:tcW w:w="886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96" w:type="dxa"/>
          </w:tcPr>
          <w:p w:rsidR="00590B75" w:rsidRDefault="00590B75" w:rsidP="00590B75">
            <w:pPr>
              <w:ind w:firstLine="0"/>
              <w:jc w:val="center"/>
            </w:pPr>
            <w:r>
              <w:t>3020</w:t>
            </w:r>
          </w:p>
        </w:tc>
        <w:tc>
          <w:tcPr>
            <w:tcW w:w="1337" w:type="dxa"/>
          </w:tcPr>
          <w:p w:rsidR="00590B75" w:rsidRDefault="00590B75" w:rsidP="00590B75">
            <w:pPr>
              <w:ind w:firstLine="0"/>
              <w:jc w:val="center"/>
            </w:pPr>
            <w:r>
              <w:t>3000</w:t>
            </w:r>
          </w:p>
        </w:tc>
        <w:tc>
          <w:tcPr>
            <w:tcW w:w="149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(</w:t>
            </w:r>
            <w:r w:rsidR="003E441A">
              <w:rPr>
                <w:rFonts w:eastAsiaTheme="minorEastAsia"/>
                <w:noProof/>
              </w:rPr>
              <w:t>20</w:t>
            </w:r>
            <w:r>
              <w:rPr>
                <w:rFonts w:eastAsiaTheme="minorEastAsia"/>
              </w:rPr>
              <w:fldChar w:fldCharType="end"/>
            </w:r>
            <w:r w:rsidR="004F3DFE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3E441A">
              <w:rPr>
                <w:rFonts w:eastAsiaTheme="minorEastAsia"/>
                <w:noProof/>
              </w:rPr>
              <w:t>0,99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590B75" w:rsidRPr="0041613D" w:rsidTr="00590B75">
        <w:tc>
          <w:tcPr>
            <w:tcW w:w="2238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6. Амортизация</w:t>
            </w:r>
          </w:p>
        </w:tc>
        <w:tc>
          <w:tcPr>
            <w:tcW w:w="116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</w:t>
            </w:r>
          </w:p>
        </w:tc>
        <w:tc>
          <w:tcPr>
            <w:tcW w:w="886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96" w:type="dxa"/>
          </w:tcPr>
          <w:p w:rsidR="00590B75" w:rsidRDefault="00590B75" w:rsidP="00590B75">
            <w:pPr>
              <w:ind w:firstLine="0"/>
              <w:jc w:val="center"/>
            </w:pPr>
            <w:r>
              <w:t>3020</w:t>
            </w:r>
          </w:p>
        </w:tc>
        <w:tc>
          <w:tcPr>
            <w:tcW w:w="1337" w:type="dxa"/>
          </w:tcPr>
          <w:p w:rsidR="00590B75" w:rsidRDefault="00590B75" w:rsidP="00590B75">
            <w:pPr>
              <w:ind w:firstLine="0"/>
              <w:jc w:val="center"/>
            </w:pPr>
            <w:r>
              <w:t>3000</w:t>
            </w:r>
          </w:p>
        </w:tc>
        <w:tc>
          <w:tcPr>
            <w:tcW w:w="149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(</w:t>
            </w:r>
            <w:r>
              <w:rPr>
                <w:rFonts w:eastAsiaTheme="minorEastAsia"/>
                <w:noProof/>
              </w:rPr>
              <w:t>20</w:t>
            </w:r>
            <w:r>
              <w:rPr>
                <w:rFonts w:eastAsiaTheme="minorEastAsia"/>
              </w:rPr>
              <w:fldChar w:fldCharType="end"/>
            </w:r>
            <w:r w:rsidR="004F3DFE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0,99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590B75" w:rsidRPr="0041613D" w:rsidTr="00590B75">
        <w:tc>
          <w:tcPr>
            <w:tcW w:w="2238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7. Использование предметов труда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16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</w:t>
            </w:r>
          </w:p>
        </w:tc>
        <w:tc>
          <w:tcPr>
            <w:tcW w:w="886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96" w:type="dxa"/>
          </w:tcPr>
          <w:p w:rsidR="00590B75" w:rsidRDefault="00590B75" w:rsidP="00590B75">
            <w:pPr>
              <w:ind w:firstLine="0"/>
              <w:jc w:val="center"/>
            </w:pPr>
            <w:r>
              <w:t>22000</w:t>
            </w:r>
          </w:p>
        </w:tc>
        <w:tc>
          <w:tcPr>
            <w:tcW w:w="1337" w:type="dxa"/>
          </w:tcPr>
          <w:p w:rsidR="00590B75" w:rsidRDefault="00590B75" w:rsidP="00590B75">
            <w:pPr>
              <w:ind w:firstLine="0"/>
              <w:jc w:val="center"/>
            </w:pPr>
            <w:r>
              <w:t>21000</w:t>
            </w:r>
          </w:p>
        </w:tc>
        <w:tc>
          <w:tcPr>
            <w:tcW w:w="149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(</w:t>
            </w:r>
            <w:r>
              <w:rPr>
                <w:rFonts w:eastAsiaTheme="minorEastAsia"/>
                <w:noProof/>
              </w:rPr>
              <w:t>1000</w:t>
            </w:r>
            <w:r>
              <w:rPr>
                <w:rFonts w:eastAsiaTheme="minorEastAsia"/>
              </w:rPr>
              <w:fldChar w:fldCharType="end"/>
            </w:r>
            <w:r w:rsidR="004F3DFE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0,95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590B75" w:rsidRPr="0041613D" w:rsidTr="00590B75">
        <w:tc>
          <w:tcPr>
            <w:tcW w:w="2238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8. Прочие расходы</w:t>
            </w:r>
          </w:p>
        </w:tc>
        <w:tc>
          <w:tcPr>
            <w:tcW w:w="116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</w:t>
            </w:r>
          </w:p>
        </w:tc>
        <w:tc>
          <w:tcPr>
            <w:tcW w:w="886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96" w:type="dxa"/>
          </w:tcPr>
          <w:p w:rsidR="00590B75" w:rsidRDefault="00590B75" w:rsidP="00590B75">
            <w:pPr>
              <w:ind w:firstLine="0"/>
              <w:jc w:val="center"/>
            </w:pPr>
            <w:r>
              <w:t>50000</w:t>
            </w:r>
          </w:p>
        </w:tc>
        <w:tc>
          <w:tcPr>
            <w:tcW w:w="1337" w:type="dxa"/>
          </w:tcPr>
          <w:p w:rsidR="00590B75" w:rsidRDefault="00590B75" w:rsidP="00590B75">
            <w:pPr>
              <w:ind w:firstLine="0"/>
              <w:jc w:val="center"/>
            </w:pPr>
            <w:r>
              <w:t>52000</w:t>
            </w:r>
          </w:p>
        </w:tc>
        <w:tc>
          <w:tcPr>
            <w:tcW w:w="149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2000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1,04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590B75" w:rsidRPr="0041613D" w:rsidTr="00590B75">
        <w:tc>
          <w:tcPr>
            <w:tcW w:w="2238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9. Затраты на 1 руб</w:t>
            </w:r>
            <w:r>
              <w:rPr>
                <w:rFonts w:eastAsiaTheme="minorEastAsia"/>
              </w:rPr>
              <w:t>.</w:t>
            </w:r>
            <w:r w:rsidRPr="0041613D">
              <w:rPr>
                <w:rFonts w:eastAsiaTheme="minorEastAsia"/>
              </w:rPr>
              <w:t xml:space="preserve"> реализованной продукции</w:t>
            </w:r>
          </w:p>
        </w:tc>
        <w:tc>
          <w:tcPr>
            <w:tcW w:w="116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Э</w:t>
            </w:r>
          </w:p>
        </w:tc>
        <w:tc>
          <w:tcPr>
            <w:tcW w:w="886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96" w:type="dxa"/>
          </w:tcPr>
          <w:p w:rsidR="00590B75" w:rsidRPr="00590B75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,193</w:t>
            </w:r>
          </w:p>
        </w:tc>
        <w:tc>
          <w:tcPr>
            <w:tcW w:w="1337" w:type="dxa"/>
          </w:tcPr>
          <w:p w:rsidR="00590B75" w:rsidRPr="00590B75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,68</w:t>
            </w:r>
          </w:p>
        </w:tc>
        <w:tc>
          <w:tcPr>
            <w:tcW w:w="149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0,487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3,52332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590B75" w:rsidRPr="0041613D" w:rsidTr="00590B75">
        <w:tc>
          <w:tcPr>
            <w:tcW w:w="2238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10. Оплатоемкость</w:t>
            </w:r>
          </w:p>
        </w:tc>
        <w:tc>
          <w:tcPr>
            <w:tcW w:w="116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ЖТ/РП</w:t>
            </w:r>
          </w:p>
        </w:tc>
        <w:tc>
          <w:tcPr>
            <w:tcW w:w="886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96" w:type="dxa"/>
          </w:tcPr>
          <w:p w:rsidR="00590B75" w:rsidRPr="003E441A" w:rsidRDefault="003E441A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0,22</w:t>
            </w:r>
          </w:p>
        </w:tc>
        <w:tc>
          <w:tcPr>
            <w:tcW w:w="1337" w:type="dxa"/>
          </w:tcPr>
          <w:p w:rsidR="00590B75" w:rsidRPr="003E441A" w:rsidRDefault="003E441A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0,005</w:t>
            </w:r>
          </w:p>
        </w:tc>
        <w:tc>
          <w:tcPr>
            <w:tcW w:w="149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(</w:t>
            </w:r>
            <w:r w:rsidR="003E441A">
              <w:rPr>
                <w:rFonts w:eastAsiaTheme="minorEastAsia"/>
                <w:noProof/>
              </w:rPr>
              <w:t>0,215</w:t>
            </w:r>
            <w:r>
              <w:rPr>
                <w:rFonts w:eastAsiaTheme="minorEastAsia"/>
              </w:rPr>
              <w:fldChar w:fldCharType="end"/>
            </w:r>
            <w:r w:rsidR="004F3DFE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3E441A">
              <w:rPr>
                <w:rFonts w:eastAsiaTheme="minorEastAsia"/>
                <w:noProof/>
              </w:rPr>
              <w:t>0,02273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3E441A" w:rsidRPr="0041613D" w:rsidTr="00590B75">
        <w:tc>
          <w:tcPr>
            <w:tcW w:w="2238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11. Амортизация</w:t>
            </w:r>
          </w:p>
        </w:tc>
        <w:tc>
          <w:tcPr>
            <w:tcW w:w="1167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СТ/РП</w:t>
            </w:r>
          </w:p>
        </w:tc>
        <w:tc>
          <w:tcPr>
            <w:tcW w:w="886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96" w:type="dxa"/>
          </w:tcPr>
          <w:p w:rsidR="003E441A" w:rsidRPr="003E441A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0,22</w:t>
            </w:r>
          </w:p>
        </w:tc>
        <w:tc>
          <w:tcPr>
            <w:tcW w:w="1337" w:type="dxa"/>
          </w:tcPr>
          <w:p w:rsidR="003E441A" w:rsidRPr="003E441A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0,005</w:t>
            </w:r>
          </w:p>
        </w:tc>
        <w:tc>
          <w:tcPr>
            <w:tcW w:w="1497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(</w:t>
            </w:r>
            <w:r>
              <w:rPr>
                <w:rFonts w:eastAsiaTheme="minorEastAsia"/>
                <w:noProof/>
              </w:rPr>
              <w:t>0,215</w:t>
            </w:r>
            <w:r>
              <w:rPr>
                <w:rFonts w:eastAsiaTheme="minorEastAsia"/>
              </w:rPr>
              <w:fldChar w:fldCharType="end"/>
            </w:r>
            <w:r w:rsidR="004F3DFE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0,02273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590B75" w:rsidRPr="0041613D" w:rsidTr="00590B75">
        <w:tc>
          <w:tcPr>
            <w:tcW w:w="2238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12. Материалоемкость</w:t>
            </w:r>
          </w:p>
        </w:tc>
        <w:tc>
          <w:tcPr>
            <w:tcW w:w="116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ПТ/РП</w:t>
            </w:r>
          </w:p>
        </w:tc>
        <w:tc>
          <w:tcPr>
            <w:tcW w:w="886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96" w:type="dxa"/>
          </w:tcPr>
          <w:p w:rsidR="00590B75" w:rsidRPr="003E441A" w:rsidRDefault="003E441A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590B75"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6</w:t>
            </w:r>
          </w:p>
        </w:tc>
        <w:tc>
          <w:tcPr>
            <w:tcW w:w="1337" w:type="dxa"/>
          </w:tcPr>
          <w:p w:rsidR="00590B75" w:rsidRPr="00703082" w:rsidRDefault="003E441A" w:rsidP="00590B7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  <w:lang w:val="en-US"/>
              </w:rPr>
              <w:t>035</w:t>
            </w:r>
          </w:p>
        </w:tc>
        <w:tc>
          <w:tcPr>
            <w:tcW w:w="149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(</w:t>
            </w:r>
            <w:r w:rsidR="003E441A">
              <w:rPr>
                <w:rFonts w:eastAsiaTheme="minorEastAsia"/>
                <w:noProof/>
              </w:rPr>
              <w:t>0,125</w:t>
            </w:r>
            <w:r>
              <w:rPr>
                <w:rFonts w:eastAsiaTheme="minorEastAsia"/>
              </w:rPr>
              <w:fldChar w:fldCharType="end"/>
            </w:r>
            <w:r w:rsidR="004F3DFE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3E441A">
              <w:rPr>
                <w:rFonts w:eastAsiaTheme="minorEastAsia"/>
                <w:noProof/>
              </w:rPr>
              <w:t>0,21875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590B75" w:rsidRPr="0041613D" w:rsidTr="00590B75">
        <w:tc>
          <w:tcPr>
            <w:tcW w:w="2238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13. Услугоемкость</w:t>
            </w:r>
          </w:p>
        </w:tc>
        <w:tc>
          <w:tcPr>
            <w:tcW w:w="116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ПР/РП</w:t>
            </w:r>
          </w:p>
        </w:tc>
        <w:tc>
          <w:tcPr>
            <w:tcW w:w="886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96" w:type="dxa"/>
          </w:tcPr>
          <w:p w:rsidR="00590B75" w:rsidRPr="00703082" w:rsidRDefault="003E441A" w:rsidP="00590B75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0,01</w:t>
            </w:r>
            <w:r w:rsidR="00590B75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37" w:type="dxa"/>
          </w:tcPr>
          <w:p w:rsidR="00590B75" w:rsidRPr="003E441A" w:rsidRDefault="003E441A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,028</w:t>
            </w:r>
          </w:p>
        </w:tc>
        <w:tc>
          <w:tcPr>
            <w:tcW w:w="1497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3E441A">
              <w:rPr>
                <w:rFonts w:eastAsiaTheme="minorEastAsia"/>
                <w:noProof/>
              </w:rPr>
              <w:t>0,017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590B75" w:rsidRPr="0041613D" w:rsidRDefault="00590B75" w:rsidP="00590B7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3E441A">
              <w:rPr>
                <w:rFonts w:eastAsiaTheme="minorEastAsia"/>
                <w:noProof/>
              </w:rPr>
              <w:t>2,545455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513F33" w:rsidRDefault="00513F33" w:rsidP="00513F33">
      <w:pPr>
        <w:ind w:firstLine="0"/>
        <w:rPr>
          <w:rFonts w:eastAsiaTheme="minorEastAsia"/>
        </w:rPr>
      </w:pPr>
    </w:p>
    <w:p w:rsidR="003B3FAE" w:rsidRDefault="003B3FAE" w:rsidP="00513F33">
      <w:pPr>
        <w:ind w:firstLine="0"/>
        <w:rPr>
          <w:rFonts w:eastAsiaTheme="minorEastAsia"/>
        </w:rPr>
      </w:pPr>
    </w:p>
    <w:p w:rsidR="0041613D" w:rsidRDefault="0041613D" w:rsidP="00513F33">
      <w:pPr>
        <w:ind w:firstLine="0"/>
        <w:rPr>
          <w:rFonts w:eastAsiaTheme="minorEastAsia"/>
        </w:rPr>
      </w:pPr>
      <w:r w:rsidRPr="0041613D">
        <w:rPr>
          <w:rFonts w:eastAsiaTheme="minorEastAsia"/>
        </w:rPr>
        <w:t>Таблица 2.2</w:t>
      </w:r>
    </w:p>
    <w:p w:rsidR="0041613D" w:rsidRPr="0041613D" w:rsidRDefault="0041613D" w:rsidP="00513F33">
      <w:pPr>
        <w:ind w:firstLine="0"/>
        <w:rPr>
          <w:rFonts w:eastAsia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93"/>
        <w:gridCol w:w="1010"/>
        <w:gridCol w:w="1424"/>
        <w:gridCol w:w="1447"/>
        <w:gridCol w:w="1604"/>
        <w:gridCol w:w="1917"/>
      </w:tblGrid>
      <w:tr w:rsidR="000C3418" w:rsidRPr="0041613D" w:rsidTr="003E441A">
        <w:trPr>
          <w:trHeight w:val="388"/>
        </w:trPr>
        <w:tc>
          <w:tcPr>
            <w:tcW w:w="2793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Показатели</w:t>
            </w:r>
          </w:p>
        </w:tc>
        <w:tc>
          <w:tcPr>
            <w:tcW w:w="1010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71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21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0C3418" w:rsidRPr="0041613D" w:rsidTr="003E441A">
        <w:trPr>
          <w:trHeight w:val="400"/>
        </w:trPr>
        <w:tc>
          <w:tcPr>
            <w:tcW w:w="2793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24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47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4" w:type="dxa"/>
          </w:tcPr>
          <w:p w:rsidR="000C3418" w:rsidRPr="0041613D" w:rsidRDefault="00802C9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17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3E441A" w:rsidRPr="0041613D" w:rsidTr="003E441A">
        <w:trPr>
          <w:trHeight w:val="1153"/>
        </w:trPr>
        <w:tc>
          <w:tcPr>
            <w:tcW w:w="2793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1. Затраты на единицу труда</w:t>
            </w:r>
          </w:p>
        </w:tc>
        <w:tc>
          <w:tcPr>
            <w:tcW w:w="1010" w:type="dxa"/>
          </w:tcPr>
          <w:p w:rsidR="003E441A" w:rsidRPr="000C3418" w:rsidRDefault="003E441A" w:rsidP="003E44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1424" w:type="dxa"/>
          </w:tcPr>
          <w:p w:rsidR="003E441A" w:rsidRPr="003E441A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5</w:t>
            </w:r>
            <w:r>
              <w:rPr>
                <w:rFonts w:eastAsiaTheme="minorEastAsia"/>
              </w:rPr>
              <w:t>,49</w:t>
            </w:r>
          </w:p>
        </w:tc>
        <w:tc>
          <w:tcPr>
            <w:tcW w:w="1447" w:type="dxa"/>
          </w:tcPr>
          <w:p w:rsidR="003E441A" w:rsidRPr="00295EB1" w:rsidRDefault="003E441A" w:rsidP="003E441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604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0,51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1,09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3E441A" w:rsidRPr="0041613D" w:rsidTr="003E441A">
        <w:trPr>
          <w:trHeight w:val="1153"/>
        </w:trPr>
        <w:tc>
          <w:tcPr>
            <w:tcW w:w="2793" w:type="dxa"/>
          </w:tcPr>
          <w:p w:rsidR="003E441A" w:rsidRPr="000C3418" w:rsidRDefault="003E441A" w:rsidP="003E441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2.Трудоемкость единице реализованной продукции чел.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3E441A" w:rsidRPr="000C3418" w:rsidRDefault="003E441A" w:rsidP="003E44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1424" w:type="dxa"/>
          </w:tcPr>
          <w:p w:rsidR="003E441A" w:rsidRPr="005F7A91" w:rsidRDefault="005F7A91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</w:t>
            </w:r>
            <w:r>
              <w:rPr>
                <w:rFonts w:eastAsiaTheme="minorEastAsia"/>
              </w:rPr>
              <w:t>,99</w:t>
            </w:r>
          </w:p>
        </w:tc>
        <w:tc>
          <w:tcPr>
            <w:tcW w:w="1447" w:type="dxa"/>
          </w:tcPr>
          <w:p w:rsidR="003E441A" w:rsidRPr="005F7A91" w:rsidRDefault="005F7A91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>
              <w:rPr>
                <w:rFonts w:eastAsiaTheme="minorEastAsia"/>
                <w:lang w:val="en-US"/>
              </w:rPr>
              <w:t>8</w:t>
            </w:r>
            <w:r>
              <w:rPr>
                <w:rFonts w:eastAsiaTheme="minorEastAsia"/>
              </w:rPr>
              <w:t>21</w:t>
            </w:r>
          </w:p>
        </w:tc>
        <w:tc>
          <w:tcPr>
            <w:tcW w:w="1604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(</w:t>
            </w:r>
            <w:r w:rsidR="005F7A91">
              <w:rPr>
                <w:rFonts w:eastAsiaTheme="minorEastAsia"/>
                <w:noProof/>
              </w:rPr>
              <w:t>3,169</w:t>
            </w:r>
            <w:r>
              <w:rPr>
                <w:rFonts w:eastAsiaTheme="minorEastAsia"/>
              </w:rPr>
              <w:fldChar w:fldCharType="end"/>
            </w:r>
            <w:r w:rsidR="004F3DFE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5F7A91">
              <w:rPr>
                <w:rFonts w:eastAsiaTheme="minorEastAsia"/>
                <w:noProof/>
              </w:rPr>
              <w:t>0,20576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3E441A" w:rsidRPr="0041613D" w:rsidTr="003E441A">
        <w:trPr>
          <w:trHeight w:val="1153"/>
        </w:trPr>
        <w:tc>
          <w:tcPr>
            <w:tcW w:w="2793" w:type="dxa"/>
          </w:tcPr>
          <w:p w:rsidR="003E441A" w:rsidRPr="000C3418" w:rsidRDefault="003E441A" w:rsidP="003E441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3. Оплатоемкость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010" w:type="dxa"/>
          </w:tcPr>
          <w:p w:rsidR="003E441A" w:rsidRPr="000C3418" w:rsidRDefault="003E441A" w:rsidP="003E44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ft</w:t>
            </w:r>
          </w:p>
        </w:tc>
        <w:tc>
          <w:tcPr>
            <w:tcW w:w="1424" w:type="dxa"/>
          </w:tcPr>
          <w:p w:rsidR="003E441A" w:rsidRPr="005F7A91" w:rsidRDefault="005F7A91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 w:rsidR="003E441A"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,91</w:t>
            </w:r>
          </w:p>
        </w:tc>
        <w:tc>
          <w:tcPr>
            <w:tcW w:w="1447" w:type="dxa"/>
          </w:tcPr>
          <w:p w:rsidR="003E441A" w:rsidRPr="005F7A91" w:rsidRDefault="005F7A91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4</w:t>
            </w:r>
            <w:r>
              <w:rPr>
                <w:rFonts w:eastAsiaTheme="minorEastAsia"/>
              </w:rPr>
              <w:t>,926</w:t>
            </w:r>
          </w:p>
        </w:tc>
        <w:tc>
          <w:tcPr>
            <w:tcW w:w="1604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(</w:t>
            </w:r>
            <w:r w:rsidR="005F7A91">
              <w:rPr>
                <w:rFonts w:eastAsiaTheme="minorEastAsia"/>
                <w:noProof/>
              </w:rPr>
              <w:t>16,984</w:t>
            </w:r>
            <w:r>
              <w:rPr>
                <w:rFonts w:eastAsiaTheme="minorEastAsia"/>
              </w:rPr>
              <w:fldChar w:fldCharType="end"/>
            </w:r>
            <w:r w:rsidR="004F3DFE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5F7A91">
              <w:rPr>
                <w:rFonts w:eastAsiaTheme="minorEastAsia"/>
                <w:noProof/>
              </w:rPr>
              <w:t>0,22483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3E441A" w:rsidRPr="0041613D" w:rsidTr="003E441A">
        <w:trPr>
          <w:trHeight w:val="1153"/>
        </w:trPr>
        <w:tc>
          <w:tcPr>
            <w:tcW w:w="2793" w:type="dxa"/>
          </w:tcPr>
          <w:p w:rsidR="003E441A" w:rsidRPr="000C3418" w:rsidRDefault="003E441A" w:rsidP="003E441A">
            <w:pPr>
              <w:ind w:firstLine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4. Средняя норма аморт</w:t>
            </w:r>
            <w:r w:rsidRPr="000C3418">
              <w:rPr>
                <w:rFonts w:eastAsiaTheme="minorEastAsia"/>
                <w:lang w:val="en-GB"/>
              </w:rPr>
              <w:t>изации %</w:t>
            </w:r>
          </w:p>
        </w:tc>
        <w:tc>
          <w:tcPr>
            <w:tcW w:w="1010" w:type="dxa"/>
          </w:tcPr>
          <w:p w:rsidR="003E441A" w:rsidRPr="000C3418" w:rsidRDefault="003E441A" w:rsidP="003E441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1424" w:type="dxa"/>
          </w:tcPr>
          <w:p w:rsidR="003E441A" w:rsidRPr="005F7A91" w:rsidRDefault="005F7A91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4</w:t>
            </w:r>
            <w:r>
              <w:rPr>
                <w:rFonts w:eastAsiaTheme="minorEastAsia"/>
              </w:rPr>
              <w:t>,18</w:t>
            </w:r>
          </w:p>
        </w:tc>
        <w:tc>
          <w:tcPr>
            <w:tcW w:w="1447" w:type="dxa"/>
          </w:tcPr>
          <w:p w:rsidR="003E441A" w:rsidRPr="005F7A91" w:rsidRDefault="005F7A91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73</w:t>
            </w:r>
            <w:r>
              <w:rPr>
                <w:rFonts w:eastAsiaTheme="minorEastAsia"/>
              </w:rPr>
              <w:t>,17</w:t>
            </w:r>
          </w:p>
        </w:tc>
        <w:tc>
          <w:tcPr>
            <w:tcW w:w="1604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=D6-C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5F7A91">
              <w:rPr>
                <w:rFonts w:eastAsiaTheme="minorEastAsia"/>
                <w:noProof/>
              </w:rPr>
              <w:t>68,99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=D6/C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5F7A91">
              <w:rPr>
                <w:rFonts w:eastAsiaTheme="minorEastAsia"/>
                <w:noProof/>
              </w:rPr>
              <w:t>17,5048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3E441A" w:rsidRPr="0041613D" w:rsidTr="003E441A">
        <w:trPr>
          <w:trHeight w:val="1153"/>
        </w:trPr>
        <w:tc>
          <w:tcPr>
            <w:tcW w:w="2793" w:type="dxa"/>
          </w:tcPr>
          <w:p w:rsidR="003E441A" w:rsidRPr="000C3418" w:rsidRDefault="003E441A" w:rsidP="003E441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5. Фондоемкость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3E441A" w:rsidRPr="000C3418" w:rsidRDefault="003E441A" w:rsidP="003E441A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Ф</w:t>
            </w:r>
            <w:r>
              <w:rPr>
                <w:rFonts w:eastAsiaTheme="minorEastAsia"/>
                <w:vertAlign w:val="subscript"/>
              </w:rPr>
              <w:t>е</w:t>
            </w:r>
          </w:p>
        </w:tc>
        <w:tc>
          <w:tcPr>
            <w:tcW w:w="1424" w:type="dxa"/>
          </w:tcPr>
          <w:p w:rsidR="003E441A" w:rsidRPr="005F7A91" w:rsidRDefault="005F7A91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5</w:t>
            </w:r>
            <w:r>
              <w:rPr>
                <w:rFonts w:eastAsiaTheme="minorEastAsia"/>
              </w:rPr>
              <w:t>,25</w:t>
            </w:r>
          </w:p>
        </w:tc>
        <w:tc>
          <w:tcPr>
            <w:tcW w:w="1447" w:type="dxa"/>
          </w:tcPr>
          <w:p w:rsidR="003E441A" w:rsidRPr="005F7A91" w:rsidRDefault="005F7A91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,07</w:t>
            </w:r>
          </w:p>
        </w:tc>
        <w:tc>
          <w:tcPr>
            <w:tcW w:w="1604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=D7-C7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(</w:t>
            </w:r>
            <w:r w:rsidR="005F7A91">
              <w:rPr>
                <w:rFonts w:eastAsiaTheme="minorEastAsia"/>
                <w:noProof/>
              </w:rPr>
              <w:t>5,18</w:t>
            </w:r>
            <w:r>
              <w:rPr>
                <w:rFonts w:eastAsiaTheme="minorEastAsia"/>
              </w:rPr>
              <w:fldChar w:fldCharType="end"/>
            </w:r>
            <w:r w:rsidR="004F3DFE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=D7/C7 </w:instrText>
            </w:r>
            <w:r>
              <w:rPr>
                <w:rFonts w:eastAsiaTheme="minorEastAsia"/>
              </w:rPr>
              <w:fldChar w:fldCharType="separate"/>
            </w:r>
            <w:r w:rsidR="005F7A91">
              <w:rPr>
                <w:rFonts w:eastAsiaTheme="minorEastAsia"/>
                <w:noProof/>
              </w:rPr>
              <w:t>0,0133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3E441A" w:rsidRPr="0041613D" w:rsidTr="003E441A">
        <w:trPr>
          <w:trHeight w:val="1153"/>
        </w:trPr>
        <w:tc>
          <w:tcPr>
            <w:tcW w:w="2793" w:type="dxa"/>
          </w:tcPr>
          <w:p w:rsidR="003E441A" w:rsidRPr="000C3418" w:rsidRDefault="003E441A" w:rsidP="003E441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6. Амортизациоемкость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3E441A" w:rsidRPr="000C3418" w:rsidRDefault="003E441A" w:rsidP="003E441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аФе</w:t>
            </w:r>
          </w:p>
        </w:tc>
        <w:tc>
          <w:tcPr>
            <w:tcW w:w="1424" w:type="dxa"/>
          </w:tcPr>
          <w:p w:rsidR="003E441A" w:rsidRPr="005F7A91" w:rsidRDefault="005F7A91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,022</w:t>
            </w:r>
          </w:p>
        </w:tc>
        <w:tc>
          <w:tcPr>
            <w:tcW w:w="1447" w:type="dxa"/>
          </w:tcPr>
          <w:p w:rsidR="003E441A" w:rsidRPr="005F7A91" w:rsidRDefault="005F7A91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,005</w:t>
            </w:r>
          </w:p>
        </w:tc>
        <w:tc>
          <w:tcPr>
            <w:tcW w:w="1604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=D8-C8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(</w:t>
            </w:r>
            <w:r w:rsidR="005F7A91">
              <w:rPr>
                <w:rFonts w:eastAsiaTheme="minorEastAsia"/>
                <w:noProof/>
              </w:rPr>
              <w:t>0,017</w:t>
            </w:r>
            <w:r>
              <w:rPr>
                <w:rFonts w:eastAsiaTheme="minorEastAsia"/>
              </w:rPr>
              <w:fldChar w:fldCharType="end"/>
            </w:r>
            <w:r w:rsidR="004F3DFE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3E441A" w:rsidRPr="0041613D" w:rsidRDefault="003E441A" w:rsidP="003E441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=D8/C8 </w:instrText>
            </w:r>
            <w:r>
              <w:rPr>
                <w:rFonts w:eastAsiaTheme="minorEastAsia"/>
              </w:rPr>
              <w:fldChar w:fldCharType="separate"/>
            </w:r>
            <w:r w:rsidR="005F7A91">
              <w:rPr>
                <w:rFonts w:eastAsiaTheme="minorEastAsia"/>
                <w:noProof/>
              </w:rPr>
              <w:t>0,227273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513F33" w:rsidRPr="00E434D5" w:rsidRDefault="00513F33" w:rsidP="00513F33">
      <w:pPr>
        <w:rPr>
          <w:rFonts w:eastAsiaTheme="minorEastAsia"/>
        </w:rPr>
      </w:pPr>
    </w:p>
    <w:p w:rsidR="00BE10DB" w:rsidRDefault="00BE10D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E434D5" w:rsidRDefault="00BE10DB" w:rsidP="00BE10DB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3</w:t>
      </w:r>
      <w:r w:rsidRPr="00BE10DB">
        <w:rPr>
          <w:rFonts w:eastAsiaTheme="minorEastAsia"/>
        </w:rPr>
        <w:t xml:space="preserve"> Оценка движения, состояния и эффективности использова</w:t>
      </w:r>
      <w:r>
        <w:rPr>
          <w:rFonts w:eastAsiaTheme="minorEastAsia"/>
        </w:rPr>
        <w:t>ния основных фондов предприятия</w:t>
      </w:r>
    </w:p>
    <w:p w:rsidR="00BE10DB" w:rsidRPr="00BE10DB" w:rsidRDefault="00BE10DB" w:rsidP="00BE10DB">
      <w:r>
        <w:t>Основные фонды отражаются на балансе предприятия на начало и конец, отчетного периода. В течение года происходит движение основных фондов в связи с поступлением и выбытием.</w:t>
      </w:r>
    </w:p>
    <w:p w:rsidR="00E434D5" w:rsidRDefault="00BE10DB" w:rsidP="00E434D5">
      <w:pPr>
        <w:rPr>
          <w:rFonts w:eastAsiaTheme="minorEastAsia"/>
        </w:rPr>
      </w:pPr>
      <w:r w:rsidRPr="00BE10DB">
        <w:rPr>
          <w:rFonts w:eastAsiaTheme="minorEastAsia"/>
        </w:rPr>
        <w:t>Стоимость основных фондов на конец периода определяется по</w:t>
      </w:r>
      <w:r>
        <w:rPr>
          <w:rFonts w:eastAsiaTheme="minorEastAsia"/>
        </w:rPr>
        <w:t xml:space="preserve"> </w:t>
      </w:r>
      <w:r w:rsidRPr="00BE10DB">
        <w:rPr>
          <w:rFonts w:eastAsiaTheme="minorEastAsia"/>
        </w:rPr>
        <w:t>формуле:</w:t>
      </w:r>
    </w:p>
    <w:p w:rsidR="00BE10DB" w:rsidRPr="00BE10DB" w:rsidRDefault="00840E00" w:rsidP="00E434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фнг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фпост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фвыб</m:t>
              </m:r>
            </m:sub>
          </m:sSub>
        </m:oMath>
      </m:oMathPara>
    </w:p>
    <w:p w:rsidR="00BE10DB" w:rsidRDefault="00BE10DB" w:rsidP="00BE10DB">
      <w:pPr>
        <w:rPr>
          <w:rFonts w:eastAsiaTheme="minorEastAsia"/>
        </w:rPr>
      </w:pPr>
      <w:r w:rsidRPr="00BE10DB">
        <w:rPr>
          <w:rFonts w:eastAsiaTheme="minorEastAsia"/>
        </w:rPr>
        <w:t xml:space="preserve">где </w:t>
      </w: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фнг</w:t>
      </w:r>
      <w:proofErr w:type="spellEnd"/>
      <w:r>
        <w:rPr>
          <w:rFonts w:eastAsiaTheme="minorEastAsia"/>
        </w:rPr>
        <w:t xml:space="preserve"> - стоимость основных фондов н</w:t>
      </w:r>
      <w:r w:rsidRPr="00BE10DB">
        <w:rPr>
          <w:rFonts w:eastAsiaTheme="minorEastAsia"/>
        </w:rPr>
        <w:t>а начало года;</w:t>
      </w:r>
    </w:p>
    <w:p w:rsidR="005F7A91" w:rsidRPr="00E327F0" w:rsidRDefault="00840E00" w:rsidP="00BE10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721700</m:t>
          </m:r>
          <m:r>
            <w:rPr>
              <w:rFonts w:ascii="Cambria Math" w:eastAsiaTheme="minorEastAsia" w:hAnsi="Cambria Math"/>
            </w:rPr>
            <m:t>+79-86000=635779 тыс. руб.</m:t>
          </m:r>
        </m:oMath>
      </m:oMathPara>
    </w:p>
    <w:p w:rsidR="00E327F0" w:rsidRPr="00E327F0" w:rsidRDefault="00840E00" w:rsidP="00E327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41000</m:t>
          </m:r>
          <m:r>
            <w:rPr>
              <w:rFonts w:ascii="Cambria Math" w:eastAsiaTheme="minorEastAsia" w:hAnsi="Cambria Math"/>
              <w:lang w:val="en-US"/>
            </w:rPr>
            <m:t>+80-87000=-45920 тыс. руб.</m:t>
          </m:r>
        </m:oMath>
      </m:oMathPara>
    </w:p>
    <w:p w:rsidR="00BE10DB" w:rsidRDefault="00BE10DB" w:rsidP="00BE10DB">
      <w:pPr>
        <w:rPr>
          <w:rFonts w:eastAsiaTheme="minorEastAsia"/>
        </w:rPr>
      </w:pP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фност</w:t>
      </w:r>
      <w:proofErr w:type="spellEnd"/>
      <w:r w:rsidRPr="00BE10DB">
        <w:rPr>
          <w:rFonts w:eastAsiaTheme="minorEastAsia"/>
        </w:rPr>
        <w:t xml:space="preserve"> - стоимость поступивших основных фондов;</w:t>
      </w:r>
    </w:p>
    <w:p w:rsidR="00E434D5" w:rsidRDefault="00BE10DB" w:rsidP="00E434D5">
      <w:proofErr w:type="spellStart"/>
      <w:r w:rsidRPr="00BE10DB">
        <w:t>О</w:t>
      </w:r>
      <w:r w:rsidRPr="00BE10DB">
        <w:rPr>
          <w:vertAlign w:val="subscript"/>
        </w:rPr>
        <w:t>фвыб</w:t>
      </w:r>
      <w:proofErr w:type="spellEnd"/>
      <w:r w:rsidRPr="00BE10DB">
        <w:t xml:space="preserve"> - стоимость выбывших основных фондов;</w:t>
      </w:r>
    </w:p>
    <w:p w:rsidR="00BE10DB" w:rsidRDefault="00BE10DB" w:rsidP="00E434D5">
      <w:r w:rsidRPr="00BE10DB">
        <w:t>Среднегодовая стоимость основных фондов:</w:t>
      </w:r>
    </w:p>
    <w:p w:rsidR="00BE10DB" w:rsidRPr="00277DFF" w:rsidRDefault="00840E00" w:rsidP="00E434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ОФ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 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 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77DFF" w:rsidRPr="00BE10DB" w:rsidRDefault="00840E00" w:rsidP="00277D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ОФ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635779-</m:t>
              </m:r>
              <m:r>
                <w:rPr>
                  <w:rFonts w:ascii="Cambria Math" w:eastAsiaTheme="minorEastAsia" w:hAnsi="Cambria Math"/>
                  <w:lang w:val="en-US"/>
                </w:rPr>
                <m:t>45920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=294929,5 тыс. руб.</m:t>
          </m:r>
        </m:oMath>
      </m:oMathPara>
    </w:p>
    <w:p w:rsidR="00BE10DB" w:rsidRDefault="00BE10DB" w:rsidP="00B0527A">
      <w:r>
        <w:t>По данным о наличии, движении и износе основных фондов рассчитывают показатели, которые имеют важное значение для оценки</w:t>
      </w:r>
      <w:r w:rsidR="00B0527A">
        <w:t xml:space="preserve"> производственного потенциала. К ним относятся показатели движения и состояния:</w:t>
      </w:r>
    </w:p>
    <w:p w:rsidR="00B0527A" w:rsidRDefault="00B0527A" w:rsidP="00B0527A">
      <w:r>
        <w:rPr>
          <w:lang w:val="en-US"/>
        </w:rPr>
        <w:t>a</w:t>
      </w:r>
      <w:r>
        <w:t>) Коэффициент поступления (</w:t>
      </w:r>
      <w:proofErr w:type="spellStart"/>
      <w:r>
        <w:t>К</w:t>
      </w:r>
      <w:r w:rsidRPr="00B0527A">
        <w:rPr>
          <w:vertAlign w:val="subscript"/>
        </w:rPr>
        <w:t>пост</w:t>
      </w:r>
      <w:proofErr w:type="spellEnd"/>
      <w:r>
        <w:t>) определяет отношение стоимости вновь поступивших основных фондов. к стоимости основных фондов. на конец отчетного периода.</w:t>
      </w:r>
    </w:p>
    <w:p w:rsidR="00B0527A" w:rsidRPr="00277DFF" w:rsidRDefault="00840E00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фпост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</m:t>
                  </m:r>
                </m:sub>
              </m:sSub>
            </m:den>
          </m:f>
        </m:oMath>
      </m:oMathPara>
    </w:p>
    <w:p w:rsidR="00277DFF" w:rsidRPr="00C12DE2" w:rsidRDefault="00840E00" w:rsidP="00277D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79000</m:t>
              </m:r>
            </m:num>
            <m:den>
              <m:r>
                <w:rPr>
                  <w:rFonts w:ascii="Cambria Math" w:eastAsiaTheme="minorEastAsia" w:hAnsi="Cambria Math"/>
                </w:rPr>
                <m:t>635779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0,124</m:t>
          </m:r>
        </m:oMath>
      </m:oMathPara>
    </w:p>
    <w:p w:rsidR="00C12DE2" w:rsidRPr="00B0527A" w:rsidRDefault="00840E00" w:rsidP="00277D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80000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45920</m:t>
              </m:r>
            </m:den>
          </m:f>
          <m:r>
            <w:rPr>
              <w:rFonts w:ascii="Cambria Math" w:hAnsi="Cambria Math"/>
            </w:rPr>
            <m:t>=1,74</m:t>
          </m:r>
        </m:oMath>
      </m:oMathPara>
    </w:p>
    <w:p w:rsidR="00B0527A" w:rsidRDefault="00B0527A" w:rsidP="00B0527A">
      <w:pPr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) </w:t>
      </w:r>
      <w:r w:rsidRPr="00B0527A">
        <w:rPr>
          <w:rFonts w:eastAsiaTheme="minorEastAsia"/>
        </w:rPr>
        <w:t>Коэффициент выбытия (</w:t>
      </w:r>
      <w:proofErr w:type="spellStart"/>
      <w:r w:rsidRPr="00B0527A">
        <w:rPr>
          <w:rFonts w:eastAsiaTheme="minorEastAsia"/>
        </w:rPr>
        <w:t>К</w:t>
      </w:r>
      <w:r w:rsidRPr="00B0527A">
        <w:rPr>
          <w:rFonts w:eastAsiaTheme="minorEastAsia"/>
          <w:vertAlign w:val="subscript"/>
        </w:rPr>
        <w:t>выб</w:t>
      </w:r>
      <w:proofErr w:type="spellEnd"/>
      <w:r w:rsidRPr="00B0527A">
        <w:rPr>
          <w:rFonts w:eastAsiaTheme="minorEastAsia"/>
        </w:rPr>
        <w:t>) опре</w:t>
      </w:r>
      <w:r>
        <w:rPr>
          <w:rFonts w:eastAsiaTheme="minorEastAsia"/>
        </w:rPr>
        <w:t xml:space="preserve">деляет отношение стоимости всех </w:t>
      </w:r>
      <w:r w:rsidRPr="00B0527A">
        <w:rPr>
          <w:rFonts w:eastAsiaTheme="minorEastAsia"/>
        </w:rPr>
        <w:t>выбывших основных фондов к стоимости основных фондов на начало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отчетного периода.</w:t>
      </w:r>
    </w:p>
    <w:p w:rsidR="00B0527A" w:rsidRPr="00C12DE2" w:rsidRDefault="00840E00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</m:den>
          </m:f>
        </m:oMath>
      </m:oMathPara>
    </w:p>
    <w:p w:rsidR="00C12DE2" w:rsidRPr="00C12DE2" w:rsidRDefault="00840E00" w:rsidP="00C12D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86000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721700</m:t>
              </m:r>
            </m:den>
          </m:f>
          <m:r>
            <w:rPr>
              <w:rFonts w:ascii="Cambria Math" w:eastAsiaTheme="minorEastAsia" w:hAnsi="Cambria Math"/>
            </w:rPr>
            <m:t>=0,12</m:t>
          </m:r>
        </m:oMath>
      </m:oMathPara>
    </w:p>
    <w:p w:rsidR="00C12DE2" w:rsidRPr="00C12DE2" w:rsidRDefault="00840E00" w:rsidP="00C12D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87000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41000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2,12</m:t>
          </m:r>
        </m:oMath>
      </m:oMathPara>
    </w:p>
    <w:p w:rsidR="00B0527A" w:rsidRDefault="00B0527A" w:rsidP="00B0527A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B0527A">
        <w:rPr>
          <w:rFonts w:eastAsiaTheme="minorEastAsia"/>
        </w:rPr>
        <w:t>) Коэффициент интенсивности обновления (</w:t>
      </w:r>
      <w:proofErr w:type="spellStart"/>
      <w:r w:rsidRPr="00B0527A">
        <w:rPr>
          <w:rFonts w:eastAsiaTheme="minorEastAsia"/>
        </w:rPr>
        <w:t>Кин</w:t>
      </w:r>
      <w:proofErr w:type="spellEnd"/>
      <w:r w:rsidRPr="00B0527A">
        <w:rPr>
          <w:rFonts w:eastAsiaTheme="minorEastAsia"/>
        </w:rPr>
        <w:t>)</w:t>
      </w:r>
    </w:p>
    <w:p w:rsidR="00B0527A" w:rsidRPr="00C2314A" w:rsidRDefault="00840E00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пост</m:t>
                  </m:r>
                </m:sub>
              </m:sSub>
            </m:den>
          </m:f>
        </m:oMath>
      </m:oMathPara>
    </w:p>
    <w:p w:rsidR="00C2314A" w:rsidRPr="00C2314A" w:rsidRDefault="00840E00" w:rsidP="00C231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0,12</m:t>
              </m:r>
            </m:num>
            <m:den>
              <m:r>
                <w:rPr>
                  <w:rFonts w:ascii="Cambria Math" w:eastAsiaTheme="minorEastAsia" w:hAnsi="Cambria Math"/>
                </w:rPr>
                <m:t>0,124</m:t>
              </m:r>
            </m:den>
          </m:f>
          <m:r>
            <w:rPr>
              <w:rFonts w:ascii="Cambria Math" w:eastAsiaTheme="minorEastAsia" w:hAnsi="Cambria Math"/>
            </w:rPr>
            <m:t>=0,97</m:t>
          </m:r>
        </m:oMath>
      </m:oMathPara>
    </w:p>
    <w:p w:rsidR="00C2314A" w:rsidRPr="00B0527A" w:rsidRDefault="00840E00" w:rsidP="00C231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2,12</m:t>
              </m:r>
            </m:num>
            <m:den>
              <m:r>
                <w:rPr>
                  <w:rFonts w:ascii="Cambria Math" w:hAnsi="Cambria Math"/>
                </w:rPr>
                <m:t>1,74</m:t>
              </m:r>
            </m:den>
          </m:f>
          <m:r>
            <w:rPr>
              <w:rFonts w:ascii="Cambria Math" w:eastAsiaTheme="minorEastAsia" w:hAnsi="Cambria Math"/>
            </w:rPr>
            <m:t>=1,22</m:t>
          </m:r>
        </m:oMath>
      </m:oMathPara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Наряду с показателями движ</w:t>
      </w:r>
      <w:r>
        <w:rPr>
          <w:rFonts w:eastAsiaTheme="minorEastAsia"/>
        </w:rPr>
        <w:t xml:space="preserve">ения основных фондов необходимо </w:t>
      </w:r>
      <w:r w:rsidRPr="00B0527A">
        <w:rPr>
          <w:rFonts w:eastAsiaTheme="minorEastAsia"/>
        </w:rPr>
        <w:t>определить показатели, характеризующие состояние основных фондов, а,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следовательно, возможность увеличения объема, качества, спроса продукции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и прибыли. К ним относятся следующие показатели:</w:t>
      </w:r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Коэффициент износа (К) характеризует долю изношенной части основных фондов в общей стоимости основных фондов</w:t>
      </w:r>
    </w:p>
    <w:p w:rsidR="00B0527A" w:rsidRPr="00C2314A" w:rsidRDefault="00840E00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ОФ</m:t>
              </m:r>
            </m:den>
          </m:f>
        </m:oMath>
      </m:oMathPara>
    </w:p>
    <w:p w:rsidR="00C2314A" w:rsidRPr="00C2314A" w:rsidRDefault="00840E00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721700</m:t>
              </m:r>
            </m:den>
          </m:f>
          <m:r>
            <w:rPr>
              <w:rFonts w:ascii="Cambria Math" w:eastAsiaTheme="minorEastAsia" w:hAnsi="Cambria Math"/>
            </w:rPr>
            <m:t>=0,018</m:t>
          </m:r>
        </m:oMath>
      </m:oMathPara>
    </w:p>
    <w:p w:rsidR="00C2314A" w:rsidRPr="00B0527A" w:rsidRDefault="00840E00" w:rsidP="00C231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41000</m:t>
              </m:r>
            </m:den>
          </m:f>
          <m:r>
            <w:rPr>
              <w:rFonts w:ascii="Cambria Math" w:eastAsiaTheme="minorEastAsia" w:hAnsi="Cambria Math"/>
            </w:rPr>
            <m:t>=0,317</m:t>
          </m:r>
        </m:oMath>
      </m:oMathPara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U</w:t>
      </w:r>
      <w:r w:rsidRPr="00B0527A">
        <w:rPr>
          <w:rFonts w:eastAsiaTheme="minorEastAsia"/>
        </w:rPr>
        <w:t xml:space="preserve"> - среднегодовая сумма износа</w:t>
      </w:r>
    </w:p>
    <w:p w:rsidR="00B0527A" w:rsidRPr="00B0527A" w:rsidRDefault="00B0527A" w:rsidP="00B0527A">
      <w:pPr>
        <w:rPr>
          <w:rFonts w:eastAsiaTheme="minorEastAsia"/>
        </w:rPr>
      </w:pPr>
      <w:r>
        <w:rPr>
          <w:rFonts w:eastAsiaTheme="minorEastAsia"/>
        </w:rPr>
        <w:t>b</w:t>
      </w:r>
      <w:r w:rsidRPr="00B0527A">
        <w:rPr>
          <w:rFonts w:eastAsiaTheme="minorEastAsia"/>
        </w:rPr>
        <w:t>) Коэффициент годности (К) хар</w:t>
      </w:r>
      <w:r>
        <w:rPr>
          <w:rFonts w:eastAsiaTheme="minorEastAsia"/>
        </w:rPr>
        <w:t xml:space="preserve">актеризует неизношенную часть </w:t>
      </w:r>
      <w:r w:rsidRPr="00B0527A">
        <w:rPr>
          <w:rFonts w:eastAsiaTheme="minorEastAsia"/>
        </w:rPr>
        <w:t>основных фондов</w:t>
      </w:r>
    </w:p>
    <w:p w:rsidR="00B0527A" w:rsidRPr="00C2314A" w:rsidRDefault="00840E00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</m:t>
              </m:r>
            </m:sub>
          </m:sSub>
        </m:oMath>
      </m:oMathPara>
    </w:p>
    <w:p w:rsidR="00C2314A" w:rsidRPr="00C2314A" w:rsidRDefault="00840E00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 1</m:t>
              </m:r>
            </m:sub>
          </m:sSub>
          <m:r>
            <w:rPr>
              <w:rFonts w:ascii="Cambria Math" w:eastAsiaTheme="minorEastAsia" w:hAnsi="Cambria Math"/>
            </w:rPr>
            <m:t>=1-0,018=0,982</m:t>
          </m:r>
        </m:oMath>
      </m:oMathPara>
    </w:p>
    <w:p w:rsidR="00C2314A" w:rsidRPr="00C2314A" w:rsidRDefault="00840E00" w:rsidP="00C231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 2</m:t>
              </m:r>
            </m:sub>
          </m:sSub>
          <m:r>
            <w:rPr>
              <w:rFonts w:ascii="Cambria Math" w:eastAsiaTheme="minorEastAsia" w:hAnsi="Cambria Math"/>
            </w:rPr>
            <m:t>=1-0,317=0,683</m:t>
          </m:r>
        </m:oMath>
      </m:oMathPara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Показатели использования основных фондов: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 xml:space="preserve">а) </w:t>
      </w:r>
      <w:r>
        <w:rPr>
          <w:rFonts w:eastAsiaTheme="minorEastAsia"/>
        </w:rPr>
        <w:t>Ф</w:t>
      </w:r>
      <w:r w:rsidRPr="00B0527A">
        <w:rPr>
          <w:rFonts w:eastAsiaTheme="minorEastAsia"/>
        </w:rPr>
        <w:t>ондоотдача (</w:t>
      </w:r>
      <w:proofErr w:type="spellStart"/>
      <w:r w:rsidRPr="00B0527A">
        <w:rPr>
          <w:rFonts w:eastAsiaTheme="minorEastAsia"/>
        </w:rPr>
        <w:t>Ф</w:t>
      </w:r>
      <w:r w:rsidRPr="00B0527A">
        <w:rPr>
          <w:rFonts w:eastAsiaTheme="minorEastAsia"/>
          <w:vertAlign w:val="subscript"/>
        </w:rPr>
        <w:t>о</w:t>
      </w:r>
      <w:proofErr w:type="spellEnd"/>
      <w:r w:rsidRPr="00B0527A">
        <w:rPr>
          <w:rFonts w:eastAsiaTheme="minorEastAsia"/>
        </w:rPr>
        <w:t>) - стоимостной показатель, отражающий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эффективность использования основных фондов, его вычисляют как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отношение стоимости произведенной продукции (работ, услуг) к</w:t>
      </w:r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среднегодовой стоимости основных фондов</w:t>
      </w:r>
    </w:p>
    <w:p w:rsidR="008B5D4E" w:rsidRPr="008B5D4E" w:rsidRDefault="00840E00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РП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ср</m:t>
                  </m:r>
                </m:sub>
              </m:sSub>
            </m:den>
          </m:f>
        </m:oMath>
      </m:oMathPara>
    </w:p>
    <w:p w:rsidR="008B5D4E" w:rsidRPr="008B5D4E" w:rsidRDefault="00840E00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37554,3</m:t>
              </m:r>
            </m:num>
            <m:den>
              <m:r>
                <w:rPr>
                  <w:rFonts w:ascii="Cambria Math" w:eastAsiaTheme="minorEastAsia" w:hAnsi="Cambria Math"/>
                </w:rPr>
                <m:t>294929,5</m:t>
              </m:r>
            </m:den>
          </m:f>
          <m:r>
            <w:rPr>
              <w:rFonts w:ascii="Cambria Math" w:eastAsiaTheme="minorEastAsia" w:hAnsi="Cambria Math"/>
            </w:rPr>
            <m:t>=0,47</m:t>
          </m:r>
        </m:oMath>
      </m:oMathPara>
    </w:p>
    <w:p w:rsidR="008B5D4E" w:rsidRPr="008B5D4E" w:rsidRDefault="00840E00" w:rsidP="008B5D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608569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79</m:t>
              </m:r>
            </m:num>
            <m:den>
              <m:r>
                <w:rPr>
                  <w:rFonts w:ascii="Cambria Math" w:eastAsiaTheme="minorEastAsia" w:hAnsi="Cambria Math"/>
                </w:rPr>
                <m:t>294929,5</m:t>
              </m:r>
            </m:den>
          </m:f>
          <m:r>
            <w:rPr>
              <w:rFonts w:ascii="Cambria Math" w:eastAsiaTheme="minorEastAsia" w:hAnsi="Cambria Math"/>
            </w:rPr>
            <m:t>=2,06</m:t>
          </m:r>
        </m:oMath>
      </m:oMathPara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Фондоемкость (Ф</w:t>
      </w:r>
      <w:r w:rsidRPr="00B0527A">
        <w:rPr>
          <w:rFonts w:eastAsiaTheme="minorEastAsia"/>
          <w:vertAlign w:val="subscript"/>
        </w:rPr>
        <w:t>е</w:t>
      </w:r>
      <w:r w:rsidRPr="00B0527A">
        <w:rPr>
          <w:rFonts w:eastAsiaTheme="minorEastAsia"/>
        </w:rPr>
        <w:t>) - показатель, обратный фондоотдаче</w:t>
      </w:r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Рентабельность основных фондов. (</w:t>
      </w:r>
      <w:proofErr w:type="spellStart"/>
      <w:r w:rsidRPr="00B0527A">
        <w:rPr>
          <w:rFonts w:eastAsiaTheme="minorEastAsia"/>
        </w:rPr>
        <w:t>Ро</w:t>
      </w:r>
      <w:r w:rsidR="00F7634F">
        <w:rPr>
          <w:rFonts w:eastAsiaTheme="minorEastAsia"/>
        </w:rPr>
        <w:t>ф</w:t>
      </w:r>
      <w:proofErr w:type="spellEnd"/>
      <w:r w:rsidRPr="00B0527A">
        <w:rPr>
          <w:rFonts w:eastAsiaTheme="minorEastAsia"/>
        </w:rPr>
        <w:t>) - частное от деления прибыли от основной деятельности на среднегодовую стоимость основных фондов.</w:t>
      </w:r>
      <w:r>
        <w:rPr>
          <w:rFonts w:eastAsiaTheme="minorEastAsia"/>
        </w:rPr>
        <w:t xml:space="preserve"> Ф</w:t>
      </w:r>
      <w:r w:rsidRPr="00B0527A">
        <w:rPr>
          <w:rFonts w:eastAsiaTheme="minorEastAsia"/>
        </w:rPr>
        <w:t>акторный анализ изменени</w:t>
      </w:r>
      <w:r>
        <w:rPr>
          <w:rFonts w:eastAsiaTheme="minorEastAsia"/>
        </w:rPr>
        <w:t xml:space="preserve">я объема выпускаемой продукции </w:t>
      </w:r>
      <w:r>
        <w:rPr>
          <w:rFonts w:eastAsiaTheme="minorEastAsia"/>
          <w:lang w:val="en-US"/>
        </w:rPr>
        <w:t>Q</w:t>
      </w:r>
      <w:r w:rsidRPr="00B0527A">
        <w:rPr>
          <w:rFonts w:eastAsiaTheme="minorEastAsia"/>
        </w:rPr>
        <w:t>:</w:t>
      </w:r>
    </w:p>
    <w:p w:rsidR="00F7634F" w:rsidRPr="00F7634F" w:rsidRDefault="00840E00" w:rsidP="00F7634F">
      <w:pPr>
        <w:ind w:left="709"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09514300</m:t>
              </m:r>
            </m:num>
            <m:den>
              <m:r>
                <w:rPr>
                  <w:rFonts w:ascii="Cambria Math" w:eastAsiaTheme="minorEastAsia" w:hAnsi="Cambria Math"/>
                </w:rPr>
                <m:t>294929,5</m:t>
              </m:r>
            </m:den>
          </m:f>
          <m:r>
            <w:rPr>
              <w:rFonts w:ascii="Cambria Math" w:eastAsiaTheme="minorEastAsia" w:hAnsi="Cambria Math"/>
            </w:rPr>
            <m:t>=371,32</m:t>
          </m:r>
        </m:oMath>
      </m:oMathPara>
    </w:p>
    <w:p w:rsidR="00F7634F" w:rsidRPr="00F7634F" w:rsidRDefault="00840E00" w:rsidP="00F7634F">
      <w:pPr>
        <w:ind w:left="709"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1569790</m:t>
              </m:r>
            </m:num>
            <m:den>
              <m:r>
                <w:rPr>
                  <w:rFonts w:ascii="Cambria Math" w:eastAsiaTheme="minorEastAsia" w:hAnsi="Cambria Math"/>
                </w:rPr>
                <m:t>294929,5</m:t>
              </m:r>
            </m:den>
          </m:f>
          <m:r>
            <w:rPr>
              <w:rFonts w:ascii="Cambria Math" w:eastAsiaTheme="minorEastAsia" w:hAnsi="Cambria Math"/>
            </w:rPr>
            <m:t>=1971,9</m:t>
          </m:r>
        </m:oMath>
      </m:oMathPara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За счет изменения среднегодовой стоимости основных фондов</w:t>
      </w:r>
      <w:r w:rsidR="001E281C" w:rsidRPr="001E281C">
        <w:rPr>
          <w:rFonts w:eastAsiaTheme="minorEastAsia"/>
        </w:rPr>
        <w:t xml:space="preserve"> (</w:t>
      </w:r>
      <w:proofErr w:type="spellStart"/>
      <w:r w:rsidR="001E281C">
        <w:rPr>
          <w:rFonts w:eastAsiaTheme="minorEastAsia"/>
        </w:rPr>
        <w:t>Ф</w:t>
      </w:r>
      <w:r w:rsidR="001E281C">
        <w:rPr>
          <w:rFonts w:eastAsiaTheme="minorEastAsia"/>
          <w:vertAlign w:val="subscript"/>
        </w:rPr>
        <w:t>о</w:t>
      </w:r>
      <w:proofErr w:type="spellEnd"/>
      <w:r w:rsidR="001E281C">
        <w:rPr>
          <w:rFonts w:eastAsiaTheme="minorEastAsia"/>
          <w:vertAlign w:val="subscript"/>
        </w:rPr>
        <w:t xml:space="preserve"> </w:t>
      </w:r>
      <w:r w:rsidR="001E281C">
        <w:rPr>
          <w:rFonts w:eastAsiaTheme="minorEastAsia"/>
        </w:rPr>
        <w:t xml:space="preserve">= </w:t>
      </w:r>
      <w:r w:rsidR="0049391A">
        <w:rPr>
          <w:rFonts w:eastAsiaTheme="minorEastAsia"/>
        </w:rPr>
        <w:t>РП</w:t>
      </w:r>
      <w:r w:rsidR="001E281C">
        <w:rPr>
          <w:rFonts w:eastAsiaTheme="minorEastAsia"/>
        </w:rPr>
        <w:t>/</w:t>
      </w:r>
      <w:r w:rsidR="0049391A">
        <w:rPr>
          <w:rFonts w:eastAsiaTheme="minorEastAsia"/>
        </w:rPr>
        <w:t>СПОФ</w:t>
      </w:r>
      <w:r w:rsidR="001E281C" w:rsidRPr="001E281C">
        <w:rPr>
          <w:rFonts w:eastAsiaTheme="minorEastAsia"/>
        </w:rPr>
        <w:t>)</w:t>
      </w:r>
    </w:p>
    <w:p w:rsidR="0049391A" w:rsidRPr="0049391A" w:rsidRDefault="00840E00" w:rsidP="00B0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37554,3</m:t>
              </m:r>
            </m:num>
            <m:den>
              <m:r>
                <w:rPr>
                  <w:rFonts w:ascii="Cambria Math" w:eastAsiaTheme="minorEastAsia" w:hAnsi="Cambria Math"/>
                </w:rPr>
                <m:t>86000</m:t>
              </m:r>
            </m:den>
          </m:f>
          <m:r>
            <w:rPr>
              <w:rFonts w:ascii="Cambria Math" w:eastAsiaTheme="minorEastAsia" w:hAnsi="Cambria Math"/>
            </w:rPr>
            <m:t>=1,6</m:t>
          </m:r>
        </m:oMath>
      </m:oMathPara>
    </w:p>
    <w:p w:rsidR="0049391A" w:rsidRPr="0049391A" w:rsidRDefault="00840E00" w:rsidP="004939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608569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79</m:t>
              </m:r>
            </m:num>
            <m:den>
              <m:r>
                <w:rPr>
                  <w:rFonts w:ascii="Cambria Math" w:eastAsiaTheme="minorEastAsia" w:hAnsi="Cambria Math"/>
                </w:rPr>
                <m:t>87000</m:t>
              </m:r>
            </m:den>
          </m:f>
          <m:r>
            <w:rPr>
              <w:rFonts w:ascii="Cambria Math" w:eastAsiaTheme="minorEastAsia" w:hAnsi="Cambria Math"/>
            </w:rPr>
            <m:t>=6,99</m:t>
          </m:r>
        </m:oMath>
      </m:oMathPara>
    </w:p>
    <w:p w:rsidR="001E281C" w:rsidRPr="00A9157B" w:rsidRDefault="00A9157B" w:rsidP="00B052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A9157B" w:rsidRPr="0049391A" w:rsidRDefault="00A9157B" w:rsidP="00B052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1</m:t>
              </m:r>
            </m:sub>
          </m:sSub>
          <m:r>
            <w:rPr>
              <w:rFonts w:ascii="Cambria Math" w:eastAsiaTheme="minorEastAsia" w:hAnsi="Cambria Math"/>
            </w:rPr>
            <m:t>=1,6∙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680700=</m:t>
          </m:r>
          <m:r>
            <w:rPr>
              <w:rFonts w:ascii="Cambria Math" w:eastAsiaTheme="minorEastAsia" w:hAnsi="Cambria Math"/>
            </w:rPr>
            <m:t>1089120 тыс. руб.</m:t>
          </m:r>
        </m:oMath>
      </m:oMathPara>
    </w:p>
    <w:p w:rsidR="0049391A" w:rsidRPr="00A9157B" w:rsidRDefault="0049391A" w:rsidP="004939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2</m:t>
              </m:r>
            </m:sub>
          </m:sSub>
          <m:r>
            <w:rPr>
              <w:rFonts w:ascii="Cambria Math" w:eastAsiaTheme="minorEastAsia" w:hAnsi="Cambria Math"/>
            </w:rPr>
            <m:t>=6,99∙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680700=</m:t>
          </m:r>
          <m:r>
            <w:rPr>
              <w:rFonts w:ascii="Cambria Math" w:eastAsiaTheme="minorEastAsia" w:hAnsi="Cambria Math"/>
            </w:rPr>
            <m:t>4758093 тыс. руб.</m:t>
          </m:r>
        </m:oMath>
      </m:oMathPara>
    </w:p>
    <w:p w:rsidR="001E281C" w:rsidRDefault="001E281C" w:rsidP="00B0527A">
      <w:pPr>
        <w:rPr>
          <w:rFonts w:eastAsiaTheme="minorEastAsia"/>
        </w:rPr>
      </w:pPr>
      <w:r w:rsidRPr="001E281C">
        <w:rPr>
          <w:rFonts w:eastAsiaTheme="minorEastAsia"/>
        </w:rPr>
        <w:t>За счет изменения эффективности использования основных фондов ДО</w:t>
      </w:r>
    </w:p>
    <w:p w:rsidR="001E281C" w:rsidRPr="001E281C" w:rsidRDefault="001E281C" w:rsidP="001E28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1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2</m:t>
              </m:r>
            </m:sub>
          </m:sSub>
        </m:oMath>
      </m:oMathPara>
    </w:p>
    <w:p w:rsidR="001E281C" w:rsidRDefault="001E281C" w:rsidP="001E281C">
      <w:pPr>
        <w:rPr>
          <w:rFonts w:eastAsiaTheme="minorEastAsia"/>
        </w:rPr>
      </w:pPr>
      <w:r w:rsidRPr="001E281C">
        <w:rPr>
          <w:rFonts w:eastAsiaTheme="minorEastAsia"/>
        </w:rPr>
        <w:t>и, соответственно,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BC37D9" w:rsidRDefault="00BC37D9" w:rsidP="001E28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=1089120+4758093=5847213 тыс. руб.</m:t>
          </m:r>
        </m:oMath>
      </m:oMathPara>
    </w:p>
    <w:p w:rsidR="001E281C" w:rsidRDefault="001E281C" w:rsidP="001E281C">
      <w:pPr>
        <w:rPr>
          <w:rFonts w:eastAsiaTheme="minorEastAsia"/>
        </w:rPr>
      </w:pPr>
      <w:r w:rsidRPr="001E281C">
        <w:rPr>
          <w:rFonts w:eastAsiaTheme="minorEastAsia"/>
        </w:rPr>
        <w:t>Расчет вышеописанных коэффициентов позволяет сделать следующие выводы:</w:t>
      </w:r>
    </w:p>
    <w:p w:rsidR="001E281C" w:rsidRPr="001E281C" w:rsidRDefault="007847A3" w:rsidP="001E281C">
      <w:pPr>
        <w:pStyle w:val="a6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Балансовая стоимость основных</w:t>
      </w:r>
      <w:r w:rsidR="001E281C" w:rsidRPr="001E281C">
        <w:rPr>
          <w:rFonts w:eastAsiaTheme="minorEastAsia"/>
        </w:rPr>
        <w:t xml:space="preserve"> фондов</w:t>
      </w:r>
      <w:r>
        <w:rPr>
          <w:rFonts w:eastAsiaTheme="minorEastAsia"/>
        </w:rPr>
        <w:t>: 589859 тыс. руб.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</w:t>
      </w:r>
      <w:r w:rsidR="009A6AD0">
        <w:rPr>
          <w:rFonts w:eastAsiaTheme="minorEastAsia"/>
        </w:rPr>
        <w:t xml:space="preserve">ффициент поступления в отчетном году: </w:t>
      </w:r>
      <w:r w:rsidR="007847A3">
        <w:rPr>
          <w:rFonts w:eastAsiaTheme="minorEastAsia"/>
        </w:rPr>
        <w:t>1,74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выбытия</w:t>
      </w:r>
      <w:r w:rsidR="007847A3">
        <w:rPr>
          <w:rFonts w:eastAsiaTheme="minorEastAsia"/>
        </w:rPr>
        <w:t>: 2,12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износа</w:t>
      </w:r>
      <w:r w:rsidR="007847A3">
        <w:rPr>
          <w:rFonts w:eastAsiaTheme="minorEastAsia"/>
        </w:rPr>
        <w:t>: 0,317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Показатель фондоемкость</w:t>
      </w:r>
      <w:r w:rsidR="007847A3">
        <w:rPr>
          <w:rFonts w:eastAsiaTheme="minorEastAsia"/>
        </w:rPr>
        <w:t>: 0,07</w:t>
      </w:r>
    </w:p>
    <w:p w:rsid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Рентабельность основных фондов</w:t>
      </w:r>
      <w:r w:rsidR="007847A3">
        <w:rPr>
          <w:rFonts w:eastAsiaTheme="minorEastAsia"/>
        </w:rPr>
        <w:t xml:space="preserve">: </w:t>
      </w:r>
      <w:r w:rsidR="00F7634F">
        <w:rPr>
          <w:rFonts w:eastAsiaTheme="minorEastAsia"/>
        </w:rPr>
        <w:t>1971,9 тыс. руб.</w:t>
      </w:r>
    </w:p>
    <w:p w:rsidR="008B5D4E" w:rsidRDefault="008B5D4E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8B5D4E" w:rsidRPr="008B5D4E" w:rsidRDefault="008B5D4E" w:rsidP="008B5D4E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4 Оценка эффективности использования оборотных средств предприятия</w:t>
      </w:r>
    </w:p>
    <w:p w:rsidR="008B5D4E" w:rsidRDefault="008B5D4E" w:rsidP="001E281C">
      <w:r>
        <w:t>Эффективность использования оборотных средств находиться с помощью следующих показателей:</w:t>
      </w:r>
    </w:p>
    <w:p w:rsidR="008B5D4E" w:rsidRDefault="008B5D4E" w:rsidP="008B5D4E">
      <w:r>
        <w:t>1) Коэффициент закрепления оборотных средств (</w:t>
      </w:r>
      <w:proofErr w:type="spellStart"/>
      <w:r>
        <w:t>К</w:t>
      </w:r>
      <w:r>
        <w:softHyphen/>
      </w:r>
      <w:r>
        <w:rPr>
          <w:vertAlign w:val="subscript"/>
        </w:rPr>
        <w:t>з</w:t>
      </w:r>
      <w:proofErr w:type="spellEnd"/>
      <w:r>
        <w:t>) характеризует сумму среднего остатка оборотного капитала, приходящегося на один рубль выручки от реализации</w:t>
      </w:r>
    </w:p>
    <w:p w:rsidR="008B5D4E" w:rsidRDefault="008B5D4E" w:rsidP="008B5D4E">
      <w:proofErr w:type="spellStart"/>
      <w:r>
        <w:t>К</w:t>
      </w:r>
      <w:r w:rsidR="00C14F42">
        <w:rPr>
          <w:vertAlign w:val="subscript"/>
        </w:rPr>
        <w:t>з</w:t>
      </w:r>
      <w:proofErr w:type="spellEnd"/>
      <w:r w:rsidR="00C14F42">
        <w:t xml:space="preserve"> = </w:t>
      </w:r>
      <w:proofErr w:type="spellStart"/>
      <w:r w:rsidR="00C14F42">
        <w:t>О</w:t>
      </w:r>
      <w:r w:rsidR="00C14F42">
        <w:rPr>
          <w:vertAlign w:val="subscript"/>
        </w:rPr>
        <w:t>бс</w:t>
      </w:r>
      <w:proofErr w:type="spellEnd"/>
      <w:r w:rsidR="00C14F42">
        <w:t>/</w:t>
      </w:r>
      <w:proofErr w:type="spellStart"/>
      <w:r w:rsidR="00C14F42">
        <w:t>Р</w:t>
      </w:r>
      <w:r w:rsidR="00C14F42">
        <w:rPr>
          <w:vertAlign w:val="subscript"/>
        </w:rPr>
        <w:t>п</w:t>
      </w:r>
      <w:proofErr w:type="spellEnd"/>
      <w:r w:rsidR="00C14F42">
        <w:t>, где</w:t>
      </w:r>
    </w:p>
    <w:p w:rsidR="00C14F42" w:rsidRDefault="00C14F42" w:rsidP="00C14F42">
      <w:proofErr w:type="spellStart"/>
      <w:r>
        <w:t>О</w:t>
      </w:r>
      <w:r>
        <w:rPr>
          <w:vertAlign w:val="subscript"/>
        </w:rPr>
        <w:t>бс</w:t>
      </w:r>
      <w:proofErr w:type="spellEnd"/>
      <w:r>
        <w:t xml:space="preserve"> – среднегодовая сумма оборотных средств предприятия.</w:t>
      </w:r>
    </w:p>
    <w:p w:rsidR="00F7634F" w:rsidRPr="004F3DFE" w:rsidRDefault="00840E00" w:rsidP="00C14F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ОБС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ОБС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4F3DFE" w:rsidRPr="004F3DFE" w:rsidRDefault="00840E00" w:rsidP="004F3D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 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41000+42000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=41500 тыс. руб.</m:t>
          </m:r>
        </m:oMath>
      </m:oMathPara>
    </w:p>
    <w:p w:rsidR="004F3DFE" w:rsidRPr="004F3DFE" w:rsidRDefault="00840E00" w:rsidP="004F3D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 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44000+43000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43500 тыс. руб.</m:t>
          </m:r>
        </m:oMath>
      </m:oMathPara>
    </w:p>
    <w:p w:rsidR="004F3DFE" w:rsidRPr="004F3DFE" w:rsidRDefault="00840E00" w:rsidP="004F3D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41500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37554,3</m:t>
              </m:r>
            </m:den>
          </m:f>
          <m:r>
            <w:rPr>
              <w:rFonts w:ascii="Cambria Math" w:eastAsiaTheme="minorEastAsia" w:hAnsi="Cambria Math"/>
            </w:rPr>
            <m:t>=0,32</m:t>
          </m:r>
        </m:oMath>
      </m:oMathPara>
    </w:p>
    <w:p w:rsidR="004F3DFE" w:rsidRDefault="00840E00" w:rsidP="004F3D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43500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608569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79</m:t>
              </m:r>
            </m:den>
          </m:f>
          <m:r>
            <w:rPr>
              <w:rFonts w:ascii="Cambria Math" w:eastAsiaTheme="minorEastAsia" w:hAnsi="Cambria Math"/>
            </w:rPr>
            <m:t>=0,07</m:t>
          </m:r>
        </m:oMath>
      </m:oMathPara>
    </w:p>
    <w:p w:rsidR="00C14F42" w:rsidRPr="00C14F42" w:rsidRDefault="00C14F42" w:rsidP="00C14F42">
      <w:r>
        <w:t>2) Коэффициент оборачиваемости оборотных средств (</w:t>
      </w:r>
      <w:proofErr w:type="spellStart"/>
      <w:r>
        <w:t>К</w:t>
      </w:r>
      <w:r>
        <w:rPr>
          <w:vertAlign w:val="subscript"/>
        </w:rPr>
        <w:t>об</w:t>
      </w:r>
      <w:proofErr w:type="spellEnd"/>
      <w:r>
        <w:t>);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обращения. Коэффициент оборачиваемости характеризует количество оборотных, совершенных данной величиной оборотных средств за период.</w:t>
      </w:r>
    </w:p>
    <w:p w:rsidR="001E281C" w:rsidRDefault="001E281C" w:rsidP="001E281C">
      <w:r w:rsidRPr="001E281C">
        <w:t>Рассчитывается как отношение объема выручки от реализации к средней</w:t>
      </w:r>
      <w:r>
        <w:t xml:space="preserve"> стоимости оборотных средств</w:t>
      </w:r>
    </w:p>
    <w:p w:rsidR="001E281C" w:rsidRPr="004F3DFE" w:rsidRDefault="00840E00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РП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бс</m:t>
                  </m:r>
                </m:sub>
              </m:sSub>
            </m:den>
          </m:f>
        </m:oMath>
      </m:oMathPara>
    </w:p>
    <w:p w:rsidR="004F3DFE" w:rsidRPr="004F3DFE" w:rsidRDefault="00840E00" w:rsidP="004F3DFE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0,32</m:t>
              </m:r>
            </m:den>
          </m:f>
          <m:r>
            <w:rPr>
              <w:rFonts w:ascii="Cambria Math" w:eastAsiaTheme="minorEastAsia" w:hAnsi="Cambria Math"/>
            </w:rPr>
            <m:t>=3,125</m:t>
          </m:r>
        </m:oMath>
      </m:oMathPara>
    </w:p>
    <w:p w:rsidR="004F3DFE" w:rsidRPr="004F3DFE" w:rsidRDefault="00840E00" w:rsidP="004F3DFE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0,07</m:t>
              </m:r>
            </m:den>
          </m:f>
          <m:r>
            <w:rPr>
              <w:rFonts w:ascii="Cambria Math" w:eastAsiaTheme="minorEastAsia" w:hAnsi="Cambria Math"/>
            </w:rPr>
            <m:t>=14,29</m:t>
          </m:r>
        </m:oMath>
      </m:oMathPara>
    </w:p>
    <w:p w:rsidR="001E281C" w:rsidRDefault="001E281C" w:rsidP="001E281C">
      <w:r w:rsidRPr="001E281C">
        <w:t>3) Продолжительность одного</w:t>
      </w:r>
      <w:r>
        <w:t xml:space="preserve"> оборота оборотных средств (</w:t>
      </w:r>
      <w:proofErr w:type="spellStart"/>
      <w:r>
        <w:t>Т</w:t>
      </w:r>
      <w:r w:rsidRPr="001E281C">
        <w:rPr>
          <w:vertAlign w:val="subscript"/>
        </w:rPr>
        <w:t>обс</w:t>
      </w:r>
      <w:proofErr w:type="spellEnd"/>
      <w:r>
        <w:t xml:space="preserve">) </w:t>
      </w:r>
      <w:r w:rsidRPr="001E281C">
        <w:t>показывает продолжительность одного оборота в днях.</w:t>
      </w:r>
    </w:p>
    <w:p w:rsidR="001E281C" w:rsidRPr="004F3DFE" w:rsidRDefault="00840E00" w:rsidP="001E281C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об</m:t>
                  </m:r>
                </m:sub>
              </m:sSub>
            </m:den>
          </m:f>
        </m:oMath>
      </m:oMathPara>
    </w:p>
    <w:p w:rsidR="004F3DFE" w:rsidRPr="004F3DFE" w:rsidRDefault="00840E00" w:rsidP="001E281C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3,125</m:t>
              </m:r>
            </m:den>
          </m:f>
          <m:r>
            <w:rPr>
              <w:rFonts w:ascii="Cambria Math" w:eastAsiaTheme="minorEastAsia" w:hAnsi="Cambria Math"/>
            </w:rPr>
            <m:t>=115,2</m:t>
          </m:r>
        </m:oMath>
      </m:oMathPara>
    </w:p>
    <w:p w:rsidR="004F3DFE" w:rsidRPr="004F3DFE" w:rsidRDefault="00840E00" w:rsidP="001E281C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 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14,29</m:t>
              </m:r>
            </m:den>
          </m:f>
          <m:r>
            <w:rPr>
              <w:rFonts w:ascii="Cambria Math" w:eastAsiaTheme="minorEastAsia" w:hAnsi="Cambria Math"/>
            </w:rPr>
            <m:t>=25,19</m:t>
          </m:r>
        </m:oMath>
      </m:oMathPara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68"/>
        <w:gridCol w:w="1010"/>
        <w:gridCol w:w="1432"/>
        <w:gridCol w:w="1455"/>
        <w:gridCol w:w="1608"/>
        <w:gridCol w:w="1922"/>
      </w:tblGrid>
      <w:tr w:rsidR="002D43C8" w:rsidRPr="0041613D" w:rsidTr="002D43C8">
        <w:trPr>
          <w:trHeight w:val="388"/>
        </w:trPr>
        <w:tc>
          <w:tcPr>
            <w:tcW w:w="2768" w:type="dxa"/>
            <w:vMerge w:val="restart"/>
          </w:tcPr>
          <w:p w:rsidR="002D43C8" w:rsidRPr="0041613D" w:rsidRDefault="002D43C8" w:rsidP="00DD26D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Показатели</w:t>
            </w:r>
          </w:p>
        </w:tc>
        <w:tc>
          <w:tcPr>
            <w:tcW w:w="1010" w:type="dxa"/>
            <w:vMerge w:val="restart"/>
          </w:tcPr>
          <w:p w:rsidR="002D43C8" w:rsidRPr="0041613D" w:rsidRDefault="002D43C8" w:rsidP="00DD26D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87" w:type="dxa"/>
            <w:gridSpan w:val="2"/>
          </w:tcPr>
          <w:p w:rsidR="002D43C8" w:rsidRPr="0041613D" w:rsidRDefault="002D43C8" w:rsidP="00DD26DC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30" w:type="dxa"/>
            <w:gridSpan w:val="2"/>
          </w:tcPr>
          <w:p w:rsidR="002D43C8" w:rsidRPr="0041613D" w:rsidRDefault="002D43C8" w:rsidP="00DD26DC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2D43C8" w:rsidRPr="0041613D" w:rsidTr="002D43C8">
        <w:trPr>
          <w:trHeight w:val="400"/>
        </w:trPr>
        <w:tc>
          <w:tcPr>
            <w:tcW w:w="2768" w:type="dxa"/>
            <w:vMerge/>
          </w:tcPr>
          <w:p w:rsidR="002D43C8" w:rsidRPr="0041613D" w:rsidRDefault="002D43C8" w:rsidP="00DD26DC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2D43C8" w:rsidRPr="0041613D" w:rsidRDefault="002D43C8" w:rsidP="00DD26DC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32" w:type="dxa"/>
          </w:tcPr>
          <w:p w:rsidR="002D43C8" w:rsidRPr="0041613D" w:rsidRDefault="002D43C8" w:rsidP="00DD26DC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55" w:type="dxa"/>
          </w:tcPr>
          <w:p w:rsidR="002D43C8" w:rsidRPr="0041613D" w:rsidRDefault="002D43C8" w:rsidP="00DD26DC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8" w:type="dxa"/>
          </w:tcPr>
          <w:p w:rsidR="002D43C8" w:rsidRPr="0041613D" w:rsidRDefault="002D43C8" w:rsidP="00DD26DC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22" w:type="dxa"/>
          </w:tcPr>
          <w:p w:rsidR="002D43C8" w:rsidRPr="0041613D" w:rsidRDefault="002D43C8" w:rsidP="00DD26DC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2D43C8" w:rsidRPr="0041613D" w:rsidTr="002D43C8">
        <w:trPr>
          <w:trHeight w:val="1153"/>
        </w:trPr>
        <w:tc>
          <w:tcPr>
            <w:tcW w:w="2768" w:type="dxa"/>
          </w:tcPr>
          <w:p w:rsidR="002D43C8" w:rsidRPr="002D43C8" w:rsidRDefault="002D43C8" w:rsidP="002D43C8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закрепления</w:t>
            </w:r>
          </w:p>
        </w:tc>
        <w:tc>
          <w:tcPr>
            <w:tcW w:w="1010" w:type="dxa"/>
          </w:tcPr>
          <w:p w:rsidR="002D43C8" w:rsidRPr="002D43C8" w:rsidRDefault="002D43C8" w:rsidP="00DD26DC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К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1432" w:type="dxa"/>
          </w:tcPr>
          <w:p w:rsidR="002D43C8" w:rsidRPr="004F3DFE" w:rsidRDefault="004F3DFE" w:rsidP="00DD26DC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,32</w:t>
            </w:r>
          </w:p>
        </w:tc>
        <w:tc>
          <w:tcPr>
            <w:tcW w:w="1455" w:type="dxa"/>
          </w:tcPr>
          <w:p w:rsidR="002D43C8" w:rsidRPr="004F3DFE" w:rsidRDefault="004F3DFE" w:rsidP="00DD26DC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,07</w:t>
            </w:r>
          </w:p>
        </w:tc>
        <w:tc>
          <w:tcPr>
            <w:tcW w:w="1608" w:type="dxa"/>
          </w:tcPr>
          <w:p w:rsidR="002D43C8" w:rsidRPr="0041613D" w:rsidRDefault="00295EB1" w:rsidP="00DD26DC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(0,25</w:t>
            </w:r>
            <w:r>
              <w:rPr>
                <w:rFonts w:eastAsiaTheme="minorEastAsia"/>
              </w:rPr>
              <w:fldChar w:fldCharType="end"/>
            </w:r>
            <w:r w:rsidR="004F3DFE">
              <w:rPr>
                <w:rFonts w:eastAsiaTheme="minorEastAsia"/>
              </w:rPr>
              <w:t>)</w:t>
            </w:r>
          </w:p>
        </w:tc>
        <w:tc>
          <w:tcPr>
            <w:tcW w:w="1922" w:type="dxa"/>
          </w:tcPr>
          <w:p w:rsidR="002D43C8" w:rsidRPr="0041613D" w:rsidRDefault="00295EB1" w:rsidP="00DD26DC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0,2188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2D43C8" w:rsidRPr="0041613D" w:rsidTr="002D43C8">
        <w:trPr>
          <w:trHeight w:val="1153"/>
        </w:trPr>
        <w:tc>
          <w:tcPr>
            <w:tcW w:w="2768" w:type="dxa"/>
          </w:tcPr>
          <w:p w:rsidR="002D43C8" w:rsidRPr="002D43C8" w:rsidRDefault="002D43C8" w:rsidP="002D43C8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оборачиваемости оборотных средств</w:t>
            </w:r>
          </w:p>
        </w:tc>
        <w:tc>
          <w:tcPr>
            <w:tcW w:w="1010" w:type="dxa"/>
          </w:tcPr>
          <w:p w:rsidR="002D43C8" w:rsidRDefault="002D43C8" w:rsidP="00DD26DC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К</w:t>
            </w:r>
            <w:r w:rsidRPr="002D43C8">
              <w:rPr>
                <w:rFonts w:eastAsiaTheme="minorEastAsia"/>
                <w:vertAlign w:val="subscript"/>
              </w:rPr>
              <w:t>об</w:t>
            </w:r>
            <w:proofErr w:type="spellEnd"/>
          </w:p>
        </w:tc>
        <w:tc>
          <w:tcPr>
            <w:tcW w:w="1432" w:type="dxa"/>
          </w:tcPr>
          <w:p w:rsidR="002D43C8" w:rsidRPr="004F3DFE" w:rsidRDefault="004F3DFE" w:rsidP="00DD26DC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3,125</w:t>
            </w:r>
          </w:p>
        </w:tc>
        <w:tc>
          <w:tcPr>
            <w:tcW w:w="1455" w:type="dxa"/>
          </w:tcPr>
          <w:p w:rsidR="002D43C8" w:rsidRPr="004F3DFE" w:rsidRDefault="004F3DFE" w:rsidP="00DD26DC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14,29</w:t>
            </w:r>
          </w:p>
        </w:tc>
        <w:tc>
          <w:tcPr>
            <w:tcW w:w="1608" w:type="dxa"/>
          </w:tcPr>
          <w:p w:rsidR="002D43C8" w:rsidRPr="0041613D" w:rsidRDefault="00295EB1" w:rsidP="00295EB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11,165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22" w:type="dxa"/>
          </w:tcPr>
          <w:p w:rsidR="002D43C8" w:rsidRPr="0041613D" w:rsidRDefault="00295EB1" w:rsidP="00295EB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=D4/C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4,5728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2D43C8" w:rsidRPr="0041613D" w:rsidTr="002D43C8">
        <w:trPr>
          <w:trHeight w:val="1153"/>
        </w:trPr>
        <w:tc>
          <w:tcPr>
            <w:tcW w:w="2768" w:type="dxa"/>
          </w:tcPr>
          <w:p w:rsidR="002D43C8" w:rsidRPr="002D43C8" w:rsidRDefault="002D43C8" w:rsidP="002D43C8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Продолжительность одного оборота</w:t>
            </w:r>
          </w:p>
        </w:tc>
        <w:tc>
          <w:tcPr>
            <w:tcW w:w="1010" w:type="dxa"/>
          </w:tcPr>
          <w:p w:rsidR="002D43C8" w:rsidRDefault="002D43C8" w:rsidP="00DD26DC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Т</w:t>
            </w:r>
            <w:r w:rsidRPr="002D43C8">
              <w:rPr>
                <w:rFonts w:eastAsiaTheme="minorEastAsia"/>
                <w:vertAlign w:val="subscript"/>
              </w:rPr>
              <w:t>обс</w:t>
            </w:r>
            <w:proofErr w:type="spellEnd"/>
          </w:p>
        </w:tc>
        <w:tc>
          <w:tcPr>
            <w:tcW w:w="1432" w:type="dxa"/>
          </w:tcPr>
          <w:p w:rsidR="002D43C8" w:rsidRPr="004F3DFE" w:rsidRDefault="00295EB1" w:rsidP="00DD26DC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4F3DFE">
              <w:rPr>
                <w:rFonts w:eastAsiaTheme="minorEastAsia"/>
              </w:rPr>
              <w:t>15,2</w:t>
            </w:r>
          </w:p>
        </w:tc>
        <w:tc>
          <w:tcPr>
            <w:tcW w:w="1455" w:type="dxa"/>
          </w:tcPr>
          <w:p w:rsidR="002D43C8" w:rsidRPr="00295EB1" w:rsidRDefault="004F3DFE" w:rsidP="00DD26DC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25,19</w:t>
            </w:r>
          </w:p>
        </w:tc>
        <w:tc>
          <w:tcPr>
            <w:tcW w:w="1608" w:type="dxa"/>
          </w:tcPr>
          <w:p w:rsidR="002D43C8" w:rsidRPr="0041613D" w:rsidRDefault="00295EB1" w:rsidP="00295EB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(90,01</w:t>
            </w:r>
            <w:r>
              <w:rPr>
                <w:rFonts w:eastAsiaTheme="minorEastAsia"/>
              </w:rPr>
              <w:fldChar w:fldCharType="end"/>
            </w:r>
            <w:r w:rsidR="004F3DFE">
              <w:rPr>
                <w:rFonts w:eastAsiaTheme="minorEastAsia"/>
              </w:rPr>
              <w:t>)</w:t>
            </w:r>
          </w:p>
        </w:tc>
        <w:tc>
          <w:tcPr>
            <w:tcW w:w="1922" w:type="dxa"/>
          </w:tcPr>
          <w:p w:rsidR="002D43C8" w:rsidRPr="0041613D" w:rsidRDefault="00295EB1" w:rsidP="00295EB1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4F3DFE">
              <w:rPr>
                <w:rFonts w:eastAsiaTheme="minorEastAsia"/>
                <w:noProof/>
              </w:rPr>
              <w:t>0,219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502EDB" w:rsidRPr="001E281C" w:rsidRDefault="00502EDB" w:rsidP="00502EDB">
      <w:pPr>
        <w:spacing w:after="160" w:line="259" w:lineRule="auto"/>
        <w:ind w:firstLine="0"/>
        <w:jc w:val="left"/>
        <w:rPr>
          <w:rFonts w:eastAsiaTheme="minorEastAsia"/>
        </w:rPr>
      </w:pPr>
    </w:p>
    <w:p w:rsidR="001E281C" w:rsidRPr="00502EDB" w:rsidRDefault="00502EDB" w:rsidP="00502EDB">
      <w:r>
        <w:t>На основе рассчитанных показателей можно сделать следующие выводы: коэффициент закрепления обор</w:t>
      </w:r>
      <w:r>
        <w:t>отных средств уменьшилась на 78%</w:t>
      </w:r>
      <w:r>
        <w:t xml:space="preserve">, а коэффициент оборачиваемости оборотных средств увеличилось </w:t>
      </w:r>
      <w:r>
        <w:t>в 4,5 раз</w:t>
      </w:r>
      <w:r>
        <w:t>. Продолжительность одного оборота</w:t>
      </w:r>
      <w:r>
        <w:t>, сократилась на 79</w:t>
      </w:r>
      <w:r>
        <w:t>%.</w:t>
      </w:r>
    </w:p>
    <w:p w:rsidR="001E281C" w:rsidRPr="001E281C" w:rsidRDefault="001E281C" w:rsidP="001E281C">
      <w:pPr>
        <w:rPr>
          <w:rFonts w:eastAsiaTheme="minorEastAsia"/>
        </w:rPr>
      </w:pPr>
    </w:p>
    <w:p w:rsidR="002D43C8" w:rsidRDefault="002D43C8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1E281C" w:rsidRDefault="002D43C8" w:rsidP="002D43C8">
      <w:pPr>
        <w:pStyle w:val="a3"/>
        <w:rPr>
          <w:rFonts w:eastAsiaTheme="minorEastAsia"/>
        </w:rPr>
      </w:pPr>
      <w:r w:rsidRPr="002D43C8">
        <w:rPr>
          <w:rFonts w:eastAsiaTheme="minorEastAsia"/>
        </w:rPr>
        <w:lastRenderedPageBreak/>
        <w:t>Список литературы</w:t>
      </w:r>
    </w:p>
    <w:p w:rsidR="002D43C8" w:rsidRDefault="002D43C8" w:rsidP="002D43C8">
      <w:pPr>
        <w:pStyle w:val="a6"/>
        <w:numPr>
          <w:ilvl w:val="0"/>
          <w:numId w:val="8"/>
        </w:numPr>
      </w:pPr>
      <w:r>
        <w:t>Зубарева В.Д. «Финансово-экономический анализ проектных решений в нефтегазовой промышленности» М. Нефть и газ, 2015 год.</w:t>
      </w:r>
    </w:p>
    <w:p w:rsidR="002D43C8" w:rsidRDefault="002D43C8" w:rsidP="00DD26DC">
      <w:pPr>
        <w:pStyle w:val="a6"/>
        <w:numPr>
          <w:ilvl w:val="0"/>
          <w:numId w:val="8"/>
        </w:numPr>
      </w:pPr>
      <w:r>
        <w:t>/Электронный ресурс/ Клочкова, Е. Н. Экономика организации; учебник для СПО / Е. Н. Клочкова, В. И. Кузнецов, Т. Е. Платонова; под ред. В. Н. Клочковой. — М.: Издательство Юрайт, 2017. — 447 с.</w:t>
      </w:r>
    </w:p>
    <w:p w:rsidR="002D43C8" w:rsidRPr="002D43C8" w:rsidRDefault="002D43C8" w:rsidP="002D43C8">
      <w:pPr>
        <w:pStyle w:val="a6"/>
        <w:numPr>
          <w:ilvl w:val="0"/>
          <w:numId w:val="8"/>
        </w:numPr>
      </w:pPr>
      <w:r>
        <w:t>/Электронный ресурс/ Барышникова, Н. А. Экономика организации: учебное пособие для СПО / Н. А. Барышникова, Т. А. Матеуш, М. Г. Миронов. — 2 = изд., перераб</w:t>
      </w:r>
      <w:proofErr w:type="gramStart"/>
      <w:r>
        <w:t>.</w:t>
      </w:r>
      <w:proofErr w:type="gramEnd"/>
      <w:r>
        <w:t xml:space="preserve"> и доп. — М.: Издательство Юрайт, 2017. — 191 с. — (Серия: Профессиональное образование).</w:t>
      </w:r>
    </w:p>
    <w:sectPr w:rsidR="002D43C8" w:rsidRPr="002D43C8" w:rsidSect="000D3C8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70FCF"/>
    <w:multiLevelType w:val="hybridMultilevel"/>
    <w:tmpl w:val="6FD230F8"/>
    <w:lvl w:ilvl="0" w:tplc="40F205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216A75"/>
    <w:multiLevelType w:val="hybridMultilevel"/>
    <w:tmpl w:val="D1D44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04A81"/>
    <w:multiLevelType w:val="hybridMultilevel"/>
    <w:tmpl w:val="F9B06372"/>
    <w:lvl w:ilvl="0" w:tplc="02CEF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12D4B2B"/>
    <w:multiLevelType w:val="hybridMultilevel"/>
    <w:tmpl w:val="884A1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A1A97"/>
    <w:multiLevelType w:val="hybridMultilevel"/>
    <w:tmpl w:val="9BA8F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976A5"/>
    <w:multiLevelType w:val="hybridMultilevel"/>
    <w:tmpl w:val="C45C9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93902"/>
    <w:multiLevelType w:val="hybridMultilevel"/>
    <w:tmpl w:val="3A10E1AC"/>
    <w:lvl w:ilvl="0" w:tplc="A47CB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E6A4E12"/>
    <w:multiLevelType w:val="hybridMultilevel"/>
    <w:tmpl w:val="A2B0D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328F1"/>
    <w:multiLevelType w:val="hybridMultilevel"/>
    <w:tmpl w:val="DA5C8F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4611D26"/>
    <w:multiLevelType w:val="hybridMultilevel"/>
    <w:tmpl w:val="F2D6B9B4"/>
    <w:lvl w:ilvl="0" w:tplc="B9744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9"/>
  </w:num>
  <w:num w:numId="7">
    <w:abstractNumId w:val="5"/>
  </w:num>
  <w:num w:numId="8">
    <w:abstractNumId w:val="1"/>
  </w:num>
  <w:num w:numId="9">
    <w:abstractNumId w:val="0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7D"/>
    <w:rsid w:val="000C1711"/>
    <w:rsid w:val="000C3418"/>
    <w:rsid w:val="000D3C87"/>
    <w:rsid w:val="000E115C"/>
    <w:rsid w:val="000F6810"/>
    <w:rsid w:val="00142640"/>
    <w:rsid w:val="001C26BE"/>
    <w:rsid w:val="001C3C7C"/>
    <w:rsid w:val="001E281C"/>
    <w:rsid w:val="00277DFF"/>
    <w:rsid w:val="00295EB1"/>
    <w:rsid w:val="002D43C8"/>
    <w:rsid w:val="0033076B"/>
    <w:rsid w:val="003B3FAE"/>
    <w:rsid w:val="003B5279"/>
    <w:rsid w:val="003C04A0"/>
    <w:rsid w:val="003E441A"/>
    <w:rsid w:val="003F4C1C"/>
    <w:rsid w:val="0041613D"/>
    <w:rsid w:val="0042320A"/>
    <w:rsid w:val="0046327C"/>
    <w:rsid w:val="00473288"/>
    <w:rsid w:val="0047447D"/>
    <w:rsid w:val="0049391A"/>
    <w:rsid w:val="004F3DFE"/>
    <w:rsid w:val="005013DE"/>
    <w:rsid w:val="00502EDB"/>
    <w:rsid w:val="00513F33"/>
    <w:rsid w:val="0052480C"/>
    <w:rsid w:val="00585238"/>
    <w:rsid w:val="00590B75"/>
    <w:rsid w:val="005E3A24"/>
    <w:rsid w:val="005F7A91"/>
    <w:rsid w:val="00605CA0"/>
    <w:rsid w:val="00694E5F"/>
    <w:rsid w:val="006D17D2"/>
    <w:rsid w:val="006F3A0D"/>
    <w:rsid w:val="00703082"/>
    <w:rsid w:val="00716928"/>
    <w:rsid w:val="00717F4B"/>
    <w:rsid w:val="007847A3"/>
    <w:rsid w:val="00802C98"/>
    <w:rsid w:val="00840E00"/>
    <w:rsid w:val="00850916"/>
    <w:rsid w:val="0088290D"/>
    <w:rsid w:val="008B5D4E"/>
    <w:rsid w:val="008C5EBC"/>
    <w:rsid w:val="009400F6"/>
    <w:rsid w:val="00977B75"/>
    <w:rsid w:val="0099764E"/>
    <w:rsid w:val="009A6AD0"/>
    <w:rsid w:val="00A04A48"/>
    <w:rsid w:val="00A9157B"/>
    <w:rsid w:val="00B0527A"/>
    <w:rsid w:val="00B07641"/>
    <w:rsid w:val="00B505AE"/>
    <w:rsid w:val="00B87206"/>
    <w:rsid w:val="00B90002"/>
    <w:rsid w:val="00BC37D9"/>
    <w:rsid w:val="00BE10DB"/>
    <w:rsid w:val="00C12DE2"/>
    <w:rsid w:val="00C14F42"/>
    <w:rsid w:val="00C2314A"/>
    <w:rsid w:val="00C37CB3"/>
    <w:rsid w:val="00C709F3"/>
    <w:rsid w:val="00D477AC"/>
    <w:rsid w:val="00D5609D"/>
    <w:rsid w:val="00DD26DC"/>
    <w:rsid w:val="00E327F0"/>
    <w:rsid w:val="00E434D5"/>
    <w:rsid w:val="00E86B78"/>
    <w:rsid w:val="00EB6DA8"/>
    <w:rsid w:val="00EC6861"/>
    <w:rsid w:val="00ED4AD3"/>
    <w:rsid w:val="00EF5D78"/>
    <w:rsid w:val="00EF7B18"/>
    <w:rsid w:val="00F42001"/>
    <w:rsid w:val="00F7634F"/>
    <w:rsid w:val="00F9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F5F80"/>
  <w15:chartTrackingRefBased/>
  <w15:docId w15:val="{EE591422-4533-47A2-8635-7D9DA9B6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DF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686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13DE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013DE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EC686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11">
    <w:name w:val="toc 1"/>
    <w:basedOn w:val="a"/>
    <w:next w:val="a"/>
    <w:autoRedefine/>
    <w:uiPriority w:val="39"/>
    <w:semiHidden/>
    <w:unhideWhenUsed/>
    <w:rsid w:val="000D3C87"/>
    <w:pPr>
      <w:tabs>
        <w:tab w:val="right" w:leader="dot" w:pos="9344"/>
      </w:tabs>
      <w:spacing w:line="240" w:lineRule="auto"/>
    </w:pPr>
    <w:rPr>
      <w:sz w:val="28"/>
    </w:rPr>
  </w:style>
  <w:style w:type="table" w:styleId="a5">
    <w:name w:val="Table Grid"/>
    <w:basedOn w:val="a1"/>
    <w:uiPriority w:val="39"/>
    <w:rsid w:val="000D3C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013D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900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B6C49-37C5-4E01-8092-5779696BA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18</Pages>
  <Words>2904</Words>
  <Characters>16558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27</cp:revision>
  <dcterms:created xsi:type="dcterms:W3CDTF">2023-03-02T19:21:00Z</dcterms:created>
  <dcterms:modified xsi:type="dcterms:W3CDTF">2023-03-11T20:11:00Z</dcterms:modified>
</cp:coreProperties>
</file>