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980000"/>
          <w:sz w:val="42"/>
          <w:szCs w:val="42"/>
          <w:u w:val="single"/>
        </w:rPr>
      </w:pPr>
      <w:r w:rsidDel="00000000" w:rsidR="00000000" w:rsidRPr="00000000">
        <w:rPr>
          <w:b w:val="1"/>
          <w:color w:val="980000"/>
          <w:sz w:val="42"/>
          <w:szCs w:val="42"/>
          <w:u w:val="single"/>
          <w:rtl w:val="0"/>
        </w:rPr>
        <w:t xml:space="preserve">Definite Article in English: Part 2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Tahoma" w:cs="Tahoma" w:eastAsia="Tahoma" w:hAnsi="Tahoma"/>
          <w:rtl w:val="0"/>
        </w:rPr>
        <w:t xml:space="preserve">Ոչ մի հոդ չի օգտագործվում տեղանունների հետ (մայրցամաք, քաղաք, մոլորակ)՝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Spain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Moscow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Asia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Mars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ab/>
        <w:tab/>
        <w:tab/>
        <w:tab/>
        <w:t xml:space="preserve">Venus (Վեներա)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Gyumri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Tahoma" w:cs="Tahoma" w:eastAsia="Tahoma" w:hAnsi="Tahoma"/>
          <w:b w:val="1"/>
          <w:i w:val="1"/>
          <w:color w:val="ff9900"/>
          <w:rtl w:val="0"/>
        </w:rPr>
        <w:t xml:space="preserve">Բացառություն։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 The օգտագործվում է այն երկրների անունների հետ, որոնց անվան մեջ կա republic (հանրապետություն), federation (ֆեդերացիա), kingdom (թագավորություն), states (նահանգներ), emirates (էմիրատներ):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 xml:space="preserve">X Armenia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 xml:space="preserve">The Republic of Armenia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 xml:space="preserve">X Russia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 xml:space="preserve">The Russian Federation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X Britain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The United Kingdom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ab/>
        <w:t xml:space="preserve">Կան նաև 1 բացառություն-քաղաք և 1 բացառություն-երկիր, որոնց հետ միշտ օգտագործվում է the հոդը՝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The Hague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 xml:space="preserve">The Ukrain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The չի օգտագործվում փողոցների, հրապարակների, այգիների, օդանավակայանների, երկաթուղային կայանների անունների հետ՝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X Abovyan street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X Hyde park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X Red square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X Kennedy airport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X Victoria station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Tahoma" w:cs="Tahoma" w:eastAsia="Tahoma" w:hAnsi="Tahoma"/>
          <w:b w:val="1"/>
          <w:i w:val="1"/>
          <w:color w:val="ff9900"/>
          <w:rtl w:val="0"/>
        </w:rPr>
        <w:t xml:space="preserve">Բացառություն։</w:t>
      </w:r>
      <w:r w:rsidDel="00000000" w:rsidR="00000000" w:rsidRPr="00000000">
        <w:rPr>
          <w:rtl w:val="0"/>
        </w:rPr>
        <w:t xml:space="preserve">  The High street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Tahoma" w:cs="Tahoma" w:eastAsia="Tahoma" w:hAnsi="Tahoma"/>
          <w:rtl w:val="0"/>
        </w:rPr>
        <w:t xml:space="preserve">The չի օգտագործվում թատրոնների, կինոթատրոնների, պատկերասրահների, թանգարանների, ակումբների և հյուրանոցների անունների հետ՝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The Bolshoy theatre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The National gallery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The Hilton hotel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Tahoma" w:cs="Tahoma" w:eastAsia="Tahoma" w:hAnsi="Tahoma"/>
          <w:b w:val="1"/>
          <w:i w:val="1"/>
          <w:color w:val="ff9900"/>
          <w:rtl w:val="0"/>
        </w:rPr>
        <w:t xml:space="preserve">Բացառություն։</w:t>
      </w:r>
      <w:r w:rsidDel="00000000" w:rsidR="00000000" w:rsidRPr="00000000">
        <w:rPr>
          <w:rtl w:val="0"/>
        </w:rPr>
        <w:t xml:space="preserve"> </w:t>
        <w:tab/>
        <w:t xml:space="preserve">X Madame Tussauds museum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 xml:space="preserve">X Moskva cinema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Կան գոյականներ, որոնք պարտադիր օգտագործվում են the հոդով՝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the Sun - արև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the Moon - լուսին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the Earth - երկիր մոլորակ, աշխարհ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the atmosphere - մթնոլորտ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the police - ոստիկանություն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the army - բանակ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the fire brigade - հրշեջ խումբ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the same - նույնը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the country - գյուղ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the sky - երկինք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the world - աշխարհ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the environment - շրջակա միջավայր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the internet - համացանց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the radio - ռադիո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the top - վերև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the bottom - ներքև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the right - աջ 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the left - ձախ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The ենք օգտագործում հետևյալ բառերի հետ՝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Fonts w:ascii="Tahoma" w:cs="Tahoma" w:eastAsia="Tahoma" w:hAnsi="Tahoma"/>
          <w:rtl w:val="0"/>
        </w:rPr>
        <w:tab/>
        <w:tab/>
        <w:t xml:space="preserve">the queen - թագուհի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Fonts w:ascii="Tahoma" w:cs="Tahoma" w:eastAsia="Tahoma" w:hAnsi="Tahoma"/>
          <w:rtl w:val="0"/>
        </w:rPr>
        <w:tab/>
        <w:tab/>
        <w:t xml:space="preserve">the king - թագավոր </w:t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Fonts w:ascii="Tahoma" w:cs="Tahoma" w:eastAsia="Tahoma" w:hAnsi="Tahoma"/>
          <w:rtl w:val="0"/>
        </w:rPr>
        <w:tab/>
        <w:tab/>
        <w:t xml:space="preserve">the president - նախագահ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Fonts w:ascii="Tahoma" w:cs="Tahoma" w:eastAsia="Tahoma" w:hAnsi="Tahoma"/>
          <w:rtl w:val="0"/>
        </w:rPr>
        <w:tab/>
        <w:tab/>
        <w:t xml:space="preserve">the doctor - բժիշկ, դոկտոր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Fonts w:ascii="Tahoma" w:cs="Tahoma" w:eastAsia="Tahoma" w:hAnsi="Tahoma"/>
          <w:rtl w:val="0"/>
        </w:rPr>
        <w:tab/>
        <w:tab/>
        <w:t xml:space="preserve">the prime minister - վարչապետ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Fonts w:ascii="Tahoma" w:cs="Tahoma" w:eastAsia="Tahoma" w:hAnsi="Tahoma"/>
          <w:rtl w:val="0"/>
        </w:rPr>
        <w:tab/>
        <w:tab/>
        <w:t xml:space="preserve">the professor - պրոֆեսոր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Tahoma" w:cs="Tahoma" w:eastAsia="Tahoma" w:hAnsi="Tahoma"/>
          <w:b w:val="1"/>
          <w:i w:val="1"/>
          <w:color w:val="ff9900"/>
          <w:rtl w:val="0"/>
        </w:rPr>
        <w:t xml:space="preserve">Բացառություն։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</w:t>
        <w:tab/>
        <w:t xml:space="preserve">եթե կա անուն կամ ազգանուն the չի օգտագործվում՝</w:t>
      </w:r>
    </w:p>
    <w:p w:rsidR="00000000" w:rsidDel="00000000" w:rsidP="00000000" w:rsidRDefault="00000000" w:rsidRPr="00000000" w14:paraId="0000004B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2160" w:firstLine="720"/>
        <w:rPr/>
      </w:pPr>
      <w:r w:rsidDel="00000000" w:rsidR="00000000" w:rsidRPr="00000000">
        <w:rPr>
          <w:rtl w:val="0"/>
        </w:rPr>
        <w:t xml:space="preserve">X Queen Elizabeth 2nd</w:t>
      </w:r>
    </w:p>
    <w:p w:rsidR="00000000" w:rsidDel="00000000" w:rsidP="00000000" w:rsidRDefault="00000000" w:rsidRPr="00000000" w14:paraId="0000004D">
      <w:pPr>
        <w:ind w:left="2160" w:firstLine="720"/>
        <w:rPr/>
      </w:pPr>
      <w:r w:rsidDel="00000000" w:rsidR="00000000" w:rsidRPr="00000000">
        <w:rPr>
          <w:rtl w:val="0"/>
        </w:rPr>
        <w:t xml:space="preserve">X King George Bush</w:t>
      </w:r>
    </w:p>
    <w:p w:rsidR="00000000" w:rsidDel="00000000" w:rsidP="00000000" w:rsidRDefault="00000000" w:rsidRPr="00000000" w14:paraId="0000004E">
      <w:pPr>
        <w:ind w:left="2160" w:firstLine="720"/>
        <w:rPr/>
      </w:pPr>
      <w:r w:rsidDel="00000000" w:rsidR="00000000" w:rsidRPr="00000000">
        <w:rPr>
          <w:rtl w:val="0"/>
        </w:rPr>
        <w:t xml:space="preserve">X Doctor John Green</w:t>
      </w:r>
    </w:p>
    <w:p w:rsidR="00000000" w:rsidDel="00000000" w:rsidP="00000000" w:rsidRDefault="00000000" w:rsidRPr="00000000" w14:paraId="0000004F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The ենք օգտագործում լեռնաշղթաների (mountain chain) հետ՝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The Alps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The Caucasus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Tahoma" w:cs="Tahoma" w:eastAsia="Tahoma" w:hAnsi="Tahoma"/>
          <w:b w:val="1"/>
          <w:i w:val="1"/>
          <w:color w:val="ff9900"/>
          <w:rtl w:val="0"/>
        </w:rPr>
        <w:t xml:space="preserve">Բացառություն։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</w:t>
        <w:tab/>
        <w:t xml:space="preserve">եթե լեռնագագաթ (</w:t>
      </w: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peak</w:t>
      </w:r>
      <w:r w:rsidDel="00000000" w:rsidR="00000000" w:rsidRPr="00000000">
        <w:rPr>
          <w:rFonts w:ascii="Tahoma" w:cs="Tahoma" w:eastAsia="Tahoma" w:hAnsi="Tahoma"/>
          <w:rtl w:val="0"/>
        </w:rPr>
        <w:t xml:space="preserve">) է, ապա the չի օգտագործվում՝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X Everest 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The օգտագործվում է կղզեխմբերի հետ (եթե անվան վերջում կա -s կամ -es, ապա 90%-ով կղզեխումբ է)՝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the  +  a group of islands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the Bahamas</w:t>
      </w:r>
    </w:p>
    <w:p w:rsidR="00000000" w:rsidDel="00000000" w:rsidP="00000000" w:rsidRDefault="00000000" w:rsidRPr="00000000" w14:paraId="0000005D">
      <w:pPr>
        <w:rPr>
          <w:b w:val="1"/>
          <w:i w:val="1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Tahoma" w:cs="Tahoma" w:eastAsia="Tahoma" w:hAnsi="Tahoma"/>
          <w:b w:val="1"/>
          <w:i w:val="1"/>
          <w:color w:val="ff9900"/>
          <w:rtl w:val="0"/>
        </w:rPr>
        <w:t xml:space="preserve">Բացառություն։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</w:t>
        <w:tab/>
        <w:t xml:space="preserve">եթե 1 կղզի է, ապա the չի օգտագործվում՝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60">
      <w:pPr>
        <w:ind w:left="2880" w:firstLine="0"/>
        <w:rPr/>
      </w:pPr>
      <w:r w:rsidDel="00000000" w:rsidR="00000000" w:rsidRPr="00000000">
        <w:rPr>
          <w:rtl w:val="0"/>
        </w:rPr>
        <w:t xml:space="preserve">X Madagascar</w:t>
      </w:r>
    </w:p>
    <w:p w:rsidR="00000000" w:rsidDel="00000000" w:rsidP="00000000" w:rsidRDefault="00000000" w:rsidRPr="00000000" w14:paraId="00000061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the չենք օգտագործում school, university college բառերի հետ, եթե գնում ենք այնտեղ սովորելու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I go to school. I am a pupil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Ազգությունների հետ the հոդը միշտ օգտագործվում է՝</w:t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the English</w:t>
      </w:r>
    </w:p>
    <w:p w:rsidR="00000000" w:rsidDel="00000000" w:rsidP="00000000" w:rsidRDefault="00000000" w:rsidRPr="00000000" w14:paraId="00000069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the Armenian</w:t>
      </w:r>
    </w:p>
    <w:p w:rsidR="00000000" w:rsidDel="00000000" w:rsidP="00000000" w:rsidRDefault="00000000" w:rsidRPr="00000000" w14:paraId="0000006A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the American</w:t>
      </w:r>
    </w:p>
    <w:p w:rsidR="00000000" w:rsidDel="00000000" w:rsidP="00000000" w:rsidRDefault="00000000" w:rsidRPr="00000000" w14:paraId="0000006B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the Russian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Ոչ մի հոդ չի օգտագործվում դպրոցական կամ համալսարանական առարկաների հետ՝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X Mathematics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X English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X Geography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X Biology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Աշխարհի 4 կողմերի հետ միշտ օգտագործվում է the`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ab/>
        <w:tab/>
        <w:tab/>
        <w:tab/>
        <w:t xml:space="preserve">the North - հյուսիս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ab/>
        <w:tab/>
        <w:tab/>
        <w:tab/>
        <w:t xml:space="preserve">the South - հարավ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ab/>
        <w:tab/>
        <w:tab/>
        <w:tab/>
        <w:t xml:space="preserve">the East - արևելք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ab/>
        <w:tab/>
        <w:tab/>
        <w:tab/>
        <w:t xml:space="preserve">the West - արևմուտք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The ենք օգտագործում TV-ի հետ, եթե ի նկատի ունենք սարքը, իսկ եթե ի նկատի ունենք հաղորդումը, ապա the չենք օգտագործում՝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The TV doesn’t work.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 don’t like TV. Please, turn it off.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Հետևհյալ արտահայտություններում the երբեք չենք օգտագործում՝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ab/>
        <w:tab/>
        <w:tab/>
        <w:tab/>
        <w:t xml:space="preserve">to have breakfast - նախաճաշել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ab/>
        <w:tab/>
        <w:tab/>
        <w:tab/>
        <w:t xml:space="preserve">to have lunch - լանչել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ab/>
        <w:tab/>
        <w:tab/>
        <w:tab/>
        <w:t xml:space="preserve">to have dinner - ճաշել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ab/>
        <w:tab/>
        <w:tab/>
        <w:tab/>
        <w:t xml:space="preserve">to have supper - ընթրել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ab/>
        <w:tab/>
        <w:tab/>
        <w:tab/>
        <w:t xml:space="preserve">to have tea/ coffee - թեյել/ սրճել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Իսկ հետևյալ արտահայտություններում a/ an/ the-ն պարտադիր է՝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ab/>
        <w:tab/>
        <w:tab/>
        <w:tab/>
        <w:t xml:space="preserve">to tell the truth - ճիշտը ասել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ab/>
        <w:tab/>
        <w:tab/>
        <w:tab/>
        <w:t xml:space="preserve">to tell a lie  - ստել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ab/>
        <w:tab/>
        <w:tab/>
        <w:tab/>
        <w:t xml:space="preserve">to have a bath - լոգանք ընդունել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ab/>
        <w:tab/>
        <w:tab/>
        <w:tab/>
        <w:t xml:space="preserve">to have a shower - ցնցուղ ընդունել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ab/>
        <w:tab/>
        <w:tab/>
        <w:tab/>
        <w:t xml:space="preserve">at the age of (1, 2, 3 …) - 1, 2, 3 … տարեկան հասակում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ab/>
        <w:tab/>
        <w:tab/>
        <w:t xml:space="preserve">at an early age - երիտասարդ / վաղ հասակում / տարիքում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ab/>
        <w:tab/>
        <w:tab/>
        <w:tab/>
        <w:t xml:space="preserve">go for a walk - զբոսնել, գնալ զբոսնելու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ab/>
        <w:tab/>
        <w:tab/>
        <w:tab/>
        <w:t xml:space="preserve">in the front - դիմացը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