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ОТВОРАЊЕ НА ПОНУДИ.......................................................................................8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СПОСОБНОСТ.............................................................................................................10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4.4 REQ-SEC-4-4 - 4.4. 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[14] tech_spec REQ-TECHSPEC-HIDDEN-001 -  Сите СИМ картички да бидат во иста група во рамките на компани јата (CUG) и по линија задолжително да има неограничени бесплатни минути секој месец за разговори во рамките на компанијата  Моменталните претплатнички броеви да бидат пренесени заедно со префик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[15] tech_spec REQ-TECHSPEC-HIDDEN-002 - КРИТЕРИУМИ: - Услугата да се врши 24 часа на ден, 7 дена во неделата кон сите фиксни и мобилни мрежи. - Корисничка поддршка од операторот 24 часа на ден, 7 дена во неделата на бесплатен телефонски број. - Задржување на постоечката нумерација без надоместок. -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[16] tech_spec REQ-TECHSPEC-HIDDEN-003 -  Цената на месечна претплата не смее да биде повисока 21.000.00 денари без вклучен ДДВ.  За потребите на договорниот орган може да се активира Web Hosting со цена не повисока од 3099 ден.  Во понудата да бидат вклучени и трошоци за инсталација на сервисот;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[17] tech_spec REQ-TECHSPEC-HIDDEN-004 - Пакет 5 - РЕШЕНИЕ ЗА БЕКУП НА ПОДАТОЦИ Задолжителни барања за решение за бекуп на податоци:  Цената на месечна претплата за решението за бекап на податоци не смее да биде повисока од 1.990,00 денари без вклучен ДДВ.  Решението да обезбедува простор од 500 GB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[18] tech_spec REQ-TECHSPEC-HIDDEN-005 -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Министерството за транспорт Вовед Националната инфрастр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