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Form - 09362-2025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[1] 4 REQ-SEC-4 - 4.ПОДНЕСУВАЊЕ И ОТВОРАЊЕ НА ПОНУДИТЕ..................................................................................12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[2] 5 REQ-SEC-5 - 5.УТВРДУВАЊЕ СПОСОБНОСТ..............................................................................................................13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[3] 1.3 REQ-SEC-1-3 - 1.3.Предмет на постапката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[4] 1.5 REQ-SEC-1-5 - 1.5.Вид на постапка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[5] 1.6.1 REQ-SEC-1-6-1 - 1.6.1.Електронска аукцијаДоговорот за јавна набавка ќе се додели со користење електронска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[6] 1.6.1.1 REQ-SEC-1-6-1-1 - 1.6.1.1.Предмет на електронската аукција ќе биде Вкупната цена за сите локации на месечно ниво,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[7] 3.4 REQ-SEC-3-4 - 3.4.Начин на плаќање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[8] 3.9 REQ-SEC-3-9 - 3.9.Краен рок за поднесување на понудите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[9] 3.10 REQ-SEC-3-10 - 3.10.Содржина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[10] 4.2 REQ-SEC-4-2 - 4.2.Причини за исклучување од постапката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[11] 4.2.4 REQ-SEC-4-2-4 - 4.2.4.За докажување дека не постојат услови за исклучување од постапката, економскиот оператор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[12] 4.3 REQ-SEC-4-3 - 4.3.Услови за квалитативен избор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[13] 4.3.1 REQ-SEC-4-3-1 - 4.3.1.Способност за вршење на професионална дејност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[14] 4.3.2 REQ-SEC-4-3-2 - 4.3.2.Техничка и професионална способност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[15] 4.4 REQ-SEC-4-4 - 4.4.Стандарди за системи за квалитет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[16] 5.1 REQ-SEC-5-1 - 5.1.Доделување на договорот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[17] 5.2 REQ-SEC-5-2 - 5.2.Известување за доделување на договорот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[18] 5.3 REQ-SEC-5-3 - 5.3.Склучување на договорот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[19] 4.2.4 REQ-EXCL-DOC-001 - изјава на економскиот оператор дека во последните 5 години на економскиот оператор или на лицето кое е член на управниот или на надзорниот орган на тој економски оператор или кое има овластувања за застапување или донесување одлуки или надзор врз него, во посл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[20] 4.2.4 REQ-EXCL-DOC-002 - потврда за платени даноци, придонеси и други јавни давачки од надлежен орган од земјата каде економскиот оператор е регистриран;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[21] 4.2.4 REQ-EXCL-DOC-003 - потврда дека не е отворена постапка за стечај од надлежен орган или единствен документ за докажување на способноста;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[22] 4.2.4 REQ-EXCL-DOC-004 - потврда дека не е отворена постапка за ликвидација од надлежен орган или единствен документ за докажување на способноста;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[23] 4.2.4 REQ-EXCL-DOC-005 - потврда од Регистарот на казни за сторени кривични дела на правните лица дека не му е изречена споредна казна забрана за учество во постапки за јавен повик, доделување на договори за јавна набавка и договори за јавно-приватно партнерство или единствен документ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[24] 4.2.4 REQ-EXCL-DOC-006 - потврда од Регистарот на казни за сторени кривични дела на правните лица дека не му е изречена споредна казна привремена забрана за вршење на одделна дејност или единствен документ за докажување на способноста;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[25] 4.2.4 REQ-EXCL-DOC-007 - потврда од Регистарот на казни за сторени кривични дела на правните лица дека не му е изречена споредна казна трајна забрана за вршење на одделна дејност или единствен документ за докажување на способноста;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[26] 4.2.4 REQ-EXCL-DOC-008 - потврда дека со правосилна пресуда не му е изречена прекршочна санкција - забрана за вршење на професија, дејност или должност или единствен документ за докажување на способноста и 13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[27] 4.2.4 REQ-EXCL-DOC-009 - потврда дека со правосилна пресуда не му е изречена прекршочна санкција - привремена забрана за вршење одделна дејност или единствен документ за докажување на способноста. 4.2.5.Изјавата од алинеја 1 од погорната потточка ја изготвува самиот економски оператор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[28] tech_spec REQ-TECHSPEC-HIDDEN-001 -  Сите СИМ картички да бидат во иста група во рамките на компани јата (CUG) и по линија задолжително да има неограничени бесплатни минути секој месец за разговори во рамките на компанијата  Моменталните претплатнички броеви да бидат пренесени заедно со префик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[29] tech_spec REQ-TECHSPEC-HIDDEN-002 - КРИТЕРИУМИ: - Услугата да се врши 24 часа на ден, 7 дена во неделата кон сите фиксни и мобилни мрежи. - Корисничка поддршка од операторот 24 часа на ден, 7 дена во неделата на бесплатен телефонски број. - Задржување на постоечката нумерација без надоместок. -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[30] tech_spec REQ-TECHSPEC-HIDDEN-003 -  Цената на месечна претплата не смее да биде повисока 21.000.00 денари без вклучен ДДВ.  За потребите на договорниот орган може да се активира Web Hosting со цена не повисока од 3099 ден.  Во понудата да бидат вклучени и трошоци за инсталација на сервисот;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[31] tech_spec REQ-TECHSPEC-HIDDEN-004 - Пакет 5 - РЕШЕНИЕ ЗА БЕКУП НА ПОДАТОЦИ Задолжителни барања за решение за бекуп на податоци:  Цената на месечна претплата за решението за бекап на податоци не смее да биде повисока од 1.990,00 денари без вклучен ДДВ.  Решението да обезбедува простор од 500 GB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[32] tech_spec REQ-TECHSPEC-HIDDEN-005 - Те хн ичка спецификација за изработка на софтвер за Р азвој и имплеметација на web базирана геоинформатичка ИТ платформа за управување со просторни податоци стандардизирани согласно INSPIRE директивата во Министерството за транспорт Вовед Националната инфрастр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