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B5DCD" w14:textId="10C57EFE" w:rsidR="00373DAE" w:rsidRPr="00373DAE" w:rsidRDefault="00C115D2" w:rsidP="00373DAE">
      <w:pPr>
        <w:jc w:val="both"/>
        <w:rPr>
          <w:rFonts w:ascii="Calibri" w:hAnsi="Calibri" w:cs="Calibri"/>
          <w:sz w:val="18"/>
          <w:szCs w:val="20"/>
          <w:lang w:val="es-EC" w:eastAsia="en-US"/>
        </w:rPr>
      </w:pPr>
      <w:r>
        <w:rPr>
          <w:rFonts w:ascii="Calibri" w:hAnsi="Calibri" w:cs="Calibri"/>
          <w:sz w:val="22"/>
          <w:lang w:val="es-EC"/>
        </w:rPr>
        <w:t xml:space="preserve">Guayaquil, </w:t>
      </w:r>
      <w:r w:rsidR="00847F6B">
        <w:rPr>
          <w:rFonts w:ascii="Calibri" w:hAnsi="Calibri" w:cs="Calibri"/>
          <w:sz w:val="22"/>
          <w:lang w:val="es-EC"/>
        </w:rPr>
        <w:t xml:space="preserve">13 de julio </w:t>
      </w:r>
      <w:r>
        <w:rPr>
          <w:rFonts w:ascii="Calibri" w:hAnsi="Calibri" w:cs="Calibri"/>
          <w:sz w:val="22"/>
          <w:lang w:val="es-EC"/>
        </w:rPr>
        <w:t xml:space="preserve">del </w:t>
      </w:r>
      <w:r w:rsidR="00373DAE" w:rsidRPr="00373DAE">
        <w:rPr>
          <w:rFonts w:ascii="Calibri" w:hAnsi="Calibri" w:cs="Calibri"/>
          <w:sz w:val="22"/>
          <w:lang w:val="es-EC"/>
        </w:rPr>
        <w:t>2020</w:t>
      </w:r>
    </w:p>
    <w:p w14:paraId="652A72D6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</w:p>
    <w:p w14:paraId="28847534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>Señores,</w:t>
      </w:r>
    </w:p>
    <w:p w14:paraId="7C911039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 xml:space="preserve">Banco Internacional </w:t>
      </w:r>
    </w:p>
    <w:p w14:paraId="64284DB8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>Atención: Srta. Ileana Orellana</w:t>
      </w:r>
    </w:p>
    <w:p w14:paraId="793A8526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>Guayaquil</w:t>
      </w:r>
    </w:p>
    <w:p w14:paraId="551305EE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</w:p>
    <w:p w14:paraId="55D75081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>Estimados Señores:</w:t>
      </w:r>
    </w:p>
    <w:p w14:paraId="403844EC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</w:p>
    <w:p w14:paraId="49B8E654" w14:textId="2507613E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 xml:space="preserve">La información de las facturas de venta # </w:t>
      </w:r>
      <w:r w:rsidR="00C115D2">
        <w:rPr>
          <w:rFonts w:ascii="Calibri" w:hAnsi="Calibri" w:cs="Calibri"/>
          <w:sz w:val="22"/>
          <w:lang w:val="es-EC"/>
        </w:rPr>
        <w:t>002-006-0000</w:t>
      </w:r>
      <w:r w:rsidR="00567473">
        <w:rPr>
          <w:rFonts w:ascii="Calibri" w:hAnsi="Calibri" w:cs="Calibri"/>
          <w:sz w:val="22"/>
          <w:lang w:val="es-EC"/>
        </w:rPr>
        <w:t>23476</w:t>
      </w:r>
      <w:r w:rsidRPr="00373DAE">
        <w:rPr>
          <w:rFonts w:ascii="Calibri" w:hAnsi="Calibri" w:cs="Calibri"/>
          <w:sz w:val="22"/>
          <w:lang w:val="es-EC"/>
        </w:rPr>
        <w:t xml:space="preserve"> se detallan a continuación:</w:t>
      </w:r>
    </w:p>
    <w:p w14:paraId="55690120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</w:p>
    <w:p w14:paraId="385D15F2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 xml:space="preserve">Vendedor: Industrial y Comercial Trilex C.A. </w:t>
      </w:r>
    </w:p>
    <w:p w14:paraId="661FBF47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>Comprador: Agroganadera San José Obrero S.A.</w:t>
      </w:r>
    </w:p>
    <w:p w14:paraId="6AF9E2E1" w14:textId="578DA105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>Valor: USD</w:t>
      </w:r>
      <w:r w:rsidR="00493ECC">
        <w:rPr>
          <w:rFonts w:ascii="Calibri" w:hAnsi="Calibri" w:cs="Calibri"/>
          <w:sz w:val="22"/>
          <w:lang w:val="es-EC"/>
        </w:rPr>
        <w:t xml:space="preserve"> </w:t>
      </w:r>
      <w:r w:rsidR="00DB4133">
        <w:rPr>
          <w:rFonts w:ascii="Calibri" w:hAnsi="Calibri" w:cs="Calibri"/>
          <w:sz w:val="22"/>
          <w:lang w:val="es-EC"/>
        </w:rPr>
        <w:t>48076.00</w:t>
      </w:r>
    </w:p>
    <w:p w14:paraId="0F81B4A6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</w:p>
    <w:p w14:paraId="7DFBEEC9" w14:textId="38EFD7E2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 xml:space="preserve">Los documentos </w:t>
      </w:r>
      <w:r w:rsidR="007F55F6" w:rsidRPr="00373DAE">
        <w:rPr>
          <w:rFonts w:ascii="Calibri" w:hAnsi="Calibri" w:cs="Calibri"/>
          <w:sz w:val="22"/>
          <w:lang w:val="es-EC"/>
        </w:rPr>
        <w:t>de acuerdo con el</w:t>
      </w:r>
      <w:r w:rsidRPr="00373DAE">
        <w:rPr>
          <w:rFonts w:ascii="Calibri" w:hAnsi="Calibri" w:cs="Calibri"/>
          <w:sz w:val="22"/>
          <w:lang w:val="es-EC"/>
        </w:rPr>
        <w:t xml:space="preserve"> cliente deberán ser enviados directamente a: </w:t>
      </w:r>
    </w:p>
    <w:p w14:paraId="450494D9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</w:p>
    <w:p w14:paraId="5BCF1E2D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>Banco para la Comercialización y la Producción S.A. (Bancop S.A.)</w:t>
      </w:r>
    </w:p>
    <w:p w14:paraId="33C579EB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>Edificio Mariscal Center-Avda. Mariscal Lopez No. 3811 c/Dr. Morra</w:t>
      </w:r>
    </w:p>
    <w:p w14:paraId="39E2F07B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>Asunción-Paraguay</w:t>
      </w:r>
    </w:p>
    <w:p w14:paraId="52307CCB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 xml:space="preserve">Swift: </w:t>
      </w:r>
      <w:r w:rsidRPr="00373DAE">
        <w:rPr>
          <w:rFonts w:ascii="Calibri" w:hAnsi="Calibri" w:cs="Calibri"/>
          <w:sz w:val="22"/>
          <w:lang w:val="es-EC"/>
        </w:rPr>
        <w:tab/>
      </w:r>
      <w:r w:rsidRPr="00373DAE">
        <w:rPr>
          <w:rFonts w:ascii="Calibri" w:hAnsi="Calibri" w:cs="Calibri"/>
          <w:sz w:val="22"/>
          <w:lang w:val="es-EC"/>
        </w:rPr>
        <w:tab/>
        <w:t>BCOPPYPA</w:t>
      </w:r>
    </w:p>
    <w:p w14:paraId="293056FB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 xml:space="preserve">Contacto: </w:t>
      </w:r>
      <w:r w:rsidRPr="00373DAE">
        <w:rPr>
          <w:rFonts w:ascii="Calibri" w:hAnsi="Calibri" w:cs="Calibri"/>
          <w:sz w:val="22"/>
          <w:lang w:val="es-EC"/>
        </w:rPr>
        <w:tab/>
        <w:t>Joseli Estuani-Comercio Exterior</w:t>
      </w:r>
    </w:p>
    <w:p w14:paraId="3E85AFDA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 xml:space="preserve">Teléfono: </w:t>
      </w:r>
      <w:r w:rsidRPr="00373DAE">
        <w:rPr>
          <w:rFonts w:ascii="Calibri" w:hAnsi="Calibri" w:cs="Calibri"/>
          <w:sz w:val="22"/>
          <w:lang w:val="es-EC"/>
        </w:rPr>
        <w:tab/>
        <w:t>595 21 325 5009</w:t>
      </w:r>
    </w:p>
    <w:p w14:paraId="29B821C7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</w:p>
    <w:p w14:paraId="17F49222" w14:textId="19D7D985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 xml:space="preserve">Forma de pago: Documentos contra aceptación de letra a </w:t>
      </w:r>
      <w:r w:rsidR="00EF650C">
        <w:rPr>
          <w:rFonts w:ascii="Calibri" w:hAnsi="Calibri" w:cs="Calibri"/>
          <w:sz w:val="22"/>
          <w:lang w:val="es-EC"/>
        </w:rPr>
        <w:t>11</w:t>
      </w:r>
      <w:r w:rsidRPr="00373DAE">
        <w:rPr>
          <w:rFonts w:ascii="Calibri" w:hAnsi="Calibri" w:cs="Calibri"/>
          <w:sz w:val="22"/>
          <w:lang w:val="es-EC"/>
        </w:rPr>
        <w:t>0 días. Los gastos en el exterior deben ser asumidos por el comprador.</w:t>
      </w:r>
    </w:p>
    <w:p w14:paraId="1C96D6BB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</w:p>
    <w:p w14:paraId="61B87622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>Esta cobranza está sujeta a las reglas uniformes relativas a la cobranza de la Cámara de Comercio Internacional Brochure 522 Publicación 1995.</w:t>
      </w:r>
    </w:p>
    <w:p w14:paraId="7C98EB03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</w:p>
    <w:p w14:paraId="117CCB2D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 xml:space="preserve">Documentos adjuntos: </w:t>
      </w:r>
    </w:p>
    <w:p w14:paraId="7B8B4533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</w:p>
    <w:p w14:paraId="28EABD26" w14:textId="1C6D6247" w:rsidR="00373DAE" w:rsidRPr="00373DAE" w:rsidRDefault="00373DAE" w:rsidP="00373DAE">
      <w:pPr>
        <w:numPr>
          <w:ilvl w:val="0"/>
          <w:numId w:val="7"/>
        </w:numPr>
        <w:suppressAutoHyphens w:val="0"/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 xml:space="preserve">Documentos de embarque (B/L) </w:t>
      </w:r>
      <w:r w:rsidRPr="00373DAE">
        <w:rPr>
          <w:rFonts w:ascii="Calibri" w:hAnsi="Calibri" w:cs="Calibri"/>
          <w:sz w:val="22"/>
          <w:lang w:val="es-EC"/>
        </w:rPr>
        <w:tab/>
        <w:t>(3</w:t>
      </w:r>
      <w:r w:rsidR="00C115D2">
        <w:rPr>
          <w:rFonts w:ascii="Calibri" w:hAnsi="Calibri" w:cs="Calibri"/>
          <w:sz w:val="22"/>
          <w:lang w:val="es-EC"/>
        </w:rPr>
        <w:t xml:space="preserve"> originales</w:t>
      </w:r>
      <w:r w:rsidRPr="00373DAE">
        <w:rPr>
          <w:rFonts w:ascii="Calibri" w:hAnsi="Calibri" w:cs="Calibri"/>
          <w:sz w:val="22"/>
          <w:lang w:val="es-EC"/>
        </w:rPr>
        <w:t>)</w:t>
      </w:r>
    </w:p>
    <w:p w14:paraId="50672BF4" w14:textId="2B5FFBFC" w:rsidR="00373DAE" w:rsidRPr="00373DAE" w:rsidRDefault="00373DAE" w:rsidP="00373DAE">
      <w:pPr>
        <w:numPr>
          <w:ilvl w:val="0"/>
          <w:numId w:val="7"/>
        </w:numPr>
        <w:suppressAutoHyphens w:val="0"/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>Certificado de origen</w:t>
      </w:r>
      <w:r w:rsidRPr="00373DAE">
        <w:rPr>
          <w:rFonts w:ascii="Calibri" w:hAnsi="Calibri" w:cs="Calibri"/>
          <w:sz w:val="22"/>
          <w:lang w:val="es-EC"/>
        </w:rPr>
        <w:tab/>
      </w:r>
      <w:r w:rsidRPr="00373DAE">
        <w:rPr>
          <w:rFonts w:ascii="Calibri" w:hAnsi="Calibri" w:cs="Calibri"/>
          <w:sz w:val="22"/>
          <w:lang w:val="es-EC"/>
        </w:rPr>
        <w:tab/>
        <w:t>(</w:t>
      </w:r>
      <w:r w:rsidR="00C115D2">
        <w:rPr>
          <w:rFonts w:ascii="Calibri" w:hAnsi="Calibri" w:cs="Calibri"/>
          <w:sz w:val="22"/>
          <w:lang w:val="es-EC"/>
        </w:rPr>
        <w:t>1 original</w:t>
      </w:r>
      <w:r w:rsidRPr="00373DAE">
        <w:rPr>
          <w:rFonts w:ascii="Calibri" w:hAnsi="Calibri" w:cs="Calibri"/>
          <w:sz w:val="22"/>
          <w:lang w:val="es-EC"/>
        </w:rPr>
        <w:t>)</w:t>
      </w:r>
    </w:p>
    <w:p w14:paraId="210DFE9E" w14:textId="1C52C33F" w:rsidR="00373DAE" w:rsidRPr="00373DAE" w:rsidRDefault="00373DAE" w:rsidP="00373DAE">
      <w:pPr>
        <w:numPr>
          <w:ilvl w:val="0"/>
          <w:numId w:val="7"/>
        </w:numPr>
        <w:suppressAutoHyphens w:val="0"/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>Packing List</w:t>
      </w:r>
      <w:r w:rsidRPr="00373DAE">
        <w:rPr>
          <w:rFonts w:ascii="Calibri" w:hAnsi="Calibri" w:cs="Calibri"/>
          <w:sz w:val="22"/>
          <w:lang w:val="es-EC"/>
        </w:rPr>
        <w:tab/>
      </w:r>
      <w:r w:rsidRPr="00373DAE">
        <w:rPr>
          <w:rFonts w:ascii="Calibri" w:hAnsi="Calibri" w:cs="Calibri"/>
          <w:sz w:val="22"/>
          <w:lang w:val="es-EC"/>
        </w:rPr>
        <w:tab/>
      </w:r>
      <w:r w:rsidRPr="00373DAE">
        <w:rPr>
          <w:rFonts w:ascii="Calibri" w:hAnsi="Calibri" w:cs="Calibri"/>
          <w:sz w:val="22"/>
          <w:lang w:val="es-EC"/>
        </w:rPr>
        <w:tab/>
      </w:r>
      <w:r w:rsidRPr="00373DAE">
        <w:rPr>
          <w:rFonts w:ascii="Calibri" w:hAnsi="Calibri" w:cs="Calibri"/>
          <w:sz w:val="22"/>
          <w:lang w:val="es-EC"/>
        </w:rPr>
        <w:tab/>
        <w:t>(</w:t>
      </w:r>
      <w:r w:rsidR="00C115D2">
        <w:rPr>
          <w:rFonts w:ascii="Calibri" w:hAnsi="Calibri" w:cs="Calibri"/>
          <w:sz w:val="22"/>
          <w:lang w:val="es-EC"/>
        </w:rPr>
        <w:t>1 original</w:t>
      </w:r>
      <w:r w:rsidRPr="00373DAE">
        <w:rPr>
          <w:rFonts w:ascii="Calibri" w:hAnsi="Calibri" w:cs="Calibri"/>
          <w:sz w:val="22"/>
          <w:lang w:val="es-EC"/>
        </w:rPr>
        <w:t>)</w:t>
      </w:r>
    </w:p>
    <w:p w14:paraId="30EDB81C" w14:textId="3DE4EC07" w:rsidR="00373DAE" w:rsidRDefault="00373DAE" w:rsidP="00373DAE">
      <w:pPr>
        <w:numPr>
          <w:ilvl w:val="0"/>
          <w:numId w:val="7"/>
        </w:numPr>
        <w:suppressAutoHyphens w:val="0"/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>Factura</w:t>
      </w:r>
      <w:r w:rsidRPr="00373DAE">
        <w:rPr>
          <w:rFonts w:ascii="Calibri" w:hAnsi="Calibri" w:cs="Calibri"/>
          <w:sz w:val="22"/>
          <w:lang w:val="es-EC"/>
        </w:rPr>
        <w:tab/>
      </w:r>
      <w:r w:rsidRPr="00373DAE">
        <w:rPr>
          <w:rFonts w:ascii="Calibri" w:hAnsi="Calibri" w:cs="Calibri"/>
          <w:sz w:val="22"/>
          <w:lang w:val="es-EC"/>
        </w:rPr>
        <w:tab/>
      </w:r>
      <w:r w:rsidRPr="00373DAE">
        <w:rPr>
          <w:rFonts w:ascii="Calibri" w:hAnsi="Calibri" w:cs="Calibri"/>
          <w:sz w:val="22"/>
          <w:lang w:val="es-EC"/>
        </w:rPr>
        <w:tab/>
      </w:r>
      <w:r w:rsidRPr="00373DAE">
        <w:rPr>
          <w:rFonts w:ascii="Calibri" w:hAnsi="Calibri" w:cs="Calibri"/>
          <w:sz w:val="22"/>
          <w:lang w:val="es-EC"/>
        </w:rPr>
        <w:tab/>
        <w:t>(</w:t>
      </w:r>
      <w:r w:rsidR="00C115D2">
        <w:rPr>
          <w:rFonts w:ascii="Calibri" w:hAnsi="Calibri" w:cs="Calibri"/>
          <w:sz w:val="22"/>
          <w:lang w:val="es-EC"/>
        </w:rPr>
        <w:t>1 original</w:t>
      </w:r>
      <w:r w:rsidRPr="00373DAE">
        <w:rPr>
          <w:rFonts w:ascii="Calibri" w:hAnsi="Calibri" w:cs="Calibri"/>
          <w:sz w:val="22"/>
          <w:lang w:val="es-EC"/>
        </w:rPr>
        <w:t>)</w:t>
      </w:r>
    </w:p>
    <w:p w14:paraId="44499A6C" w14:textId="623E8CCB" w:rsidR="00C115D2" w:rsidRPr="00373DAE" w:rsidRDefault="00E42681" w:rsidP="00373DAE">
      <w:pPr>
        <w:numPr>
          <w:ilvl w:val="0"/>
          <w:numId w:val="7"/>
        </w:numPr>
        <w:suppressAutoHyphens w:val="0"/>
        <w:jc w:val="both"/>
        <w:rPr>
          <w:rFonts w:ascii="Calibri" w:hAnsi="Calibri" w:cs="Calibri"/>
          <w:sz w:val="22"/>
          <w:lang w:val="es-EC"/>
        </w:rPr>
      </w:pPr>
      <w:r>
        <w:rPr>
          <w:rFonts w:ascii="Calibri" w:hAnsi="Calibri" w:cs="Calibri"/>
          <w:sz w:val="22"/>
          <w:lang w:val="es-EC"/>
        </w:rPr>
        <w:t>Análisis</w:t>
      </w:r>
      <w:r w:rsidR="00C115D2">
        <w:rPr>
          <w:rFonts w:ascii="Calibri" w:hAnsi="Calibri" w:cs="Calibri"/>
          <w:sz w:val="22"/>
          <w:lang w:val="es-EC"/>
        </w:rPr>
        <w:t xml:space="preserve"> de Producto </w:t>
      </w:r>
      <w:r w:rsidR="00C115D2">
        <w:rPr>
          <w:rFonts w:ascii="Calibri" w:hAnsi="Calibri" w:cs="Calibri"/>
          <w:sz w:val="22"/>
          <w:lang w:val="es-EC"/>
        </w:rPr>
        <w:tab/>
      </w:r>
      <w:r w:rsidR="00C115D2">
        <w:rPr>
          <w:rFonts w:ascii="Calibri" w:hAnsi="Calibri" w:cs="Calibri"/>
          <w:sz w:val="22"/>
          <w:lang w:val="es-EC"/>
        </w:rPr>
        <w:tab/>
        <w:t>(</w:t>
      </w:r>
      <w:r w:rsidR="00DB4133">
        <w:rPr>
          <w:rFonts w:ascii="Calibri" w:hAnsi="Calibri" w:cs="Calibri"/>
          <w:sz w:val="22"/>
          <w:lang w:val="es-EC"/>
        </w:rPr>
        <w:t>4</w:t>
      </w:r>
      <w:r w:rsidR="00C115D2">
        <w:rPr>
          <w:rFonts w:ascii="Calibri" w:hAnsi="Calibri" w:cs="Calibri"/>
          <w:sz w:val="22"/>
          <w:lang w:val="es-EC"/>
        </w:rPr>
        <w:t xml:space="preserve"> originales)</w:t>
      </w:r>
    </w:p>
    <w:p w14:paraId="2ABCD34E" w14:textId="77777777" w:rsidR="00373DAE" w:rsidRPr="00373DAE" w:rsidRDefault="00373DAE" w:rsidP="00373DAE">
      <w:pPr>
        <w:ind w:left="720"/>
        <w:jc w:val="both"/>
        <w:rPr>
          <w:rFonts w:ascii="Calibri" w:hAnsi="Calibri" w:cs="Calibri"/>
          <w:sz w:val="22"/>
          <w:lang w:val="es-EC"/>
        </w:rPr>
      </w:pPr>
    </w:p>
    <w:p w14:paraId="2903159A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>Una vez realizada la cobranza, solicitamos debitar los gastos y transferir a la cuenta corriente # 1000644881 del Banco Internacional S.A. cuyo titular es Industrial y Comercial Trilex C.A.</w:t>
      </w:r>
    </w:p>
    <w:p w14:paraId="76608C9C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</w:p>
    <w:p w14:paraId="70FF2A70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>Atentamente,</w:t>
      </w:r>
    </w:p>
    <w:p w14:paraId="080C0EF1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</w:p>
    <w:p w14:paraId="51A5D797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</w:p>
    <w:p w14:paraId="624CA3DB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</w:p>
    <w:p w14:paraId="3136E6E5" w14:textId="5BBB5D30" w:rsid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>Blaz Knezevic</w:t>
      </w:r>
      <w:r w:rsidR="00C115D2">
        <w:rPr>
          <w:rFonts w:ascii="Calibri" w:hAnsi="Calibri" w:cs="Calibri"/>
          <w:sz w:val="22"/>
          <w:lang w:val="es-EC"/>
        </w:rPr>
        <w:t xml:space="preserve"> Nuques</w:t>
      </w:r>
    </w:p>
    <w:p w14:paraId="3DF2E61C" w14:textId="2BA5EFEF" w:rsidR="00C115D2" w:rsidRPr="00373DAE" w:rsidRDefault="00C115D2" w:rsidP="00373DAE">
      <w:pPr>
        <w:jc w:val="both"/>
        <w:rPr>
          <w:rFonts w:ascii="Calibri" w:hAnsi="Calibri" w:cs="Calibri"/>
          <w:sz w:val="22"/>
          <w:lang w:val="es-EC"/>
        </w:rPr>
      </w:pPr>
      <w:r>
        <w:rPr>
          <w:rFonts w:ascii="Calibri" w:hAnsi="Calibri" w:cs="Calibri"/>
          <w:sz w:val="22"/>
          <w:lang w:val="es-EC"/>
        </w:rPr>
        <w:t>Industrial y Comercial Trilex C.A.</w:t>
      </w:r>
    </w:p>
    <w:p w14:paraId="2244ACF8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  <w:r w:rsidRPr="00373DAE">
        <w:rPr>
          <w:rFonts w:ascii="Calibri" w:hAnsi="Calibri" w:cs="Calibri"/>
          <w:sz w:val="22"/>
          <w:lang w:val="es-EC"/>
        </w:rPr>
        <w:t xml:space="preserve">Representante Legal </w:t>
      </w:r>
    </w:p>
    <w:p w14:paraId="3FAC6E66" w14:textId="77777777" w:rsidR="00373DAE" w:rsidRPr="00373DAE" w:rsidRDefault="00373DAE" w:rsidP="00373DAE">
      <w:pPr>
        <w:jc w:val="both"/>
        <w:rPr>
          <w:rFonts w:ascii="Calibri" w:hAnsi="Calibri" w:cs="Calibri"/>
          <w:sz w:val="22"/>
          <w:lang w:val="es-EC"/>
        </w:rPr>
      </w:pPr>
    </w:p>
    <w:p w14:paraId="521FA7A8" w14:textId="78B1C3BE" w:rsidR="00573864" w:rsidRPr="00373DAE" w:rsidRDefault="00573864" w:rsidP="00373DAE">
      <w:pPr>
        <w:rPr>
          <w:sz w:val="22"/>
        </w:rPr>
      </w:pPr>
    </w:p>
    <w:sectPr w:rsidR="00573864" w:rsidRPr="00373DAE" w:rsidSect="00635EE2">
      <w:headerReference w:type="default" r:id="rId10"/>
      <w:footerReference w:type="default" r:id="rId11"/>
      <w:pgSz w:w="11906" w:h="16838" w:code="9"/>
      <w:pgMar w:top="1440" w:right="1800" w:bottom="1440" w:left="1800" w:header="708" w:footer="3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02D3CE" w14:textId="77777777" w:rsidR="002D6250" w:rsidRDefault="002D6250" w:rsidP="002F08D8">
      <w:r>
        <w:separator/>
      </w:r>
    </w:p>
  </w:endnote>
  <w:endnote w:type="continuationSeparator" w:id="0">
    <w:p w14:paraId="13D5E758" w14:textId="77777777" w:rsidR="002D6250" w:rsidRDefault="002D6250" w:rsidP="002F0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A982E" w14:textId="77777777" w:rsidR="00512606" w:rsidRPr="00276139" w:rsidRDefault="00512606">
    <w:pPr>
      <w:pStyle w:val="Piedepgina"/>
      <w:rPr>
        <w:lang w:val="es-EC"/>
      </w:rPr>
    </w:pPr>
    <w:r w:rsidRPr="00BC35F3">
      <w:rPr>
        <w:rFonts w:ascii="Arial" w:hAnsi="Arial" w:cs="Arial"/>
        <w:noProof/>
        <w:color w:val="008FD5"/>
        <w:sz w:val="1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F328D28" wp14:editId="215DE803">
              <wp:simplePos x="0" y="0"/>
              <wp:positionH relativeFrom="page">
                <wp:posOffset>5019675</wp:posOffset>
              </wp:positionH>
              <wp:positionV relativeFrom="paragraph">
                <wp:posOffset>-152400</wp:posOffset>
              </wp:positionV>
              <wp:extent cx="2733675" cy="476250"/>
              <wp:effectExtent l="0" t="0" r="28575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33675" cy="476250"/>
                      </a:xfrm>
                      <a:prstGeom prst="rect">
                        <a:avLst/>
                      </a:prstGeom>
                      <a:solidFill>
                        <a:srgbClr val="008FD5"/>
                      </a:solidFill>
                      <a:ln>
                        <a:solidFill>
                          <a:srgbClr val="008FD5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A9A8293" w14:textId="77777777" w:rsidR="00512606" w:rsidRPr="00BC35F3" w:rsidRDefault="00512606" w:rsidP="00512606">
                          <w:pPr>
                            <w:rPr>
                              <w:rFonts w:ascii="Arial" w:hAnsi="Arial" w:cs="Arial"/>
                              <w:b/>
                              <w:sz w:val="18"/>
                              <w:lang w:val="en-CA"/>
                            </w:rPr>
                          </w:pPr>
                          <w:r w:rsidRPr="00BC35F3">
                            <w:rPr>
                              <w:rFonts w:ascii="Arial" w:hAnsi="Arial" w:cs="Arial"/>
                              <w:b/>
                              <w:sz w:val="18"/>
                              <w:lang w:val="en-CA"/>
                            </w:rPr>
                            <w:t>www.tc.tc</w:t>
                          </w:r>
                          <w:r w:rsidR="007A02DD">
                            <w:rPr>
                              <w:rFonts w:ascii="Arial" w:hAnsi="Arial" w:cs="Arial"/>
                              <w:b/>
                              <w:sz w:val="18"/>
                              <w:lang w:val="en-CA"/>
                            </w:rPr>
                            <w:t>/packaging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328D28" id="Rectangle 2" o:spid="_x0000_s1026" style="position:absolute;margin-left:395.25pt;margin-top:-12pt;width:215.25pt;height:37.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" fillcolor="#008fd5" strokecolor="#008fd5" strokeweight="1pt">
              <v:textbox>
                <w:txbxContent>
                  <w:p w14:paraId="2A9A8293" w14:textId="77777777" w:rsidR="00512606" w:rsidRPr="00BC35F3" w:rsidRDefault="00512606" w:rsidP="00512606">
                    <w:pPr>
                      <w:rPr>
                        <w:rFonts w:ascii="Arial" w:hAnsi="Arial" w:cs="Arial"/>
                        <w:b/>
                        <w:sz w:val="18"/>
                        <w:lang w:val="en-CA"/>
                      </w:rPr>
                    </w:pPr>
                    <w:r w:rsidRPr="00BC35F3">
                      <w:rPr>
                        <w:rFonts w:ascii="Arial" w:hAnsi="Arial" w:cs="Arial"/>
                        <w:b/>
                        <w:sz w:val="18"/>
                        <w:lang w:val="en-CA"/>
                      </w:rPr>
                      <w:t>www.tc.tc</w:t>
                    </w:r>
                    <w:r w:rsidR="007A02DD">
                      <w:rPr>
                        <w:rFonts w:ascii="Arial" w:hAnsi="Arial" w:cs="Arial"/>
                        <w:b/>
                        <w:sz w:val="18"/>
                        <w:lang w:val="en-CA"/>
                      </w:rPr>
                      <w:t>/packaging</w:t>
                    </w:r>
                  </w:p>
                </w:txbxContent>
              </v:textbox>
              <w10:wrap anchorx="page"/>
            </v:rect>
          </w:pict>
        </mc:Fallback>
      </mc:AlternateContent>
    </w:r>
    <w:r w:rsidRPr="00276139">
      <w:rPr>
        <w:rFonts w:ascii="Arial" w:hAnsi="Arial" w:cs="Arial"/>
        <w:color w:val="008FD5"/>
        <w:sz w:val="16"/>
        <w:lang w:val="es-EC"/>
      </w:rPr>
      <w:t xml:space="preserve"> </w:t>
    </w:r>
    <w:r w:rsidR="00276139" w:rsidRPr="00276139">
      <w:rPr>
        <w:rFonts w:ascii="Arial" w:hAnsi="Arial" w:cs="Arial"/>
        <w:color w:val="008FD5"/>
        <w:sz w:val="16"/>
        <w:lang w:val="es-EC"/>
      </w:rPr>
      <w:t>Km 1</w:t>
    </w:r>
    <w:r w:rsidR="004F7795">
      <w:rPr>
        <w:rFonts w:ascii="Arial" w:hAnsi="Arial" w:cs="Arial"/>
        <w:color w:val="008FD5"/>
        <w:sz w:val="16"/>
        <w:lang w:val="es-EC"/>
      </w:rPr>
      <w:t>0.5</w:t>
    </w:r>
    <w:r w:rsidR="00276139" w:rsidRPr="00276139">
      <w:rPr>
        <w:rFonts w:ascii="Arial" w:hAnsi="Arial" w:cs="Arial"/>
        <w:color w:val="008FD5"/>
        <w:sz w:val="16"/>
        <w:lang w:val="es-EC"/>
      </w:rPr>
      <w:t xml:space="preserve"> vía Daule</w:t>
    </w:r>
    <w:r w:rsidR="00002DD3" w:rsidRPr="00276139">
      <w:rPr>
        <w:rFonts w:ascii="Arial" w:hAnsi="Arial" w:cs="Arial"/>
        <w:color w:val="008FD5"/>
        <w:sz w:val="16"/>
        <w:lang w:val="es-EC"/>
      </w:rPr>
      <w:t xml:space="preserve">, </w:t>
    </w:r>
    <w:r w:rsidR="00276139" w:rsidRPr="00276139">
      <w:rPr>
        <w:rFonts w:ascii="Arial" w:hAnsi="Arial" w:cs="Arial"/>
        <w:color w:val="008FD5"/>
        <w:sz w:val="16"/>
        <w:lang w:val="es-EC"/>
      </w:rPr>
      <w:t>Guayaquil</w:t>
    </w:r>
    <w:r w:rsidR="00276139">
      <w:rPr>
        <w:rFonts w:ascii="Arial" w:hAnsi="Arial" w:cs="Arial"/>
        <w:color w:val="008FD5"/>
        <w:sz w:val="16"/>
        <w:lang w:val="es-EC"/>
      </w:rPr>
      <w:t>, Guayas.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1CED5E" w14:textId="77777777" w:rsidR="002D6250" w:rsidRDefault="002D6250" w:rsidP="002F08D8">
      <w:r>
        <w:separator/>
      </w:r>
    </w:p>
  </w:footnote>
  <w:footnote w:type="continuationSeparator" w:id="0">
    <w:p w14:paraId="6235B74B" w14:textId="77777777" w:rsidR="002D6250" w:rsidRDefault="002D6250" w:rsidP="002F08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090B79" w14:textId="77777777" w:rsidR="002F08D8" w:rsidRDefault="00033B0E">
    <w:pPr>
      <w:pStyle w:val="Encabezado"/>
    </w:pPr>
    <w:r>
      <w:rPr>
        <w:noProof/>
      </w:rPr>
      <w:drawing>
        <wp:anchor distT="0" distB="0" distL="114300" distR="114300" simplePos="0" relativeHeight="251665408" behindDoc="0" locked="0" layoutInCell="1" allowOverlap="1" wp14:anchorId="31C25B18" wp14:editId="1B71BC21">
          <wp:simplePos x="0" y="0"/>
          <wp:positionH relativeFrom="column">
            <wp:posOffset>3338965</wp:posOffset>
          </wp:positionH>
          <wp:positionV relativeFrom="paragraph">
            <wp:posOffset>-239874</wp:posOffset>
          </wp:positionV>
          <wp:extent cx="2900045" cy="569595"/>
          <wp:effectExtent l="0" t="0" r="0" b="1905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TRILEX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00045" cy="5695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F08D8">
      <w:rPr>
        <w:noProof/>
      </w:rPr>
      <w:drawing>
        <wp:anchor distT="0" distB="0" distL="114300" distR="114300" simplePos="0" relativeHeight="251662336" behindDoc="1" locked="0" layoutInCell="1" allowOverlap="1" wp14:anchorId="55711561" wp14:editId="6E4E0307">
          <wp:simplePos x="0" y="0"/>
          <wp:positionH relativeFrom="margin">
            <wp:posOffset>-133350</wp:posOffset>
          </wp:positionH>
          <wp:positionV relativeFrom="paragraph">
            <wp:posOffset>-307653</wp:posOffset>
          </wp:positionV>
          <wp:extent cx="2257425" cy="450215"/>
          <wp:effectExtent l="0" t="0" r="9525" b="6985"/>
          <wp:wrapTight wrapText="bothSides">
            <wp:wrapPolygon edited="0">
              <wp:start x="729" y="0"/>
              <wp:lineTo x="0" y="2742"/>
              <wp:lineTo x="0" y="14623"/>
              <wp:lineTo x="547" y="21021"/>
              <wp:lineTo x="729" y="21021"/>
              <wp:lineTo x="16223" y="21021"/>
              <wp:lineTo x="16587" y="15537"/>
              <wp:lineTo x="21509" y="14623"/>
              <wp:lineTo x="21509" y="6398"/>
              <wp:lineTo x="1641" y="0"/>
              <wp:lineTo x="729" y="0"/>
            </wp:wrapPolygon>
          </wp:wrapTight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ontplam\Downloads\TC_Unites_affaires_Multifilm_eng_blanc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57425" cy="4502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08D8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D706C0" wp14:editId="712ABA1B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200525" cy="762000"/>
              <wp:effectExtent l="0" t="0" r="28575" b="1905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00525" cy="762000"/>
                      </a:xfrm>
                      <a:prstGeom prst="rect">
                        <a:avLst/>
                      </a:prstGeom>
                      <a:solidFill>
                        <a:srgbClr val="008FD5"/>
                      </a:solidFill>
                      <a:ln>
                        <a:solidFill>
                          <a:srgbClr val="008FD5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D0DD6D" id="Rectangle 1" o:spid="_x0000_s1026" style="position:absolute;margin-left:0;margin-top:0;width:330.75pt;height:60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" fillcolor="#008fd5" strokecolor="#008fd5" strokeweight="1pt"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16ACA"/>
    <w:multiLevelType w:val="hybridMultilevel"/>
    <w:tmpl w:val="BEB49F74"/>
    <w:lvl w:ilvl="0" w:tplc="300A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" w15:restartNumberingAfterBreak="0">
    <w:nsid w:val="111C1E08"/>
    <w:multiLevelType w:val="hybridMultilevel"/>
    <w:tmpl w:val="8E446A32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E82F69"/>
    <w:multiLevelType w:val="hybridMultilevel"/>
    <w:tmpl w:val="0F7458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2036C"/>
    <w:multiLevelType w:val="hybridMultilevel"/>
    <w:tmpl w:val="CDF000C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B4ABC"/>
    <w:multiLevelType w:val="hybridMultilevel"/>
    <w:tmpl w:val="CDF000C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AC459C"/>
    <w:multiLevelType w:val="hybridMultilevel"/>
    <w:tmpl w:val="477E28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9F30A0"/>
    <w:multiLevelType w:val="hybridMultilevel"/>
    <w:tmpl w:val="CDF000C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8D8"/>
    <w:rsid w:val="00002DD3"/>
    <w:rsid w:val="00016EAC"/>
    <w:rsid w:val="00030141"/>
    <w:rsid w:val="0003155F"/>
    <w:rsid w:val="00033B0E"/>
    <w:rsid w:val="000376AD"/>
    <w:rsid w:val="000553F0"/>
    <w:rsid w:val="000737D8"/>
    <w:rsid w:val="00081701"/>
    <w:rsid w:val="00081D90"/>
    <w:rsid w:val="00083AE3"/>
    <w:rsid w:val="00093DBC"/>
    <w:rsid w:val="000B1972"/>
    <w:rsid w:val="000B30C7"/>
    <w:rsid w:val="000E24D8"/>
    <w:rsid w:val="00105FD9"/>
    <w:rsid w:val="0012524E"/>
    <w:rsid w:val="00125424"/>
    <w:rsid w:val="00167967"/>
    <w:rsid w:val="001745FD"/>
    <w:rsid w:val="0017715A"/>
    <w:rsid w:val="00183982"/>
    <w:rsid w:val="00197AB4"/>
    <w:rsid w:val="001A1A9F"/>
    <w:rsid w:val="001C2396"/>
    <w:rsid w:val="001D7FE4"/>
    <w:rsid w:val="00213444"/>
    <w:rsid w:val="00240A37"/>
    <w:rsid w:val="00242D89"/>
    <w:rsid w:val="00245E8C"/>
    <w:rsid w:val="00257CDF"/>
    <w:rsid w:val="002672BE"/>
    <w:rsid w:val="00273EB6"/>
    <w:rsid w:val="00276139"/>
    <w:rsid w:val="00277893"/>
    <w:rsid w:val="002817A5"/>
    <w:rsid w:val="00294D7E"/>
    <w:rsid w:val="002A010E"/>
    <w:rsid w:val="002D2F07"/>
    <w:rsid w:val="002D6250"/>
    <w:rsid w:val="002F08D8"/>
    <w:rsid w:val="002F762C"/>
    <w:rsid w:val="00307BD1"/>
    <w:rsid w:val="00313632"/>
    <w:rsid w:val="003155A2"/>
    <w:rsid w:val="00343A09"/>
    <w:rsid w:val="00373DAE"/>
    <w:rsid w:val="003821D8"/>
    <w:rsid w:val="00384374"/>
    <w:rsid w:val="0038777B"/>
    <w:rsid w:val="003945E2"/>
    <w:rsid w:val="003A3CEA"/>
    <w:rsid w:val="003B420B"/>
    <w:rsid w:val="003C13C8"/>
    <w:rsid w:val="003C6FC3"/>
    <w:rsid w:val="003E57C4"/>
    <w:rsid w:val="003F15A6"/>
    <w:rsid w:val="0042289E"/>
    <w:rsid w:val="00424570"/>
    <w:rsid w:val="00430381"/>
    <w:rsid w:val="00457FCD"/>
    <w:rsid w:val="00493ECC"/>
    <w:rsid w:val="004A7B25"/>
    <w:rsid w:val="004D407E"/>
    <w:rsid w:val="004D50EE"/>
    <w:rsid w:val="004F4491"/>
    <w:rsid w:val="004F7795"/>
    <w:rsid w:val="005008BD"/>
    <w:rsid w:val="00503453"/>
    <w:rsid w:val="005111C4"/>
    <w:rsid w:val="00512606"/>
    <w:rsid w:val="00523097"/>
    <w:rsid w:val="00536920"/>
    <w:rsid w:val="00544C3A"/>
    <w:rsid w:val="005650DF"/>
    <w:rsid w:val="00567473"/>
    <w:rsid w:val="005703D3"/>
    <w:rsid w:val="00573864"/>
    <w:rsid w:val="0058081F"/>
    <w:rsid w:val="00581866"/>
    <w:rsid w:val="005D225F"/>
    <w:rsid w:val="005E36EA"/>
    <w:rsid w:val="005F35E0"/>
    <w:rsid w:val="006058DE"/>
    <w:rsid w:val="006247A2"/>
    <w:rsid w:val="00635EE2"/>
    <w:rsid w:val="00637E07"/>
    <w:rsid w:val="00643282"/>
    <w:rsid w:val="006764B7"/>
    <w:rsid w:val="006866B2"/>
    <w:rsid w:val="006B5851"/>
    <w:rsid w:val="006C0A9F"/>
    <w:rsid w:val="006C18C2"/>
    <w:rsid w:val="006C3C8D"/>
    <w:rsid w:val="006C7E72"/>
    <w:rsid w:val="006D2A38"/>
    <w:rsid w:val="007000B6"/>
    <w:rsid w:val="00721330"/>
    <w:rsid w:val="007301DA"/>
    <w:rsid w:val="00740BEE"/>
    <w:rsid w:val="00783339"/>
    <w:rsid w:val="00796440"/>
    <w:rsid w:val="007A02DD"/>
    <w:rsid w:val="007A3092"/>
    <w:rsid w:val="007A5187"/>
    <w:rsid w:val="007B0B1D"/>
    <w:rsid w:val="007B6AEA"/>
    <w:rsid w:val="007F55F6"/>
    <w:rsid w:val="00824004"/>
    <w:rsid w:val="00825CAD"/>
    <w:rsid w:val="00840BEB"/>
    <w:rsid w:val="00844C90"/>
    <w:rsid w:val="00847F6B"/>
    <w:rsid w:val="00862D22"/>
    <w:rsid w:val="008A435C"/>
    <w:rsid w:val="008B511C"/>
    <w:rsid w:val="008D533B"/>
    <w:rsid w:val="008F0103"/>
    <w:rsid w:val="008F6639"/>
    <w:rsid w:val="008F6A75"/>
    <w:rsid w:val="0092281C"/>
    <w:rsid w:val="00923B6A"/>
    <w:rsid w:val="009443CF"/>
    <w:rsid w:val="00997A23"/>
    <w:rsid w:val="009D0780"/>
    <w:rsid w:val="009E7B45"/>
    <w:rsid w:val="009F05C8"/>
    <w:rsid w:val="009F513B"/>
    <w:rsid w:val="00A27E28"/>
    <w:rsid w:val="00A36ADB"/>
    <w:rsid w:val="00A71107"/>
    <w:rsid w:val="00A74665"/>
    <w:rsid w:val="00A873B2"/>
    <w:rsid w:val="00A92086"/>
    <w:rsid w:val="00A92CCC"/>
    <w:rsid w:val="00A96AB6"/>
    <w:rsid w:val="00AA21AC"/>
    <w:rsid w:val="00AB382B"/>
    <w:rsid w:val="00B10DBD"/>
    <w:rsid w:val="00B2422B"/>
    <w:rsid w:val="00B24DE5"/>
    <w:rsid w:val="00B25A6E"/>
    <w:rsid w:val="00B4060D"/>
    <w:rsid w:val="00B509EC"/>
    <w:rsid w:val="00B54B40"/>
    <w:rsid w:val="00B562EF"/>
    <w:rsid w:val="00B94293"/>
    <w:rsid w:val="00B962B0"/>
    <w:rsid w:val="00BA46D2"/>
    <w:rsid w:val="00BA71A9"/>
    <w:rsid w:val="00BB250E"/>
    <w:rsid w:val="00BE4A45"/>
    <w:rsid w:val="00C115D2"/>
    <w:rsid w:val="00C15B53"/>
    <w:rsid w:val="00C34525"/>
    <w:rsid w:val="00C37F9C"/>
    <w:rsid w:val="00C417F5"/>
    <w:rsid w:val="00C526A0"/>
    <w:rsid w:val="00C67BAC"/>
    <w:rsid w:val="00C758CA"/>
    <w:rsid w:val="00CA73B6"/>
    <w:rsid w:val="00CB3049"/>
    <w:rsid w:val="00CB714F"/>
    <w:rsid w:val="00CF4F48"/>
    <w:rsid w:val="00D17BD5"/>
    <w:rsid w:val="00D23CE1"/>
    <w:rsid w:val="00D26BE9"/>
    <w:rsid w:val="00D5279F"/>
    <w:rsid w:val="00D7002E"/>
    <w:rsid w:val="00DB4133"/>
    <w:rsid w:val="00DD4822"/>
    <w:rsid w:val="00DF6383"/>
    <w:rsid w:val="00E42681"/>
    <w:rsid w:val="00E619B7"/>
    <w:rsid w:val="00E662C9"/>
    <w:rsid w:val="00E867D8"/>
    <w:rsid w:val="00E94C16"/>
    <w:rsid w:val="00EC4A82"/>
    <w:rsid w:val="00EE1FB1"/>
    <w:rsid w:val="00EE5A3B"/>
    <w:rsid w:val="00EF650C"/>
    <w:rsid w:val="00F062D2"/>
    <w:rsid w:val="00F14F65"/>
    <w:rsid w:val="00F24EF9"/>
    <w:rsid w:val="00F56639"/>
    <w:rsid w:val="00F85845"/>
    <w:rsid w:val="00F86BD3"/>
    <w:rsid w:val="00FE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45899A"/>
  <w15:chartTrackingRefBased/>
  <w15:docId w15:val="{3893CEE5-BEFF-464B-B4DB-8C4A74BB6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EA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tulo3">
    <w:name w:val="heading 3"/>
    <w:basedOn w:val="Normal"/>
    <w:next w:val="Normal"/>
    <w:link w:val="Ttulo3Car"/>
    <w:qFormat/>
    <w:rsid w:val="002D2F07"/>
    <w:pPr>
      <w:keepNext/>
      <w:suppressAutoHyphens w:val="0"/>
      <w:outlineLvl w:val="2"/>
    </w:pPr>
    <w:rPr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08D8"/>
    <w:pPr>
      <w:tabs>
        <w:tab w:val="center" w:pos="4320"/>
        <w:tab w:val="right" w:pos="8640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fr-CA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F08D8"/>
  </w:style>
  <w:style w:type="paragraph" w:styleId="Piedepgina">
    <w:name w:val="footer"/>
    <w:basedOn w:val="Normal"/>
    <w:link w:val="PiedepginaCar"/>
    <w:uiPriority w:val="99"/>
    <w:unhideWhenUsed/>
    <w:rsid w:val="002F08D8"/>
    <w:pPr>
      <w:tabs>
        <w:tab w:val="center" w:pos="4320"/>
        <w:tab w:val="right" w:pos="8640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fr-CA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F08D8"/>
  </w:style>
  <w:style w:type="paragraph" w:styleId="Textodeglobo">
    <w:name w:val="Balloon Text"/>
    <w:basedOn w:val="Normal"/>
    <w:link w:val="TextodegloboCar"/>
    <w:uiPriority w:val="99"/>
    <w:semiHidden/>
    <w:unhideWhenUsed/>
    <w:rsid w:val="003843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4374"/>
    <w:rPr>
      <w:rFonts w:ascii="Segoe UI" w:eastAsia="Times New Roman" w:hAnsi="Segoe UI" w:cs="Segoe UI"/>
      <w:sz w:val="18"/>
      <w:szCs w:val="18"/>
      <w:lang w:val="es-ES" w:eastAsia="ar-SA"/>
    </w:rPr>
  </w:style>
  <w:style w:type="character" w:styleId="Hipervnculo">
    <w:name w:val="Hyperlink"/>
    <w:basedOn w:val="Fuentedeprrafopredeter"/>
    <w:uiPriority w:val="99"/>
    <w:unhideWhenUsed/>
    <w:rsid w:val="00825CAD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6247A2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Ttulo3Car">
    <w:name w:val="Título 3 Car"/>
    <w:basedOn w:val="Fuentedeprrafopredeter"/>
    <w:link w:val="Ttulo3"/>
    <w:rsid w:val="002D2F07"/>
    <w:rPr>
      <w:rFonts w:ascii="Times New Roman" w:eastAsia="Times New Roman" w:hAnsi="Times New Roman" w:cs="Times New Roman"/>
      <w:sz w:val="24"/>
      <w:szCs w:val="20"/>
      <w:lang w:val="es-MX"/>
    </w:rPr>
  </w:style>
  <w:style w:type="character" w:customStyle="1" w:styleId="apple-converted-space">
    <w:name w:val="apple-converted-space"/>
    <w:rsid w:val="004D407E"/>
  </w:style>
  <w:style w:type="paragraph" w:styleId="Prrafodelista">
    <w:name w:val="List Paragraph"/>
    <w:basedOn w:val="Normal"/>
    <w:uiPriority w:val="34"/>
    <w:qFormat/>
    <w:rsid w:val="007000B6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844C90"/>
    <w:pPr>
      <w:suppressAutoHyphens w:val="0"/>
      <w:spacing w:after="120"/>
    </w:pPr>
    <w:rPr>
      <w:sz w:val="20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844C90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5111C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5111C4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Subttulo">
    <w:name w:val="Subtitle"/>
    <w:basedOn w:val="Normal"/>
    <w:next w:val="Normal"/>
    <w:link w:val="SubttuloCar"/>
    <w:qFormat/>
    <w:rsid w:val="005111C4"/>
    <w:pPr>
      <w:suppressAutoHyphens w:val="0"/>
      <w:spacing w:after="60"/>
      <w:jc w:val="center"/>
      <w:outlineLvl w:val="1"/>
    </w:pPr>
    <w:rPr>
      <w:rFonts w:ascii="Cambria" w:hAnsi="Cambria"/>
      <w:lang w:eastAsia="es-ES"/>
    </w:rPr>
  </w:style>
  <w:style w:type="character" w:customStyle="1" w:styleId="SubttuloCar">
    <w:name w:val="Subtítulo Car"/>
    <w:basedOn w:val="Fuentedeprrafopredeter"/>
    <w:link w:val="Subttulo"/>
    <w:rsid w:val="005111C4"/>
    <w:rPr>
      <w:rFonts w:ascii="Cambria" w:eastAsia="Times New Roman" w:hAnsi="Cambria" w:cs="Times New Roman"/>
      <w:sz w:val="24"/>
      <w:szCs w:val="24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573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8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EB6677D00C9D4782A04863F9301164" ma:contentTypeVersion="11" ma:contentTypeDescription="Create a new document." ma:contentTypeScope="" ma:versionID="edd80f291523c23761371cf12e1b9e6d">
  <xsd:schema xmlns:xsd="http://www.w3.org/2001/XMLSchema" xmlns:xs="http://www.w3.org/2001/XMLSchema" xmlns:p="http://schemas.microsoft.com/office/2006/metadata/properties" xmlns:ns3="052d3cba-eb52-4498-8bfc-b4bcad4a075a" xmlns:ns4="242f488c-a971-4609-bf81-70aee3d2182f" targetNamespace="http://schemas.microsoft.com/office/2006/metadata/properties" ma:root="true" ma:fieldsID="ba64a6cfb49b4dba94a572cfd44f7cf8" ns3:_="" ns4:_="">
    <xsd:import namespace="052d3cba-eb52-4498-8bfc-b4bcad4a075a"/>
    <xsd:import namespace="242f488c-a971-4609-bf81-70aee3d218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2d3cba-eb52-4498-8bfc-b4bcad4a07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f488c-a971-4609-bf81-70aee3d2182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54AF12-DD3A-48A2-AA82-A0A0A9FDE6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93CD32-BBD6-4A31-AB15-749F814CF9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8E3D9E1-6320-42CD-B58F-3DD47015BF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2d3cba-eb52-4498-8bfc-b4bcad4a075a"/>
    <ds:schemaRef ds:uri="242f488c-a971-4609-bf81-70aee3d218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Montplaisir, Melanie</dc:creator>
  <cp:keywords/>
  <dc:description/>
  <cp:lastModifiedBy>Masache, Daniel</cp:lastModifiedBy>
  <cp:revision>15</cp:revision>
  <cp:lastPrinted>2020-06-15T05:00:00Z</cp:lastPrinted>
  <dcterms:created xsi:type="dcterms:W3CDTF">2020-03-04T19:29:00Z</dcterms:created>
  <dcterms:modified xsi:type="dcterms:W3CDTF">2020-07-12T19:00:00Z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0x010100CAEB6677D00C9D4782A04863F9301164</vt:lpwstr>
  </property>
</Properties>
</file>